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8" w:type="dxa"/>
        <w:jc w:val="center"/>
        <w:tblLayout w:type="fixed"/>
        <w:tblLook w:val="01E0"/>
      </w:tblPr>
      <w:tblGrid>
        <w:gridCol w:w="3798"/>
        <w:gridCol w:w="2915"/>
        <w:gridCol w:w="3715"/>
      </w:tblGrid>
      <w:tr w:rsidR="002F3604" w:rsidRPr="004066D8">
        <w:trPr>
          <w:trHeight w:val="961"/>
          <w:jc w:val="center"/>
        </w:trPr>
        <w:tc>
          <w:tcPr>
            <w:tcW w:w="3798" w:type="dxa"/>
          </w:tcPr>
          <w:p w:rsidR="002F3604" w:rsidRPr="004066D8" w:rsidRDefault="002F3604" w:rsidP="00875AD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F3604" w:rsidRPr="004066D8" w:rsidRDefault="002F3604" w:rsidP="00875AD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F3604" w:rsidRPr="004066D8" w:rsidRDefault="002F3604" w:rsidP="00875AD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F3604" w:rsidRPr="004066D8" w:rsidRDefault="002F3604" w:rsidP="00875AD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dxa"/>
          </w:tcPr>
          <w:p w:rsidR="002F3604" w:rsidRPr="004066D8" w:rsidRDefault="00171B0A" w:rsidP="00875ADF">
            <w:pPr>
              <w:tabs>
                <w:tab w:val="left" w:pos="250"/>
              </w:tabs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-4445</wp:posOffset>
                  </wp:positionV>
                  <wp:extent cx="521335" cy="685800"/>
                  <wp:effectExtent l="1905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F3604" w:rsidRPr="004066D8">
              <w:rPr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3715" w:type="dxa"/>
          </w:tcPr>
          <w:p w:rsidR="002F3604" w:rsidRPr="004066D8" w:rsidRDefault="002F3604" w:rsidP="00875ADF">
            <w:pPr>
              <w:jc w:val="center"/>
              <w:rPr>
                <w:b/>
                <w:bCs/>
                <w:sz w:val="28"/>
                <w:szCs w:val="28"/>
              </w:rPr>
            </w:pPr>
            <w:r w:rsidRPr="004066D8">
              <w:rPr>
                <w:sz w:val="28"/>
                <w:szCs w:val="28"/>
              </w:rPr>
              <w:t xml:space="preserve"> </w:t>
            </w:r>
          </w:p>
        </w:tc>
      </w:tr>
    </w:tbl>
    <w:p w:rsidR="002F3604" w:rsidRPr="00BA4580" w:rsidRDefault="002F3604" w:rsidP="00875AD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BA4580">
        <w:rPr>
          <w:b/>
          <w:bCs/>
          <w:sz w:val="28"/>
          <w:szCs w:val="28"/>
        </w:rPr>
        <w:t>АДМИНИСТРАЦИЯ НОВОЧЕРКАССКОГО СЕЛЬСОВЕТА</w:t>
      </w:r>
    </w:p>
    <w:p w:rsidR="002F3604" w:rsidRPr="00BA4580" w:rsidRDefault="002F3604" w:rsidP="00875ADF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BA4580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2F3604" w:rsidRPr="00BA4580" w:rsidRDefault="002F3604" w:rsidP="00875ADF">
      <w:pPr>
        <w:jc w:val="center"/>
        <w:rPr>
          <w:b/>
          <w:bCs/>
          <w:sz w:val="28"/>
          <w:szCs w:val="28"/>
        </w:rPr>
      </w:pPr>
      <w:r w:rsidRPr="00BA4580">
        <w:rPr>
          <w:b/>
          <w:bCs/>
          <w:sz w:val="28"/>
          <w:szCs w:val="28"/>
        </w:rPr>
        <w:t>П О С Т А Н О В Л Е Н И Е</w:t>
      </w:r>
    </w:p>
    <w:p w:rsidR="002F3604" w:rsidRPr="00BA4580" w:rsidRDefault="002F3604" w:rsidP="00875ADF">
      <w:pPr>
        <w:pBdr>
          <w:bottom w:val="single" w:sz="18" w:space="1" w:color="auto"/>
        </w:pBdr>
        <w:jc w:val="center"/>
        <w:rPr>
          <w:sz w:val="28"/>
          <w:szCs w:val="28"/>
        </w:rPr>
      </w:pPr>
    </w:p>
    <w:p w:rsidR="002F3604" w:rsidRPr="00BA4580" w:rsidRDefault="002F3604" w:rsidP="00875ADF">
      <w:pPr>
        <w:rPr>
          <w:sz w:val="28"/>
          <w:szCs w:val="28"/>
        </w:rPr>
      </w:pPr>
      <w:r>
        <w:rPr>
          <w:sz w:val="28"/>
          <w:szCs w:val="28"/>
          <w:u w:val="single"/>
        </w:rPr>
        <w:t>02</w:t>
      </w:r>
      <w:r w:rsidRPr="00824C76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6</w:t>
      </w:r>
      <w:r w:rsidRPr="00824C76">
        <w:rPr>
          <w:sz w:val="28"/>
          <w:szCs w:val="28"/>
          <w:u w:val="single"/>
        </w:rPr>
        <w:t>.2025</w:t>
      </w:r>
      <w:r w:rsidRPr="00824C76">
        <w:rPr>
          <w:sz w:val="28"/>
          <w:szCs w:val="28"/>
        </w:rPr>
        <w:t xml:space="preserve">                                   с.Новочеркасск</w:t>
      </w:r>
      <w:r w:rsidRPr="00824C76">
        <w:rPr>
          <w:sz w:val="28"/>
          <w:szCs w:val="28"/>
        </w:rPr>
        <w:tab/>
      </w:r>
      <w:r w:rsidRPr="00824C76">
        <w:rPr>
          <w:sz w:val="28"/>
          <w:szCs w:val="28"/>
        </w:rPr>
        <w:tab/>
        <w:t xml:space="preserve">                            </w:t>
      </w:r>
      <w:r w:rsidRPr="00824C76">
        <w:rPr>
          <w:sz w:val="28"/>
          <w:szCs w:val="28"/>
          <w:u w:val="single"/>
        </w:rPr>
        <w:t>№ 3</w:t>
      </w:r>
      <w:r>
        <w:rPr>
          <w:sz w:val="28"/>
          <w:szCs w:val="28"/>
          <w:u w:val="single"/>
        </w:rPr>
        <w:t>3</w:t>
      </w:r>
      <w:r w:rsidRPr="00824C76">
        <w:rPr>
          <w:sz w:val="28"/>
          <w:szCs w:val="28"/>
          <w:u w:val="single"/>
        </w:rPr>
        <w:t>-п</w:t>
      </w:r>
    </w:p>
    <w:p w:rsidR="002F3604" w:rsidRPr="00BA4580" w:rsidRDefault="002F3604" w:rsidP="00875ADF">
      <w:pPr>
        <w:jc w:val="center"/>
        <w:rPr>
          <w:sz w:val="28"/>
          <w:szCs w:val="28"/>
        </w:rPr>
      </w:pPr>
    </w:p>
    <w:p w:rsidR="002F3604" w:rsidRPr="00BA4580" w:rsidRDefault="002F3604" w:rsidP="00875ADF">
      <w:pPr>
        <w:jc w:val="center"/>
        <w:rPr>
          <w:sz w:val="28"/>
          <w:szCs w:val="28"/>
        </w:rPr>
      </w:pPr>
    </w:p>
    <w:p w:rsidR="002F3604" w:rsidRDefault="002F3604" w:rsidP="00875ADF">
      <w:pPr>
        <w:jc w:val="center"/>
        <w:rPr>
          <w:color w:val="333333"/>
          <w:sz w:val="28"/>
          <w:szCs w:val="28"/>
          <w:lang w:eastAsia="ar-SA"/>
        </w:rPr>
      </w:pPr>
    </w:p>
    <w:p w:rsidR="002F3604" w:rsidRDefault="002F3604" w:rsidP="00875ADF">
      <w:pPr>
        <w:tabs>
          <w:tab w:val="center" w:pos="89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местных нормативов градостроительного проектирования  муниципального образования Новочеркасский сельсовет Саракташского района Оренбургской области</w:t>
      </w:r>
    </w:p>
    <w:p w:rsidR="002F3604" w:rsidRDefault="002F3604" w:rsidP="00875ADF">
      <w:pPr>
        <w:jc w:val="center"/>
        <w:rPr>
          <w:sz w:val="28"/>
          <w:szCs w:val="28"/>
        </w:rPr>
      </w:pPr>
    </w:p>
    <w:p w:rsidR="002F3604" w:rsidRDefault="002F3604" w:rsidP="00875ADF">
      <w:pPr>
        <w:pStyle w:val="ae"/>
        <w:shd w:val="clear" w:color="auto" w:fill="FFFFFF"/>
        <w:jc w:val="both"/>
        <w:rPr>
          <w:sz w:val="28"/>
          <w:szCs w:val="28"/>
          <w:lang w:val="ru-RU"/>
        </w:rPr>
      </w:pPr>
    </w:p>
    <w:p w:rsidR="002F3604" w:rsidRDefault="002F3604" w:rsidP="00875A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статьи 29.4 Градостроительного кодекса Российской Федерации, статьей 6.1 Закона Оренбургской области «О градостроительной деятельности на территории Оренбургской области» от 16.03.2007 года № 1037/233-IV-ОЗ,  Уставом  муниципального образования Новочеркасский сельсовет Саракташского района Оренбургской области:</w:t>
      </w:r>
    </w:p>
    <w:p w:rsidR="002F3604" w:rsidRDefault="002F3604" w:rsidP="00875ADF">
      <w:pPr>
        <w:pStyle w:val="ae"/>
        <w:shd w:val="clear" w:color="auto" w:fill="FFFFFF"/>
        <w:jc w:val="both"/>
        <w:rPr>
          <w:sz w:val="28"/>
          <w:szCs w:val="28"/>
          <w:lang w:val="ru-RU"/>
        </w:rPr>
      </w:pPr>
    </w:p>
    <w:p w:rsidR="002F3604" w:rsidRDefault="002F3604" w:rsidP="00875ADF">
      <w:pPr>
        <w:pStyle w:val="ae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местные нормативы градостроительного проектирования  муниципального образования </w:t>
      </w:r>
      <w:r w:rsidRPr="00875ADF">
        <w:rPr>
          <w:sz w:val="28"/>
          <w:szCs w:val="28"/>
          <w:lang w:val="ru-RU"/>
        </w:rPr>
        <w:t xml:space="preserve">Новочеркасский </w:t>
      </w:r>
      <w:r w:rsidRPr="00A268CA">
        <w:rPr>
          <w:sz w:val="28"/>
          <w:szCs w:val="28"/>
          <w:lang w:val="ru-RU"/>
        </w:rPr>
        <w:t>сельсовет Саракташского района Оренбургской области согласно приложениям 1 и 2</w:t>
      </w:r>
      <w:r>
        <w:rPr>
          <w:sz w:val="28"/>
          <w:szCs w:val="28"/>
          <w:lang w:val="ru-RU"/>
        </w:rPr>
        <w:t xml:space="preserve"> к настоящему постановлению.</w:t>
      </w:r>
    </w:p>
    <w:p w:rsidR="002F3604" w:rsidRDefault="002F3604" w:rsidP="00875ADF">
      <w:pPr>
        <w:pStyle w:val="ae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Местные нормативы градостроительного проектирования  муниципального образования Саракташский район Оренбургской области, утвержденные решением Совета депутатов Саракташского района от 30.12.2014 № 508 «Об утверждении местных нормативов градостроительного проектирования муниципального образования </w:t>
      </w:r>
      <w:r w:rsidRPr="00875ADF">
        <w:rPr>
          <w:sz w:val="28"/>
          <w:szCs w:val="28"/>
          <w:lang w:val="ru-RU"/>
        </w:rPr>
        <w:t>Новочеркасский сельсовет Саракташского района Оренбургской области</w:t>
      </w:r>
      <w:r>
        <w:rPr>
          <w:sz w:val="28"/>
          <w:szCs w:val="28"/>
          <w:lang w:val="ru-RU"/>
        </w:rPr>
        <w:t>» не применяются к отношениям, возникшим со дня вступления настоящего постановления.</w:t>
      </w:r>
    </w:p>
    <w:p w:rsidR="002F3604" w:rsidRDefault="002F3604" w:rsidP="00875ADF">
      <w:pPr>
        <w:pStyle w:val="ae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Контроль за исполнением постановления оставляю за собой.</w:t>
      </w:r>
    </w:p>
    <w:p w:rsidR="002F3604" w:rsidRDefault="00171B0A" w:rsidP="00875ADF">
      <w:pPr>
        <w:pStyle w:val="ae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711200</wp:posOffset>
            </wp:positionV>
            <wp:extent cx="1545590" cy="187706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87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3604">
        <w:rPr>
          <w:sz w:val="28"/>
          <w:szCs w:val="28"/>
          <w:lang w:val="ru-RU"/>
        </w:rPr>
        <w:t>4. Настоящее постановление вступает в силу после его опубликования в информационном бюллетене «Новочеркасский сельсовет» и подлежит размещению на официальном сайте муниципального образования Новочеркасский сельсовет Саракташского района Оренбургской области.</w:t>
      </w:r>
    </w:p>
    <w:p w:rsidR="002F3604" w:rsidRDefault="002F3604" w:rsidP="00875ADF">
      <w:pPr>
        <w:rPr>
          <w:color w:val="333333"/>
          <w:sz w:val="28"/>
          <w:szCs w:val="28"/>
          <w:lang w:eastAsia="ar-SA"/>
        </w:rPr>
      </w:pPr>
    </w:p>
    <w:p w:rsidR="002F3604" w:rsidRDefault="002F3604" w:rsidP="00875ADF">
      <w:pPr>
        <w:ind w:firstLine="284"/>
        <w:jc w:val="both"/>
        <w:rPr>
          <w:color w:val="000000"/>
          <w:sz w:val="28"/>
          <w:szCs w:val="28"/>
          <w:lang w:eastAsia="ar-SA"/>
        </w:rPr>
      </w:pPr>
    </w:p>
    <w:p w:rsidR="002F3604" w:rsidRDefault="002F3604" w:rsidP="00875ADF">
      <w:pPr>
        <w:jc w:val="both"/>
        <w:rPr>
          <w:rFonts w:ascii="Tahoma" w:hAnsi="Tahoma" w:cs="Tahoma"/>
          <w:kern w:val="2"/>
          <w:sz w:val="16"/>
          <w:szCs w:val="16"/>
        </w:rPr>
      </w:pPr>
      <w:r>
        <w:rPr>
          <w:color w:val="000000"/>
          <w:sz w:val="28"/>
          <w:szCs w:val="28"/>
          <w:lang w:eastAsia="ar-SA"/>
        </w:rPr>
        <w:t xml:space="preserve">Глава сельсовета 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 xml:space="preserve">                                         </w:t>
      </w:r>
      <w:r>
        <w:rPr>
          <w:color w:val="000000"/>
          <w:sz w:val="28"/>
          <w:szCs w:val="28"/>
          <w:lang w:eastAsia="ar-SA"/>
        </w:rPr>
        <w:tab/>
        <w:t xml:space="preserve">    Н.Ф.Суюндуков</w:t>
      </w:r>
    </w:p>
    <w:p w:rsidR="002F3604" w:rsidRDefault="002F3604" w:rsidP="00875ADF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2F3604" w:rsidRDefault="002F3604" w:rsidP="00875ADF">
      <w:pPr>
        <w:widowControl w:val="0"/>
        <w:spacing w:after="120"/>
        <w:ind w:left="1416" w:firstLine="708"/>
        <w:rPr>
          <w:color w:val="333333"/>
          <w:kern w:val="2"/>
          <w:sz w:val="28"/>
          <w:szCs w:val="28"/>
          <w:lang w:eastAsia="ar-SA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</w:t>
      </w:r>
    </w:p>
    <w:p w:rsidR="002F3604" w:rsidRPr="00875ADF" w:rsidRDefault="002F3604" w:rsidP="00875ADF">
      <w:pPr>
        <w:jc w:val="both"/>
        <w:rPr>
          <w:color w:val="000000"/>
          <w:sz w:val="24"/>
          <w:szCs w:val="24"/>
          <w:lang w:eastAsia="ar-SA"/>
        </w:rPr>
      </w:pPr>
      <w:r w:rsidRPr="00875ADF">
        <w:rPr>
          <w:color w:val="000000"/>
          <w:sz w:val="24"/>
          <w:szCs w:val="24"/>
          <w:lang w:eastAsia="ar-SA"/>
        </w:rPr>
        <w:t xml:space="preserve">Разослано: </w:t>
      </w:r>
      <w:r w:rsidRPr="00875ADF">
        <w:rPr>
          <w:color w:val="000000"/>
          <w:sz w:val="24"/>
          <w:szCs w:val="24"/>
        </w:rPr>
        <w:t>отделу архитектуры и градостроительства администрации района,  прокуратуре района</w:t>
      </w:r>
    </w:p>
    <w:sectPr w:rsidR="002F3604" w:rsidRPr="00875ADF" w:rsidSect="00875ADF">
      <w:pgSz w:w="11906" w:h="16838"/>
      <w:pgMar w:top="510" w:right="849" w:bottom="11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06624C9C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6A34E9DC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5594913E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73A27A3E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3BEA06E0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3CFAD246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6A5CDE0E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58449428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42B6A61E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EB77A1"/>
    <w:rsid w:val="00035972"/>
    <w:rsid w:val="000865EC"/>
    <w:rsid w:val="000A6CF1"/>
    <w:rsid w:val="000F7651"/>
    <w:rsid w:val="0010212C"/>
    <w:rsid w:val="001037AC"/>
    <w:rsid w:val="001101A9"/>
    <w:rsid w:val="00114D21"/>
    <w:rsid w:val="00122EBA"/>
    <w:rsid w:val="00127DCF"/>
    <w:rsid w:val="00155B3E"/>
    <w:rsid w:val="0015796D"/>
    <w:rsid w:val="00163954"/>
    <w:rsid w:val="00171B0A"/>
    <w:rsid w:val="0017566F"/>
    <w:rsid w:val="00197EA1"/>
    <w:rsid w:val="001D02BF"/>
    <w:rsid w:val="001D4436"/>
    <w:rsid w:val="00202250"/>
    <w:rsid w:val="00233C95"/>
    <w:rsid w:val="00236E7C"/>
    <w:rsid w:val="00242EE7"/>
    <w:rsid w:val="00245477"/>
    <w:rsid w:val="00255DB5"/>
    <w:rsid w:val="002674DC"/>
    <w:rsid w:val="00271C6A"/>
    <w:rsid w:val="00271E65"/>
    <w:rsid w:val="0027728F"/>
    <w:rsid w:val="002944FB"/>
    <w:rsid w:val="002B12A6"/>
    <w:rsid w:val="002D5AB1"/>
    <w:rsid w:val="002F3604"/>
    <w:rsid w:val="00305D0D"/>
    <w:rsid w:val="00307ACE"/>
    <w:rsid w:val="00354472"/>
    <w:rsid w:val="003544BC"/>
    <w:rsid w:val="003677BF"/>
    <w:rsid w:val="00371B44"/>
    <w:rsid w:val="00373D9C"/>
    <w:rsid w:val="00375864"/>
    <w:rsid w:val="00377C32"/>
    <w:rsid w:val="003856AD"/>
    <w:rsid w:val="003D2D48"/>
    <w:rsid w:val="004066D8"/>
    <w:rsid w:val="00414928"/>
    <w:rsid w:val="00422C28"/>
    <w:rsid w:val="004333F4"/>
    <w:rsid w:val="004368DD"/>
    <w:rsid w:val="00445E8A"/>
    <w:rsid w:val="00456BD3"/>
    <w:rsid w:val="004804EF"/>
    <w:rsid w:val="0049077A"/>
    <w:rsid w:val="004B3FF3"/>
    <w:rsid w:val="004C2631"/>
    <w:rsid w:val="004D133C"/>
    <w:rsid w:val="004E1476"/>
    <w:rsid w:val="004E649A"/>
    <w:rsid w:val="004E6EEE"/>
    <w:rsid w:val="00520108"/>
    <w:rsid w:val="005240FA"/>
    <w:rsid w:val="0052559A"/>
    <w:rsid w:val="00551FFD"/>
    <w:rsid w:val="00560D0C"/>
    <w:rsid w:val="00563039"/>
    <w:rsid w:val="005C43ED"/>
    <w:rsid w:val="005F6728"/>
    <w:rsid w:val="006163BD"/>
    <w:rsid w:val="006174F3"/>
    <w:rsid w:val="00630D12"/>
    <w:rsid w:val="00650AF2"/>
    <w:rsid w:val="00655829"/>
    <w:rsid w:val="00676B22"/>
    <w:rsid w:val="00687900"/>
    <w:rsid w:val="00690C3F"/>
    <w:rsid w:val="00690CE5"/>
    <w:rsid w:val="006B214F"/>
    <w:rsid w:val="006C3DB5"/>
    <w:rsid w:val="006C6750"/>
    <w:rsid w:val="006D3B24"/>
    <w:rsid w:val="006E67EA"/>
    <w:rsid w:val="00706239"/>
    <w:rsid w:val="007342D6"/>
    <w:rsid w:val="00777247"/>
    <w:rsid w:val="00780F1E"/>
    <w:rsid w:val="00787D93"/>
    <w:rsid w:val="007906E3"/>
    <w:rsid w:val="007B0F64"/>
    <w:rsid w:val="007E7905"/>
    <w:rsid w:val="00824C76"/>
    <w:rsid w:val="00831709"/>
    <w:rsid w:val="0083475D"/>
    <w:rsid w:val="008528CD"/>
    <w:rsid w:val="00873919"/>
    <w:rsid w:val="00875ADF"/>
    <w:rsid w:val="0089627B"/>
    <w:rsid w:val="00897031"/>
    <w:rsid w:val="008A6AB6"/>
    <w:rsid w:val="008D607E"/>
    <w:rsid w:val="009207FC"/>
    <w:rsid w:val="00924B0F"/>
    <w:rsid w:val="00980EDA"/>
    <w:rsid w:val="00993432"/>
    <w:rsid w:val="00995D46"/>
    <w:rsid w:val="009E1C83"/>
    <w:rsid w:val="009E37E6"/>
    <w:rsid w:val="009E45D1"/>
    <w:rsid w:val="009F71B3"/>
    <w:rsid w:val="00A07046"/>
    <w:rsid w:val="00A268CA"/>
    <w:rsid w:val="00A277C4"/>
    <w:rsid w:val="00A425EC"/>
    <w:rsid w:val="00A43F04"/>
    <w:rsid w:val="00A462C9"/>
    <w:rsid w:val="00A46DF1"/>
    <w:rsid w:val="00A711EE"/>
    <w:rsid w:val="00A81D53"/>
    <w:rsid w:val="00A81E68"/>
    <w:rsid w:val="00A830A6"/>
    <w:rsid w:val="00AB0B00"/>
    <w:rsid w:val="00AE17F3"/>
    <w:rsid w:val="00AF3BC8"/>
    <w:rsid w:val="00AF5270"/>
    <w:rsid w:val="00B076C6"/>
    <w:rsid w:val="00B14212"/>
    <w:rsid w:val="00B212F1"/>
    <w:rsid w:val="00B54319"/>
    <w:rsid w:val="00B626DE"/>
    <w:rsid w:val="00B636CE"/>
    <w:rsid w:val="00B656EC"/>
    <w:rsid w:val="00B70B63"/>
    <w:rsid w:val="00B866B7"/>
    <w:rsid w:val="00B91788"/>
    <w:rsid w:val="00B922CA"/>
    <w:rsid w:val="00B93D4D"/>
    <w:rsid w:val="00B95843"/>
    <w:rsid w:val="00BA4580"/>
    <w:rsid w:val="00BF6160"/>
    <w:rsid w:val="00C03334"/>
    <w:rsid w:val="00C079B2"/>
    <w:rsid w:val="00C079F7"/>
    <w:rsid w:val="00C500CE"/>
    <w:rsid w:val="00C80E0D"/>
    <w:rsid w:val="00C96DD6"/>
    <w:rsid w:val="00CA4054"/>
    <w:rsid w:val="00CA6712"/>
    <w:rsid w:val="00CC5AD9"/>
    <w:rsid w:val="00CD297E"/>
    <w:rsid w:val="00CE016F"/>
    <w:rsid w:val="00CE38A4"/>
    <w:rsid w:val="00CE7BF4"/>
    <w:rsid w:val="00D27BA0"/>
    <w:rsid w:val="00D55DBF"/>
    <w:rsid w:val="00D571EC"/>
    <w:rsid w:val="00D813FD"/>
    <w:rsid w:val="00DC3D6E"/>
    <w:rsid w:val="00DC5FF4"/>
    <w:rsid w:val="00DD1B96"/>
    <w:rsid w:val="00DD37AB"/>
    <w:rsid w:val="00DD4FE1"/>
    <w:rsid w:val="00E11C5E"/>
    <w:rsid w:val="00E4210D"/>
    <w:rsid w:val="00E667C8"/>
    <w:rsid w:val="00E834DA"/>
    <w:rsid w:val="00E8565A"/>
    <w:rsid w:val="00E87D0A"/>
    <w:rsid w:val="00EA06E0"/>
    <w:rsid w:val="00EB3CA0"/>
    <w:rsid w:val="00EB77A1"/>
    <w:rsid w:val="00EC28EE"/>
    <w:rsid w:val="00ED1A89"/>
    <w:rsid w:val="00EE5020"/>
    <w:rsid w:val="00F1086A"/>
    <w:rsid w:val="00F13C66"/>
    <w:rsid w:val="00F26829"/>
    <w:rsid w:val="00F275CB"/>
    <w:rsid w:val="00F30544"/>
    <w:rsid w:val="00F4493F"/>
    <w:rsid w:val="00F473B0"/>
    <w:rsid w:val="00FE4F2F"/>
    <w:rsid w:val="00FF1EAA"/>
    <w:rsid w:val="00FF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7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45477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245477"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45477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45477"/>
    <w:pPr>
      <w:keepNext/>
      <w:jc w:val="right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245477"/>
    <w:pPr>
      <w:keepNext/>
      <w:jc w:val="center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45477"/>
    <w:pPr>
      <w:keepNext/>
      <w:jc w:val="right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214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B214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B214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B214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214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214F"/>
    <w:rPr>
      <w:rFonts w:ascii="Calibri" w:hAnsi="Calibri" w:cs="Calibri"/>
      <w:b/>
      <w:bCs/>
    </w:rPr>
  </w:style>
  <w:style w:type="paragraph" w:styleId="a3">
    <w:name w:val="Title"/>
    <w:basedOn w:val="a"/>
    <w:link w:val="a4"/>
    <w:uiPriority w:val="99"/>
    <w:qFormat/>
    <w:rsid w:val="00245477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6B214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45477"/>
    <w:pPr>
      <w:jc w:val="center"/>
    </w:pPr>
    <w:rPr>
      <w:sz w:val="36"/>
      <w:szCs w:val="36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B214F"/>
    <w:rPr>
      <w:sz w:val="20"/>
      <w:szCs w:val="20"/>
    </w:rPr>
  </w:style>
  <w:style w:type="paragraph" w:styleId="21">
    <w:name w:val="Body Text 2"/>
    <w:basedOn w:val="a"/>
    <w:link w:val="22"/>
    <w:uiPriority w:val="99"/>
    <w:rsid w:val="00245477"/>
    <w:rPr>
      <w:sz w:val="36"/>
      <w:szCs w:val="3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B214F"/>
    <w:rPr>
      <w:sz w:val="20"/>
      <w:szCs w:val="20"/>
    </w:rPr>
  </w:style>
  <w:style w:type="paragraph" w:styleId="31">
    <w:name w:val="Body Text 3"/>
    <w:basedOn w:val="a"/>
    <w:link w:val="32"/>
    <w:uiPriority w:val="99"/>
    <w:rsid w:val="00245477"/>
    <w:pPr>
      <w:jc w:val="both"/>
    </w:pPr>
    <w:rPr>
      <w:sz w:val="36"/>
      <w:szCs w:val="3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B214F"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245477"/>
    <w:pPr>
      <w:ind w:left="284" w:hanging="284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6B214F"/>
    <w:rPr>
      <w:sz w:val="20"/>
      <w:szCs w:val="20"/>
    </w:rPr>
  </w:style>
  <w:style w:type="table" w:styleId="a9">
    <w:name w:val="Table Grid"/>
    <w:basedOn w:val="a1"/>
    <w:uiPriority w:val="99"/>
    <w:rsid w:val="00155B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36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B214F"/>
    <w:rPr>
      <w:sz w:val="2"/>
      <w:szCs w:val="2"/>
    </w:rPr>
  </w:style>
  <w:style w:type="paragraph" w:styleId="ac">
    <w:name w:val="header"/>
    <w:basedOn w:val="a"/>
    <w:link w:val="ad"/>
    <w:uiPriority w:val="99"/>
    <w:rsid w:val="00875ADF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B214F"/>
    <w:rPr>
      <w:sz w:val="20"/>
      <w:szCs w:val="20"/>
    </w:rPr>
  </w:style>
  <w:style w:type="paragraph" w:styleId="ae">
    <w:name w:val="Normal (Web)"/>
    <w:basedOn w:val="a"/>
    <w:uiPriority w:val="99"/>
    <w:rsid w:val="00875ADF"/>
    <w:pPr>
      <w:suppressAutoHyphens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>Компания ЮНИКОМ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2014-12-26T06:41:00Z</cp:lastPrinted>
  <dcterms:created xsi:type="dcterms:W3CDTF">2025-11-18T12:05:00Z</dcterms:created>
  <dcterms:modified xsi:type="dcterms:W3CDTF">2025-11-18T12:05:00Z</dcterms:modified>
</cp:coreProperties>
</file>