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B" w:rsidRPr="002A38CE" w:rsidRDefault="00701503" w:rsidP="00B104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4B" w:rsidRPr="002A38CE" w:rsidRDefault="00B1044B" w:rsidP="00B1044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B1044B" w:rsidRPr="002A38CE" w:rsidRDefault="00B1044B" w:rsidP="00B1044B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B1044B" w:rsidRPr="002A38CE" w:rsidRDefault="00B1044B" w:rsidP="00B1044B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B1044B" w:rsidRPr="002A38CE" w:rsidRDefault="00B1044B" w:rsidP="00B1044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B1044B" w:rsidRPr="0043658C" w:rsidRDefault="00B1044B" w:rsidP="00B1044B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E01298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E01298">
        <w:rPr>
          <w:sz w:val="28"/>
          <w:szCs w:val="28"/>
        </w:rPr>
        <w:t xml:space="preserve">                             с. Новочеркасск                                       № </w:t>
      </w:r>
      <w:r>
        <w:rPr>
          <w:sz w:val="28"/>
          <w:szCs w:val="28"/>
        </w:rPr>
        <w:t>75</w:t>
      </w:r>
      <w:r w:rsidRPr="00E012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1298">
        <w:rPr>
          <w:sz w:val="28"/>
          <w:szCs w:val="28"/>
        </w:rPr>
        <w:t>п</w:t>
      </w:r>
    </w:p>
    <w:p w:rsidR="00B1044B" w:rsidRDefault="00B1044B" w:rsidP="00B104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1044B" w:rsidRPr="00B554E5" w:rsidRDefault="00B1044B" w:rsidP="00B104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1044B" w:rsidRPr="00B554E5" w:rsidRDefault="00B1044B" w:rsidP="00B1044B">
      <w:pPr>
        <w:jc w:val="center"/>
        <w:rPr>
          <w:sz w:val="28"/>
          <w:szCs w:val="28"/>
        </w:rPr>
      </w:pPr>
      <w:r w:rsidRPr="00B554E5">
        <w:rPr>
          <w:sz w:val="28"/>
          <w:szCs w:val="28"/>
        </w:rPr>
        <w:t>Об  основных направлениях</w:t>
      </w:r>
      <w:r>
        <w:rPr>
          <w:sz w:val="28"/>
          <w:szCs w:val="28"/>
        </w:rPr>
        <w:t xml:space="preserve"> </w:t>
      </w:r>
      <w:r w:rsidRPr="00B554E5">
        <w:rPr>
          <w:sz w:val="28"/>
          <w:szCs w:val="28"/>
        </w:rPr>
        <w:t>бюджетной и налоговой политики</w:t>
      </w:r>
    </w:p>
    <w:p w:rsidR="00B1044B" w:rsidRDefault="00B1044B" w:rsidP="00B104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</w:p>
    <w:p w:rsidR="00B1044B" w:rsidRDefault="00B1044B" w:rsidP="00B1044B">
      <w:pPr>
        <w:jc w:val="center"/>
        <w:rPr>
          <w:sz w:val="28"/>
          <w:szCs w:val="28"/>
        </w:rPr>
      </w:pPr>
    </w:p>
    <w:p w:rsidR="00B1044B" w:rsidRDefault="00B1044B" w:rsidP="00B1044B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           В целях разработки проекта бюджета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 сельсовет на 2023 год и на плановый период 2024 и 2025</w:t>
      </w:r>
      <w:r w:rsidRPr="000B5BF7">
        <w:rPr>
          <w:sz w:val="28"/>
          <w:szCs w:val="28"/>
        </w:rPr>
        <w:t> годов</w:t>
      </w:r>
      <w:r w:rsidRPr="00B554E5">
        <w:rPr>
          <w:sz w:val="28"/>
          <w:szCs w:val="28"/>
        </w:rPr>
        <w:t xml:space="preserve">,  в соответствии </w:t>
      </w:r>
      <w:r w:rsidRPr="00B554E5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B554E5">
        <w:rPr>
          <w:sz w:val="28"/>
          <w:szCs w:val="28"/>
        </w:rPr>
        <w:t xml:space="preserve">соответствии с Положением </w:t>
      </w:r>
      <w:r>
        <w:rPr>
          <w:sz w:val="28"/>
          <w:szCs w:val="28"/>
        </w:rPr>
        <w:t>«О</w:t>
      </w:r>
      <w:r w:rsidRPr="007C35A0">
        <w:rPr>
          <w:sz w:val="28"/>
          <w:szCs w:val="28"/>
        </w:rPr>
        <w:t xml:space="preserve"> бюджетном процессе в  муниципальном образовании 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», утвержденным </w:t>
      </w:r>
      <w:r w:rsidRPr="007C35A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C35A0">
        <w:rPr>
          <w:sz w:val="28"/>
          <w:szCs w:val="28"/>
        </w:rPr>
        <w:t xml:space="preserve"> Совета депутатов муниципального образования Ново</w:t>
      </w:r>
      <w:r w:rsidRPr="00F47BCB">
        <w:rPr>
          <w:sz w:val="28"/>
          <w:szCs w:val="28"/>
        </w:rPr>
        <w:t xml:space="preserve">черкасский сельсовет от </w:t>
      </w:r>
      <w:r>
        <w:rPr>
          <w:sz w:val="28"/>
          <w:szCs w:val="28"/>
        </w:rPr>
        <w:t>27.12.2016</w:t>
      </w:r>
      <w:r w:rsidRPr="00F47BCB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B1044B" w:rsidRPr="00B554E5" w:rsidRDefault="00B1044B" w:rsidP="00B1044B">
      <w:pPr>
        <w:jc w:val="both"/>
        <w:rPr>
          <w:color w:val="000000"/>
          <w:sz w:val="28"/>
          <w:szCs w:val="28"/>
        </w:rPr>
      </w:pP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1. </w:t>
      </w:r>
      <w:r w:rsidRPr="00B554E5">
        <w:rPr>
          <w:sz w:val="28"/>
          <w:szCs w:val="28"/>
        </w:rPr>
        <w:t xml:space="preserve">  Утвердить: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Основные направления бюджетной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sz w:val="28"/>
          <w:szCs w:val="28"/>
        </w:rPr>
        <w:t xml:space="preserve"> (Приложение №1).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 Основные направления налоговой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Новочеркасский сельсовет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sz w:val="28"/>
          <w:szCs w:val="28"/>
        </w:rPr>
        <w:t xml:space="preserve"> (Приложение №2).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2.   Админ</w:t>
      </w:r>
      <w:r>
        <w:rPr>
          <w:sz w:val="28"/>
          <w:szCs w:val="28"/>
        </w:rPr>
        <w:t xml:space="preserve">истрации  муниципального образования </w:t>
      </w:r>
      <w:r w:rsidRPr="00B554E5">
        <w:rPr>
          <w:sz w:val="28"/>
          <w:szCs w:val="28"/>
        </w:rPr>
        <w:t xml:space="preserve">Новочеркасский сельсовет при разработке проекта бюджета поселения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>
        <w:rPr>
          <w:sz w:val="28"/>
          <w:szCs w:val="28"/>
        </w:rPr>
        <w:t xml:space="preserve"> обеспечить соблюдение о</w:t>
      </w:r>
      <w:r w:rsidRPr="00B554E5">
        <w:rPr>
          <w:sz w:val="28"/>
          <w:szCs w:val="28"/>
        </w:rPr>
        <w:t xml:space="preserve">сновных направлений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Pr="00B554E5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 сельсовет 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sz w:val="28"/>
          <w:szCs w:val="28"/>
        </w:rPr>
        <w:t>.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54E5">
        <w:rPr>
          <w:sz w:val="28"/>
          <w:szCs w:val="28"/>
        </w:rPr>
        <w:t>Настоящее постановление подлежит официальному размещению на официальном сайте администрации.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4.   Контроль за исполнением настоящего Постановления оставляю за собой.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  <w:r w:rsidRPr="00B554E5">
        <w:rPr>
          <w:sz w:val="28"/>
          <w:szCs w:val="28"/>
        </w:rPr>
        <w:t>5.   Настоящее Постановление вступает в силу с момента подписания.</w:t>
      </w: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</w:p>
    <w:p w:rsidR="00B1044B" w:rsidRPr="00B554E5" w:rsidRDefault="00B1044B" w:rsidP="00B1044B">
      <w:pPr>
        <w:ind w:firstLine="720"/>
        <w:jc w:val="both"/>
        <w:rPr>
          <w:sz w:val="28"/>
          <w:szCs w:val="28"/>
        </w:rPr>
      </w:pPr>
    </w:p>
    <w:p w:rsidR="00B1044B" w:rsidRDefault="00B1044B" w:rsidP="00B1044B">
      <w:pPr>
        <w:suppressAutoHyphens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сельсовета                            </w:t>
      </w:r>
      <w:r w:rsidRPr="00B554E5">
        <w:rPr>
          <w:sz w:val="28"/>
          <w:szCs w:val="28"/>
        </w:rPr>
        <w:t xml:space="preserve">                                              Н.Ф. Суюндуков</w:t>
      </w:r>
    </w:p>
    <w:p w:rsidR="00B1044B" w:rsidRPr="000047F7" w:rsidRDefault="00B1044B" w:rsidP="00B1044B">
      <w:pPr>
        <w:suppressAutoHyphens/>
        <w:jc w:val="right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lastRenderedPageBreak/>
        <w:t>Приложение  № 1                                                                                                                                                      к постановлению администрации</w:t>
      </w:r>
    </w:p>
    <w:p w:rsidR="00B1044B" w:rsidRPr="00B554E5" w:rsidRDefault="00B1044B" w:rsidP="00B1044B">
      <w:pPr>
        <w:jc w:val="right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Новочеркасск</w:t>
      </w:r>
      <w:r>
        <w:rPr>
          <w:color w:val="000000"/>
          <w:sz w:val="28"/>
          <w:szCs w:val="28"/>
        </w:rPr>
        <w:t>ого</w:t>
      </w:r>
      <w:r w:rsidRPr="00B554E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B554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07</w:t>
      </w:r>
      <w:r w:rsidRPr="00E01298">
        <w:rPr>
          <w:color w:val="000000"/>
          <w:sz w:val="28"/>
          <w:szCs w:val="28"/>
        </w:rPr>
        <w:t>.11.202</w:t>
      </w:r>
      <w:r>
        <w:rPr>
          <w:color w:val="000000"/>
          <w:sz w:val="28"/>
          <w:szCs w:val="28"/>
        </w:rPr>
        <w:t>3</w:t>
      </w:r>
      <w:r w:rsidRPr="00E01298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>75</w:t>
      </w:r>
      <w:r w:rsidRPr="00E01298">
        <w:rPr>
          <w:color w:val="000000"/>
          <w:sz w:val="28"/>
          <w:szCs w:val="28"/>
        </w:rPr>
        <w:t xml:space="preserve"> -п</w:t>
      </w:r>
      <w:r w:rsidRPr="00B554E5">
        <w:rPr>
          <w:color w:val="000000"/>
          <w:sz w:val="28"/>
          <w:szCs w:val="28"/>
        </w:rPr>
        <w:t xml:space="preserve"> </w:t>
      </w:r>
    </w:p>
    <w:p w:rsidR="00B1044B" w:rsidRPr="00B554E5" w:rsidRDefault="00B1044B" w:rsidP="00B1044B">
      <w:pPr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 </w:t>
      </w:r>
    </w:p>
    <w:p w:rsidR="00B1044B" w:rsidRPr="00B554E5" w:rsidRDefault="00B1044B" w:rsidP="00B1044B">
      <w:pPr>
        <w:jc w:val="both"/>
        <w:rPr>
          <w:color w:val="000000"/>
          <w:sz w:val="28"/>
          <w:szCs w:val="28"/>
        </w:rPr>
      </w:pPr>
    </w:p>
    <w:p w:rsidR="00B1044B" w:rsidRPr="00B554E5" w:rsidRDefault="00B1044B" w:rsidP="00B1044B">
      <w:pPr>
        <w:jc w:val="center"/>
        <w:rPr>
          <w:b/>
          <w:bCs/>
          <w:color w:val="000000"/>
          <w:sz w:val="28"/>
          <w:szCs w:val="28"/>
        </w:rPr>
      </w:pPr>
      <w:r w:rsidRPr="00B554E5">
        <w:rPr>
          <w:b/>
          <w:bCs/>
          <w:color w:val="000000"/>
          <w:sz w:val="28"/>
          <w:szCs w:val="28"/>
        </w:rPr>
        <w:t>ОСНОВНЫЕ НАПРАВЛЕНИЯ</w:t>
      </w:r>
    </w:p>
    <w:p w:rsidR="00B1044B" w:rsidRPr="00B554E5" w:rsidRDefault="00B1044B" w:rsidP="00B1044B">
      <w:pPr>
        <w:jc w:val="center"/>
        <w:rPr>
          <w:b/>
          <w:bCs/>
          <w:color w:val="000000"/>
          <w:sz w:val="28"/>
          <w:szCs w:val="28"/>
        </w:rPr>
      </w:pPr>
      <w:r w:rsidRPr="00B554E5">
        <w:rPr>
          <w:b/>
          <w:bCs/>
          <w:color w:val="000000"/>
          <w:sz w:val="28"/>
          <w:szCs w:val="28"/>
        </w:rPr>
        <w:t xml:space="preserve">бюджетной политики </w:t>
      </w:r>
      <w:r w:rsidRPr="00B554E5">
        <w:rPr>
          <w:b/>
          <w:bCs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</w:p>
    <w:p w:rsidR="00B1044B" w:rsidRPr="00B554E5" w:rsidRDefault="00B1044B" w:rsidP="00B1044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2024 год и на плановый период 2025 и 2026</w:t>
      </w:r>
      <w:r w:rsidRPr="005419CB">
        <w:rPr>
          <w:b/>
          <w:bCs/>
          <w:color w:val="000000"/>
          <w:sz w:val="28"/>
          <w:szCs w:val="28"/>
        </w:rPr>
        <w:t> годов</w:t>
      </w:r>
    </w:p>
    <w:p w:rsidR="00B1044B" w:rsidRPr="00B554E5" w:rsidRDefault="00B1044B" w:rsidP="00B1044B">
      <w:pPr>
        <w:jc w:val="center"/>
        <w:rPr>
          <w:b/>
          <w:bCs/>
          <w:color w:val="000000"/>
          <w:sz w:val="28"/>
          <w:szCs w:val="28"/>
        </w:rPr>
      </w:pPr>
      <w:r w:rsidRPr="00B554E5">
        <w:rPr>
          <w:b/>
          <w:bCs/>
          <w:color w:val="000000"/>
          <w:sz w:val="28"/>
          <w:szCs w:val="28"/>
        </w:rPr>
        <w:t>1. Общие положения</w:t>
      </w:r>
    </w:p>
    <w:p w:rsidR="00B1044B" w:rsidRPr="00B554E5" w:rsidRDefault="00B1044B" w:rsidP="00B1044B">
      <w:pPr>
        <w:jc w:val="both"/>
        <w:rPr>
          <w:color w:val="000000"/>
          <w:sz w:val="28"/>
          <w:szCs w:val="28"/>
        </w:rPr>
      </w:pPr>
    </w:p>
    <w:p w:rsidR="00B1044B" w:rsidRPr="00B554E5" w:rsidRDefault="00B1044B" w:rsidP="00B1044B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Pr="006750D7">
        <w:rPr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000000"/>
          <w:sz w:val="28"/>
          <w:szCs w:val="28"/>
        </w:rPr>
        <w:t xml:space="preserve"> подготовлены в соответствии с требованиями Бюджетного кодекса Российской Федерации </w:t>
      </w:r>
      <w:r>
        <w:rPr>
          <w:sz w:val="28"/>
          <w:szCs w:val="28"/>
        </w:rPr>
        <w:t xml:space="preserve">и </w:t>
      </w:r>
      <w:r w:rsidRPr="00B554E5">
        <w:rPr>
          <w:sz w:val="28"/>
          <w:szCs w:val="28"/>
        </w:rPr>
        <w:t>«</w:t>
      </w:r>
      <w:r w:rsidRPr="006750D7">
        <w:rPr>
          <w:sz w:val="28"/>
          <w:szCs w:val="28"/>
        </w:rPr>
        <w:t>Положение о бюджетном процессе в муниципальном образовании Новочеркасский сельсовет Саракташского района Оренбургской области</w:t>
      </w:r>
      <w:r w:rsidRPr="00B554E5">
        <w:rPr>
          <w:sz w:val="28"/>
          <w:szCs w:val="28"/>
        </w:rPr>
        <w:t xml:space="preserve">». </w:t>
      </w:r>
      <w:r w:rsidRPr="00B554E5">
        <w:rPr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B1044B" w:rsidRPr="00B554E5" w:rsidRDefault="00B1044B" w:rsidP="00B1044B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Основных направления бюджетной, налоговой и таможенно–тарифной политики Российской Федерации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sz w:val="28"/>
          <w:szCs w:val="28"/>
        </w:rPr>
        <w:t>;</w:t>
      </w:r>
    </w:p>
    <w:p w:rsidR="00B1044B" w:rsidRPr="00B554E5" w:rsidRDefault="00B1044B" w:rsidP="00B1044B">
      <w:pPr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- Основных направлений  бюджетной и налоговой политики Оренбургской области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sz w:val="28"/>
          <w:szCs w:val="28"/>
        </w:rPr>
        <w:t>;</w:t>
      </w:r>
    </w:p>
    <w:p w:rsidR="00B1044B" w:rsidRPr="00B554E5" w:rsidRDefault="00B1044B" w:rsidP="00B1044B">
      <w:pPr>
        <w:jc w:val="both"/>
        <w:rPr>
          <w:sz w:val="28"/>
          <w:szCs w:val="28"/>
        </w:rPr>
      </w:pPr>
    </w:p>
    <w:p w:rsidR="00B1044B" w:rsidRPr="00B554E5" w:rsidRDefault="00B1044B" w:rsidP="00B1044B">
      <w:pPr>
        <w:ind w:firstLine="709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Pr="0096596E">
        <w:rPr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000000"/>
          <w:sz w:val="28"/>
          <w:szCs w:val="28"/>
        </w:rPr>
        <w:t xml:space="preserve"> 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000000"/>
          <w:sz w:val="28"/>
          <w:szCs w:val="28"/>
        </w:rPr>
        <w:t>.</w:t>
      </w:r>
    </w:p>
    <w:p w:rsidR="00B1044B" w:rsidRPr="00B554E5" w:rsidRDefault="00B1044B" w:rsidP="00B1044B">
      <w:pPr>
        <w:ind w:firstLine="709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Pr="0096596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000000"/>
          <w:sz w:val="28"/>
          <w:szCs w:val="28"/>
        </w:rPr>
        <w:t xml:space="preserve">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</w:t>
      </w:r>
      <w:r w:rsidRPr="0096596E">
        <w:rPr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B554E5">
        <w:rPr>
          <w:color w:val="000000"/>
          <w:sz w:val="28"/>
          <w:szCs w:val="28"/>
        </w:rPr>
        <w:t>в условиях ограниченности бюджетных расходов.</w:t>
      </w:r>
    </w:p>
    <w:p w:rsidR="00B1044B" w:rsidRPr="00BC3BF1" w:rsidRDefault="00B1044B" w:rsidP="00B1044B">
      <w:pPr>
        <w:pStyle w:val="a3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C3BF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2. Основные итоги бюджетной политики 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22 года и 9 месяцев 2023</w:t>
      </w:r>
      <w:r w:rsidRPr="00BC3BF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года</w:t>
      </w:r>
    </w:p>
    <w:p w:rsidR="00B1044B" w:rsidRPr="00BC3BF1" w:rsidRDefault="00B1044B" w:rsidP="00B1044B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554E5">
        <w:rPr>
          <w:rFonts w:ascii="Times New Roman" w:hAnsi="Times New Roman" w:cs="Times New Roman"/>
          <w:sz w:val="28"/>
          <w:szCs w:val="28"/>
        </w:rPr>
        <w:t xml:space="preserve">  </w:t>
      </w:r>
      <w:r w:rsidRPr="00BC3BF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 основных направлениях бюджетной политики на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22</w:t>
      </w:r>
      <w:r w:rsidRPr="00BC3BF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D5107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муниципального образования Новочеркасский </w:t>
      </w:r>
      <w:r w:rsidRPr="00D5107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lastRenderedPageBreak/>
        <w:t xml:space="preserve">сельсовет Саракташского района Оренбургской области </w:t>
      </w:r>
      <w:r w:rsidRPr="00BC3BF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B1044B" w:rsidRDefault="00B1044B" w:rsidP="00B1044B">
      <w:pPr>
        <w:ind w:firstLine="708"/>
        <w:jc w:val="both"/>
        <w:rPr>
          <w:color w:val="000000"/>
          <w:sz w:val="28"/>
          <w:szCs w:val="28"/>
        </w:rPr>
      </w:pPr>
      <w:r w:rsidRPr="00B554E5">
        <w:rPr>
          <w:sz w:val="28"/>
          <w:szCs w:val="28"/>
        </w:rPr>
        <w:t xml:space="preserve">Бюджет </w:t>
      </w:r>
      <w:r w:rsidRPr="00D5107E">
        <w:rPr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>
        <w:rPr>
          <w:sz w:val="28"/>
          <w:szCs w:val="28"/>
        </w:rPr>
        <w:t>на 2025 – 2026</w:t>
      </w:r>
      <w:r w:rsidRPr="00B554E5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sz w:val="28"/>
          <w:szCs w:val="28"/>
        </w:rPr>
        <w:t xml:space="preserve"> формирован в рамках муниципальных программ </w:t>
      </w:r>
      <w:r w:rsidRPr="00B554E5">
        <w:rPr>
          <w:color w:val="000000"/>
          <w:sz w:val="28"/>
          <w:szCs w:val="28"/>
        </w:rPr>
        <w:t xml:space="preserve">МО Новочеркасский сельсовет </w:t>
      </w:r>
    </w:p>
    <w:p w:rsidR="00B1044B" w:rsidRDefault="00B1044B" w:rsidP="00B10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2022 года </w:t>
      </w:r>
      <w:r w:rsidRPr="00B554E5">
        <w:rPr>
          <w:sz w:val="28"/>
          <w:szCs w:val="28"/>
        </w:rPr>
        <w:t xml:space="preserve">действуют 1 основная  муниципальная программа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color w:val="000000"/>
          <w:sz w:val="28"/>
          <w:szCs w:val="28"/>
        </w:rPr>
        <w:t xml:space="preserve">. </w:t>
      </w:r>
      <w:r w:rsidRPr="00B554E5">
        <w:rPr>
          <w:sz w:val="28"/>
          <w:szCs w:val="28"/>
        </w:rPr>
        <w:t xml:space="preserve">Разработана и использована при планировании бюджета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sz w:val="28"/>
          <w:szCs w:val="28"/>
        </w:rPr>
        <w:t xml:space="preserve"> на </w:t>
      </w:r>
      <w:r w:rsidRPr="009709B8">
        <w:rPr>
          <w:sz w:val="28"/>
          <w:szCs w:val="28"/>
        </w:rPr>
        <w:t xml:space="preserve">2023 – 2030 года </w:t>
      </w:r>
      <w:r w:rsidRPr="00B554E5">
        <w:rPr>
          <w:sz w:val="28"/>
          <w:szCs w:val="28"/>
        </w:rPr>
        <w:t>новая структура классиф</w:t>
      </w:r>
      <w:r>
        <w:rPr>
          <w:sz w:val="28"/>
          <w:szCs w:val="28"/>
        </w:rPr>
        <w:t xml:space="preserve">икации целевых статей расходов </w:t>
      </w:r>
      <w:r w:rsidRPr="00B554E5">
        <w:rPr>
          <w:sz w:val="28"/>
          <w:szCs w:val="28"/>
        </w:rPr>
        <w:t xml:space="preserve">бюджета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044B" w:rsidRDefault="00B1044B" w:rsidP="00B1044B">
      <w:pPr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№ 94-п администрации муниципального образования Новочеркасский сельсовет 22.12.2017 принята муниципальная программа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 следующие изменения:</w:t>
      </w:r>
    </w:p>
    <w:p w:rsidR="00B1044B" w:rsidRPr="00B554E5" w:rsidRDefault="00B1044B" w:rsidP="00B1044B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Расходы бюджета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554E5">
        <w:rPr>
          <w:sz w:val="28"/>
          <w:szCs w:val="28"/>
        </w:rPr>
        <w:t xml:space="preserve"> сформированы с учетом принципов бюджетирования, ориентированного на результат, в разрезе муниципальной программы и подпрограмм,  и непрограммных расходов, раздельного планирования бюджета по действующим и принимаемым обязательствам. </w:t>
      </w:r>
    </w:p>
    <w:p w:rsidR="00B1044B" w:rsidRPr="00B554E5" w:rsidRDefault="00B1044B" w:rsidP="00B1044B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B1044B" w:rsidRPr="00C00386" w:rsidRDefault="00B1044B" w:rsidP="00B1044B">
      <w:pPr>
        <w:shd w:val="clear" w:color="auto" w:fill="FFFFFF"/>
        <w:jc w:val="both"/>
        <w:rPr>
          <w:color w:val="000000"/>
          <w:sz w:val="28"/>
          <w:szCs w:val="28"/>
        </w:rPr>
      </w:pPr>
      <w:r w:rsidRPr="00C00386">
        <w:rPr>
          <w:color w:val="000000"/>
          <w:sz w:val="28"/>
          <w:szCs w:val="28"/>
        </w:rPr>
        <w:t xml:space="preserve">      Бюджет </w:t>
      </w:r>
      <w:r w:rsidRPr="00D5107E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C00386">
        <w:rPr>
          <w:color w:val="000000"/>
          <w:sz w:val="28"/>
          <w:szCs w:val="28"/>
        </w:rPr>
        <w:t xml:space="preserve"> за 202</w:t>
      </w:r>
      <w:r>
        <w:rPr>
          <w:color w:val="000000"/>
          <w:sz w:val="28"/>
          <w:szCs w:val="28"/>
        </w:rPr>
        <w:t>2</w:t>
      </w:r>
      <w:r w:rsidRPr="00C00386">
        <w:rPr>
          <w:color w:val="000000"/>
          <w:sz w:val="28"/>
          <w:szCs w:val="28"/>
        </w:rPr>
        <w:t xml:space="preserve"> год исполнен по доходам </w:t>
      </w:r>
      <w:r w:rsidRPr="00364E12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364E12">
        <w:rPr>
          <w:sz w:val="28"/>
          <w:szCs w:val="28"/>
        </w:rPr>
        <w:t>944</w:t>
      </w:r>
      <w:r>
        <w:rPr>
          <w:sz w:val="28"/>
          <w:szCs w:val="28"/>
        </w:rPr>
        <w:t>,</w:t>
      </w:r>
      <w:r w:rsidRPr="00364E12">
        <w:rPr>
          <w:sz w:val="28"/>
          <w:szCs w:val="28"/>
        </w:rPr>
        <w:t xml:space="preserve">362 </w:t>
      </w:r>
      <w:r w:rsidRPr="00C00386">
        <w:rPr>
          <w:color w:val="000000"/>
          <w:sz w:val="28"/>
          <w:szCs w:val="28"/>
        </w:rPr>
        <w:t xml:space="preserve">тыс. рублей или </w:t>
      </w:r>
      <w:r>
        <w:rPr>
          <w:color w:val="000000"/>
          <w:sz w:val="28"/>
          <w:szCs w:val="28"/>
        </w:rPr>
        <w:t>101,29</w:t>
      </w:r>
      <w:r w:rsidRPr="00C00386">
        <w:rPr>
          <w:color w:val="000000"/>
          <w:sz w:val="28"/>
          <w:szCs w:val="28"/>
        </w:rPr>
        <w:t xml:space="preserve"> % к годовому плану, профинансировано расходов </w:t>
      </w:r>
      <w:r w:rsidRPr="00364E12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364E12">
        <w:rPr>
          <w:sz w:val="28"/>
          <w:szCs w:val="28"/>
        </w:rPr>
        <w:t>801</w:t>
      </w:r>
      <w:r>
        <w:rPr>
          <w:sz w:val="28"/>
          <w:szCs w:val="28"/>
        </w:rPr>
        <w:t>,</w:t>
      </w:r>
      <w:r w:rsidRPr="00364E12">
        <w:rPr>
          <w:sz w:val="28"/>
          <w:szCs w:val="28"/>
        </w:rPr>
        <w:t xml:space="preserve">741 </w:t>
      </w:r>
      <w:r w:rsidRPr="00C00386">
        <w:rPr>
          <w:color w:val="000000"/>
          <w:sz w:val="28"/>
          <w:szCs w:val="28"/>
        </w:rPr>
        <w:t xml:space="preserve">тыс.рублей или </w:t>
      </w:r>
      <w:r>
        <w:rPr>
          <w:color w:val="000000"/>
          <w:sz w:val="28"/>
          <w:szCs w:val="28"/>
        </w:rPr>
        <w:t>98,50</w:t>
      </w:r>
      <w:r w:rsidRPr="00C00386">
        <w:rPr>
          <w:color w:val="000000"/>
          <w:sz w:val="28"/>
          <w:szCs w:val="28"/>
        </w:rPr>
        <w:t xml:space="preserve"> % к годовому плану., </w:t>
      </w:r>
      <w:r>
        <w:rPr>
          <w:color w:val="000000"/>
          <w:sz w:val="28"/>
          <w:szCs w:val="28"/>
        </w:rPr>
        <w:t>дифицит</w:t>
      </w:r>
      <w:r w:rsidRPr="00C00386">
        <w:rPr>
          <w:color w:val="000000"/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142,</w:t>
      </w:r>
      <w:r w:rsidRPr="00364E12">
        <w:rPr>
          <w:sz w:val="28"/>
          <w:szCs w:val="28"/>
        </w:rPr>
        <w:t xml:space="preserve">620 </w:t>
      </w:r>
      <w:r w:rsidRPr="00C00386">
        <w:rPr>
          <w:color w:val="000000"/>
          <w:sz w:val="28"/>
          <w:szCs w:val="28"/>
        </w:rPr>
        <w:t>тыс.рублей.</w:t>
      </w:r>
    </w:p>
    <w:p w:rsidR="00B1044B" w:rsidRPr="00C00386" w:rsidRDefault="00B1044B" w:rsidP="00B1044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43ED6">
        <w:rPr>
          <w:color w:val="000000"/>
          <w:sz w:val="28"/>
          <w:szCs w:val="28"/>
        </w:rPr>
        <w:t xml:space="preserve">По содержанию муниципального бюджета учреждения культуры  расходы  составили </w:t>
      </w:r>
      <w:r w:rsidRPr="00343ED6">
        <w:rPr>
          <w:sz w:val="28"/>
          <w:szCs w:val="28"/>
        </w:rPr>
        <w:t xml:space="preserve">5 836,720 </w:t>
      </w:r>
      <w:r w:rsidRPr="00343ED6">
        <w:rPr>
          <w:color w:val="000000"/>
          <w:sz w:val="28"/>
          <w:szCs w:val="28"/>
        </w:rPr>
        <w:t xml:space="preserve">тыс. рублей 31,04 % всех расходов бюджета </w:t>
      </w:r>
      <w:r w:rsidRPr="00343ED6">
        <w:rPr>
          <w:color w:val="000000"/>
          <w:sz w:val="28"/>
          <w:szCs w:val="28"/>
        </w:rPr>
        <w:lastRenderedPageBreak/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343ED6">
        <w:rPr>
          <w:color w:val="000000"/>
          <w:sz w:val="28"/>
          <w:szCs w:val="28"/>
        </w:rPr>
        <w:t xml:space="preserve">, в сфере жилищно-коммунального хозяйства – </w:t>
      </w:r>
      <w:r w:rsidRPr="00343ED6">
        <w:rPr>
          <w:sz w:val="28"/>
          <w:szCs w:val="28"/>
        </w:rPr>
        <w:t xml:space="preserve">3 202,400 </w:t>
      </w:r>
      <w:r w:rsidRPr="00343ED6">
        <w:rPr>
          <w:color w:val="000000"/>
          <w:sz w:val="28"/>
          <w:szCs w:val="28"/>
        </w:rPr>
        <w:t xml:space="preserve">тыс.рублей (17,03% ), общегосударственные вопросы – </w:t>
      </w:r>
      <w:r w:rsidRPr="00343ED6">
        <w:rPr>
          <w:sz w:val="28"/>
          <w:szCs w:val="28"/>
        </w:rPr>
        <w:t xml:space="preserve">4 796,089 </w:t>
      </w:r>
      <w:r w:rsidRPr="00343ED6">
        <w:rPr>
          <w:color w:val="000000"/>
          <w:sz w:val="28"/>
          <w:szCs w:val="28"/>
        </w:rPr>
        <w:t xml:space="preserve">тыс.рублей (25,50%), расходы на дорожное хозяйство (дорожные фонды) – </w:t>
      </w:r>
      <w:r w:rsidRPr="00343ED6">
        <w:rPr>
          <w:sz w:val="28"/>
          <w:szCs w:val="28"/>
        </w:rPr>
        <w:t xml:space="preserve">4 513,043 </w:t>
      </w:r>
      <w:r w:rsidRPr="00343ED6">
        <w:rPr>
          <w:color w:val="000000"/>
          <w:sz w:val="28"/>
          <w:szCs w:val="28"/>
        </w:rPr>
        <w:t>тыс.рублей.(24 %).</w:t>
      </w:r>
    </w:p>
    <w:p w:rsidR="00B1044B" w:rsidRPr="00B554E5" w:rsidRDefault="00B1044B" w:rsidP="00B10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044B" w:rsidRDefault="00B1044B" w:rsidP="00B1044B">
      <w:pPr>
        <w:jc w:val="center"/>
        <w:rPr>
          <w:sz w:val="28"/>
          <w:szCs w:val="28"/>
        </w:rPr>
      </w:pPr>
      <w:r w:rsidRPr="00B554E5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  <w:r>
        <w:rPr>
          <w:b/>
          <w:bCs/>
          <w:sz w:val="28"/>
          <w:szCs w:val="28"/>
        </w:rPr>
        <w:t>на 2024</w:t>
      </w:r>
      <w:r w:rsidRPr="00DD6AA5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 и 2026</w:t>
      </w:r>
      <w:r w:rsidRPr="00DD6AA5">
        <w:rPr>
          <w:b/>
          <w:bCs/>
          <w:sz w:val="28"/>
          <w:szCs w:val="28"/>
        </w:rPr>
        <w:t> годов</w:t>
      </w:r>
    </w:p>
    <w:p w:rsidR="00B1044B" w:rsidRDefault="00B1044B" w:rsidP="00B1044B">
      <w:pPr>
        <w:jc w:val="center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  </w:t>
      </w:r>
    </w:p>
    <w:p w:rsidR="00B1044B" w:rsidRPr="00B554E5" w:rsidRDefault="00B1044B" w:rsidP="00B1044B">
      <w:pPr>
        <w:ind w:firstLine="426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Бюджетная политика нацелена на  повышение уровня и качества жизни населения.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-повышения эффективности процедур проведения закупок;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1D1D1D"/>
          <w:sz w:val="28"/>
          <w:szCs w:val="28"/>
        </w:rPr>
        <w:t xml:space="preserve"> за счет снижения эффективных затрат.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1D1D1D"/>
          <w:sz w:val="28"/>
          <w:szCs w:val="28"/>
        </w:rPr>
        <w:t>, должны стать муниципальные программы.</w:t>
      </w:r>
    </w:p>
    <w:p w:rsidR="00B1044B" w:rsidRPr="00B554E5" w:rsidRDefault="00B1044B" w:rsidP="00B1044B">
      <w:pPr>
        <w:rPr>
          <w:color w:val="1D1D1D"/>
          <w:sz w:val="28"/>
          <w:szCs w:val="28"/>
        </w:rPr>
      </w:pPr>
    </w:p>
    <w:p w:rsidR="00B1044B" w:rsidRPr="00B554E5" w:rsidRDefault="00B1044B" w:rsidP="00B1044B">
      <w:pPr>
        <w:rPr>
          <w:color w:val="1D1D1D"/>
          <w:sz w:val="28"/>
          <w:szCs w:val="28"/>
        </w:rPr>
      </w:pPr>
    </w:p>
    <w:p w:rsidR="00B1044B" w:rsidRPr="00B554E5" w:rsidRDefault="00B1044B" w:rsidP="00B1044B">
      <w:pPr>
        <w:jc w:val="center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           </w:t>
      </w:r>
      <w:r w:rsidRPr="00B554E5">
        <w:rPr>
          <w:b/>
          <w:bCs/>
          <w:color w:val="1D1D1D"/>
          <w:sz w:val="28"/>
          <w:szCs w:val="28"/>
        </w:rPr>
        <w:t>4. Основные направ</w:t>
      </w:r>
      <w:r>
        <w:rPr>
          <w:b/>
          <w:bCs/>
          <w:color w:val="1D1D1D"/>
          <w:sz w:val="28"/>
          <w:szCs w:val="28"/>
        </w:rPr>
        <w:t xml:space="preserve">ления бюджетной политики </w:t>
      </w:r>
      <w:r w:rsidRPr="00DD6AA5">
        <w:rPr>
          <w:b/>
          <w:bCs/>
          <w:color w:val="1D1D1D"/>
          <w:sz w:val="28"/>
          <w:szCs w:val="28"/>
        </w:rPr>
        <w:t>на 2023 год и на плановый период 2024 и 2025 годов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lastRenderedPageBreak/>
        <w:t xml:space="preserve">Ограничений на реализацию приоритетных направлений социально- экономической политики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1D1D1D"/>
          <w:sz w:val="28"/>
          <w:szCs w:val="28"/>
        </w:rPr>
        <w:t>.</w:t>
      </w:r>
    </w:p>
    <w:p w:rsidR="00B1044B" w:rsidRPr="00B554E5" w:rsidRDefault="00B1044B" w:rsidP="00B1044B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При формировании бюджета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1D1D1D"/>
          <w:sz w:val="28"/>
          <w:szCs w:val="28"/>
        </w:rPr>
        <w:t xml:space="preserve">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1D1D1D"/>
          <w:sz w:val="28"/>
          <w:szCs w:val="28"/>
        </w:rPr>
        <w:t xml:space="preserve">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-обеспечение выполнения ключевых и целевых показателей муниципальных программ, преемственность показателей достижения </w:t>
      </w:r>
      <w:r w:rsidRPr="00B554E5">
        <w:rPr>
          <w:color w:val="1D1D1D"/>
          <w:sz w:val="28"/>
          <w:szCs w:val="28"/>
        </w:rPr>
        <w:lastRenderedPageBreak/>
        <w:t>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  <w:r w:rsidRPr="00B554E5">
        <w:rPr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B1044B" w:rsidRPr="00B554E5" w:rsidRDefault="00B1044B" w:rsidP="00B1044B">
      <w:pPr>
        <w:ind w:firstLine="851"/>
        <w:jc w:val="both"/>
        <w:rPr>
          <w:color w:val="1D1D1D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Pr="00275D12" w:rsidRDefault="00B1044B" w:rsidP="00B1044B">
      <w:pPr>
        <w:jc w:val="right"/>
        <w:rPr>
          <w:color w:val="000000"/>
          <w:sz w:val="28"/>
          <w:szCs w:val="28"/>
        </w:rPr>
      </w:pPr>
      <w:r w:rsidRPr="00275D12">
        <w:rPr>
          <w:color w:val="000000"/>
          <w:sz w:val="28"/>
          <w:szCs w:val="28"/>
        </w:rPr>
        <w:lastRenderedPageBreak/>
        <w:t>Приложение № 2                                                                                                                                                      к постановлению администрации</w:t>
      </w:r>
    </w:p>
    <w:p w:rsidR="00B1044B" w:rsidRPr="00B554E5" w:rsidRDefault="00B1044B" w:rsidP="00B1044B">
      <w:pPr>
        <w:jc w:val="right"/>
        <w:rPr>
          <w:color w:val="000000"/>
          <w:sz w:val="28"/>
          <w:szCs w:val="28"/>
        </w:rPr>
      </w:pPr>
      <w:r w:rsidRPr="00275D12">
        <w:rPr>
          <w:color w:val="000000"/>
          <w:sz w:val="28"/>
          <w:szCs w:val="28"/>
        </w:rPr>
        <w:t xml:space="preserve">Новочеркасского сельсовета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от 07 </w:t>
      </w:r>
      <w:r w:rsidRPr="00E01298">
        <w:rPr>
          <w:color w:val="000000"/>
          <w:sz w:val="28"/>
          <w:szCs w:val="28"/>
        </w:rPr>
        <w:t>.11.202</w:t>
      </w:r>
      <w:r>
        <w:rPr>
          <w:color w:val="000000"/>
          <w:sz w:val="28"/>
          <w:szCs w:val="28"/>
        </w:rPr>
        <w:t>3</w:t>
      </w:r>
      <w:r w:rsidRPr="00E01298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>75</w:t>
      </w:r>
      <w:r w:rsidRPr="00E01298">
        <w:rPr>
          <w:color w:val="000000"/>
          <w:sz w:val="28"/>
          <w:szCs w:val="28"/>
        </w:rPr>
        <w:t xml:space="preserve"> -п</w:t>
      </w:r>
      <w:r w:rsidRPr="00B554E5">
        <w:rPr>
          <w:color w:val="000000"/>
          <w:sz w:val="28"/>
          <w:szCs w:val="28"/>
        </w:rPr>
        <w:t xml:space="preserve"> </w:t>
      </w:r>
    </w:p>
    <w:p w:rsidR="00B1044B" w:rsidRPr="00B554E5" w:rsidRDefault="00B1044B" w:rsidP="00B1044B">
      <w:pPr>
        <w:jc w:val="right"/>
        <w:rPr>
          <w:color w:val="000000"/>
          <w:sz w:val="28"/>
          <w:szCs w:val="28"/>
        </w:rPr>
      </w:pPr>
    </w:p>
    <w:p w:rsidR="00B1044B" w:rsidRPr="00B554E5" w:rsidRDefault="00B1044B" w:rsidP="00B1044B">
      <w:pPr>
        <w:jc w:val="both"/>
        <w:rPr>
          <w:color w:val="000000"/>
          <w:sz w:val="28"/>
          <w:szCs w:val="28"/>
        </w:rPr>
      </w:pPr>
    </w:p>
    <w:p w:rsidR="00B1044B" w:rsidRPr="00AE1AF9" w:rsidRDefault="00B1044B" w:rsidP="00B1044B">
      <w:pPr>
        <w:jc w:val="center"/>
        <w:rPr>
          <w:b/>
          <w:bCs/>
          <w:color w:val="000000"/>
          <w:sz w:val="28"/>
          <w:szCs w:val="28"/>
        </w:rPr>
      </w:pPr>
      <w:r w:rsidRPr="00B554E5">
        <w:rPr>
          <w:b/>
          <w:bCs/>
          <w:color w:val="000000"/>
          <w:sz w:val="28"/>
          <w:szCs w:val="28"/>
        </w:rPr>
        <w:t xml:space="preserve">  </w:t>
      </w:r>
      <w:r w:rsidRPr="00AE1AF9">
        <w:rPr>
          <w:b/>
          <w:bCs/>
          <w:color w:val="000000"/>
          <w:sz w:val="28"/>
          <w:szCs w:val="28"/>
        </w:rPr>
        <w:t>ОСНОВНЫЕ НАПРАВЛЕНИЯ</w:t>
      </w:r>
    </w:p>
    <w:p w:rsidR="00B1044B" w:rsidRPr="00AE1AF9" w:rsidRDefault="00B1044B" w:rsidP="00B1044B">
      <w:pPr>
        <w:jc w:val="center"/>
        <w:rPr>
          <w:b/>
          <w:bCs/>
          <w:color w:val="000000"/>
          <w:sz w:val="28"/>
          <w:szCs w:val="28"/>
        </w:rPr>
      </w:pPr>
      <w:r w:rsidRPr="00AE1AF9">
        <w:rPr>
          <w:b/>
          <w:bCs/>
          <w:color w:val="000000"/>
          <w:sz w:val="28"/>
          <w:szCs w:val="28"/>
        </w:rPr>
        <w:t xml:space="preserve">налоговой политики </w:t>
      </w:r>
      <w:r w:rsidRPr="006F19E1">
        <w:rPr>
          <w:b/>
          <w:bCs/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B1044B" w:rsidRDefault="00B1044B" w:rsidP="00B1044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2024</w:t>
      </w:r>
      <w:r w:rsidRPr="00DD6AA5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5 и 2026</w:t>
      </w:r>
      <w:r w:rsidRPr="00DD6AA5">
        <w:rPr>
          <w:b/>
          <w:bCs/>
          <w:color w:val="000000"/>
          <w:sz w:val="28"/>
          <w:szCs w:val="28"/>
        </w:rPr>
        <w:t> годов</w:t>
      </w:r>
    </w:p>
    <w:p w:rsidR="00B1044B" w:rsidRPr="00AE1AF9" w:rsidRDefault="00B1044B" w:rsidP="00B1044B">
      <w:pPr>
        <w:jc w:val="both"/>
        <w:rPr>
          <w:b/>
          <w:bCs/>
          <w:color w:val="000000"/>
          <w:sz w:val="28"/>
          <w:szCs w:val="28"/>
        </w:rPr>
      </w:pPr>
    </w:p>
    <w:p w:rsidR="00B1044B" w:rsidRDefault="00B1044B" w:rsidP="00B1044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E1AF9">
        <w:rPr>
          <w:b/>
          <w:bCs/>
          <w:color w:val="000000"/>
          <w:sz w:val="28"/>
          <w:szCs w:val="28"/>
        </w:rPr>
        <w:t>1. Итоги реализации налоговой политики 202</w:t>
      </w:r>
      <w:r>
        <w:rPr>
          <w:b/>
          <w:bCs/>
          <w:color w:val="000000"/>
          <w:sz w:val="28"/>
          <w:szCs w:val="28"/>
        </w:rPr>
        <w:t>2</w:t>
      </w:r>
      <w:r w:rsidRPr="00AE1AF9">
        <w:rPr>
          <w:b/>
          <w:bCs/>
          <w:color w:val="000000"/>
          <w:sz w:val="28"/>
          <w:szCs w:val="28"/>
        </w:rPr>
        <w:t xml:space="preserve"> года – 9 месяцев</w:t>
      </w:r>
      <w:r>
        <w:rPr>
          <w:b/>
          <w:bCs/>
          <w:color w:val="000000"/>
          <w:sz w:val="28"/>
          <w:szCs w:val="28"/>
        </w:rPr>
        <w:t xml:space="preserve"> 2023</w:t>
      </w:r>
      <w:r w:rsidRPr="00AE1AF9">
        <w:rPr>
          <w:b/>
          <w:bCs/>
          <w:color w:val="000000"/>
          <w:sz w:val="28"/>
          <w:szCs w:val="28"/>
        </w:rPr>
        <w:t xml:space="preserve"> года.</w:t>
      </w:r>
    </w:p>
    <w:p w:rsidR="00B1044B" w:rsidRPr="006F19E1" w:rsidRDefault="00B1044B" w:rsidP="00B1044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E1AF9">
        <w:rPr>
          <w:color w:val="000000"/>
          <w:sz w:val="28"/>
          <w:szCs w:val="28"/>
        </w:rPr>
        <w:t xml:space="preserve">При подготовке основных направлений налоговой политики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AE1A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AE1AF9">
        <w:rPr>
          <w:color w:val="000000"/>
          <w:sz w:val="28"/>
          <w:szCs w:val="28"/>
        </w:rPr>
        <w:t xml:space="preserve"> учитывались положения следующих документов:</w:t>
      </w:r>
    </w:p>
    <w:p w:rsidR="00B1044B" w:rsidRPr="00AE1AF9" w:rsidRDefault="00B1044B" w:rsidP="00B1044B">
      <w:pPr>
        <w:ind w:firstLine="851"/>
        <w:jc w:val="both"/>
        <w:rPr>
          <w:color w:val="000000"/>
          <w:sz w:val="28"/>
          <w:szCs w:val="28"/>
        </w:rPr>
      </w:pPr>
      <w:r w:rsidRPr="00AE1AF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</w:t>
      </w:r>
      <w:r>
        <w:rPr>
          <w:sz w:val="28"/>
          <w:szCs w:val="28"/>
        </w:rPr>
        <w:t>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AE1AF9">
        <w:rPr>
          <w:color w:val="000000"/>
          <w:sz w:val="28"/>
          <w:szCs w:val="28"/>
        </w:rPr>
        <w:t>;</w:t>
      </w:r>
    </w:p>
    <w:p w:rsidR="00B1044B" w:rsidRPr="00B554E5" w:rsidRDefault="00B1044B" w:rsidP="00B1044B">
      <w:pPr>
        <w:ind w:firstLine="851"/>
        <w:jc w:val="both"/>
        <w:rPr>
          <w:color w:val="000000"/>
          <w:sz w:val="28"/>
          <w:szCs w:val="28"/>
        </w:rPr>
      </w:pPr>
      <w:r w:rsidRPr="00AE1AF9">
        <w:rPr>
          <w:color w:val="000000"/>
          <w:sz w:val="28"/>
          <w:szCs w:val="28"/>
        </w:rPr>
        <w:t>- Отчет Главы муниципального района за 20</w:t>
      </w:r>
      <w:r>
        <w:rPr>
          <w:color w:val="000000"/>
          <w:sz w:val="28"/>
          <w:szCs w:val="28"/>
        </w:rPr>
        <w:t>22 год.</w:t>
      </w:r>
    </w:p>
    <w:p w:rsidR="00B1044B" w:rsidRPr="00B554E5" w:rsidRDefault="00B1044B" w:rsidP="00B1044B">
      <w:pPr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B554E5">
        <w:rPr>
          <w:color w:val="000000"/>
          <w:sz w:val="28"/>
          <w:szCs w:val="28"/>
        </w:rPr>
        <w:t xml:space="preserve">Основные направления налоговой политики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на 2024 год и на плановый период 2025 и 2026</w:t>
      </w:r>
      <w:r w:rsidRPr="000B5BF7">
        <w:rPr>
          <w:sz w:val="28"/>
          <w:szCs w:val="28"/>
        </w:rPr>
        <w:t> годов</w:t>
      </w:r>
      <w:r w:rsidRPr="00B554E5">
        <w:rPr>
          <w:color w:val="000000"/>
          <w:sz w:val="28"/>
          <w:szCs w:val="28"/>
        </w:rPr>
        <w:t xml:space="preserve"> подготовлены в соответствии с требованиями Бюджетного кодекса Российской Федерации, и Положением о бюджетном процессе в </w:t>
      </w:r>
      <w:r>
        <w:rPr>
          <w:color w:val="000000"/>
          <w:sz w:val="28"/>
          <w:szCs w:val="28"/>
        </w:rPr>
        <w:t>муниципальном образовании</w:t>
      </w:r>
      <w:r w:rsidRPr="00343ED6">
        <w:rPr>
          <w:color w:val="000000"/>
          <w:sz w:val="28"/>
          <w:szCs w:val="28"/>
        </w:rPr>
        <w:t xml:space="preserve">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000000"/>
          <w:sz w:val="28"/>
          <w:szCs w:val="28"/>
        </w:rPr>
        <w:t>.</w:t>
      </w:r>
    </w:p>
    <w:p w:rsidR="00B1044B" w:rsidRPr="00B554E5" w:rsidRDefault="00B1044B" w:rsidP="00B1044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Поступление д</w:t>
      </w:r>
      <w:r>
        <w:rPr>
          <w:color w:val="000000"/>
          <w:sz w:val="28"/>
          <w:szCs w:val="28"/>
        </w:rPr>
        <w:t>оходов в бюджет поселения в 2022</w:t>
      </w:r>
      <w:r w:rsidRPr="00B554E5">
        <w:rPr>
          <w:color w:val="000000"/>
          <w:sz w:val="28"/>
          <w:szCs w:val="28"/>
        </w:rPr>
        <w:t xml:space="preserve"> году составило </w:t>
      </w:r>
      <w:r w:rsidRPr="006F19E1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 </w:t>
      </w:r>
      <w:r w:rsidRPr="006F19E1">
        <w:rPr>
          <w:color w:val="000000"/>
          <w:sz w:val="28"/>
          <w:szCs w:val="28"/>
        </w:rPr>
        <w:t>944</w:t>
      </w:r>
      <w:r>
        <w:rPr>
          <w:color w:val="000000"/>
          <w:sz w:val="28"/>
          <w:szCs w:val="28"/>
        </w:rPr>
        <w:t>,</w:t>
      </w:r>
      <w:r w:rsidRPr="006F19E1">
        <w:rPr>
          <w:color w:val="000000"/>
          <w:sz w:val="28"/>
          <w:szCs w:val="28"/>
        </w:rPr>
        <w:t xml:space="preserve">362 </w:t>
      </w:r>
      <w:r w:rsidRPr="00B554E5">
        <w:rPr>
          <w:color w:val="000000"/>
          <w:sz w:val="28"/>
          <w:szCs w:val="28"/>
        </w:rPr>
        <w:t>тыс. руб., поступление налоговых</w:t>
      </w:r>
      <w:r>
        <w:rPr>
          <w:color w:val="000000"/>
          <w:sz w:val="28"/>
          <w:szCs w:val="28"/>
        </w:rPr>
        <w:t xml:space="preserve"> и неналоговых</w:t>
      </w:r>
      <w:r w:rsidRPr="00B554E5">
        <w:rPr>
          <w:color w:val="000000"/>
          <w:sz w:val="28"/>
          <w:szCs w:val="28"/>
        </w:rPr>
        <w:t xml:space="preserve"> доходов составило </w:t>
      </w:r>
      <w:r w:rsidRPr="006F19E1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6F19E1">
        <w:rPr>
          <w:sz w:val="28"/>
          <w:szCs w:val="28"/>
        </w:rPr>
        <w:t>756</w:t>
      </w:r>
      <w:r>
        <w:rPr>
          <w:sz w:val="28"/>
          <w:szCs w:val="28"/>
        </w:rPr>
        <w:t>,</w:t>
      </w:r>
      <w:r w:rsidRPr="006F19E1">
        <w:rPr>
          <w:sz w:val="28"/>
          <w:szCs w:val="28"/>
        </w:rPr>
        <w:t xml:space="preserve">990 </w:t>
      </w:r>
      <w:r w:rsidRPr="00B554E5">
        <w:rPr>
          <w:color w:val="000000"/>
          <w:sz w:val="28"/>
          <w:szCs w:val="28"/>
        </w:rPr>
        <w:t xml:space="preserve">тыс. руб. Налоговая политика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B554E5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– 9 месяцев 2023 </w:t>
      </w:r>
      <w:r w:rsidRPr="00B554E5">
        <w:rPr>
          <w:color w:val="000000"/>
          <w:sz w:val="28"/>
          <w:szCs w:val="28"/>
        </w:rPr>
        <w:t>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B1044B" w:rsidRPr="00B554E5" w:rsidRDefault="00B1044B" w:rsidP="00B1044B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</w:t>
      </w:r>
      <w:r w:rsidRPr="00B554E5">
        <w:rPr>
          <w:sz w:val="28"/>
          <w:szCs w:val="28"/>
        </w:rPr>
        <w:lastRenderedPageBreak/>
        <w:t xml:space="preserve">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B554E5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554E5">
        <w:rPr>
          <w:sz w:val="28"/>
          <w:szCs w:val="28"/>
        </w:rPr>
        <w:t>политики:</w:t>
      </w:r>
    </w:p>
    <w:p w:rsidR="00B1044B" w:rsidRPr="00B554E5" w:rsidRDefault="00B1044B" w:rsidP="00B1044B">
      <w:pPr>
        <w:ind w:firstLine="708"/>
        <w:jc w:val="both"/>
        <w:rPr>
          <w:sz w:val="28"/>
          <w:szCs w:val="28"/>
        </w:rPr>
      </w:pPr>
      <w:r w:rsidRPr="00B554E5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B1044B" w:rsidRPr="00111F0E" w:rsidRDefault="00B1044B" w:rsidP="00B1044B">
      <w:pPr>
        <w:pStyle w:val="a3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11F0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B1044B" w:rsidRDefault="00B1044B" w:rsidP="00B1044B">
      <w:pPr>
        <w:pStyle w:val="a3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11F0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B1044B" w:rsidRPr="00111F0E" w:rsidRDefault="00B1044B" w:rsidP="00B1044B">
      <w:pPr>
        <w:pStyle w:val="a3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1044B" w:rsidRPr="00111F0E" w:rsidRDefault="00B1044B" w:rsidP="00B1044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111F0E">
        <w:rPr>
          <w:b/>
          <w:bCs/>
          <w:color w:val="000000"/>
          <w:sz w:val="28"/>
          <w:szCs w:val="28"/>
        </w:rPr>
        <w:t>2. Меры в области налоговой политики</w:t>
      </w:r>
      <w:r>
        <w:rPr>
          <w:b/>
          <w:bCs/>
          <w:color w:val="000000"/>
          <w:sz w:val="28"/>
          <w:szCs w:val="28"/>
        </w:rPr>
        <w:t>, планируемые к реализации в 2024 году и плановом периоде 2025 и 2026</w:t>
      </w:r>
      <w:r w:rsidRPr="00111F0E">
        <w:rPr>
          <w:b/>
          <w:bCs/>
          <w:color w:val="000000"/>
          <w:sz w:val="28"/>
          <w:szCs w:val="28"/>
        </w:rPr>
        <w:t xml:space="preserve"> годов</w:t>
      </w:r>
    </w:p>
    <w:p w:rsidR="00B1044B" w:rsidRPr="00B554E5" w:rsidRDefault="00B1044B" w:rsidP="00B1044B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Будут увеличены ставки по земельному налогу (по землям с</w:t>
      </w:r>
      <w:r>
        <w:rPr>
          <w:color w:val="000000"/>
          <w:sz w:val="28"/>
          <w:szCs w:val="28"/>
        </w:rPr>
        <w:t>ельхозназначения) со ставки 0,2</w:t>
      </w:r>
      <w:r w:rsidRPr="00B554E5">
        <w:rPr>
          <w:color w:val="000000"/>
          <w:sz w:val="28"/>
          <w:szCs w:val="28"/>
        </w:rPr>
        <w:t xml:space="preserve"> % до ставки 0,</w:t>
      </w:r>
      <w:r>
        <w:rPr>
          <w:color w:val="000000"/>
          <w:sz w:val="28"/>
          <w:szCs w:val="28"/>
        </w:rPr>
        <w:t xml:space="preserve">3 </w:t>
      </w:r>
      <w:r w:rsidRPr="00B554E5">
        <w:rPr>
          <w:color w:val="000000"/>
          <w:sz w:val="28"/>
          <w:szCs w:val="28"/>
        </w:rPr>
        <w:t>%.</w:t>
      </w:r>
    </w:p>
    <w:p w:rsidR="00B1044B" w:rsidRPr="00B554E5" w:rsidRDefault="00B1044B" w:rsidP="00B1044B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Налоговая политика </w:t>
      </w:r>
      <w:r w:rsidRPr="00343ED6"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color w:val="000000"/>
          <w:sz w:val="28"/>
          <w:szCs w:val="28"/>
        </w:rPr>
        <w:t xml:space="preserve"> области</w:t>
      </w:r>
      <w:r w:rsidRPr="00B554E5">
        <w:rPr>
          <w:color w:val="000000"/>
          <w:sz w:val="28"/>
          <w:szCs w:val="28"/>
        </w:rPr>
        <w:t xml:space="preserve"> будет </w:t>
      </w:r>
      <w:r w:rsidRPr="00B554E5">
        <w:rPr>
          <w:color w:val="000000"/>
          <w:sz w:val="28"/>
          <w:szCs w:val="28"/>
        </w:rPr>
        <w:lastRenderedPageBreak/>
        <w:t>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554E5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B1044B" w:rsidRPr="00B554E5" w:rsidRDefault="00B1044B" w:rsidP="00B1044B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4</w:t>
      </w:r>
      <w:r w:rsidRPr="00B554E5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B554E5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B1044B" w:rsidRPr="00B554E5" w:rsidRDefault="00B1044B" w:rsidP="00B104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4E5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B1044B" w:rsidRPr="00B554E5" w:rsidRDefault="00B1044B" w:rsidP="00B1044B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B554E5">
        <w:rPr>
          <w:color w:val="000000"/>
          <w:sz w:val="28"/>
          <w:szCs w:val="28"/>
        </w:rPr>
        <w:t xml:space="preserve">Обеспечение полноты собираемости налогов </w:t>
      </w:r>
      <w:r>
        <w:rPr>
          <w:color w:val="000000"/>
          <w:sz w:val="28"/>
          <w:szCs w:val="28"/>
        </w:rPr>
        <w:t>остается важнейшей задачей а</w:t>
      </w:r>
      <w:r w:rsidRPr="00B554E5">
        <w:rPr>
          <w:color w:val="000000"/>
          <w:sz w:val="28"/>
          <w:szCs w:val="28"/>
        </w:rPr>
        <w:t>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202</w:t>
      </w:r>
      <w:r>
        <w:rPr>
          <w:color w:val="000000"/>
          <w:sz w:val="28"/>
          <w:szCs w:val="28"/>
        </w:rPr>
        <w:t>4 - 2026</w:t>
      </w:r>
      <w:r w:rsidRPr="00B554E5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B1044B" w:rsidRDefault="00B1044B" w:rsidP="00B1044B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044B"/>
    <w:rsid w:val="000545AD"/>
    <w:rsid w:val="002F7EFF"/>
    <w:rsid w:val="003A017B"/>
    <w:rsid w:val="003B56D0"/>
    <w:rsid w:val="005D7B7F"/>
    <w:rsid w:val="006E0253"/>
    <w:rsid w:val="00701503"/>
    <w:rsid w:val="00733D77"/>
    <w:rsid w:val="00765103"/>
    <w:rsid w:val="00936A6E"/>
    <w:rsid w:val="009C1B6A"/>
    <w:rsid w:val="00B1044B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4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B104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rsid w:val="00B1044B"/>
    <w:pPr>
      <w:spacing w:after="200" w:line="276" w:lineRule="auto"/>
      <w:jc w:val="both"/>
    </w:pPr>
    <w:rPr>
      <w:rFonts w:ascii="Bookman Old Style" w:eastAsia="Times New Roman" w:hAnsi="Bookman Old Style" w:cs="Bookman Old Style"/>
      <w:b/>
      <w:bCs/>
      <w:i/>
      <w:iCs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locked/>
    <w:rsid w:val="00B1044B"/>
    <w:rPr>
      <w:rFonts w:ascii="Bookman Old Style" w:hAnsi="Bookman Old Style" w:cs="Bookman Old Style"/>
      <w:b/>
      <w:bCs/>
      <w:i/>
      <w:iCs/>
      <w:sz w:val="22"/>
      <w:szCs w:val="22"/>
      <w:lang w:val="ru-RU" w:eastAsia="en-US" w:bidi="ar-SA"/>
    </w:rPr>
  </w:style>
  <w:style w:type="paragraph" w:styleId="a5">
    <w:name w:val="Normal (Web)"/>
    <w:basedOn w:val="a"/>
    <w:semiHidden/>
    <w:rsid w:val="00B104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2024-03-22T10:08:00Z</dcterms:created>
  <dcterms:modified xsi:type="dcterms:W3CDTF">2024-03-22T10:08:00Z</dcterms:modified>
</cp:coreProperties>
</file>