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1121" w:type="dxa"/>
        <w:tblLayout w:type="fixed"/>
        <w:tblLook w:val="01E0"/>
      </w:tblPr>
      <w:tblGrid>
        <w:gridCol w:w="3861"/>
        <w:gridCol w:w="2915"/>
        <w:gridCol w:w="3715"/>
      </w:tblGrid>
      <w:tr w:rsidR="00C72422">
        <w:trPr>
          <w:trHeight w:val="961"/>
          <w:jc w:val="center"/>
        </w:trPr>
        <w:tc>
          <w:tcPr>
            <w:tcW w:w="3861" w:type="dxa"/>
          </w:tcPr>
          <w:p w:rsidR="00C72422" w:rsidRDefault="00C72422" w:rsidP="006A67FB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15" w:type="dxa"/>
          </w:tcPr>
          <w:p w:rsidR="00C72422" w:rsidRDefault="00FF31B8" w:rsidP="006A67FB">
            <w:pPr>
              <w:tabs>
                <w:tab w:val="left" w:pos="250"/>
              </w:tabs>
              <w:ind w:right="-142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2422">
              <w:rPr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C72422" w:rsidRDefault="00C72422" w:rsidP="006A67FB">
            <w:pPr>
              <w:ind w:right="-142"/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C72422" w:rsidRDefault="00C72422" w:rsidP="00C7242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72422" w:rsidRDefault="00C72422" w:rsidP="00C7242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НОВОЧЕРКАССКИЙ СЕЛЬСОВЕТ САРАКТАШСКОГО РАЙОНА </w:t>
      </w:r>
    </w:p>
    <w:p w:rsidR="00C72422" w:rsidRDefault="00C72422" w:rsidP="00C7242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ОРЕНБУРГСКОЙ ОБЛАСТИ  </w:t>
      </w:r>
    </w:p>
    <w:p w:rsidR="00C72422" w:rsidRDefault="00C72422" w:rsidP="00C7242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Четвертый СОЗЫВ</w:t>
      </w:r>
    </w:p>
    <w:p w:rsidR="00C72422" w:rsidRDefault="00C72422" w:rsidP="00C72422">
      <w:pPr>
        <w:ind w:right="-1"/>
        <w:jc w:val="center"/>
        <w:rPr>
          <w:b/>
          <w:caps/>
          <w:sz w:val="28"/>
          <w:szCs w:val="28"/>
        </w:rPr>
      </w:pPr>
    </w:p>
    <w:p w:rsidR="00C72422" w:rsidRDefault="00C72422" w:rsidP="00C7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72422" w:rsidRDefault="00C72422" w:rsidP="00C72422">
      <w:pPr>
        <w:jc w:val="center"/>
        <w:rPr>
          <w:sz w:val="28"/>
          <w:szCs w:val="28"/>
        </w:rPr>
      </w:pPr>
      <w:r w:rsidRPr="006D0F57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 xml:space="preserve">двадцать </w:t>
      </w:r>
      <w:r w:rsidRPr="006D0F5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 заседания Совета депутатов </w:t>
      </w:r>
    </w:p>
    <w:p w:rsidR="00C72422" w:rsidRDefault="00C72422" w:rsidP="00C7242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 четвертого созыва</w:t>
      </w:r>
    </w:p>
    <w:p w:rsidR="00C72422" w:rsidRDefault="00C72422" w:rsidP="00C72422">
      <w:pPr>
        <w:rPr>
          <w:sz w:val="28"/>
          <w:szCs w:val="28"/>
        </w:rPr>
      </w:pPr>
    </w:p>
    <w:p w:rsidR="002A2A15" w:rsidRDefault="001E4D52" w:rsidP="001E4D52">
      <w:pPr>
        <w:jc w:val="center"/>
        <w:rPr>
          <w:sz w:val="28"/>
          <w:szCs w:val="28"/>
        </w:rPr>
      </w:pPr>
      <w:r>
        <w:rPr>
          <w:sz w:val="28"/>
          <w:szCs w:val="28"/>
        </w:rPr>
        <w:t>28.03.</w:t>
      </w:r>
      <w:r w:rsidR="00C72422" w:rsidRPr="006D0F57">
        <w:rPr>
          <w:sz w:val="28"/>
          <w:szCs w:val="28"/>
        </w:rPr>
        <w:t>202</w:t>
      </w:r>
      <w:r w:rsidR="00C72422">
        <w:rPr>
          <w:sz w:val="28"/>
          <w:szCs w:val="28"/>
        </w:rPr>
        <w:t>3</w:t>
      </w:r>
      <w:r w:rsidR="00C72422" w:rsidRPr="006D0F57">
        <w:rPr>
          <w:sz w:val="28"/>
          <w:szCs w:val="28"/>
        </w:rPr>
        <w:t xml:space="preserve">                                 с. Новочеркасск                                           № </w:t>
      </w:r>
      <w:r>
        <w:rPr>
          <w:sz w:val="28"/>
          <w:szCs w:val="28"/>
        </w:rPr>
        <w:t>120</w:t>
      </w:r>
    </w:p>
    <w:p w:rsidR="001E4D52" w:rsidRDefault="001E4D52" w:rsidP="001E4D52">
      <w:pPr>
        <w:jc w:val="center"/>
        <w:rPr>
          <w:sz w:val="28"/>
          <w:szCs w:val="28"/>
        </w:rPr>
      </w:pPr>
    </w:p>
    <w:p w:rsidR="001E4D52" w:rsidRPr="00FB456D" w:rsidRDefault="001E4D52" w:rsidP="001E4D52">
      <w:pPr>
        <w:jc w:val="center"/>
        <w:rPr>
          <w:caps/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Об учреждении периодического печатного издания </w:t>
      </w:r>
      <w:r w:rsidR="00360BCE">
        <w:rPr>
          <w:color w:val="000000"/>
          <w:sz w:val="28"/>
          <w:szCs w:val="28"/>
        </w:rPr>
        <w:t>сельского поселения</w:t>
      </w:r>
      <w:r w:rsidRPr="00FB456D">
        <w:rPr>
          <w:color w:val="000000"/>
          <w:sz w:val="28"/>
          <w:szCs w:val="28"/>
        </w:rPr>
        <w:t xml:space="preserve"> </w:t>
      </w:r>
      <w:r w:rsidR="00C72422">
        <w:rPr>
          <w:color w:val="000000"/>
          <w:sz w:val="28"/>
          <w:szCs w:val="28"/>
        </w:rPr>
        <w:t>Новочеркасский</w:t>
      </w:r>
      <w:r w:rsidRPr="00FB456D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="00360BCE">
        <w:rPr>
          <w:color w:val="000000"/>
          <w:sz w:val="28"/>
          <w:szCs w:val="28"/>
        </w:rPr>
        <w:t xml:space="preserve"> -</w:t>
      </w:r>
      <w:r w:rsidRPr="00FB456D">
        <w:rPr>
          <w:color w:val="000000"/>
          <w:sz w:val="28"/>
          <w:szCs w:val="28"/>
        </w:rPr>
        <w:t xml:space="preserve"> Информационный бюллетень </w:t>
      </w:r>
      <w:r w:rsidR="00FA301E">
        <w:rPr>
          <w:color w:val="000000"/>
          <w:sz w:val="28"/>
          <w:szCs w:val="28"/>
        </w:rPr>
        <w:t>«</w:t>
      </w:r>
      <w:r w:rsidR="00C72422">
        <w:rPr>
          <w:color w:val="000000"/>
          <w:sz w:val="28"/>
          <w:szCs w:val="28"/>
        </w:rPr>
        <w:t>Новочеркасский</w:t>
      </w:r>
      <w:r w:rsidR="00C72422" w:rsidRPr="00FB456D">
        <w:rPr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>сельсовет»</w:t>
      </w:r>
    </w:p>
    <w:p w:rsidR="002A2A15" w:rsidRDefault="002A2A15" w:rsidP="002A2A15">
      <w:pPr>
        <w:ind w:firstLine="720"/>
        <w:rPr>
          <w:sz w:val="28"/>
          <w:szCs w:val="28"/>
        </w:rPr>
      </w:pPr>
    </w:p>
    <w:p w:rsidR="001E4D52" w:rsidRPr="00FB456D" w:rsidRDefault="001E4D52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56D">
        <w:rPr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руководствуясь Законом Российской Федерации от 27.12.1991 № 2124-1 «О средствах массовой информации», Уставом муниципального образования </w:t>
      </w:r>
      <w:r w:rsidR="00C72422">
        <w:rPr>
          <w:color w:val="000000"/>
          <w:sz w:val="28"/>
          <w:szCs w:val="28"/>
        </w:rPr>
        <w:t>Новочеркасский</w:t>
      </w:r>
      <w:r w:rsidR="00C72422" w:rsidRPr="00FB456D">
        <w:rPr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сельсовет Саракташского района </w:t>
      </w:r>
      <w:r w:rsidRPr="00FB456D">
        <w:rPr>
          <w:sz w:val="28"/>
          <w:szCs w:val="28"/>
        </w:rPr>
        <w:t xml:space="preserve">Оренбургской области, 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ind w:firstLine="720"/>
        <w:rPr>
          <w:sz w:val="28"/>
          <w:szCs w:val="28"/>
        </w:rPr>
      </w:pPr>
      <w:r w:rsidRPr="00FB456D">
        <w:rPr>
          <w:sz w:val="28"/>
          <w:szCs w:val="28"/>
        </w:rPr>
        <w:t xml:space="preserve">Совет депутатов </w:t>
      </w:r>
      <w:r w:rsidR="00C72422">
        <w:rPr>
          <w:color w:val="000000"/>
          <w:sz w:val="28"/>
          <w:szCs w:val="28"/>
        </w:rPr>
        <w:t>Новочеркасского</w:t>
      </w:r>
      <w:r w:rsidR="00C72422" w:rsidRPr="00FB456D">
        <w:rPr>
          <w:color w:val="000000"/>
          <w:sz w:val="28"/>
          <w:szCs w:val="28"/>
        </w:rPr>
        <w:t xml:space="preserve"> </w:t>
      </w:r>
      <w:r w:rsidRPr="00FB456D">
        <w:rPr>
          <w:sz w:val="28"/>
          <w:szCs w:val="28"/>
        </w:rPr>
        <w:t>сельсовета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ind w:firstLine="720"/>
        <w:rPr>
          <w:sz w:val="28"/>
          <w:szCs w:val="28"/>
        </w:rPr>
      </w:pPr>
      <w:r w:rsidRPr="00FB456D">
        <w:rPr>
          <w:sz w:val="28"/>
          <w:szCs w:val="28"/>
        </w:rPr>
        <w:t>Р Е Ш И Л:</w:t>
      </w:r>
    </w:p>
    <w:p w:rsidR="002A2A15" w:rsidRPr="00FB456D" w:rsidRDefault="002A2A15" w:rsidP="002A2A15">
      <w:pPr>
        <w:rPr>
          <w:sz w:val="28"/>
          <w:szCs w:val="28"/>
        </w:rPr>
      </w:pPr>
    </w:p>
    <w:p w:rsidR="002A2A15" w:rsidRPr="00360BCE" w:rsidRDefault="002A2A15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 xml:space="preserve">1. Учредить на территории муниципального образования </w:t>
      </w:r>
      <w:r w:rsidR="00C72422" w:rsidRPr="00C72422">
        <w:rPr>
          <w:rFonts w:ascii="Times New Roman" w:hAnsi="Times New Roman"/>
          <w:color w:val="000000"/>
          <w:sz w:val="28"/>
          <w:szCs w:val="28"/>
        </w:rPr>
        <w:t xml:space="preserve">Новочеркасский 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сельсовет Саракташского района Оренбургской области средство массовой информации - периодическое печатное издание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72422" w:rsidRPr="00C72422">
        <w:rPr>
          <w:rFonts w:ascii="Times New Roman" w:hAnsi="Times New Roman"/>
          <w:color w:val="000000"/>
          <w:sz w:val="28"/>
          <w:szCs w:val="28"/>
        </w:rPr>
        <w:t xml:space="preserve">Новочеркасский </w:t>
      </w:r>
      <w:r w:rsidRPr="00360BCE">
        <w:rPr>
          <w:rFonts w:ascii="Times New Roman" w:hAnsi="Times New Roman"/>
          <w:color w:val="000000"/>
          <w:sz w:val="28"/>
          <w:szCs w:val="28"/>
        </w:rPr>
        <w:t>сельсовет Саракташского района Оренбургской области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Информационный бюллетень </w:t>
      </w:r>
      <w:r w:rsidR="00FA301E" w:rsidRPr="00360BCE">
        <w:rPr>
          <w:rFonts w:ascii="Times New Roman" w:hAnsi="Times New Roman"/>
          <w:color w:val="000000"/>
          <w:sz w:val="28"/>
          <w:szCs w:val="28"/>
        </w:rPr>
        <w:t>«</w:t>
      </w:r>
      <w:r w:rsidR="00C72422" w:rsidRPr="00C72422">
        <w:rPr>
          <w:rFonts w:ascii="Times New Roman" w:hAnsi="Times New Roman"/>
          <w:color w:val="000000"/>
          <w:sz w:val="28"/>
          <w:szCs w:val="28"/>
        </w:rPr>
        <w:t xml:space="preserve">Новочеркасский </w:t>
      </w:r>
      <w:r w:rsidRPr="00360BCE">
        <w:rPr>
          <w:rFonts w:ascii="Times New Roman" w:hAnsi="Times New Roman"/>
          <w:color w:val="000000"/>
          <w:sz w:val="28"/>
          <w:szCs w:val="28"/>
        </w:rPr>
        <w:t>сельсовет»</w:t>
      </w:r>
      <w:r w:rsidR="00360BCE">
        <w:rPr>
          <w:rFonts w:ascii="Times New Roman" w:hAnsi="Times New Roman"/>
          <w:color w:val="000000"/>
          <w:sz w:val="28"/>
          <w:szCs w:val="28"/>
        </w:rPr>
        <w:t>.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0BCE" w:rsidRPr="00360BCE" w:rsidRDefault="002A2A15" w:rsidP="00360BCE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 xml:space="preserve">2. Утвердить Положение о периодическом печатном издании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72422" w:rsidRPr="00C72422">
        <w:rPr>
          <w:rFonts w:ascii="Times New Roman" w:hAnsi="Times New Roman"/>
          <w:color w:val="000000"/>
          <w:sz w:val="28"/>
          <w:szCs w:val="28"/>
        </w:rPr>
        <w:t xml:space="preserve">Новочеркасский 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сельсовет Саракташского района Оренбургской области 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Информационный бюллетень </w:t>
      </w:r>
      <w:r w:rsidR="00FA301E" w:rsidRPr="00360BCE">
        <w:rPr>
          <w:rFonts w:ascii="Times New Roman" w:hAnsi="Times New Roman"/>
          <w:color w:val="000000"/>
          <w:sz w:val="28"/>
          <w:szCs w:val="28"/>
        </w:rPr>
        <w:t>«</w:t>
      </w:r>
      <w:r w:rsidR="00C72422" w:rsidRPr="00C72422">
        <w:rPr>
          <w:rFonts w:ascii="Times New Roman" w:hAnsi="Times New Roman"/>
          <w:color w:val="000000"/>
          <w:sz w:val="28"/>
          <w:szCs w:val="28"/>
        </w:rPr>
        <w:t xml:space="preserve">Новочеркасский </w:t>
      </w:r>
      <w:r w:rsidR="00FA301E" w:rsidRPr="00360BCE">
        <w:rPr>
          <w:rFonts w:ascii="Times New Roman" w:hAnsi="Times New Roman"/>
          <w:color w:val="000000"/>
          <w:sz w:val="28"/>
          <w:szCs w:val="28"/>
        </w:rPr>
        <w:t>сельсовет»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DC164B" w:rsidRPr="00360BCE">
        <w:rPr>
          <w:rFonts w:ascii="Times New Roman" w:hAnsi="Times New Roman"/>
          <w:color w:val="000000"/>
          <w:sz w:val="28"/>
          <w:szCs w:val="28"/>
        </w:rPr>
        <w:t>приложению</w:t>
      </w:r>
      <w:r w:rsidR="00224CB5">
        <w:rPr>
          <w:rFonts w:ascii="Times New Roman" w:hAnsi="Times New Roman"/>
          <w:color w:val="000000"/>
          <w:sz w:val="28"/>
          <w:szCs w:val="28"/>
        </w:rPr>
        <w:t>.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2A15" w:rsidRDefault="002A2A15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>3.</w:t>
      </w:r>
      <w:r w:rsidRPr="00360BCE">
        <w:rPr>
          <w:rFonts w:ascii="Times New Roman" w:hAnsi="Times New Roman"/>
        </w:rPr>
        <w:t xml:space="preserve"> </w:t>
      </w:r>
      <w:r w:rsidRPr="00360BCE">
        <w:rPr>
          <w:rFonts w:ascii="Times New Roman" w:hAnsi="Times New Roman"/>
          <w:color w:val="000000"/>
          <w:sz w:val="28"/>
          <w:szCs w:val="28"/>
        </w:rPr>
        <w:t>Определить Информационный бюллетень</w:t>
      </w:r>
      <w:r w:rsidRPr="00FB4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01E">
        <w:rPr>
          <w:rFonts w:ascii="Times New Roman" w:hAnsi="Times New Roman"/>
          <w:color w:val="000000"/>
          <w:sz w:val="28"/>
          <w:szCs w:val="28"/>
        </w:rPr>
        <w:t>«</w:t>
      </w:r>
      <w:r w:rsidR="00C72422" w:rsidRPr="00C72422">
        <w:rPr>
          <w:rFonts w:ascii="Times New Roman" w:hAnsi="Times New Roman"/>
          <w:color w:val="000000"/>
          <w:sz w:val="28"/>
          <w:szCs w:val="28"/>
        </w:rPr>
        <w:t xml:space="preserve">Новочеркасский </w:t>
      </w:r>
      <w:r w:rsidRPr="00FB456D">
        <w:rPr>
          <w:rFonts w:ascii="Times New Roman" w:hAnsi="Times New Roman"/>
          <w:color w:val="000000"/>
          <w:sz w:val="28"/>
          <w:szCs w:val="28"/>
        </w:rPr>
        <w:t xml:space="preserve">сельсовет» официальным источником опубликования муниципальных правовых актов. </w:t>
      </w:r>
    </w:p>
    <w:p w:rsidR="00DC164B" w:rsidRDefault="00DC164B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lastRenderedPageBreak/>
        <w:t xml:space="preserve">4. Настоящее решение вступает в силу после </w:t>
      </w:r>
      <w:r w:rsidR="00DD6658">
        <w:rPr>
          <w:sz w:val="28"/>
          <w:szCs w:val="28"/>
        </w:rPr>
        <w:t xml:space="preserve">его </w:t>
      </w:r>
      <w:r w:rsidRPr="00FB456D">
        <w:rPr>
          <w:sz w:val="28"/>
          <w:szCs w:val="28"/>
        </w:rPr>
        <w:t>обнародования</w:t>
      </w:r>
      <w:r w:rsidR="00DD6658"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подлежит размещению на официальном сайте администрации сельского поселения </w:t>
      </w:r>
      <w:r w:rsidR="00C72422">
        <w:rPr>
          <w:color w:val="000000"/>
          <w:sz w:val="28"/>
          <w:szCs w:val="28"/>
        </w:rPr>
        <w:t>Новочеркасский</w:t>
      </w:r>
      <w:r w:rsidR="00C72422" w:rsidRPr="00FB456D">
        <w:rPr>
          <w:color w:val="000000"/>
          <w:sz w:val="28"/>
          <w:szCs w:val="28"/>
        </w:rPr>
        <w:t xml:space="preserve"> </w:t>
      </w:r>
      <w:r w:rsidRPr="00FB456D">
        <w:rPr>
          <w:sz w:val="28"/>
          <w:szCs w:val="28"/>
        </w:rPr>
        <w:t xml:space="preserve">сельсовет Саракташского района Оренбургской области. </w:t>
      </w:r>
    </w:p>
    <w:p w:rsidR="00C72422" w:rsidRDefault="002A2A15" w:rsidP="00C72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6D">
        <w:rPr>
          <w:sz w:val="28"/>
          <w:szCs w:val="28"/>
        </w:rPr>
        <w:t xml:space="preserve">5. </w:t>
      </w:r>
      <w:r w:rsidR="00C72422" w:rsidRPr="00CC1D1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C72422">
        <w:rPr>
          <w:rFonts w:ascii="Times New Roman" w:hAnsi="Times New Roman" w:cs="Times New Roman"/>
          <w:sz w:val="28"/>
          <w:szCs w:val="28"/>
        </w:rPr>
        <w:t>Бурлуцкий А.А.)</w:t>
      </w:r>
      <w:r w:rsidR="00C72422" w:rsidRPr="00CC1D1B">
        <w:rPr>
          <w:rFonts w:ascii="Times New Roman" w:hAnsi="Times New Roman" w:cs="Times New Roman"/>
          <w:sz w:val="28"/>
          <w:szCs w:val="28"/>
        </w:rPr>
        <w:t>.</w:t>
      </w:r>
    </w:p>
    <w:p w:rsidR="00C72422" w:rsidRDefault="00C72422" w:rsidP="00C72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A15" w:rsidRPr="00FB456D" w:rsidRDefault="002A2A15" w:rsidP="002A2A15">
      <w:pPr>
        <w:ind w:firstLine="708"/>
        <w:jc w:val="both"/>
        <w:rPr>
          <w:sz w:val="28"/>
          <w:szCs w:val="28"/>
        </w:rPr>
      </w:pPr>
    </w:p>
    <w:p w:rsidR="00C72422" w:rsidRPr="00F47D15" w:rsidRDefault="00C72422" w:rsidP="00C72422">
      <w:pPr>
        <w:jc w:val="both"/>
        <w:rPr>
          <w:sz w:val="28"/>
          <w:szCs w:val="28"/>
        </w:rPr>
      </w:pPr>
      <w:r w:rsidRPr="00F47D15">
        <w:rPr>
          <w:sz w:val="28"/>
          <w:szCs w:val="28"/>
        </w:rPr>
        <w:t xml:space="preserve">Председатель Совета депутатов        </w:t>
      </w:r>
      <w:r>
        <w:rPr>
          <w:sz w:val="28"/>
          <w:szCs w:val="28"/>
        </w:rPr>
        <w:t xml:space="preserve">      </w:t>
      </w:r>
      <w:r w:rsidRPr="00F47D15">
        <w:rPr>
          <w:sz w:val="28"/>
          <w:szCs w:val="28"/>
        </w:rPr>
        <w:t>Глава муниципального образования</w:t>
      </w:r>
    </w:p>
    <w:p w:rsidR="00C72422" w:rsidRPr="00F47D15" w:rsidRDefault="00C72422" w:rsidP="00C72422">
      <w:pPr>
        <w:jc w:val="both"/>
        <w:rPr>
          <w:sz w:val="28"/>
          <w:szCs w:val="28"/>
        </w:rPr>
      </w:pPr>
      <w:r w:rsidRPr="00F47D15">
        <w:rPr>
          <w:sz w:val="28"/>
          <w:szCs w:val="28"/>
        </w:rPr>
        <w:t xml:space="preserve">Новочеркасского сельсовета                   Новочеркасский сельсовет            </w:t>
      </w:r>
    </w:p>
    <w:p w:rsidR="00C72422" w:rsidRPr="00FB7BB6" w:rsidRDefault="00C72422" w:rsidP="00C72422">
      <w:pPr>
        <w:jc w:val="both"/>
        <w:rPr>
          <w:sz w:val="28"/>
          <w:szCs w:val="28"/>
          <w:highlight w:val="yellow"/>
        </w:rPr>
      </w:pPr>
      <w:r w:rsidRPr="00F47D15">
        <w:rPr>
          <w:sz w:val="28"/>
          <w:szCs w:val="28"/>
        </w:rPr>
        <w:t xml:space="preserve">                             Г.Е. Матвеев                                                   Н.Ф.Суюндуков</w:t>
      </w:r>
    </w:p>
    <w:p w:rsidR="002A2A15" w:rsidRPr="00FB456D" w:rsidRDefault="002A2A15" w:rsidP="002A2A15">
      <w:pPr>
        <w:ind w:firstLine="708"/>
        <w:jc w:val="both"/>
        <w:rPr>
          <w:bCs/>
          <w:sz w:val="28"/>
          <w:szCs w:val="28"/>
        </w:rPr>
      </w:pPr>
    </w:p>
    <w:p w:rsidR="002A2A15" w:rsidRPr="00FB456D" w:rsidRDefault="002A2A15" w:rsidP="002A2A15">
      <w:pPr>
        <w:ind w:firstLine="720"/>
        <w:jc w:val="both"/>
        <w:rPr>
          <w:sz w:val="28"/>
          <w:szCs w:val="28"/>
        </w:rPr>
      </w:pPr>
    </w:p>
    <w:p w:rsidR="002A2A15" w:rsidRPr="00FB456D" w:rsidRDefault="002A2A15" w:rsidP="002A2A15">
      <w:pPr>
        <w:jc w:val="center"/>
        <w:rPr>
          <w:sz w:val="28"/>
          <w:szCs w:val="28"/>
        </w:rPr>
      </w:pPr>
    </w:p>
    <w:p w:rsidR="002A2A15" w:rsidRPr="00FB456D" w:rsidRDefault="002A2A15" w:rsidP="002A2A15">
      <w:pPr>
        <w:jc w:val="both"/>
        <w:rPr>
          <w:sz w:val="28"/>
          <w:szCs w:val="28"/>
        </w:rPr>
      </w:pPr>
      <w:r w:rsidRPr="00FB456D">
        <w:rPr>
          <w:sz w:val="28"/>
          <w:szCs w:val="28"/>
        </w:rPr>
        <w:t>Разослано: депутатам -</w:t>
      </w:r>
      <w:r w:rsidR="00033A06">
        <w:rPr>
          <w:sz w:val="28"/>
          <w:szCs w:val="28"/>
        </w:rPr>
        <w:t xml:space="preserve"> </w:t>
      </w:r>
      <w:r w:rsidRPr="00FB456D">
        <w:rPr>
          <w:sz w:val="28"/>
          <w:szCs w:val="28"/>
        </w:rPr>
        <w:t xml:space="preserve">10, прокуратуре района, </w:t>
      </w:r>
      <w:r w:rsidR="00DC164B" w:rsidRPr="00FB456D">
        <w:rPr>
          <w:bCs/>
          <w:sz w:val="28"/>
          <w:szCs w:val="28"/>
        </w:rPr>
        <w:t>постоянной комиссии</w:t>
      </w:r>
      <w:r w:rsidRPr="00FB456D">
        <w:rPr>
          <w:bCs/>
          <w:sz w:val="28"/>
          <w:szCs w:val="28"/>
        </w:rPr>
        <w:t xml:space="preserve">, администрации Саракташского района, </w:t>
      </w:r>
      <w:r w:rsidR="00F2372E">
        <w:rPr>
          <w:bCs/>
          <w:sz w:val="28"/>
          <w:szCs w:val="28"/>
        </w:rPr>
        <w:t xml:space="preserve">места для обнародования, </w:t>
      </w:r>
      <w:r w:rsidRPr="00FB456D">
        <w:rPr>
          <w:bCs/>
          <w:sz w:val="28"/>
          <w:szCs w:val="28"/>
        </w:rPr>
        <w:t xml:space="preserve">сайт администрации </w:t>
      </w:r>
      <w:r w:rsidR="00C72422">
        <w:rPr>
          <w:bCs/>
          <w:sz w:val="28"/>
          <w:szCs w:val="28"/>
        </w:rPr>
        <w:t>Новочеркасского</w:t>
      </w:r>
      <w:r w:rsidRPr="00FB456D">
        <w:rPr>
          <w:bCs/>
          <w:sz w:val="28"/>
          <w:szCs w:val="28"/>
        </w:rPr>
        <w:t xml:space="preserve"> сельсовета</w:t>
      </w:r>
    </w:p>
    <w:p w:rsidR="002A2A15" w:rsidRPr="00FB456D" w:rsidRDefault="002A2A15" w:rsidP="002A2A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A15" w:rsidRPr="00FB456D" w:rsidRDefault="002A2A15" w:rsidP="002A2A15">
      <w:pPr>
        <w:shd w:val="clear" w:color="auto" w:fill="FFFFFF"/>
        <w:rPr>
          <w:color w:val="000000"/>
          <w:sz w:val="28"/>
          <w:szCs w:val="28"/>
        </w:rPr>
        <w:sectPr w:rsidR="002A2A15" w:rsidRPr="00FB456D" w:rsidSect="00E54B10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B456D">
        <w:rPr>
          <w:color w:val="000000"/>
          <w:sz w:val="28"/>
          <w:szCs w:val="28"/>
        </w:rPr>
        <w:t>.</w:t>
      </w:r>
    </w:p>
    <w:p w:rsidR="002A2A15" w:rsidRPr="00FB456D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lastRenderedPageBreak/>
        <w:t xml:space="preserve">Приложение к решению </w:t>
      </w:r>
    </w:p>
    <w:p w:rsidR="002A2A15" w:rsidRPr="00FB456D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t>Совета депут</w:t>
      </w:r>
      <w:r w:rsidRPr="00FB456D">
        <w:rPr>
          <w:sz w:val="28"/>
          <w:szCs w:val="28"/>
        </w:rPr>
        <w:t>а</w:t>
      </w:r>
      <w:r w:rsidRPr="00FB456D">
        <w:rPr>
          <w:sz w:val="28"/>
          <w:szCs w:val="28"/>
        </w:rPr>
        <w:t>тов</w:t>
      </w:r>
    </w:p>
    <w:p w:rsidR="002A2A15" w:rsidRDefault="00C72422" w:rsidP="002A2A15">
      <w:pPr>
        <w:ind w:left="5664"/>
        <w:rPr>
          <w:sz w:val="28"/>
          <w:szCs w:val="28"/>
        </w:rPr>
      </w:pPr>
      <w:r>
        <w:rPr>
          <w:sz w:val="28"/>
          <w:szCs w:val="28"/>
        </w:rPr>
        <w:t>Новочеркасского</w:t>
      </w:r>
      <w:r w:rsidR="002A2A15" w:rsidRPr="00FB456D">
        <w:rPr>
          <w:sz w:val="28"/>
          <w:szCs w:val="28"/>
        </w:rPr>
        <w:t xml:space="preserve"> сельсовета</w:t>
      </w:r>
    </w:p>
    <w:p w:rsidR="00C72422" w:rsidRDefault="00C72422" w:rsidP="002A2A1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C72422" w:rsidRPr="00FB456D" w:rsidRDefault="00C72422" w:rsidP="002A2A15">
      <w:pPr>
        <w:ind w:left="5664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A2A15" w:rsidRPr="002A2A15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t xml:space="preserve">от  </w:t>
      </w:r>
      <w:r w:rsidR="001E4D52">
        <w:rPr>
          <w:sz w:val="28"/>
          <w:szCs w:val="28"/>
        </w:rPr>
        <w:t>28.03.2023</w:t>
      </w:r>
      <w:r w:rsidRPr="00FB456D">
        <w:rPr>
          <w:sz w:val="28"/>
          <w:szCs w:val="28"/>
        </w:rPr>
        <w:t xml:space="preserve"> № </w:t>
      </w:r>
      <w:r w:rsidR="001E4D52">
        <w:rPr>
          <w:sz w:val="28"/>
          <w:szCs w:val="28"/>
        </w:rPr>
        <w:t>120</w:t>
      </w:r>
    </w:p>
    <w:p w:rsidR="002A2A15" w:rsidRPr="00FB456D" w:rsidRDefault="002A2A15" w:rsidP="002A2A15">
      <w:pPr>
        <w:ind w:left="7080" w:firstLine="720"/>
        <w:rPr>
          <w:sz w:val="28"/>
          <w:szCs w:val="28"/>
        </w:rPr>
      </w:pPr>
    </w:p>
    <w:p w:rsidR="002A2A15" w:rsidRPr="00FB456D" w:rsidRDefault="002A2A15" w:rsidP="002A2A15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2A15" w:rsidRDefault="002A2A15" w:rsidP="002A2A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B456D">
        <w:rPr>
          <w:b/>
          <w:color w:val="000000"/>
          <w:sz w:val="28"/>
          <w:szCs w:val="28"/>
        </w:rPr>
        <w:t xml:space="preserve">о периодическом печатном издании </w:t>
      </w:r>
      <w:r w:rsidR="00360BCE" w:rsidRPr="00360BCE">
        <w:rPr>
          <w:b/>
          <w:color w:val="000000"/>
          <w:sz w:val="28"/>
          <w:szCs w:val="28"/>
        </w:rPr>
        <w:t xml:space="preserve">сельского поселения </w:t>
      </w:r>
      <w:r w:rsidR="00C72422">
        <w:rPr>
          <w:b/>
          <w:color w:val="000000"/>
          <w:sz w:val="28"/>
          <w:szCs w:val="28"/>
        </w:rPr>
        <w:t>Новочеркасский</w:t>
      </w:r>
      <w:r w:rsidRPr="00360BCE">
        <w:rPr>
          <w:b/>
          <w:color w:val="000000"/>
          <w:sz w:val="28"/>
          <w:szCs w:val="28"/>
        </w:rPr>
        <w:t xml:space="preserve"> сельсовет Саракташского района Оренбургской</w:t>
      </w:r>
      <w:r w:rsidRPr="00FB456D">
        <w:rPr>
          <w:b/>
          <w:color w:val="000000"/>
          <w:sz w:val="28"/>
          <w:szCs w:val="28"/>
        </w:rPr>
        <w:t xml:space="preserve"> области</w:t>
      </w:r>
      <w:r w:rsidR="00360BCE">
        <w:rPr>
          <w:b/>
          <w:color w:val="000000"/>
          <w:sz w:val="28"/>
          <w:szCs w:val="28"/>
        </w:rPr>
        <w:t xml:space="preserve"> -</w:t>
      </w:r>
      <w:r w:rsidRPr="00FB456D">
        <w:rPr>
          <w:b/>
          <w:color w:val="000000"/>
          <w:sz w:val="28"/>
          <w:szCs w:val="28"/>
        </w:rPr>
        <w:t xml:space="preserve"> Информационный бюллетень </w:t>
      </w:r>
      <w:r w:rsidR="00732F69">
        <w:rPr>
          <w:b/>
          <w:color w:val="000000"/>
          <w:sz w:val="28"/>
          <w:szCs w:val="28"/>
        </w:rPr>
        <w:t>«</w:t>
      </w:r>
      <w:r w:rsidR="00C72422">
        <w:rPr>
          <w:b/>
          <w:color w:val="000000"/>
          <w:sz w:val="28"/>
          <w:szCs w:val="28"/>
        </w:rPr>
        <w:t>Новочеркасский</w:t>
      </w:r>
      <w:r w:rsidR="00732F69">
        <w:rPr>
          <w:b/>
          <w:color w:val="000000"/>
          <w:sz w:val="28"/>
          <w:szCs w:val="28"/>
        </w:rPr>
        <w:t xml:space="preserve"> сельсовет</w:t>
      </w:r>
      <w:r w:rsidRPr="00FB456D">
        <w:rPr>
          <w:b/>
          <w:color w:val="000000"/>
          <w:sz w:val="28"/>
          <w:szCs w:val="28"/>
        </w:rPr>
        <w:t>»</w:t>
      </w:r>
    </w:p>
    <w:p w:rsidR="002A2A15" w:rsidRPr="00FB456D" w:rsidRDefault="002A2A15" w:rsidP="002A2A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2A15" w:rsidRPr="002444F1" w:rsidRDefault="002A2A15" w:rsidP="002A2A15">
      <w:pPr>
        <w:pStyle w:val="ab"/>
        <w:ind w:left="72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2444F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444F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444F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44F1">
        <w:rPr>
          <w:sz w:val="28"/>
          <w:szCs w:val="28"/>
        </w:rPr>
        <w:t xml:space="preserve">1.1. Настоящее Положение </w:t>
      </w:r>
      <w:r w:rsidRPr="002444F1">
        <w:rPr>
          <w:color w:val="000000"/>
          <w:sz w:val="28"/>
          <w:szCs w:val="28"/>
        </w:rPr>
        <w:t xml:space="preserve">о периодическом печатном издании </w:t>
      </w:r>
      <w:r w:rsidR="00360BCE" w:rsidRPr="00360BCE">
        <w:rPr>
          <w:color w:val="000000"/>
          <w:sz w:val="28"/>
          <w:szCs w:val="28"/>
        </w:rPr>
        <w:t>сельского поселения</w:t>
      </w:r>
      <w:r w:rsidR="00360BCE" w:rsidRPr="002444F1">
        <w:rPr>
          <w:color w:val="000000"/>
          <w:sz w:val="28"/>
          <w:szCs w:val="28"/>
        </w:rPr>
        <w:t xml:space="preserve"> </w:t>
      </w:r>
      <w:r w:rsidR="00C72422">
        <w:rPr>
          <w:color w:val="000000"/>
          <w:sz w:val="28"/>
          <w:szCs w:val="28"/>
        </w:rPr>
        <w:t>Новочеркасский</w:t>
      </w:r>
      <w:r w:rsidRPr="002444F1">
        <w:rPr>
          <w:color w:val="000000"/>
          <w:sz w:val="28"/>
          <w:szCs w:val="28"/>
        </w:rPr>
        <w:t xml:space="preserve"> сельсовет Саракташского района Оренбургской области </w:t>
      </w:r>
      <w:r w:rsidR="00360BCE">
        <w:rPr>
          <w:color w:val="000000"/>
          <w:sz w:val="28"/>
          <w:szCs w:val="28"/>
        </w:rPr>
        <w:t xml:space="preserve">- </w:t>
      </w:r>
      <w:r w:rsidRPr="002444F1">
        <w:rPr>
          <w:color w:val="000000"/>
          <w:sz w:val="28"/>
          <w:szCs w:val="28"/>
        </w:rPr>
        <w:t>Информационный бюллетень</w:t>
      </w:r>
      <w:r w:rsidR="00732F69">
        <w:rPr>
          <w:color w:val="000000"/>
          <w:sz w:val="28"/>
          <w:szCs w:val="28"/>
        </w:rPr>
        <w:t xml:space="preserve"> «</w:t>
      </w:r>
      <w:r w:rsidR="00C72422">
        <w:rPr>
          <w:color w:val="000000"/>
          <w:sz w:val="28"/>
          <w:szCs w:val="28"/>
        </w:rPr>
        <w:t>Новочеркасский</w:t>
      </w:r>
      <w:r w:rsidR="00C72422" w:rsidRPr="002444F1">
        <w:rPr>
          <w:color w:val="000000"/>
          <w:sz w:val="28"/>
          <w:szCs w:val="28"/>
        </w:rPr>
        <w:t xml:space="preserve"> </w:t>
      </w:r>
      <w:r w:rsidRPr="002444F1">
        <w:rPr>
          <w:color w:val="000000"/>
          <w:sz w:val="28"/>
          <w:szCs w:val="28"/>
        </w:rPr>
        <w:t xml:space="preserve">сельсовет» </w:t>
      </w:r>
      <w:r w:rsidRPr="002444F1">
        <w:rPr>
          <w:sz w:val="28"/>
          <w:szCs w:val="28"/>
        </w:rPr>
        <w:t xml:space="preserve">(далее – </w:t>
      </w:r>
      <w:r w:rsidR="00906D78">
        <w:rPr>
          <w:sz w:val="28"/>
          <w:szCs w:val="28"/>
        </w:rPr>
        <w:t>И</w:t>
      </w:r>
      <w:r w:rsidRPr="002444F1">
        <w:rPr>
          <w:sz w:val="28"/>
          <w:szCs w:val="28"/>
        </w:rPr>
        <w:t>нформационный бюллетень</w:t>
      </w:r>
      <w:r w:rsidRPr="00FB456D">
        <w:rPr>
          <w:sz w:val="28"/>
          <w:szCs w:val="28"/>
        </w:rPr>
        <w:t xml:space="preserve">) разработано в соответствии с Конституцией Российской Федерации, Законом Российской Федерации от 27.12.1991 № 2124-1 «О средствах массовой информации», Федеральным законом от 06.10.2003 № 131-ФЗ «Об общих принципах организации местного самоуправления в Российской Федерации».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1.2. Информационный бюллетень является средством массовой информации в форме периодического печатного издания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B456D">
        <w:rPr>
          <w:rFonts w:ascii="Times New Roman" w:hAnsi="Times New Roman"/>
          <w:sz w:val="28"/>
          <w:szCs w:val="28"/>
        </w:rPr>
        <w:t xml:space="preserve"> </w:t>
      </w:r>
      <w:r w:rsidR="00C72422" w:rsidRPr="00C72422">
        <w:rPr>
          <w:rFonts w:ascii="Times New Roman" w:hAnsi="Times New Roman"/>
          <w:sz w:val="28"/>
          <w:szCs w:val="28"/>
        </w:rPr>
        <w:t xml:space="preserve">Новочеркасский </w:t>
      </w:r>
      <w:r>
        <w:rPr>
          <w:rFonts w:ascii="Times New Roman" w:hAnsi="Times New Roman"/>
          <w:sz w:val="28"/>
          <w:szCs w:val="28"/>
        </w:rPr>
        <w:t>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2A2A15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1.3 Учредителями </w:t>
      </w:r>
      <w:r w:rsidR="00906D78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 xml:space="preserve">нформационного бюллетеня являются Совет депутатов муниципального образования </w:t>
      </w:r>
      <w:r w:rsidR="00C72422" w:rsidRPr="00C72422">
        <w:rPr>
          <w:rFonts w:ascii="Times New Roman" w:hAnsi="Times New Roman"/>
          <w:sz w:val="28"/>
          <w:szCs w:val="28"/>
        </w:rPr>
        <w:t xml:space="preserve">Новочеркасский </w:t>
      </w:r>
      <w:r>
        <w:rPr>
          <w:rFonts w:ascii="Times New Roman" w:hAnsi="Times New Roman"/>
          <w:sz w:val="28"/>
          <w:szCs w:val="28"/>
        </w:rPr>
        <w:t>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области, администрация муниципального образования </w:t>
      </w:r>
      <w:r w:rsidR="00C72422" w:rsidRPr="00C72422">
        <w:rPr>
          <w:rFonts w:ascii="Times New Roman" w:hAnsi="Times New Roman"/>
          <w:sz w:val="28"/>
          <w:szCs w:val="28"/>
        </w:rPr>
        <w:t xml:space="preserve">Новочеркасский </w:t>
      </w:r>
      <w:r>
        <w:rPr>
          <w:rFonts w:ascii="Times New Roman" w:hAnsi="Times New Roman"/>
          <w:sz w:val="28"/>
          <w:szCs w:val="28"/>
        </w:rPr>
        <w:t>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906D78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Официальное наименование И</w:t>
      </w:r>
      <w:r w:rsidR="002A2A15" w:rsidRPr="00FB456D">
        <w:rPr>
          <w:rFonts w:ascii="Times New Roman" w:hAnsi="Times New Roman"/>
          <w:sz w:val="28"/>
          <w:szCs w:val="28"/>
        </w:rPr>
        <w:t xml:space="preserve">нформационного бюллетеня </w:t>
      </w:r>
      <w:r w:rsidR="00356A55" w:rsidRPr="00FB456D">
        <w:rPr>
          <w:rFonts w:ascii="Times New Roman" w:hAnsi="Times New Roman"/>
          <w:sz w:val="28"/>
          <w:szCs w:val="28"/>
        </w:rPr>
        <w:t xml:space="preserve">– </w:t>
      </w:r>
      <w:r w:rsidR="00356A55" w:rsidRPr="002444F1">
        <w:rPr>
          <w:rFonts w:ascii="Times New Roman" w:hAnsi="Times New Roman"/>
          <w:color w:val="000000"/>
          <w:sz w:val="28"/>
          <w:szCs w:val="28"/>
        </w:rPr>
        <w:t>«</w:t>
      </w:r>
      <w:r w:rsidR="00C72422" w:rsidRPr="00C72422">
        <w:rPr>
          <w:rFonts w:ascii="Times New Roman" w:hAnsi="Times New Roman"/>
          <w:color w:val="000000"/>
          <w:sz w:val="28"/>
          <w:szCs w:val="28"/>
        </w:rPr>
        <w:t xml:space="preserve">Новочеркасский </w:t>
      </w:r>
      <w:r w:rsidR="002A2A15" w:rsidRPr="002444F1">
        <w:rPr>
          <w:rFonts w:ascii="Times New Roman" w:hAnsi="Times New Roman"/>
          <w:color w:val="000000"/>
          <w:sz w:val="28"/>
          <w:szCs w:val="28"/>
        </w:rPr>
        <w:t>сельсовет</w:t>
      </w:r>
      <w:r w:rsidR="00732F69">
        <w:rPr>
          <w:rFonts w:ascii="Times New Roman" w:hAnsi="Times New Roman"/>
          <w:color w:val="000000"/>
          <w:sz w:val="28"/>
          <w:szCs w:val="28"/>
        </w:rPr>
        <w:t>»</w:t>
      </w:r>
      <w:r w:rsidR="002A2A15" w:rsidRPr="00FB456D"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1.5. В соответствии со статьей 12 Закона Российской Федерации от 27.12.1991 № 2124-1 «О средствах массовой информации» </w:t>
      </w:r>
      <w:r w:rsidR="00906D78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>нформационный бюллетень не подлежит государственной регистрации.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1.6. Информационный бюллетень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>издается на русском языке, 8 шрифтом, форматом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>4 или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3. </w:t>
      </w:r>
    </w:p>
    <w:p w:rsidR="002A2A15" w:rsidRDefault="002A2A15" w:rsidP="002A2A15">
      <w:pPr>
        <w:ind w:firstLine="567"/>
        <w:jc w:val="both"/>
        <w:rPr>
          <w:sz w:val="28"/>
          <w:szCs w:val="28"/>
        </w:rPr>
      </w:pPr>
      <w:r w:rsidRPr="00B65C45">
        <w:rPr>
          <w:sz w:val="28"/>
          <w:szCs w:val="28"/>
        </w:rPr>
        <w:t>1.7. Согласно Федеральному закону от 29.12.1994 № 77-ФЗ «Об обязательном экземпляре документов», два экземпляра информационного бюллетеня</w:t>
      </w:r>
      <w:r w:rsidRPr="00B65C45">
        <w:rPr>
          <w:i/>
          <w:sz w:val="28"/>
          <w:szCs w:val="28"/>
        </w:rPr>
        <w:t xml:space="preserve"> </w:t>
      </w:r>
      <w:r w:rsidRPr="00B65C45">
        <w:rPr>
          <w:sz w:val="28"/>
          <w:szCs w:val="28"/>
        </w:rPr>
        <w:t xml:space="preserve">подлежат безвозмездной передаче в </w:t>
      </w:r>
      <w:r w:rsidR="00C72422">
        <w:rPr>
          <w:sz w:val="28"/>
          <w:szCs w:val="28"/>
        </w:rPr>
        <w:t>Новочеркасский</w:t>
      </w:r>
      <w:r w:rsidRPr="00ED5BE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</w:t>
      </w:r>
      <w:r w:rsidRPr="00ED5BE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 МБУК «ЦБС Саракташского района Оренбургско</w:t>
      </w:r>
      <w:r w:rsidR="00C72422">
        <w:rPr>
          <w:sz w:val="28"/>
          <w:szCs w:val="28"/>
        </w:rPr>
        <w:t>й области»</w:t>
      </w:r>
      <w:r w:rsidRPr="00B65C45">
        <w:rPr>
          <w:sz w:val="28"/>
          <w:szCs w:val="28"/>
        </w:rPr>
        <w:t>.</w:t>
      </w:r>
    </w:p>
    <w:p w:rsidR="00356A55" w:rsidRDefault="00356A55" w:rsidP="002A2A15">
      <w:pPr>
        <w:ind w:firstLine="567"/>
        <w:jc w:val="both"/>
        <w:rPr>
          <w:sz w:val="28"/>
          <w:szCs w:val="28"/>
        </w:rPr>
      </w:pPr>
    </w:p>
    <w:p w:rsidR="00356A55" w:rsidRDefault="00356A55" w:rsidP="002A2A15">
      <w:pPr>
        <w:ind w:firstLine="567"/>
        <w:jc w:val="both"/>
        <w:rPr>
          <w:sz w:val="28"/>
          <w:szCs w:val="28"/>
        </w:rPr>
      </w:pPr>
    </w:p>
    <w:p w:rsidR="00356A55" w:rsidRPr="00B65C45" w:rsidRDefault="00356A55" w:rsidP="002A2A15">
      <w:pPr>
        <w:ind w:firstLine="567"/>
        <w:jc w:val="both"/>
        <w:rPr>
          <w:sz w:val="28"/>
          <w:szCs w:val="28"/>
        </w:rPr>
      </w:pP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2A15" w:rsidRPr="0012212C" w:rsidRDefault="002A2A15" w:rsidP="002A2A15">
      <w:pPr>
        <w:pStyle w:val="ab"/>
        <w:tabs>
          <w:tab w:val="left" w:pos="524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212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212C">
        <w:rPr>
          <w:rFonts w:ascii="Times New Roman" w:hAnsi="Times New Roman"/>
          <w:b/>
          <w:sz w:val="28"/>
          <w:szCs w:val="28"/>
        </w:rPr>
        <w:t xml:space="preserve">. Цели, задачи </w:t>
      </w:r>
      <w:r w:rsidR="004D2425">
        <w:rPr>
          <w:rFonts w:ascii="Times New Roman" w:hAnsi="Times New Roman"/>
          <w:b/>
          <w:sz w:val="28"/>
          <w:szCs w:val="28"/>
        </w:rPr>
        <w:t>И</w:t>
      </w:r>
      <w:r w:rsidRPr="0012212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t>2.1. Информационный бюллетень</w:t>
      </w:r>
      <w:r w:rsidRPr="00FB456D">
        <w:rPr>
          <w:i/>
          <w:sz w:val="28"/>
          <w:szCs w:val="28"/>
        </w:rPr>
        <w:t xml:space="preserve"> </w:t>
      </w:r>
      <w:r w:rsidRPr="00FB456D">
        <w:rPr>
          <w:sz w:val="28"/>
          <w:szCs w:val="28"/>
        </w:rPr>
        <w:t>учрежден для опубликования муниципальных нормативных правовых актов</w:t>
      </w:r>
      <w:r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образование, соглашений, заключаемых между органами местного самоуправления</w:t>
      </w:r>
      <w:r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A2A15" w:rsidRPr="00EB3DC8" w:rsidRDefault="002A2A15" w:rsidP="002A2A15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B3DC8">
        <w:rPr>
          <w:rFonts w:ascii="Times New Roman" w:hAnsi="Times New Roman"/>
          <w:b/>
          <w:sz w:val="28"/>
          <w:szCs w:val="28"/>
        </w:rPr>
        <w:t>Финансиро</w:t>
      </w:r>
      <w:r w:rsidR="004D2425">
        <w:rPr>
          <w:rFonts w:ascii="Times New Roman" w:hAnsi="Times New Roman"/>
          <w:b/>
          <w:sz w:val="28"/>
          <w:szCs w:val="28"/>
        </w:rPr>
        <w:t>вание и издание И</w:t>
      </w:r>
      <w:r w:rsidRPr="00EB3DC8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3.1. Финансирование, распространение </w:t>
      </w:r>
      <w:r w:rsidR="00356A55" w:rsidRPr="00FB456D">
        <w:rPr>
          <w:color w:val="000000"/>
          <w:sz w:val="28"/>
          <w:szCs w:val="28"/>
        </w:rPr>
        <w:t>и материально</w:t>
      </w:r>
      <w:r w:rsidRPr="00FB456D">
        <w:rPr>
          <w:color w:val="000000"/>
          <w:sz w:val="28"/>
          <w:szCs w:val="28"/>
        </w:rPr>
        <w:t>-техническое обеспечение процесса издания информационного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производится за счет средств местного бюджета. </w:t>
      </w:r>
    </w:p>
    <w:p w:rsidR="002A2A15" w:rsidRPr="00FB456D" w:rsidRDefault="002A2A15" w:rsidP="002A2A15">
      <w:pPr>
        <w:jc w:val="both"/>
        <w:rPr>
          <w:color w:val="000000"/>
          <w:sz w:val="28"/>
          <w:szCs w:val="28"/>
        </w:rPr>
      </w:pPr>
    </w:p>
    <w:p w:rsidR="002A2A15" w:rsidRPr="00EB3DC8" w:rsidRDefault="002A2A15" w:rsidP="002A2A15">
      <w:pPr>
        <w:ind w:firstLine="540"/>
        <w:jc w:val="center"/>
        <w:rPr>
          <w:b/>
          <w:color w:val="000000"/>
          <w:sz w:val="28"/>
          <w:szCs w:val="28"/>
        </w:rPr>
      </w:pPr>
      <w:r w:rsidRPr="00EB3DC8">
        <w:rPr>
          <w:b/>
          <w:color w:val="000000"/>
          <w:sz w:val="28"/>
          <w:szCs w:val="28"/>
          <w:lang w:val="en-US"/>
        </w:rPr>
        <w:t>IV</w:t>
      </w:r>
      <w:r w:rsidR="004D2425">
        <w:rPr>
          <w:b/>
          <w:color w:val="000000"/>
          <w:sz w:val="28"/>
          <w:szCs w:val="28"/>
        </w:rPr>
        <w:t>. Редакционная коллегия И</w:t>
      </w:r>
      <w:r w:rsidRPr="00EB3DC8">
        <w:rPr>
          <w:b/>
          <w:color w:val="000000"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544B4">
        <w:rPr>
          <w:sz w:val="28"/>
          <w:szCs w:val="28"/>
        </w:rPr>
        <w:t xml:space="preserve">Глава муниципального образования </w:t>
      </w:r>
      <w:r w:rsidR="00C72422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 района Оренбургской </w:t>
      </w:r>
      <w:r w:rsidR="00356A55">
        <w:rPr>
          <w:sz w:val="28"/>
          <w:szCs w:val="28"/>
        </w:rPr>
        <w:t xml:space="preserve">области </w:t>
      </w:r>
      <w:r w:rsidR="00356A55" w:rsidRPr="001544B4">
        <w:rPr>
          <w:sz w:val="28"/>
          <w:szCs w:val="28"/>
        </w:rPr>
        <w:t>является главным</w:t>
      </w:r>
      <w:r w:rsidRPr="001544B4">
        <w:rPr>
          <w:sz w:val="28"/>
          <w:szCs w:val="28"/>
        </w:rPr>
        <w:t xml:space="preserve"> редактором </w:t>
      </w:r>
      <w:r w:rsidR="00360BCE">
        <w:rPr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>
        <w:rPr>
          <w:color w:val="000000"/>
          <w:sz w:val="28"/>
          <w:szCs w:val="28"/>
        </w:rPr>
        <w:t>,</w:t>
      </w:r>
      <w:r w:rsidRPr="001544B4">
        <w:rPr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планирует редакционную политику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бюллетеня, принимает решение о включении в очередной номер информационного бюллетеня поступающих к нему материалов, утверждает состав и макет очередного номера, подписывает номер в печать.</w:t>
      </w:r>
    </w:p>
    <w:p w:rsidR="002A2A15" w:rsidRPr="00EB3DC8" w:rsidRDefault="002A2A15" w:rsidP="002A2A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4.2. Заместитель редактора </w:t>
      </w:r>
      <w:r w:rsidR="00360B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>нформационного бюллетеня, члены редакционной</w:t>
      </w:r>
      <w:r w:rsidR="00360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A55">
        <w:rPr>
          <w:rFonts w:ascii="Times New Roman" w:hAnsi="Times New Roman" w:cs="Times New Roman"/>
          <w:color w:val="000000"/>
          <w:sz w:val="28"/>
          <w:szCs w:val="28"/>
        </w:rPr>
        <w:t>коллегии Информационного</w:t>
      </w:r>
      <w:r w:rsidRPr="00FB456D">
        <w:rPr>
          <w:rFonts w:ascii="Times New Roman" w:hAnsi="Times New Roman" w:cs="Times New Roman"/>
          <w:color w:val="000000"/>
          <w:sz w:val="28"/>
          <w:szCs w:val="28"/>
        </w:rPr>
        <w:t xml:space="preserve"> бюллетеня назначаются на 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и снимаются с должности постановлением администрации </w:t>
      </w:r>
      <w:r w:rsidR="00C72422">
        <w:rPr>
          <w:rFonts w:ascii="Times New Roman" w:hAnsi="Times New Roman" w:cs="Times New Roman"/>
          <w:color w:val="000000"/>
          <w:sz w:val="28"/>
          <w:szCs w:val="28"/>
        </w:rPr>
        <w:t>Новочеркасского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 из числа сотрудников администрации </w:t>
      </w:r>
      <w:r w:rsidR="00C72422">
        <w:rPr>
          <w:rFonts w:ascii="Times New Roman" w:hAnsi="Times New Roman" w:cs="Times New Roman"/>
          <w:color w:val="000000"/>
          <w:sz w:val="28"/>
          <w:szCs w:val="28"/>
        </w:rPr>
        <w:t>Новочеркасского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Совета депутатов муниципального образования </w:t>
      </w:r>
      <w:r w:rsidR="00C72422">
        <w:rPr>
          <w:rFonts w:ascii="Times New Roman" w:hAnsi="Times New Roman" w:cs="Times New Roman"/>
          <w:color w:val="000000"/>
          <w:sz w:val="28"/>
          <w:szCs w:val="28"/>
        </w:rPr>
        <w:t>Новочеркасский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исполняют свои обязанности безвозмездно.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4.3. Редакционная коллегия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бюллетеня: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- рассматривает вопросы, связанные с распространением информационного бюллетеня;</w:t>
      </w:r>
    </w:p>
    <w:p w:rsidR="002A2A15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-  является совещательным органом при редакторе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бюллетеня по всем вопросам, связанным с изданием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бюллетеня.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</w:p>
    <w:p w:rsidR="002A2A15" w:rsidRPr="00944053" w:rsidRDefault="002A2A15" w:rsidP="002A2A15">
      <w:pPr>
        <w:jc w:val="center"/>
        <w:rPr>
          <w:b/>
          <w:color w:val="000000"/>
          <w:sz w:val="28"/>
          <w:szCs w:val="28"/>
        </w:rPr>
      </w:pPr>
      <w:r w:rsidRPr="00944053">
        <w:rPr>
          <w:b/>
          <w:color w:val="000000"/>
          <w:sz w:val="28"/>
          <w:szCs w:val="28"/>
          <w:lang w:val="en-US"/>
        </w:rPr>
        <w:t>V</w:t>
      </w:r>
      <w:r w:rsidRPr="00944053">
        <w:rPr>
          <w:b/>
          <w:color w:val="000000"/>
          <w:sz w:val="28"/>
          <w:szCs w:val="28"/>
        </w:rPr>
        <w:t>. Выходные данные информационного бюллетеня</w:t>
      </w:r>
    </w:p>
    <w:p w:rsidR="002A2A15" w:rsidRPr="00FB456D" w:rsidRDefault="002A2A15" w:rsidP="002A2A15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5.1. В оформлении первой страницы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</w:t>
      </w:r>
      <w:r w:rsidR="00356A55" w:rsidRPr="00FB456D">
        <w:rPr>
          <w:color w:val="000000"/>
          <w:sz w:val="28"/>
          <w:szCs w:val="28"/>
        </w:rPr>
        <w:t>бюллетеня обязательно</w:t>
      </w:r>
      <w:r w:rsidRPr="00FB456D">
        <w:rPr>
          <w:color w:val="000000"/>
          <w:sz w:val="28"/>
          <w:szCs w:val="28"/>
        </w:rPr>
        <w:t xml:space="preserve"> используется официальная символика (герб) муниципального образования </w:t>
      </w:r>
      <w:r w:rsidR="00C72422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 района</w:t>
      </w:r>
      <w:r w:rsidRPr="00FB456D">
        <w:rPr>
          <w:color w:val="000000"/>
          <w:sz w:val="28"/>
          <w:szCs w:val="28"/>
        </w:rPr>
        <w:t xml:space="preserve"> Оренбургской области.</w:t>
      </w:r>
    </w:p>
    <w:p w:rsidR="002A2A15" w:rsidRPr="00FB456D" w:rsidRDefault="002A2A15" w:rsidP="002A2A15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lastRenderedPageBreak/>
        <w:t xml:space="preserve">5.2. Каждый выпуск (номер)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>должен содержать следующие сведения: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1) наименование (название) издания;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2) учредитель (соучредители);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3) фамилия, инициалы главного редактора;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4) порядковый номер выпуска и дата его выхода в свет;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5) тираж;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6) </w:t>
      </w:r>
      <w:r w:rsidR="00356A55" w:rsidRPr="00FB456D">
        <w:rPr>
          <w:color w:val="000000"/>
          <w:sz w:val="28"/>
          <w:szCs w:val="28"/>
        </w:rPr>
        <w:t>пометка «</w:t>
      </w:r>
      <w:r w:rsidRPr="00FB456D">
        <w:rPr>
          <w:color w:val="000000"/>
          <w:sz w:val="28"/>
          <w:szCs w:val="28"/>
        </w:rPr>
        <w:t>Бесплатно»;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7) адреса редакции, издателя, типографии;</w:t>
      </w:r>
    </w:p>
    <w:p w:rsidR="002A2A15" w:rsidRPr="00FB456D" w:rsidRDefault="00360BCE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знак И</w:t>
      </w:r>
      <w:r w:rsidR="002A2A15" w:rsidRPr="00FB456D">
        <w:rPr>
          <w:color w:val="000000"/>
          <w:sz w:val="28"/>
          <w:szCs w:val="28"/>
        </w:rPr>
        <w:t xml:space="preserve">нформационной продукции в случаях, предусмотренных Федеральным законом от 29декабря 2010 года № 436-ФЗ </w:t>
      </w:r>
      <w:r w:rsidR="001B0F8F" w:rsidRPr="00FB456D">
        <w:rPr>
          <w:color w:val="000000"/>
          <w:sz w:val="28"/>
          <w:szCs w:val="28"/>
        </w:rPr>
        <w:t>«О</w:t>
      </w:r>
      <w:r w:rsidR="002A2A15" w:rsidRPr="00FB456D">
        <w:rPr>
          <w:color w:val="000000"/>
          <w:sz w:val="28"/>
          <w:szCs w:val="28"/>
        </w:rPr>
        <w:t xml:space="preserve"> защите детей от информации, причиняющий вред здоровью и развитию».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5.3. Нормативные правовые акты должны содержать наименование, дату принятия (издания), регистрационный номер, орган, принявший акт.</w:t>
      </w:r>
    </w:p>
    <w:p w:rsidR="002A2A15" w:rsidRPr="00FB456D" w:rsidRDefault="002A2A15" w:rsidP="002A2A15">
      <w:pPr>
        <w:pStyle w:val="ab"/>
        <w:rPr>
          <w:rFonts w:ascii="Times New Roman" w:hAnsi="Times New Roman"/>
          <w:sz w:val="28"/>
          <w:szCs w:val="28"/>
        </w:rPr>
      </w:pPr>
    </w:p>
    <w:p w:rsidR="002A2A15" w:rsidRPr="00944053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4405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44053">
        <w:rPr>
          <w:rFonts w:ascii="Times New Roman" w:hAnsi="Times New Roman"/>
          <w:b/>
          <w:sz w:val="28"/>
          <w:szCs w:val="28"/>
        </w:rPr>
        <w:t>. Пе</w:t>
      </w:r>
      <w:r w:rsidR="00360BCE">
        <w:rPr>
          <w:rFonts w:ascii="Times New Roman" w:hAnsi="Times New Roman"/>
          <w:b/>
          <w:sz w:val="28"/>
          <w:szCs w:val="28"/>
        </w:rPr>
        <w:t>риодичность и тираж И</w:t>
      </w:r>
      <w:r w:rsidRPr="00944053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356A55" w:rsidRDefault="002A2A15" w:rsidP="002A2A15">
      <w:pPr>
        <w:pStyle w:val="ab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6.1. Информационный бюллетень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самоуправления, но не реже одного </w:t>
      </w:r>
      <w:r w:rsidRPr="00356A55">
        <w:rPr>
          <w:rFonts w:ascii="Times New Roman" w:hAnsi="Times New Roman"/>
          <w:sz w:val="28"/>
          <w:szCs w:val="28"/>
        </w:rPr>
        <w:t>раза в три месяца</w:t>
      </w:r>
      <w:r w:rsidR="00C72422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B0F8F" w:rsidRPr="00356A55" w:rsidRDefault="00360BCE" w:rsidP="001B0F8F">
      <w:pPr>
        <w:pStyle w:val="ab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Тираж И</w:t>
      </w:r>
      <w:r w:rsidR="002A2A15" w:rsidRPr="00FB456D">
        <w:rPr>
          <w:rFonts w:ascii="Times New Roman" w:hAnsi="Times New Roman"/>
          <w:sz w:val="28"/>
          <w:szCs w:val="28"/>
        </w:rPr>
        <w:t>нформационного бюллетеня определяется главным редактором в соответствии с Законом Российской Федерации от 27.12.1991 № 2124-1 «О средств</w:t>
      </w:r>
      <w:r>
        <w:rPr>
          <w:rFonts w:ascii="Times New Roman" w:hAnsi="Times New Roman"/>
          <w:sz w:val="28"/>
          <w:szCs w:val="28"/>
        </w:rPr>
        <w:t>ах массовой информации». Тираж И</w:t>
      </w:r>
      <w:r w:rsidR="002A2A15" w:rsidRPr="00FB456D">
        <w:rPr>
          <w:rFonts w:ascii="Times New Roman" w:hAnsi="Times New Roman"/>
          <w:sz w:val="28"/>
          <w:szCs w:val="28"/>
        </w:rPr>
        <w:t xml:space="preserve">нформационного бюллетеня должен быть не менее </w:t>
      </w:r>
      <w:r w:rsidR="002A2A15">
        <w:rPr>
          <w:rFonts w:ascii="Times New Roman" w:hAnsi="Times New Roman"/>
          <w:sz w:val="28"/>
          <w:szCs w:val="28"/>
        </w:rPr>
        <w:t>7</w:t>
      </w:r>
      <w:r w:rsidR="002A2A15" w:rsidRPr="00FB456D">
        <w:rPr>
          <w:rFonts w:ascii="Times New Roman" w:hAnsi="Times New Roman"/>
          <w:sz w:val="28"/>
          <w:szCs w:val="28"/>
        </w:rPr>
        <w:t xml:space="preserve"> экземпляров</w:t>
      </w:r>
      <w:r w:rsidR="001B0F8F"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A2A15" w:rsidRPr="00A711F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1F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711F5">
        <w:rPr>
          <w:rFonts w:ascii="Times New Roman" w:hAnsi="Times New Roman"/>
          <w:b/>
          <w:sz w:val="28"/>
          <w:szCs w:val="28"/>
        </w:rPr>
        <w:t>. Порядок предоставления материалов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7.1.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F261C">
        <w:rPr>
          <w:rFonts w:ascii="Times New Roman" w:hAnsi="Times New Roman"/>
          <w:b/>
          <w:sz w:val="28"/>
          <w:szCs w:val="28"/>
        </w:rPr>
        <w:t xml:space="preserve">. Ограничения опубликования сведений </w:t>
      </w:r>
    </w:p>
    <w:p w:rsidR="002A2A15" w:rsidRPr="004F261C" w:rsidRDefault="00360BCE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</w:t>
      </w:r>
      <w:r w:rsidR="002A2A15" w:rsidRPr="004F261C">
        <w:rPr>
          <w:rFonts w:ascii="Times New Roman" w:hAnsi="Times New Roman"/>
          <w:b/>
          <w:sz w:val="28"/>
          <w:szCs w:val="28"/>
        </w:rPr>
        <w:t>нформационном бюллетене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8.1. Не допускается использование </w:t>
      </w:r>
      <w:r w:rsidR="00360BCE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 xml:space="preserve">нформационного бюллетеня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которые не могут быть опубликованы в соответствии с законодательством </w:t>
      </w:r>
      <w:r w:rsidRPr="00FB456D">
        <w:rPr>
          <w:rFonts w:ascii="Times New Roman" w:hAnsi="Times New Roman"/>
          <w:sz w:val="28"/>
          <w:szCs w:val="28"/>
        </w:rPr>
        <w:lastRenderedPageBreak/>
        <w:t>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Pr="004F261C" w:rsidRDefault="002A2A15" w:rsidP="002A2A15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IX</w:t>
      </w:r>
      <w:r w:rsidR="00360BCE">
        <w:rPr>
          <w:rFonts w:ascii="Times New Roman" w:hAnsi="Times New Roman"/>
          <w:b/>
          <w:sz w:val="28"/>
          <w:szCs w:val="28"/>
        </w:rPr>
        <w:t>. Распространение И</w:t>
      </w:r>
      <w:r w:rsidRPr="004F261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9.1. Информационный бюллетень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распространяется на территории муниципального образования </w:t>
      </w:r>
      <w:r w:rsidR="00C72422">
        <w:rPr>
          <w:rFonts w:ascii="Times New Roman" w:hAnsi="Times New Roman"/>
          <w:sz w:val="28"/>
          <w:szCs w:val="28"/>
        </w:rPr>
        <w:t>Новочеркасский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 путем бесплатной рассылки и не может быть предметом коммерческого распространения.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9.2. Информационный бюллетень,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для обеспечения к нему доступа жителей муниципального образования </w:t>
      </w:r>
      <w:r w:rsidR="00C72422">
        <w:rPr>
          <w:rFonts w:ascii="Times New Roman" w:hAnsi="Times New Roman"/>
          <w:sz w:val="28"/>
          <w:szCs w:val="28"/>
        </w:rPr>
        <w:t>Новочеркасский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области, распространяется путем рассылки адресатам в обязательном порядке в соответствии с Приложением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FB456D">
        <w:rPr>
          <w:rFonts w:ascii="Times New Roman" w:hAnsi="Times New Roman"/>
          <w:sz w:val="28"/>
          <w:szCs w:val="28"/>
        </w:rPr>
        <w:t>оложению.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Pr="004F261C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4F261C">
        <w:rPr>
          <w:rFonts w:ascii="Times New Roman" w:hAnsi="Times New Roman"/>
          <w:b/>
          <w:sz w:val="28"/>
          <w:szCs w:val="28"/>
        </w:rPr>
        <w:t xml:space="preserve">. Электронная версия </w:t>
      </w:r>
      <w:r w:rsidR="00360BCE">
        <w:rPr>
          <w:rFonts w:ascii="Times New Roman" w:hAnsi="Times New Roman"/>
          <w:b/>
          <w:sz w:val="28"/>
          <w:szCs w:val="28"/>
        </w:rPr>
        <w:t>И</w:t>
      </w:r>
      <w:r w:rsidRPr="004F261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4F261C" w:rsidRDefault="002A2A15" w:rsidP="002A2A15">
      <w:pPr>
        <w:pStyle w:val="printj"/>
        <w:spacing w:before="0" w:after="0"/>
        <w:ind w:firstLine="708"/>
        <w:rPr>
          <w:sz w:val="28"/>
          <w:szCs w:val="28"/>
        </w:rPr>
      </w:pPr>
      <w:r w:rsidRPr="00FB456D">
        <w:rPr>
          <w:sz w:val="28"/>
          <w:szCs w:val="28"/>
        </w:rPr>
        <w:t>10.</w:t>
      </w:r>
      <w:r>
        <w:rPr>
          <w:sz w:val="28"/>
          <w:szCs w:val="28"/>
        </w:rPr>
        <w:t>1.</w:t>
      </w:r>
      <w:r w:rsidRPr="00FB456D">
        <w:rPr>
          <w:sz w:val="28"/>
          <w:szCs w:val="28"/>
        </w:rPr>
        <w:t xml:space="preserve"> Для широкого распространения </w:t>
      </w:r>
      <w:r w:rsidR="00360BCE">
        <w:rPr>
          <w:sz w:val="28"/>
          <w:szCs w:val="28"/>
        </w:rPr>
        <w:t>И</w:t>
      </w:r>
      <w:r w:rsidRPr="00FB456D">
        <w:rPr>
          <w:sz w:val="28"/>
          <w:szCs w:val="28"/>
        </w:rPr>
        <w:t xml:space="preserve">нформационного бюллетеня создается его официальная электронная версия, которая размещается на сайте муниципального образования </w:t>
      </w:r>
      <w:r w:rsidR="00C72422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 области в сети «</w:t>
      </w:r>
      <w:r w:rsidR="00356A55" w:rsidRPr="00FB456D">
        <w:rPr>
          <w:sz w:val="28"/>
          <w:szCs w:val="28"/>
        </w:rPr>
        <w:t>Интернет»</w:t>
      </w:r>
      <w:r w:rsidR="00356A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FB456D">
        <w:rPr>
          <w:sz w:val="28"/>
          <w:szCs w:val="28"/>
        </w:rPr>
        <w:t xml:space="preserve"> </w:t>
      </w:r>
      <w:r w:rsidRPr="004F261C">
        <w:rPr>
          <w:sz w:val="28"/>
          <w:szCs w:val="28"/>
        </w:rPr>
        <w:t>(</w:t>
      </w:r>
      <w:r w:rsidRPr="004F261C">
        <w:rPr>
          <w:sz w:val="28"/>
          <w:szCs w:val="28"/>
          <w:lang w:val="en-US"/>
        </w:rPr>
        <w:t>www</w:t>
      </w:r>
      <w:r w:rsidRPr="004F261C">
        <w:rPr>
          <w:sz w:val="28"/>
          <w:szCs w:val="28"/>
        </w:rPr>
        <w:t>.</w:t>
      </w:r>
      <w:r w:rsidRPr="004F261C">
        <w:rPr>
          <w:sz w:val="28"/>
          <w:szCs w:val="28"/>
          <w:lang w:val="en-US"/>
        </w:rPr>
        <w:t>adm</w:t>
      </w:r>
      <w:r w:rsidR="00C72422">
        <w:rPr>
          <w:sz w:val="28"/>
          <w:szCs w:val="28"/>
          <w:lang w:val="en-US"/>
        </w:rPr>
        <w:t>novocherkassk</w:t>
      </w:r>
      <w:r w:rsidR="00C72422" w:rsidRPr="00C72422">
        <w:rPr>
          <w:sz w:val="28"/>
          <w:szCs w:val="28"/>
        </w:rPr>
        <w:t>.</w:t>
      </w:r>
      <w:r w:rsidR="00C7242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2A2A15" w:rsidRPr="00FB456D" w:rsidRDefault="002A2A15" w:rsidP="002A2A15">
      <w:pPr>
        <w:ind w:firstLine="5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</w:t>
      </w: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Default="002A2A15" w:rsidP="001E2A0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B456D">
        <w:rPr>
          <w:color w:val="000000"/>
          <w:sz w:val="28"/>
          <w:szCs w:val="28"/>
        </w:rPr>
        <w:lastRenderedPageBreak/>
        <w:t xml:space="preserve">Приложение </w:t>
      </w:r>
    </w:p>
    <w:p w:rsidR="002A2A15" w:rsidRDefault="002A2A15" w:rsidP="002A2A15">
      <w:pPr>
        <w:ind w:left="4248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к Положению </w:t>
      </w:r>
      <w:r w:rsidRPr="001A6019">
        <w:rPr>
          <w:color w:val="000000"/>
          <w:sz w:val="28"/>
          <w:szCs w:val="28"/>
        </w:rPr>
        <w:t>о периодическом</w:t>
      </w:r>
    </w:p>
    <w:p w:rsidR="002A2A15" w:rsidRDefault="002A2A15" w:rsidP="002A2A15">
      <w:pPr>
        <w:ind w:left="4248"/>
        <w:jc w:val="right"/>
        <w:rPr>
          <w:color w:val="000000"/>
          <w:sz w:val="28"/>
          <w:szCs w:val="28"/>
        </w:rPr>
      </w:pPr>
      <w:r w:rsidRPr="001A6019">
        <w:rPr>
          <w:color w:val="000000"/>
          <w:sz w:val="28"/>
          <w:szCs w:val="28"/>
        </w:rPr>
        <w:t xml:space="preserve"> печатном издании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муниципального образования </w:t>
      </w:r>
      <w:r w:rsidR="00C72422">
        <w:rPr>
          <w:color w:val="000000"/>
          <w:sz w:val="28"/>
          <w:szCs w:val="28"/>
        </w:rPr>
        <w:t>Новочеркасский сельсовет</w:t>
      </w:r>
      <w:r w:rsidRPr="001A6019">
        <w:rPr>
          <w:color w:val="000000"/>
          <w:sz w:val="28"/>
          <w:szCs w:val="28"/>
        </w:rPr>
        <w:t xml:space="preserve"> Саракташского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района Оренбургской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области </w:t>
      </w:r>
      <w:r w:rsidR="00360BCE">
        <w:rPr>
          <w:color w:val="000000"/>
          <w:sz w:val="28"/>
          <w:szCs w:val="28"/>
        </w:rPr>
        <w:t>-</w:t>
      </w:r>
      <w:r w:rsidRPr="001A6019">
        <w:rPr>
          <w:color w:val="000000"/>
          <w:sz w:val="28"/>
          <w:szCs w:val="28"/>
        </w:rPr>
        <w:t xml:space="preserve">Информационный бюллетень </w:t>
      </w:r>
    </w:p>
    <w:p w:rsidR="002A2A15" w:rsidRPr="001A6019" w:rsidRDefault="00732F69" w:rsidP="002A2A15">
      <w:pPr>
        <w:autoSpaceDE w:val="0"/>
        <w:autoSpaceDN w:val="0"/>
        <w:adjustRightInd w:val="0"/>
        <w:ind w:left="42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72422">
        <w:rPr>
          <w:color w:val="000000"/>
          <w:sz w:val="28"/>
          <w:szCs w:val="28"/>
        </w:rPr>
        <w:t>Новочеркасский</w:t>
      </w:r>
      <w:r w:rsidR="002A2A15" w:rsidRPr="001A6019">
        <w:rPr>
          <w:color w:val="000000"/>
          <w:sz w:val="28"/>
          <w:szCs w:val="28"/>
        </w:rPr>
        <w:t xml:space="preserve"> сельсовет»</w:t>
      </w:r>
    </w:p>
    <w:p w:rsidR="002A2A15" w:rsidRPr="00FB456D" w:rsidRDefault="002A2A15" w:rsidP="002A2A15">
      <w:pPr>
        <w:ind w:firstLine="540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 </w:t>
      </w:r>
    </w:p>
    <w:p w:rsidR="002A2A15" w:rsidRPr="00FB456D" w:rsidRDefault="002A2A15" w:rsidP="002A2A15">
      <w:pPr>
        <w:tabs>
          <w:tab w:val="left" w:pos="3690"/>
        </w:tabs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>СПИСОК</w:t>
      </w:r>
    </w:p>
    <w:p w:rsidR="002A2A15" w:rsidRDefault="002A2A15" w:rsidP="002A2A15">
      <w:pPr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 xml:space="preserve">учреждений, организаций, предприятий для рассылки нормативных правовых актов органов местного самоуправления </w:t>
      </w:r>
      <w:r w:rsidRPr="00FB456D">
        <w:rPr>
          <w:sz w:val="28"/>
          <w:szCs w:val="28"/>
        </w:rPr>
        <w:t xml:space="preserve">муниципального образования </w:t>
      </w:r>
      <w:r w:rsidR="00C72422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</w:t>
      </w:r>
      <w:r w:rsidRPr="00FB456D">
        <w:rPr>
          <w:rFonts w:eastAsia="Calibri"/>
          <w:sz w:val="28"/>
          <w:szCs w:val="28"/>
          <w:lang w:eastAsia="en-US"/>
        </w:rPr>
        <w:t xml:space="preserve"> для официального опубликования</w:t>
      </w:r>
    </w:p>
    <w:p w:rsidR="00C72422" w:rsidRPr="00FB456D" w:rsidRDefault="00C72422" w:rsidP="002A2A1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66"/>
        <w:gridCol w:w="3678"/>
      </w:tblGrid>
      <w:tr w:rsidR="002A2A15" w:rsidRPr="00C72422">
        <w:tc>
          <w:tcPr>
            <w:tcW w:w="926" w:type="dxa"/>
            <w:shd w:val="clear" w:color="auto" w:fill="auto"/>
          </w:tcPr>
          <w:p w:rsidR="002A2A15" w:rsidRPr="00C72422" w:rsidRDefault="002A2A15" w:rsidP="00D272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2A2A15" w:rsidRPr="00C72422" w:rsidRDefault="002A2A15" w:rsidP="00D272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66" w:type="dxa"/>
            <w:shd w:val="clear" w:color="auto" w:fill="auto"/>
          </w:tcPr>
          <w:p w:rsidR="002A2A15" w:rsidRPr="00C72422" w:rsidRDefault="002A2A15" w:rsidP="00D272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>Наименование учреждения, организации, предприятия</w:t>
            </w:r>
          </w:p>
        </w:tc>
        <w:tc>
          <w:tcPr>
            <w:tcW w:w="3678" w:type="dxa"/>
            <w:shd w:val="clear" w:color="auto" w:fill="auto"/>
          </w:tcPr>
          <w:p w:rsidR="002A2A15" w:rsidRPr="00C72422" w:rsidRDefault="002A2A15" w:rsidP="00D272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</w:tr>
      <w:tr w:rsidR="002A2A15" w:rsidRPr="00C72422">
        <w:tc>
          <w:tcPr>
            <w:tcW w:w="926" w:type="dxa"/>
            <w:shd w:val="clear" w:color="auto" w:fill="auto"/>
          </w:tcPr>
          <w:p w:rsidR="002A2A15" w:rsidRPr="00C72422" w:rsidRDefault="002A2A15" w:rsidP="00D272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6" w:type="dxa"/>
            <w:shd w:val="clear" w:color="auto" w:fill="auto"/>
          </w:tcPr>
          <w:p w:rsidR="002A2A15" w:rsidRPr="00C72422" w:rsidRDefault="002A2A15" w:rsidP="00D272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C72422" w:rsidRPr="00C72422">
              <w:rPr>
                <w:rFonts w:eastAsia="Calibri"/>
                <w:sz w:val="24"/>
                <w:szCs w:val="24"/>
                <w:lang w:eastAsia="en-US"/>
              </w:rPr>
              <w:t>Новочеркасского</w:t>
            </w:r>
            <w:r w:rsidRPr="00C72422">
              <w:rPr>
                <w:rFonts w:eastAsia="Calibri"/>
                <w:sz w:val="24"/>
                <w:szCs w:val="24"/>
                <w:lang w:eastAsia="en-US"/>
              </w:rPr>
              <w:t xml:space="preserve"> сельсовета </w:t>
            </w:r>
            <w:r w:rsidRPr="00C72422">
              <w:rPr>
                <w:sz w:val="24"/>
                <w:szCs w:val="24"/>
              </w:rPr>
              <w:t>(место для обнародования НПА)</w:t>
            </w:r>
            <w:r w:rsidR="00C72422" w:rsidRPr="00C72422">
              <w:rPr>
                <w:sz w:val="24"/>
                <w:szCs w:val="24"/>
              </w:rPr>
              <w:t xml:space="preserve"> </w:t>
            </w:r>
            <w:r w:rsidR="00732F69" w:rsidRPr="00C72422">
              <w:rPr>
                <w:sz w:val="24"/>
                <w:szCs w:val="24"/>
              </w:rPr>
              <w:t>-1 экз.</w:t>
            </w:r>
          </w:p>
        </w:tc>
        <w:tc>
          <w:tcPr>
            <w:tcW w:w="3678" w:type="dxa"/>
            <w:shd w:val="clear" w:color="auto" w:fill="auto"/>
          </w:tcPr>
          <w:p w:rsidR="002A2A15" w:rsidRPr="00C72422" w:rsidRDefault="00C72422" w:rsidP="00C724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sz w:val="24"/>
                <w:szCs w:val="24"/>
              </w:rPr>
              <w:t>Оренбургская область, Саракташский район,  с. Новочеркасск,  ул.Центральная,  2</w:t>
            </w:r>
          </w:p>
        </w:tc>
      </w:tr>
      <w:tr w:rsidR="002A2A15" w:rsidRPr="00C72422">
        <w:tc>
          <w:tcPr>
            <w:tcW w:w="926" w:type="dxa"/>
            <w:shd w:val="clear" w:color="auto" w:fill="auto"/>
          </w:tcPr>
          <w:p w:rsidR="002A2A15" w:rsidRPr="00C72422" w:rsidRDefault="002A2A15" w:rsidP="00D272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6" w:type="dxa"/>
            <w:shd w:val="clear" w:color="auto" w:fill="auto"/>
          </w:tcPr>
          <w:p w:rsidR="002A2A15" w:rsidRPr="00C72422" w:rsidRDefault="00C72422" w:rsidP="00D2727B">
            <w:pPr>
              <w:rPr>
                <w:sz w:val="24"/>
                <w:szCs w:val="24"/>
              </w:rPr>
            </w:pPr>
            <w:r w:rsidRPr="00C72422">
              <w:rPr>
                <w:sz w:val="24"/>
                <w:szCs w:val="24"/>
              </w:rPr>
              <w:t>Информационный ц</w:t>
            </w:r>
            <w:r w:rsidR="002A2A15" w:rsidRPr="00C72422">
              <w:rPr>
                <w:sz w:val="24"/>
                <w:szCs w:val="24"/>
              </w:rPr>
              <w:t xml:space="preserve">ентр муниципального образования </w:t>
            </w:r>
            <w:r w:rsidRPr="00C72422">
              <w:rPr>
                <w:sz w:val="24"/>
                <w:szCs w:val="24"/>
              </w:rPr>
              <w:t>Новочеркасский</w:t>
            </w:r>
            <w:r w:rsidR="002A2A15" w:rsidRPr="00C72422">
              <w:rPr>
                <w:sz w:val="24"/>
                <w:szCs w:val="24"/>
              </w:rPr>
              <w:t xml:space="preserve"> сельсовет Саракташского района Оренбургской области на базе </w:t>
            </w:r>
            <w:r w:rsidRPr="00C72422">
              <w:rPr>
                <w:sz w:val="24"/>
                <w:szCs w:val="24"/>
              </w:rPr>
              <w:t>Новочеркасского</w:t>
            </w:r>
            <w:r w:rsidR="002A2A15" w:rsidRPr="00C72422">
              <w:rPr>
                <w:sz w:val="24"/>
                <w:szCs w:val="24"/>
              </w:rPr>
              <w:t xml:space="preserve"> сельского филиала МБУК «ЦБС Саракташского района Оренбургской области» </w:t>
            </w:r>
            <w:r w:rsidR="00067395" w:rsidRPr="00C72422">
              <w:rPr>
                <w:sz w:val="24"/>
                <w:szCs w:val="24"/>
              </w:rPr>
              <w:t>- 2экз.</w:t>
            </w:r>
          </w:p>
        </w:tc>
        <w:tc>
          <w:tcPr>
            <w:tcW w:w="3678" w:type="dxa"/>
            <w:shd w:val="clear" w:color="auto" w:fill="auto"/>
          </w:tcPr>
          <w:p w:rsidR="002A2A15" w:rsidRPr="00C72422" w:rsidRDefault="00C72422" w:rsidP="00C724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sz w:val="24"/>
                <w:szCs w:val="24"/>
              </w:rPr>
              <w:t>Оренбургская область, Саракташский район, С.Новочеркасск,  ул.Парковая, 1, пом.1</w:t>
            </w:r>
          </w:p>
        </w:tc>
      </w:tr>
      <w:tr w:rsidR="002A2A15" w:rsidRPr="00C72422">
        <w:tc>
          <w:tcPr>
            <w:tcW w:w="926" w:type="dxa"/>
            <w:shd w:val="clear" w:color="auto" w:fill="auto"/>
          </w:tcPr>
          <w:p w:rsidR="002A2A15" w:rsidRPr="00C72422" w:rsidRDefault="002A2A15" w:rsidP="00D272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6" w:type="dxa"/>
            <w:shd w:val="clear" w:color="auto" w:fill="auto"/>
          </w:tcPr>
          <w:p w:rsidR="002A2A15" w:rsidRPr="00C72422" w:rsidRDefault="00C72422" w:rsidP="00D272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sz w:val="24"/>
                <w:szCs w:val="24"/>
              </w:rPr>
              <w:t>Клуб с.Елшанка МБУК «ЦКС Саракташского района Оренбургской области»</w:t>
            </w:r>
            <w:r w:rsidR="00732F69" w:rsidRPr="00C72422">
              <w:rPr>
                <w:sz w:val="24"/>
                <w:szCs w:val="24"/>
              </w:rPr>
              <w:t>- 1экз.</w:t>
            </w:r>
          </w:p>
        </w:tc>
        <w:tc>
          <w:tcPr>
            <w:tcW w:w="3678" w:type="dxa"/>
            <w:shd w:val="clear" w:color="auto" w:fill="auto"/>
          </w:tcPr>
          <w:p w:rsidR="002A2A15" w:rsidRPr="00C72422" w:rsidRDefault="00C72422" w:rsidP="00C724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sz w:val="24"/>
                <w:szCs w:val="24"/>
              </w:rPr>
              <w:t>Оренбургская область, Саракташский район, с.Елшанка, ул.Луговая,  1</w:t>
            </w:r>
          </w:p>
        </w:tc>
      </w:tr>
      <w:tr w:rsidR="002A2A15" w:rsidRPr="00C72422">
        <w:tc>
          <w:tcPr>
            <w:tcW w:w="926" w:type="dxa"/>
            <w:shd w:val="clear" w:color="auto" w:fill="auto"/>
          </w:tcPr>
          <w:p w:rsidR="002A2A15" w:rsidRPr="00C72422" w:rsidRDefault="002A2A15" w:rsidP="00D272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6" w:type="dxa"/>
            <w:shd w:val="clear" w:color="auto" w:fill="auto"/>
          </w:tcPr>
          <w:p w:rsidR="002A2A15" w:rsidRPr="00C72422" w:rsidRDefault="002A2A15" w:rsidP="00D272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 xml:space="preserve">МОБУ </w:t>
            </w:r>
            <w:r w:rsidR="00E3342A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C72422" w:rsidRPr="00C7242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3342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72422" w:rsidRPr="00C72422">
              <w:rPr>
                <w:rFonts w:eastAsia="Calibri"/>
                <w:sz w:val="24"/>
                <w:szCs w:val="24"/>
                <w:lang w:eastAsia="en-US"/>
              </w:rPr>
              <w:t>тровнинская</w:t>
            </w:r>
            <w:r w:rsidRPr="00C72422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  <w:r w:rsidR="00E3342A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32F69" w:rsidRPr="00C72422">
              <w:rPr>
                <w:rFonts w:eastAsia="Calibri"/>
                <w:sz w:val="24"/>
                <w:szCs w:val="24"/>
                <w:lang w:eastAsia="en-US"/>
              </w:rPr>
              <w:t xml:space="preserve"> – 1 экз.</w:t>
            </w:r>
          </w:p>
        </w:tc>
        <w:tc>
          <w:tcPr>
            <w:tcW w:w="3678" w:type="dxa"/>
            <w:shd w:val="clear" w:color="auto" w:fill="auto"/>
          </w:tcPr>
          <w:p w:rsidR="002A2A15" w:rsidRPr="00C72422" w:rsidRDefault="00C72422" w:rsidP="00C724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sz w:val="24"/>
                <w:szCs w:val="24"/>
              </w:rPr>
              <w:t>Оренбургская область, Саракташский район, с.Островное, ул. Лабужского, 8</w:t>
            </w:r>
            <w:r w:rsidR="002A2A15" w:rsidRPr="00C7242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A2A15" w:rsidRPr="00C72422">
        <w:tc>
          <w:tcPr>
            <w:tcW w:w="926" w:type="dxa"/>
            <w:shd w:val="clear" w:color="auto" w:fill="auto"/>
          </w:tcPr>
          <w:p w:rsidR="002A2A15" w:rsidRPr="00C72422" w:rsidRDefault="00C72422" w:rsidP="00D272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6" w:type="dxa"/>
            <w:shd w:val="clear" w:color="auto" w:fill="auto"/>
          </w:tcPr>
          <w:p w:rsidR="002A2A15" w:rsidRPr="00C72422" w:rsidRDefault="00C72422" w:rsidP="00D2727B">
            <w:pPr>
              <w:rPr>
                <w:sz w:val="24"/>
                <w:szCs w:val="24"/>
              </w:rPr>
            </w:pPr>
            <w:r w:rsidRPr="00C72422">
              <w:rPr>
                <w:sz w:val="24"/>
                <w:szCs w:val="24"/>
              </w:rPr>
              <w:t>Красногорский сельский филиал МБУК «ЦБС Саракташского района Оренбургской области» - 1 экз.</w:t>
            </w:r>
          </w:p>
        </w:tc>
        <w:tc>
          <w:tcPr>
            <w:tcW w:w="3678" w:type="dxa"/>
            <w:shd w:val="clear" w:color="auto" w:fill="auto"/>
          </w:tcPr>
          <w:p w:rsidR="002A2A15" w:rsidRPr="00C72422" w:rsidRDefault="00C72422" w:rsidP="00C72422">
            <w:pPr>
              <w:rPr>
                <w:sz w:val="24"/>
                <w:szCs w:val="24"/>
              </w:rPr>
            </w:pPr>
            <w:r w:rsidRPr="00C72422">
              <w:rPr>
                <w:sz w:val="24"/>
                <w:szCs w:val="24"/>
              </w:rPr>
              <w:t>Оренбургская область, Саракташский район, с.Красногор, ул. Оренбургска</w:t>
            </w:r>
            <w:r w:rsidR="00E3342A">
              <w:rPr>
                <w:sz w:val="24"/>
                <w:szCs w:val="24"/>
              </w:rPr>
              <w:t>я</w:t>
            </w:r>
            <w:r w:rsidRPr="00C72422">
              <w:rPr>
                <w:sz w:val="24"/>
                <w:szCs w:val="24"/>
              </w:rPr>
              <w:t>/Центральная, 2/20А</w:t>
            </w:r>
          </w:p>
        </w:tc>
      </w:tr>
      <w:tr w:rsidR="00C72422" w:rsidRPr="00C72422">
        <w:tc>
          <w:tcPr>
            <w:tcW w:w="926" w:type="dxa"/>
            <w:shd w:val="clear" w:color="auto" w:fill="auto"/>
          </w:tcPr>
          <w:p w:rsidR="00C72422" w:rsidRPr="00C72422" w:rsidRDefault="00C72422" w:rsidP="00D272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6" w:type="dxa"/>
            <w:shd w:val="clear" w:color="auto" w:fill="auto"/>
          </w:tcPr>
          <w:p w:rsidR="00C72422" w:rsidRPr="00C72422" w:rsidRDefault="00C72422" w:rsidP="006A67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22">
              <w:rPr>
                <w:sz w:val="24"/>
                <w:szCs w:val="24"/>
              </w:rPr>
              <w:t>Клуб с.Камышино МБУК «ЦКС Саракташского района Оренбургской области»- 1экз.</w:t>
            </w:r>
          </w:p>
        </w:tc>
        <w:tc>
          <w:tcPr>
            <w:tcW w:w="3678" w:type="dxa"/>
            <w:shd w:val="clear" w:color="auto" w:fill="auto"/>
          </w:tcPr>
          <w:p w:rsidR="00C72422" w:rsidRPr="00C72422" w:rsidRDefault="00C72422" w:rsidP="00C72422">
            <w:pPr>
              <w:autoSpaceDN w:val="0"/>
              <w:rPr>
                <w:sz w:val="24"/>
                <w:szCs w:val="24"/>
              </w:rPr>
            </w:pPr>
            <w:r w:rsidRPr="00C72422">
              <w:rPr>
                <w:sz w:val="24"/>
                <w:szCs w:val="24"/>
              </w:rPr>
              <w:t xml:space="preserve">Оренбургская область, Саракташский район, с.Камышино, </w:t>
            </w:r>
            <w:r w:rsidR="00E3342A">
              <w:rPr>
                <w:sz w:val="24"/>
                <w:szCs w:val="24"/>
              </w:rPr>
              <w:t>ул.</w:t>
            </w:r>
            <w:r w:rsidRPr="00C72422">
              <w:rPr>
                <w:sz w:val="24"/>
                <w:szCs w:val="24"/>
              </w:rPr>
              <w:t>Школьная 9, пом.5</w:t>
            </w:r>
          </w:p>
          <w:p w:rsidR="00C72422" w:rsidRPr="00C72422" w:rsidRDefault="00C72422" w:rsidP="00C7242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51BB7" w:rsidRPr="00FB456D" w:rsidRDefault="00551BB7" w:rsidP="002A2A15">
      <w:pPr>
        <w:jc w:val="center"/>
        <w:rPr>
          <w:sz w:val="28"/>
          <w:szCs w:val="28"/>
        </w:rPr>
      </w:pPr>
    </w:p>
    <w:sectPr w:rsidR="00551BB7" w:rsidRPr="00FB456D" w:rsidSect="00FB456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C7" w:rsidRDefault="002D14C7" w:rsidP="00B37972">
      <w:r>
        <w:separator/>
      </w:r>
    </w:p>
  </w:endnote>
  <w:endnote w:type="continuationSeparator" w:id="1">
    <w:p w:rsidR="002D14C7" w:rsidRDefault="002D14C7" w:rsidP="00B3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C7" w:rsidRDefault="002D14C7" w:rsidP="00B37972">
      <w:r>
        <w:separator/>
      </w:r>
    </w:p>
  </w:footnote>
  <w:footnote w:type="continuationSeparator" w:id="1">
    <w:p w:rsidR="002D14C7" w:rsidRDefault="002D14C7" w:rsidP="00B3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15" w:rsidRDefault="002A2A15">
    <w:pPr>
      <w:pStyle w:val="a3"/>
      <w:jc w:val="center"/>
    </w:pPr>
    <w:fldSimple w:instr=" PAGE   \* MERGEFORMAT ">
      <w:r w:rsidR="00FF31B8">
        <w:rPr>
          <w:noProof/>
        </w:rPr>
        <w:t>2</w:t>
      </w:r>
    </w:fldSimple>
  </w:p>
  <w:p w:rsidR="002A2A15" w:rsidRDefault="002A2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B2" w:rsidRDefault="00B649B2">
    <w:pPr>
      <w:pStyle w:val="a3"/>
      <w:jc w:val="center"/>
    </w:pPr>
    <w:fldSimple w:instr=" PAGE   \* MERGEFORMAT ">
      <w:r w:rsidR="00FF31B8">
        <w:rPr>
          <w:noProof/>
        </w:rPr>
        <w:t>7</w:t>
      </w:r>
    </w:fldSimple>
  </w:p>
  <w:p w:rsidR="003F7A6C" w:rsidRDefault="003F7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353698"/>
    <w:multiLevelType w:val="hybridMultilevel"/>
    <w:tmpl w:val="DC4A9E1E"/>
    <w:lvl w:ilvl="0" w:tplc="AA4C9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ABA"/>
    <w:rsid w:val="00000440"/>
    <w:rsid w:val="00033A06"/>
    <w:rsid w:val="000647A2"/>
    <w:rsid w:val="00067395"/>
    <w:rsid w:val="000858AA"/>
    <w:rsid w:val="0009021D"/>
    <w:rsid w:val="00091B06"/>
    <w:rsid w:val="0009468E"/>
    <w:rsid w:val="000A633B"/>
    <w:rsid w:val="000B2329"/>
    <w:rsid w:val="000C374B"/>
    <w:rsid w:val="000C4900"/>
    <w:rsid w:val="000D6EAF"/>
    <w:rsid w:val="000E607A"/>
    <w:rsid w:val="00117FFE"/>
    <w:rsid w:val="0012212C"/>
    <w:rsid w:val="00124A9D"/>
    <w:rsid w:val="00124EC0"/>
    <w:rsid w:val="001263DD"/>
    <w:rsid w:val="00131398"/>
    <w:rsid w:val="00140538"/>
    <w:rsid w:val="001515FD"/>
    <w:rsid w:val="00173E7A"/>
    <w:rsid w:val="001A2A3A"/>
    <w:rsid w:val="001A6019"/>
    <w:rsid w:val="001A75C6"/>
    <w:rsid w:val="001B0F8F"/>
    <w:rsid w:val="001E2A01"/>
    <w:rsid w:val="001E4D52"/>
    <w:rsid w:val="001E6437"/>
    <w:rsid w:val="001F7CF6"/>
    <w:rsid w:val="00223DF6"/>
    <w:rsid w:val="00224CB5"/>
    <w:rsid w:val="002444F1"/>
    <w:rsid w:val="002505E9"/>
    <w:rsid w:val="0025192B"/>
    <w:rsid w:val="00263BA2"/>
    <w:rsid w:val="002A2A15"/>
    <w:rsid w:val="002C3513"/>
    <w:rsid w:val="002D14C7"/>
    <w:rsid w:val="002D4C96"/>
    <w:rsid w:val="002F1C49"/>
    <w:rsid w:val="003027E8"/>
    <w:rsid w:val="00316CB1"/>
    <w:rsid w:val="00321FE5"/>
    <w:rsid w:val="003310A8"/>
    <w:rsid w:val="00334E68"/>
    <w:rsid w:val="003536A6"/>
    <w:rsid w:val="00356A55"/>
    <w:rsid w:val="00360BCE"/>
    <w:rsid w:val="00363C79"/>
    <w:rsid w:val="0038130C"/>
    <w:rsid w:val="00381E3F"/>
    <w:rsid w:val="003854F3"/>
    <w:rsid w:val="00393BD3"/>
    <w:rsid w:val="003944DD"/>
    <w:rsid w:val="003A0BB1"/>
    <w:rsid w:val="003A7E61"/>
    <w:rsid w:val="003D7695"/>
    <w:rsid w:val="003E1B07"/>
    <w:rsid w:val="003E7CDD"/>
    <w:rsid w:val="003F7A6C"/>
    <w:rsid w:val="00406EE5"/>
    <w:rsid w:val="00423232"/>
    <w:rsid w:val="00426814"/>
    <w:rsid w:val="00450C1C"/>
    <w:rsid w:val="0047449B"/>
    <w:rsid w:val="00475579"/>
    <w:rsid w:val="00494ACC"/>
    <w:rsid w:val="004C2815"/>
    <w:rsid w:val="004D0941"/>
    <w:rsid w:val="004D2425"/>
    <w:rsid w:val="004F1310"/>
    <w:rsid w:val="004F261C"/>
    <w:rsid w:val="004F4A5B"/>
    <w:rsid w:val="00507810"/>
    <w:rsid w:val="00511AF1"/>
    <w:rsid w:val="00537FAB"/>
    <w:rsid w:val="00540B31"/>
    <w:rsid w:val="00551BB7"/>
    <w:rsid w:val="00555323"/>
    <w:rsid w:val="00593FD5"/>
    <w:rsid w:val="005A00B1"/>
    <w:rsid w:val="005B1A61"/>
    <w:rsid w:val="0060643D"/>
    <w:rsid w:val="00607E8E"/>
    <w:rsid w:val="00612D90"/>
    <w:rsid w:val="00647B9D"/>
    <w:rsid w:val="00650B4C"/>
    <w:rsid w:val="00663FCF"/>
    <w:rsid w:val="00666ABA"/>
    <w:rsid w:val="006702B9"/>
    <w:rsid w:val="00691511"/>
    <w:rsid w:val="006933C5"/>
    <w:rsid w:val="006A67FB"/>
    <w:rsid w:val="006B047A"/>
    <w:rsid w:val="006B1923"/>
    <w:rsid w:val="006B7AF3"/>
    <w:rsid w:val="006D1D52"/>
    <w:rsid w:val="006D38D5"/>
    <w:rsid w:val="006E002B"/>
    <w:rsid w:val="006E6D22"/>
    <w:rsid w:val="006F1AC8"/>
    <w:rsid w:val="00732F69"/>
    <w:rsid w:val="00733BAB"/>
    <w:rsid w:val="007637B6"/>
    <w:rsid w:val="00770CEE"/>
    <w:rsid w:val="0077173D"/>
    <w:rsid w:val="00774E96"/>
    <w:rsid w:val="0078575B"/>
    <w:rsid w:val="007A23FC"/>
    <w:rsid w:val="007A74B3"/>
    <w:rsid w:val="007C1D7D"/>
    <w:rsid w:val="007D22C8"/>
    <w:rsid w:val="007D2C76"/>
    <w:rsid w:val="00802514"/>
    <w:rsid w:val="0080331D"/>
    <w:rsid w:val="00813D1B"/>
    <w:rsid w:val="00816272"/>
    <w:rsid w:val="00840F7F"/>
    <w:rsid w:val="008535F0"/>
    <w:rsid w:val="00867543"/>
    <w:rsid w:val="00871D19"/>
    <w:rsid w:val="00875552"/>
    <w:rsid w:val="00876288"/>
    <w:rsid w:val="00880DFD"/>
    <w:rsid w:val="008A171D"/>
    <w:rsid w:val="008B3A40"/>
    <w:rsid w:val="008D3A52"/>
    <w:rsid w:val="008E58FA"/>
    <w:rsid w:val="008F5E23"/>
    <w:rsid w:val="008F730C"/>
    <w:rsid w:val="009033F6"/>
    <w:rsid w:val="00905C5E"/>
    <w:rsid w:val="00906D78"/>
    <w:rsid w:val="00911C33"/>
    <w:rsid w:val="0092133F"/>
    <w:rsid w:val="00937E72"/>
    <w:rsid w:val="0094152B"/>
    <w:rsid w:val="00944053"/>
    <w:rsid w:val="0094631C"/>
    <w:rsid w:val="00976E1E"/>
    <w:rsid w:val="009836C8"/>
    <w:rsid w:val="009923DA"/>
    <w:rsid w:val="009E48E0"/>
    <w:rsid w:val="009E6B5D"/>
    <w:rsid w:val="00A0072F"/>
    <w:rsid w:val="00A05696"/>
    <w:rsid w:val="00A104B0"/>
    <w:rsid w:val="00A1285F"/>
    <w:rsid w:val="00A15A5E"/>
    <w:rsid w:val="00A544DD"/>
    <w:rsid w:val="00A63B7B"/>
    <w:rsid w:val="00A711F5"/>
    <w:rsid w:val="00AA345F"/>
    <w:rsid w:val="00AA5B20"/>
    <w:rsid w:val="00B01A82"/>
    <w:rsid w:val="00B37972"/>
    <w:rsid w:val="00B649B2"/>
    <w:rsid w:val="00B7077B"/>
    <w:rsid w:val="00B80129"/>
    <w:rsid w:val="00B862EE"/>
    <w:rsid w:val="00B87AE0"/>
    <w:rsid w:val="00B93C84"/>
    <w:rsid w:val="00BB306E"/>
    <w:rsid w:val="00BE0D4E"/>
    <w:rsid w:val="00C506DB"/>
    <w:rsid w:val="00C53EA2"/>
    <w:rsid w:val="00C542D7"/>
    <w:rsid w:val="00C6546B"/>
    <w:rsid w:val="00C712C5"/>
    <w:rsid w:val="00C71A00"/>
    <w:rsid w:val="00C72422"/>
    <w:rsid w:val="00C823C5"/>
    <w:rsid w:val="00C84FFE"/>
    <w:rsid w:val="00C865E6"/>
    <w:rsid w:val="00C958C2"/>
    <w:rsid w:val="00CC59E9"/>
    <w:rsid w:val="00D04AC6"/>
    <w:rsid w:val="00D14DAB"/>
    <w:rsid w:val="00D216EC"/>
    <w:rsid w:val="00D2727B"/>
    <w:rsid w:val="00D30E13"/>
    <w:rsid w:val="00D5365F"/>
    <w:rsid w:val="00D62716"/>
    <w:rsid w:val="00D657CF"/>
    <w:rsid w:val="00D65E43"/>
    <w:rsid w:val="00D66242"/>
    <w:rsid w:val="00D929DF"/>
    <w:rsid w:val="00D954BD"/>
    <w:rsid w:val="00DB3840"/>
    <w:rsid w:val="00DB5905"/>
    <w:rsid w:val="00DC164B"/>
    <w:rsid w:val="00DC65B0"/>
    <w:rsid w:val="00DC6D6E"/>
    <w:rsid w:val="00DD6658"/>
    <w:rsid w:val="00DD68F4"/>
    <w:rsid w:val="00DE1BB3"/>
    <w:rsid w:val="00DF2355"/>
    <w:rsid w:val="00E11E41"/>
    <w:rsid w:val="00E228A0"/>
    <w:rsid w:val="00E3342A"/>
    <w:rsid w:val="00E408F4"/>
    <w:rsid w:val="00E5361D"/>
    <w:rsid w:val="00E54B10"/>
    <w:rsid w:val="00E5714F"/>
    <w:rsid w:val="00E60072"/>
    <w:rsid w:val="00E61741"/>
    <w:rsid w:val="00E652FB"/>
    <w:rsid w:val="00E70D35"/>
    <w:rsid w:val="00E75AE8"/>
    <w:rsid w:val="00E87CA4"/>
    <w:rsid w:val="00E96BD9"/>
    <w:rsid w:val="00EB2E19"/>
    <w:rsid w:val="00EB3DC8"/>
    <w:rsid w:val="00EC2EDC"/>
    <w:rsid w:val="00EC64E4"/>
    <w:rsid w:val="00EC657D"/>
    <w:rsid w:val="00EC7254"/>
    <w:rsid w:val="00F05D31"/>
    <w:rsid w:val="00F14069"/>
    <w:rsid w:val="00F2372E"/>
    <w:rsid w:val="00F40B8A"/>
    <w:rsid w:val="00F50A6C"/>
    <w:rsid w:val="00F722D7"/>
    <w:rsid w:val="00F73E11"/>
    <w:rsid w:val="00F774F3"/>
    <w:rsid w:val="00F87DE7"/>
    <w:rsid w:val="00F9081F"/>
    <w:rsid w:val="00FA0F0D"/>
    <w:rsid w:val="00FA301E"/>
    <w:rsid w:val="00FB456D"/>
    <w:rsid w:val="00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BA"/>
  </w:style>
  <w:style w:type="paragraph" w:styleId="4">
    <w:name w:val="heading 4"/>
    <w:basedOn w:val="a"/>
    <w:next w:val="a"/>
    <w:qFormat/>
    <w:rsid w:val="00666ABA"/>
    <w:pPr>
      <w:keepNext/>
      <w:ind w:left="6804"/>
      <w:outlineLvl w:val="3"/>
    </w:pPr>
    <w:rPr>
      <w:sz w:val="28"/>
    </w:rPr>
  </w:style>
  <w:style w:type="paragraph" w:styleId="5">
    <w:name w:val="heading 5"/>
    <w:basedOn w:val="a"/>
    <w:next w:val="a"/>
    <w:qFormat/>
    <w:rsid w:val="00666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"/>
    <w:basedOn w:val="a"/>
    <w:rsid w:val="00385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B37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972"/>
  </w:style>
  <w:style w:type="paragraph" w:styleId="a5">
    <w:name w:val="footer"/>
    <w:basedOn w:val="a"/>
    <w:link w:val="a6"/>
    <w:rsid w:val="00B37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7972"/>
  </w:style>
  <w:style w:type="paragraph" w:styleId="a7">
    <w:name w:val="Balloon Text"/>
    <w:basedOn w:val="a"/>
    <w:link w:val="a8"/>
    <w:rsid w:val="004F4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4A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649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B649B2"/>
    <w:pPr>
      <w:spacing w:before="144" w:after="288"/>
      <w:jc w:val="both"/>
    </w:pPr>
    <w:rPr>
      <w:sz w:val="24"/>
      <w:szCs w:val="24"/>
    </w:rPr>
  </w:style>
  <w:style w:type="paragraph" w:customStyle="1" w:styleId="ConsNonformat">
    <w:name w:val="ConsNonformat"/>
    <w:rsid w:val="00B649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B649B2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uiPriority w:val="1"/>
    <w:qFormat/>
    <w:rsid w:val="00E5714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E5714F"/>
    <w:rPr>
      <w:sz w:val="28"/>
      <w:szCs w:val="28"/>
      <w:lang w:eastAsia="en-US"/>
    </w:rPr>
  </w:style>
  <w:style w:type="paragraph" w:styleId="ab">
    <w:name w:val="No Spacing"/>
    <w:uiPriority w:val="1"/>
    <w:qFormat/>
    <w:rsid w:val="00423232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310A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c">
    <w:name w:val="Hyperlink"/>
    <w:rsid w:val="00E70D3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A2A1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2A2A15"/>
    <w:rPr>
      <w:b/>
      <w:bCs/>
    </w:rPr>
  </w:style>
  <w:style w:type="paragraph" w:customStyle="1" w:styleId="CharCharCharChar">
    <w:name w:val="Char Char Char Char"/>
    <w:basedOn w:val="a"/>
    <w:next w:val="a"/>
    <w:link w:val="a0"/>
    <w:semiHidden/>
    <w:rsid w:val="00C72422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2023-03-28T07:40:00Z</cp:lastPrinted>
  <dcterms:created xsi:type="dcterms:W3CDTF">2023-04-13T04:24:00Z</dcterms:created>
  <dcterms:modified xsi:type="dcterms:W3CDTF">2023-04-13T04:24:00Z</dcterms:modified>
</cp:coreProperties>
</file>