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B60" w:rsidRPr="00B568B6" w:rsidRDefault="001C23FD" w:rsidP="00444B6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64515" cy="683895"/>
            <wp:effectExtent l="19050" t="0" r="6985" b="0"/>
            <wp:docPr id="1" name="Рисунок 3" descr="novo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ovoc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B60" w:rsidRPr="00B568B6" w:rsidRDefault="00444B60" w:rsidP="00444B60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568B6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НОВОЧЕРКАССКОГО СЕЛЬСОВЕТА</w:t>
      </w:r>
    </w:p>
    <w:p w:rsidR="00444B60" w:rsidRPr="00B568B6" w:rsidRDefault="00444B60" w:rsidP="00444B6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B568B6">
        <w:rPr>
          <w:rFonts w:ascii="Times New Roman" w:hAnsi="Times New Roman"/>
          <w:b/>
          <w:caps/>
          <w:sz w:val="28"/>
          <w:szCs w:val="28"/>
          <w:lang w:eastAsia="ru-RU"/>
        </w:rPr>
        <w:t>САРАКТАШСКОГО РАЙОНА ОРЕНБУРГСКОЙ ОБЛАСТИ</w:t>
      </w:r>
    </w:p>
    <w:p w:rsidR="00444B60" w:rsidRPr="00B568B6" w:rsidRDefault="00444B60" w:rsidP="00444B60">
      <w:pPr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568B6">
        <w:rPr>
          <w:rFonts w:ascii="Times New Roman" w:hAnsi="Times New Roman"/>
          <w:b/>
          <w:sz w:val="32"/>
          <w:szCs w:val="32"/>
          <w:lang w:eastAsia="ru-RU"/>
        </w:rPr>
        <w:t xml:space="preserve">П О С Т А Н О В Л Е Н И Е </w:t>
      </w:r>
    </w:p>
    <w:p w:rsidR="00444B60" w:rsidRPr="00B568B6" w:rsidRDefault="00444B60" w:rsidP="00444B60">
      <w:pPr>
        <w:pBdr>
          <w:bottom w:val="single" w:sz="18" w:space="1" w:color="auto"/>
        </w:pBdr>
        <w:jc w:val="center"/>
        <w:rPr>
          <w:rFonts w:ascii="Times New Roman" w:hAnsi="Times New Roman"/>
          <w:sz w:val="28"/>
          <w:szCs w:val="28"/>
          <w:lang w:eastAsia="ru-RU"/>
        </w:rPr>
      </w:pPr>
      <w:r w:rsidRPr="00B568B6">
        <w:rPr>
          <w:rFonts w:ascii="Times New Roman" w:hAnsi="Times New Roman"/>
          <w:b/>
          <w:sz w:val="16"/>
          <w:szCs w:val="24"/>
          <w:lang w:eastAsia="ru-RU"/>
        </w:rPr>
        <w:t>_________________________________________________________________________________________________________</w:t>
      </w:r>
    </w:p>
    <w:p w:rsidR="00444B60" w:rsidRPr="00B568B6" w:rsidRDefault="00444B60" w:rsidP="00444B60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u w:val="single"/>
          <w:lang w:eastAsia="ru-RU"/>
        </w:rPr>
        <w:t>14</w:t>
      </w:r>
      <w:r w:rsidRPr="00B568B6">
        <w:rPr>
          <w:rFonts w:ascii="Times New Roman" w:hAnsi="Times New Roman"/>
          <w:sz w:val="28"/>
          <w:szCs w:val="28"/>
          <w:u w:val="single"/>
          <w:lang w:eastAsia="ru-RU"/>
        </w:rPr>
        <w:t>.0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3</w:t>
      </w:r>
      <w:r w:rsidRPr="00B568B6">
        <w:rPr>
          <w:rFonts w:ascii="Times New Roman" w:hAnsi="Times New Roman"/>
          <w:sz w:val="28"/>
          <w:szCs w:val="28"/>
          <w:u w:val="single"/>
          <w:lang w:eastAsia="ru-RU"/>
        </w:rPr>
        <w:t>.202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3</w:t>
      </w:r>
      <w:r w:rsidRPr="00B568B6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B568B6">
        <w:rPr>
          <w:rFonts w:ascii="Times New Roman" w:hAnsi="Times New Roman"/>
          <w:sz w:val="26"/>
          <w:szCs w:val="26"/>
          <w:lang w:eastAsia="ru-RU"/>
        </w:rPr>
        <w:t xml:space="preserve">                                    </w:t>
      </w:r>
      <w:r w:rsidRPr="00B568B6">
        <w:rPr>
          <w:rFonts w:ascii="Times New Roman" w:hAnsi="Times New Roman"/>
          <w:sz w:val="28"/>
          <w:szCs w:val="28"/>
          <w:lang w:eastAsia="ru-RU"/>
        </w:rPr>
        <w:t xml:space="preserve">с. Новочеркасск                                        </w:t>
      </w:r>
      <w:r w:rsidRPr="00B568B6">
        <w:rPr>
          <w:rFonts w:ascii="Times New Roman" w:hAnsi="Times New Roman"/>
          <w:sz w:val="28"/>
          <w:szCs w:val="28"/>
          <w:u w:val="single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12</w:t>
      </w:r>
      <w:r w:rsidRPr="00B568B6">
        <w:rPr>
          <w:rFonts w:ascii="Times New Roman" w:hAnsi="Times New Roman"/>
          <w:sz w:val="28"/>
          <w:szCs w:val="28"/>
          <w:u w:val="single"/>
          <w:lang w:eastAsia="ru-RU"/>
        </w:rPr>
        <w:t>-п</w:t>
      </w:r>
    </w:p>
    <w:p w:rsidR="00435DFA" w:rsidRDefault="00435DFA">
      <w:pPr>
        <w:pStyle w:val="NraWb"/>
        <w:jc w:val="center"/>
      </w:pPr>
      <w:r w:rsidRPr="00444B60">
        <w:rPr>
          <w:sz w:val="28"/>
          <w:szCs w:val="28"/>
          <w:lang/>
        </w:rPr>
        <w:br/>
        <w:t xml:space="preserve">О внесении изменений в Программу профилактики рисков причинения вреда (ущерба) охраняемым законом ценностям по муниципальному жилищному контролю на 2023 год, утвержденную </w:t>
      </w:r>
      <w:r w:rsidR="00444B60">
        <w:rPr>
          <w:sz w:val="28"/>
          <w:szCs w:val="28"/>
          <w:lang/>
        </w:rPr>
        <w:t>постановлением</w:t>
      </w:r>
      <w:r w:rsidRPr="00444B60">
        <w:rPr>
          <w:sz w:val="28"/>
          <w:szCs w:val="28"/>
          <w:lang/>
        </w:rPr>
        <w:t xml:space="preserve"> администрации муниципального образования </w:t>
      </w:r>
      <w:r w:rsidR="00444B60">
        <w:rPr>
          <w:sz w:val="28"/>
          <w:szCs w:val="28"/>
          <w:lang/>
        </w:rPr>
        <w:t>Новочеркасский</w:t>
      </w:r>
      <w:r w:rsidRPr="00444B60">
        <w:rPr>
          <w:sz w:val="28"/>
          <w:szCs w:val="28"/>
          <w:lang/>
        </w:rPr>
        <w:t xml:space="preserve"> сельсовет Саракташского района Оренбургской области </w:t>
      </w:r>
      <w:r>
        <w:rPr>
          <w:sz w:val="28"/>
          <w:szCs w:val="28"/>
        </w:rPr>
        <w:t xml:space="preserve">от </w:t>
      </w:r>
      <w:r w:rsidR="00444B60">
        <w:rPr>
          <w:sz w:val="28"/>
          <w:szCs w:val="28"/>
        </w:rPr>
        <w:t>02</w:t>
      </w:r>
      <w:r>
        <w:rPr>
          <w:sz w:val="28"/>
          <w:szCs w:val="28"/>
        </w:rPr>
        <w:t>.12.2022  № </w:t>
      </w:r>
      <w:r w:rsidR="00444B60">
        <w:rPr>
          <w:sz w:val="28"/>
          <w:szCs w:val="28"/>
        </w:rPr>
        <w:t>83</w:t>
      </w:r>
      <w:r>
        <w:rPr>
          <w:sz w:val="28"/>
          <w:szCs w:val="28"/>
        </w:rPr>
        <w:t>-п</w:t>
      </w:r>
    </w:p>
    <w:p w:rsidR="00435DFA" w:rsidRDefault="00435DFA">
      <w:pPr>
        <w:spacing w:before="280" w:after="280"/>
        <w:jc w:val="center"/>
        <w:rPr>
          <w:sz w:val="4"/>
          <w:szCs w:val="28"/>
        </w:rPr>
      </w:pPr>
    </w:p>
    <w:p w:rsidR="00435DFA" w:rsidRDefault="00435DFA">
      <w:pPr>
        <w:spacing w:before="280" w:after="280"/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 В соответствии с Федеральным законом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муниципального образования </w:t>
      </w:r>
      <w:r w:rsidR="00444B60">
        <w:rPr>
          <w:rFonts w:ascii="Times New Roman" w:eastAsia="Times New Roman" w:hAnsi="Times New Roman"/>
          <w:sz w:val="28"/>
          <w:szCs w:val="28"/>
          <w:lang w:eastAsia="ru-RU"/>
        </w:rPr>
        <w:t>Новочеркасский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Саракташского района Оренбургской области</w:t>
      </w:r>
    </w:p>
    <w:p w:rsidR="00435DFA" w:rsidRDefault="00435DFA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Программу профилактики рисков причинения вреда (ущерба) охраняемым законом ценностям по муниципальному жилищному контролю на 2023 год, утвержденную </w:t>
      </w:r>
      <w:r w:rsidR="00444B60">
        <w:rPr>
          <w:rFonts w:ascii="Times New Roman" w:eastAsia="Times New Roman" w:hAnsi="Times New Roman"/>
          <w:sz w:val="28"/>
          <w:szCs w:val="28"/>
          <w:lang w:eastAsia="ru-RU"/>
        </w:rPr>
        <w:t>постановлением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образования Петровский сельсовет Саракташского района Оренбургской области от </w:t>
      </w:r>
      <w:r w:rsidR="00444B60" w:rsidRPr="00444B60">
        <w:rPr>
          <w:rFonts w:ascii="Times New Roman" w:eastAsia="Times New Roman" w:hAnsi="Times New Roman"/>
          <w:sz w:val="28"/>
          <w:szCs w:val="28"/>
          <w:lang w:eastAsia="ru-RU"/>
        </w:rPr>
        <w:t xml:space="preserve">02.12.2022  № 83-п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(далее – Программа) следующие изменения:</w:t>
      </w:r>
    </w:p>
    <w:p w:rsidR="00444B60" w:rsidRDefault="00444B60">
      <w:pPr>
        <w:ind w:firstLine="567"/>
        <w:jc w:val="both"/>
      </w:pPr>
    </w:p>
    <w:p w:rsidR="00435DFA" w:rsidRDefault="00435DFA">
      <w:pPr>
        <w:ind w:firstLine="567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Раздел 3 Программы изложить в следующей редакции:</w:t>
      </w:r>
    </w:p>
    <w:p w:rsidR="00435DFA" w:rsidRDefault="00435DFA">
      <w:pPr>
        <w:pStyle w:val="Nra"/>
        <w:ind w:firstLine="709"/>
        <w:jc w:val="center"/>
        <w:outlineLvl w:val="1"/>
      </w:pP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435DFA" w:rsidRDefault="00435DFA">
      <w:pPr>
        <w:widowControl w:val="0"/>
        <w:autoSpaceDE w:val="0"/>
        <w:jc w:val="both"/>
        <w:outlineLvl w:val="1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844"/>
        <w:gridCol w:w="3402"/>
      </w:tblGrid>
      <w:tr w:rsidR="00435DF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DFA" w:rsidRDefault="00435DFA">
            <w:pPr>
              <w:widowControl w:val="0"/>
              <w:autoSpaceDE w:val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DFA" w:rsidRDefault="00435DFA">
            <w:pPr>
              <w:widowControl w:val="0"/>
              <w:autoSpaceDE w:val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DFA" w:rsidRDefault="00435DFA">
            <w:pPr>
              <w:widowControl w:val="0"/>
              <w:autoSpaceDE w:val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исполнения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DFA" w:rsidRDefault="00435DFA">
            <w:pPr>
              <w:widowControl w:val="0"/>
              <w:autoSpaceDE w:val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Структурное подразделение, ответственное за реализацию</w:t>
            </w:r>
          </w:p>
        </w:tc>
      </w:tr>
      <w:tr w:rsidR="00435DF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DFA" w:rsidRDefault="00435DFA">
            <w:pPr>
              <w:widowControl w:val="0"/>
              <w:autoSpaceDE w:val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DFA" w:rsidRDefault="00435DFA">
            <w:pPr>
              <w:widowControl w:val="0"/>
              <w:autoSpaceDE w:val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DFA" w:rsidRDefault="00435DFA">
            <w:pPr>
              <w:widowControl w:val="0"/>
              <w:autoSpaceDE w:val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DFA" w:rsidRDefault="00435DFA">
            <w:pPr>
              <w:widowControl w:val="0"/>
              <w:autoSpaceDE w:val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Должностные лица Администрации </w:t>
            </w:r>
          </w:p>
        </w:tc>
      </w:tr>
      <w:tr w:rsidR="00435DF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DFA" w:rsidRDefault="00435DFA">
            <w:pPr>
              <w:widowControl w:val="0"/>
              <w:autoSpaceDE w:val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DFA" w:rsidRDefault="00435DFA">
            <w:pPr>
              <w:widowControl w:val="0"/>
              <w:autoSpaceDE w:val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DFA" w:rsidRDefault="00435DFA">
            <w:pPr>
              <w:widowControl w:val="0"/>
              <w:autoSpaceDE w:val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DFA" w:rsidRDefault="00435DFA">
            <w:pPr>
              <w:widowControl w:val="0"/>
              <w:autoSpaceDE w:val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Должностные лица Администрации</w:t>
            </w:r>
          </w:p>
        </w:tc>
      </w:tr>
      <w:tr w:rsidR="00435DF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DFA" w:rsidRDefault="00435DFA">
            <w:pPr>
              <w:widowControl w:val="0"/>
              <w:autoSpaceDE w:val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DFA" w:rsidRDefault="00435DFA">
            <w:pPr>
              <w:widowControl w:val="0"/>
              <w:autoSpaceDE w:val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Предостережение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DFA" w:rsidRDefault="00435DFA">
            <w:pPr>
              <w:widowControl w:val="0"/>
              <w:autoSpaceDE w:val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DFA" w:rsidRDefault="00435DFA">
            <w:pPr>
              <w:widowControl w:val="0"/>
              <w:autoSpaceDE w:val="0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Должностные лица Администрации</w:t>
            </w:r>
          </w:p>
        </w:tc>
      </w:tr>
    </w:tbl>
    <w:p w:rsidR="00435DFA" w:rsidRDefault="00435DFA">
      <w:pPr>
        <w:widowControl w:val="0"/>
        <w:autoSpaceDE w:val="0"/>
        <w:jc w:val="both"/>
        <w:outlineLvl w:val="1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435DFA" w:rsidRDefault="00435DFA">
      <w:pPr>
        <w:widowControl w:val="0"/>
        <w:autoSpaceDE w:val="0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применении информирования в программе профилактики указываются установленные положением о муниципальном жилищном контроле, способы информирования (на официальном сайте Администрации в информационно-телекоммуникационной сети "Интернет", в средствах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массовой информации, через личные кабинеты контролируемых лиц в государственных информационных системах (при их наличии),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информирование.</w:t>
      </w:r>
    </w:p>
    <w:p w:rsidR="00435DFA" w:rsidRDefault="00435DFA">
      <w:pPr>
        <w:widowControl w:val="0"/>
        <w:autoSpaceDE w:val="0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применении консультирования в программе профилактики указываются установленные положением о муниципальном жилищном контроле, способы консультирования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консультирование.</w:t>
      </w:r>
    </w:p>
    <w:p w:rsidR="00435DFA" w:rsidRDefault="00435DFA">
      <w:pPr>
        <w:widowControl w:val="0"/>
        <w:autoSpaceDE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применении предостережения в программе профилактики указываются установленные положением о муниципальном жилищном контроле, способы предостережения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предостережение.».</w:t>
      </w:r>
    </w:p>
    <w:p w:rsidR="00444B60" w:rsidRDefault="00444B60" w:rsidP="00444B60">
      <w:pPr>
        <w:ind w:firstLine="567"/>
        <w:jc w:val="both"/>
      </w:pPr>
      <w:r>
        <w:rPr>
          <w:rStyle w:val="extended-textfull"/>
          <w:rFonts w:ascii="Times New Roman" w:hAnsi="Times New Roman"/>
          <w:sz w:val="28"/>
          <w:szCs w:val="28"/>
        </w:rPr>
        <w:t xml:space="preserve">2. Контроль за исполнением настоящего постановления оставляю за собой. </w:t>
      </w:r>
    </w:p>
    <w:p w:rsidR="00435DFA" w:rsidRDefault="00435DFA">
      <w:pPr>
        <w:pStyle w:val="NraWb"/>
        <w:spacing w:before="0" w:after="0"/>
        <w:jc w:val="both"/>
      </w:pPr>
      <w:r>
        <w:rPr>
          <w:sz w:val="28"/>
          <w:szCs w:val="28"/>
        </w:rPr>
        <w:t xml:space="preserve">        </w:t>
      </w:r>
      <w:r w:rsidR="00444B60">
        <w:rPr>
          <w:sz w:val="28"/>
          <w:szCs w:val="28"/>
        </w:rPr>
        <w:t>3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444B60">
        <w:rPr>
          <w:color w:val="000000"/>
          <w:sz w:val="28"/>
          <w:szCs w:val="28"/>
          <w:shd w:val="clear" w:color="auto" w:fill="FFFFFF"/>
        </w:rPr>
        <w:t>Н</w:t>
      </w:r>
      <w:r>
        <w:rPr>
          <w:color w:val="000000"/>
          <w:sz w:val="28"/>
          <w:szCs w:val="28"/>
          <w:shd w:val="clear" w:color="auto" w:fill="FFFFFF"/>
        </w:rPr>
        <w:t xml:space="preserve">астоящее </w:t>
      </w:r>
      <w:r w:rsidR="00444B60">
        <w:rPr>
          <w:color w:val="000000"/>
          <w:sz w:val="28"/>
          <w:szCs w:val="28"/>
          <w:shd w:val="clear" w:color="auto" w:fill="FFFFFF"/>
        </w:rPr>
        <w:t>постановление вступает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444B60">
        <w:rPr>
          <w:rStyle w:val="extended-textfull"/>
          <w:sz w:val="28"/>
          <w:szCs w:val="28"/>
        </w:rPr>
        <w:t>в силу с момента его подписания</w:t>
      </w:r>
      <w:r w:rsidR="00444B60">
        <w:rPr>
          <w:color w:val="000000"/>
          <w:sz w:val="28"/>
          <w:szCs w:val="28"/>
          <w:shd w:val="clear" w:color="auto" w:fill="FFFFFF"/>
        </w:rPr>
        <w:t xml:space="preserve">  и подлежит размещению на </w:t>
      </w:r>
      <w:r>
        <w:rPr>
          <w:color w:val="000000"/>
          <w:sz w:val="28"/>
          <w:szCs w:val="28"/>
          <w:shd w:val="clear" w:color="auto" w:fill="FFFFFF"/>
        </w:rPr>
        <w:t>сайте</w:t>
      </w:r>
      <w:r w:rsidR="00444B60">
        <w:rPr>
          <w:color w:val="000000"/>
          <w:sz w:val="28"/>
          <w:szCs w:val="28"/>
          <w:shd w:val="clear" w:color="auto" w:fill="FFFFFF"/>
        </w:rPr>
        <w:t xml:space="preserve"> администрации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444B60">
        <w:rPr>
          <w:color w:val="000000"/>
          <w:sz w:val="28"/>
          <w:szCs w:val="28"/>
          <w:shd w:val="clear" w:color="auto" w:fill="FFFFFF"/>
        </w:rPr>
        <w:t xml:space="preserve">Новочеркасского </w:t>
      </w:r>
      <w:r>
        <w:rPr>
          <w:color w:val="000000"/>
          <w:sz w:val="28"/>
          <w:szCs w:val="28"/>
        </w:rPr>
        <w:t>сельсовета Саракташского района Оренбургской области</w:t>
      </w:r>
      <w:r>
        <w:rPr>
          <w:color w:val="000000"/>
          <w:sz w:val="28"/>
          <w:szCs w:val="28"/>
          <w:shd w:val="clear" w:color="auto" w:fill="FFFFFF"/>
        </w:rPr>
        <w:t xml:space="preserve"> в сети «Интернет»</w:t>
      </w:r>
      <w:r w:rsidR="00444B60">
        <w:rPr>
          <w:color w:val="000000"/>
          <w:sz w:val="28"/>
          <w:szCs w:val="28"/>
          <w:shd w:val="clear" w:color="auto" w:fill="FFFFFF"/>
        </w:rPr>
        <w:t>.</w:t>
      </w:r>
    </w:p>
    <w:p w:rsidR="00435DFA" w:rsidRDefault="00435DFA">
      <w:pPr>
        <w:ind w:firstLine="567"/>
        <w:jc w:val="both"/>
      </w:pPr>
    </w:p>
    <w:p w:rsidR="00435DFA" w:rsidRDefault="00435DFA">
      <w:pPr>
        <w:ind w:firstLine="567"/>
      </w:pPr>
    </w:p>
    <w:p w:rsidR="00435DFA" w:rsidRDefault="00435DFA">
      <w:pPr>
        <w:autoSpaceDE w:val="0"/>
        <w:ind w:right="-2"/>
      </w:pPr>
      <w:r>
        <w:rPr>
          <w:rFonts w:ascii="Times New Roman" w:hAnsi="Times New Roman"/>
          <w:sz w:val="28"/>
          <w:szCs w:val="28"/>
        </w:rPr>
        <w:t>Глава сельсовет</w:t>
      </w:r>
      <w:r w:rsidR="00444B6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444B60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444B60">
        <w:rPr>
          <w:rFonts w:ascii="Times New Roman" w:hAnsi="Times New Roman"/>
          <w:sz w:val="28"/>
          <w:szCs w:val="28"/>
        </w:rPr>
        <w:t>Н.Ф.Суюндуков</w:t>
      </w:r>
    </w:p>
    <w:sectPr w:rsidR="00435DFA" w:rsidSect="00444B60">
      <w:pgSz w:w="11906" w:h="16838"/>
      <w:pgMar w:top="653" w:right="851" w:bottom="680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44B60"/>
    <w:rsid w:val="001C23FD"/>
    <w:rsid w:val="00435DFA"/>
    <w:rsid w:val="00444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verflowPunct w:val="0"/>
      <w:autoSpaceDE w:val="0"/>
      <w:jc w:val="center"/>
      <w:outlineLvl w:val="1"/>
    </w:pPr>
    <w:rPr>
      <w:rFonts w:ascii="Times New Roman" w:eastAsia="Times New Roman" w:hAnsi="Times New Roman"/>
      <w:b/>
      <w:bCs/>
      <w:sz w:val="28"/>
      <w:szCs w:val="20"/>
      <w:lang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10">
    <w:name w:val="Основной шрифт абзаца1"/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bCs/>
      <w:sz w:val="28"/>
    </w:rPr>
  </w:style>
  <w:style w:type="character" w:customStyle="1" w:styleId="a3">
    <w:name w:val="Верхний колонтитул Знак"/>
    <w:rPr>
      <w:sz w:val="22"/>
      <w:szCs w:val="22"/>
    </w:rPr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extended-textfull">
    <w:name w:val="extended-text__full"/>
    <w:basedOn w:val="10"/>
  </w:style>
  <w:style w:type="character" w:customStyle="1" w:styleId="a4">
    <w:name w:val="Нижний колонтитул Знак"/>
    <w:rPr>
      <w:sz w:val="22"/>
      <w:szCs w:val="22"/>
    </w:rPr>
  </w:style>
  <w:style w:type="character" w:styleId="a5">
    <w:name w:val="Hyperlink"/>
    <w:rPr>
      <w:color w:val="000080"/>
      <w:u w:val="single"/>
      <w:lang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lang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Page">
    <w:name w:val="ConsPlusTitlePage"/>
    <w:pPr>
      <w:widowControl w:val="0"/>
      <w:suppressAutoHyphens/>
      <w:autoSpaceDE w:val="0"/>
    </w:pPr>
    <w:rPr>
      <w:rFonts w:ascii="Tahoma" w:hAnsi="Tahoma" w:cs="Tahoma"/>
      <w:lang w:eastAsia="zh-CN"/>
    </w:rPr>
  </w:style>
  <w:style w:type="paragraph" w:customStyle="1" w:styleId="ConsPlusJurTerm">
    <w:name w:val="ConsPlusJurTerm"/>
    <w:pPr>
      <w:widowControl w:val="0"/>
      <w:suppressAutoHyphens/>
      <w:autoSpaceDE w:val="0"/>
    </w:pPr>
    <w:rPr>
      <w:rFonts w:ascii="Tahoma" w:hAnsi="Tahoma" w:cs="Tahoma"/>
      <w:sz w:val="26"/>
      <w:lang w:eastAsia="zh-CN"/>
    </w:rPr>
  </w:style>
  <w:style w:type="paragraph" w:customStyle="1" w:styleId="ConsPlusTextList">
    <w:name w:val="ConsPlusTextList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a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pPr>
      <w:tabs>
        <w:tab w:val="center" w:pos="4677"/>
        <w:tab w:val="right" w:pos="9355"/>
      </w:tabs>
      <w:spacing w:after="200" w:line="276" w:lineRule="auto"/>
    </w:pPr>
    <w:rPr>
      <w:lang/>
    </w:rPr>
  </w:style>
  <w:style w:type="paragraph" w:customStyle="1" w:styleId="BlockQuotation">
    <w:name w:val="Block Quotation"/>
    <w:basedOn w:val="a"/>
    <w:pPr>
      <w:widowControl w:val="0"/>
      <w:overflowPunct w:val="0"/>
      <w:autoSpaceDE w:val="0"/>
      <w:ind w:left="567" w:right="-2" w:firstLine="851"/>
      <w:jc w:val="both"/>
      <w:textAlignment w:val="baseline"/>
    </w:pPr>
    <w:rPr>
      <w:rFonts w:ascii="Times New Roman" w:eastAsia="Times New Roman" w:hAnsi="Times New Roman"/>
      <w:sz w:val="28"/>
      <w:szCs w:val="28"/>
    </w:rPr>
  </w:style>
  <w:style w:type="paragraph" w:customStyle="1" w:styleId="ConsCell">
    <w:name w:val="ConsCell"/>
    <w:pPr>
      <w:widowControl w:val="0"/>
      <w:suppressAutoHyphens/>
      <w:ind w:right="19772"/>
    </w:pPr>
    <w:rPr>
      <w:rFonts w:ascii="Arial" w:hAnsi="Arial" w:cs="Arial"/>
      <w:lang w:eastAsia="zh-CN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NraWb">
    <w:name w:val="N*r*a* *W*b*"/>
    <w:basedOn w:val="a"/>
    <w:pPr>
      <w:widowControl w:val="0"/>
      <w:autoSpaceDE w:val="0"/>
      <w:spacing w:before="280" w:after="119"/>
    </w:pPr>
    <w:rPr>
      <w:rFonts w:ascii="Times New Roman" w:eastAsia="Times New Roman" w:hAnsi="Times New Roman"/>
      <w:sz w:val="24"/>
      <w:szCs w:val="24"/>
    </w:rPr>
  </w:style>
  <w:style w:type="paragraph" w:customStyle="1" w:styleId="Nra">
    <w:name w:val="N*r*a*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ad">
    <w:name w:val="Содержимое таблицы"/>
    <w:basedOn w:val="a"/>
    <w:pPr>
      <w:widowControl w:val="0"/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CharCharCharChar">
    <w:name w:val="Char Char Char Char"/>
    <w:basedOn w:val="a"/>
    <w:next w:val="a"/>
    <w:link w:val="a0"/>
    <w:semiHidden/>
    <w:rsid w:val="00444B60"/>
    <w:pPr>
      <w:suppressAutoHyphens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Флюра Магазовна</dc:creator>
  <cp:lastModifiedBy>Пользователь Windows</cp:lastModifiedBy>
  <cp:revision>2</cp:revision>
  <cp:lastPrinted>2019-03-06T07:12:00Z</cp:lastPrinted>
  <dcterms:created xsi:type="dcterms:W3CDTF">2023-07-27T01:49:00Z</dcterms:created>
  <dcterms:modified xsi:type="dcterms:W3CDTF">2023-07-27T01:49:00Z</dcterms:modified>
</cp:coreProperties>
</file>