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05" w:rsidRPr="00D43D71" w:rsidRDefault="006406D1" w:rsidP="00A3100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-228600</wp:posOffset>
            </wp:positionV>
            <wp:extent cx="530225" cy="758190"/>
            <wp:effectExtent l="19050" t="0" r="3175" b="0"/>
            <wp:wrapSquare wrapText="bothSides"/>
            <wp:docPr id="3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o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005" w:rsidRDefault="00A31005" w:rsidP="00A31005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31005" w:rsidRDefault="00A31005" w:rsidP="00A31005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31005" w:rsidRPr="00D43D71" w:rsidRDefault="00A31005" w:rsidP="00A31005">
      <w:pPr>
        <w:keepNext/>
        <w:overflowPunct w:val="0"/>
        <w:ind w:right="-2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D43D71">
        <w:rPr>
          <w:b/>
          <w:bCs/>
          <w:sz w:val="28"/>
          <w:szCs w:val="28"/>
        </w:rPr>
        <w:t>АДМИНИСТРАЦИЯ НОВОЧЕРКАССКОГО СЕЛЬСОВЕТА</w:t>
      </w:r>
    </w:p>
    <w:p w:rsidR="00A31005" w:rsidRPr="00D43D71" w:rsidRDefault="00A31005" w:rsidP="00A31005">
      <w:pPr>
        <w:ind w:right="-2"/>
        <w:jc w:val="center"/>
        <w:rPr>
          <w:b/>
          <w:caps/>
          <w:sz w:val="28"/>
          <w:szCs w:val="28"/>
        </w:rPr>
      </w:pPr>
      <w:r w:rsidRPr="00D43D71">
        <w:rPr>
          <w:b/>
          <w:caps/>
          <w:sz w:val="28"/>
          <w:szCs w:val="28"/>
        </w:rPr>
        <w:t>САРАКТАШСКОГО РАЙОНА ОРЕНБУРГСКОЙ ОБЛАСТИ</w:t>
      </w:r>
    </w:p>
    <w:p w:rsidR="00A31005" w:rsidRPr="00D43D71" w:rsidRDefault="00A31005" w:rsidP="00A31005">
      <w:pPr>
        <w:jc w:val="center"/>
        <w:rPr>
          <w:b/>
          <w:sz w:val="28"/>
          <w:szCs w:val="28"/>
        </w:rPr>
      </w:pPr>
    </w:p>
    <w:p w:rsidR="00A31005" w:rsidRPr="00D43D71" w:rsidRDefault="00A31005" w:rsidP="00A31005">
      <w:pPr>
        <w:jc w:val="center"/>
        <w:rPr>
          <w:b/>
          <w:sz w:val="28"/>
          <w:szCs w:val="28"/>
        </w:rPr>
      </w:pPr>
      <w:r w:rsidRPr="00D43D71">
        <w:rPr>
          <w:b/>
          <w:sz w:val="28"/>
          <w:szCs w:val="28"/>
        </w:rPr>
        <w:t>П О С Т А Н О В Л Е Н И Е</w:t>
      </w:r>
    </w:p>
    <w:p w:rsidR="00A31005" w:rsidRPr="00D43D71" w:rsidRDefault="00A31005" w:rsidP="00A3100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D43D71">
        <w:rPr>
          <w:b/>
          <w:sz w:val="28"/>
          <w:szCs w:val="28"/>
        </w:rPr>
        <w:t>____________________________________________________________________</w:t>
      </w:r>
    </w:p>
    <w:p w:rsidR="00A31005" w:rsidRPr="00D43D71" w:rsidRDefault="00A31005" w:rsidP="00A31005">
      <w:pPr>
        <w:pStyle w:val="BlockQuotation"/>
        <w:tabs>
          <w:tab w:val="left" w:pos="-426"/>
        </w:tabs>
        <w:ind w:left="0" w:right="-58" w:firstLine="0"/>
      </w:pPr>
      <w:r>
        <w:t>01.11.</w:t>
      </w:r>
      <w:r w:rsidRPr="00A7259D">
        <w:t xml:space="preserve">2022        </w:t>
      </w:r>
      <w:r>
        <w:t xml:space="preserve">    </w:t>
      </w:r>
      <w:r w:rsidRPr="00A7259D">
        <w:t xml:space="preserve">                    с. Новочеркасск                                           № 63-п</w:t>
      </w:r>
    </w:p>
    <w:p w:rsidR="00A31005" w:rsidRDefault="00A31005" w:rsidP="00A31005">
      <w:pPr>
        <w:pStyle w:val="BlockQuotation"/>
        <w:tabs>
          <w:tab w:val="left" w:pos="-426"/>
        </w:tabs>
        <w:ind w:right="-58"/>
      </w:pPr>
    </w:p>
    <w:p w:rsidR="00A31005" w:rsidRPr="00D43D71" w:rsidRDefault="00A31005" w:rsidP="00A31005">
      <w:pPr>
        <w:pStyle w:val="BlockQuotation"/>
        <w:tabs>
          <w:tab w:val="left" w:pos="-426"/>
        </w:tabs>
        <w:ind w:right="-58"/>
      </w:pPr>
    </w:p>
    <w:p w:rsidR="00A31005" w:rsidRDefault="00A31005" w:rsidP="00A31005">
      <w:pPr>
        <w:pStyle w:val="BlockQuotation"/>
        <w:ind w:left="0" w:right="-58" w:firstLine="0"/>
        <w:jc w:val="center"/>
      </w:pPr>
      <w:r w:rsidRPr="006273FC"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</w:p>
    <w:p w:rsidR="00A31005" w:rsidRPr="006273FC" w:rsidRDefault="00A31005" w:rsidP="00A31005">
      <w:pPr>
        <w:pStyle w:val="BlockQuotation"/>
        <w:ind w:left="0" w:right="-58" w:firstLine="0"/>
        <w:jc w:val="center"/>
      </w:pPr>
      <w:r w:rsidRPr="006273FC">
        <w:t>Новочеркасский сельсовет Саракташского района Оренбургской области</w:t>
      </w:r>
    </w:p>
    <w:p w:rsidR="00A31005" w:rsidRDefault="00A31005" w:rsidP="00A31005">
      <w:pPr>
        <w:pStyle w:val="BlockQuotation"/>
        <w:ind w:left="0" w:right="-58" w:firstLine="0"/>
        <w:jc w:val="center"/>
      </w:pPr>
    </w:p>
    <w:p w:rsidR="00A31005" w:rsidRPr="00D43D71" w:rsidRDefault="00A31005" w:rsidP="00A31005">
      <w:pPr>
        <w:pStyle w:val="BlockQuotation"/>
        <w:ind w:left="0" w:right="-58" w:firstLine="0"/>
        <w:jc w:val="center"/>
      </w:pPr>
    </w:p>
    <w:p w:rsidR="00A31005" w:rsidRDefault="00A31005" w:rsidP="00A31005">
      <w:pPr>
        <w:pStyle w:val="BlockQuotation"/>
        <w:ind w:left="0" w:right="-58" w:firstLine="567"/>
      </w:pPr>
      <w:r w:rsidRPr="00D43D71"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t xml:space="preserve">муниципального образования </w:t>
      </w:r>
      <w:r w:rsidRPr="00D43D71">
        <w:t>Новочеркасский сельсовет:</w:t>
      </w:r>
    </w:p>
    <w:p w:rsidR="00A31005" w:rsidRPr="00D43D71" w:rsidRDefault="00A31005" w:rsidP="00A31005">
      <w:pPr>
        <w:pStyle w:val="BlockQuotation"/>
        <w:ind w:left="0" w:right="-58" w:firstLine="567"/>
      </w:pPr>
    </w:p>
    <w:p w:rsidR="00A31005" w:rsidRPr="00D43D71" w:rsidRDefault="00A31005" w:rsidP="00A31005">
      <w:pPr>
        <w:pStyle w:val="BlockQuotation"/>
        <w:numPr>
          <w:ilvl w:val="0"/>
          <w:numId w:val="3"/>
        </w:numPr>
        <w:ind w:left="0" w:right="-58" w:firstLine="720"/>
      </w:pPr>
      <w:r w:rsidRPr="00D43D71">
        <w:t>Утвер</w:t>
      </w:r>
      <w:r>
        <w:t xml:space="preserve">дить </w:t>
      </w:r>
      <w:r w:rsidRPr="00D43D71">
        <w:t>порядок разработки, реализации и оценки эффективности муниципальных программ Новочеркасского сельсовета Саракташского района Оренбургской области согласно приложени</w:t>
      </w:r>
      <w:r>
        <w:t>ю</w:t>
      </w:r>
      <w:r w:rsidRPr="00D43D71">
        <w:t xml:space="preserve"> к настоящему постановлению;</w:t>
      </w:r>
    </w:p>
    <w:p w:rsidR="00A31005" w:rsidRPr="00D43D71" w:rsidRDefault="00A31005" w:rsidP="00A31005">
      <w:pPr>
        <w:pStyle w:val="BlockQuotation"/>
        <w:numPr>
          <w:ilvl w:val="0"/>
          <w:numId w:val="3"/>
        </w:numPr>
        <w:ind w:left="0" w:right="-58" w:firstLine="720"/>
      </w:pPr>
      <w:r w:rsidRPr="00D43D71">
        <w:t>Контроль за выполнением настоящего постановления оставляю за собой.</w:t>
      </w:r>
    </w:p>
    <w:p w:rsidR="00A31005" w:rsidRPr="000F05E1" w:rsidRDefault="00A31005" w:rsidP="00A31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05E1">
        <w:rPr>
          <w:sz w:val="28"/>
          <w:szCs w:val="28"/>
        </w:rPr>
        <w:t>Настоящее постановление вступает в силу после его обнародования, подлежит размещению на официальном сайте администрации муниципального образования Новочеркасский сельсовет Саракташского района и распространяется на правоотношения, возникшие с 1 января 202</w:t>
      </w:r>
      <w:r>
        <w:rPr>
          <w:sz w:val="28"/>
          <w:szCs w:val="28"/>
        </w:rPr>
        <w:t xml:space="preserve">3 </w:t>
      </w:r>
      <w:r w:rsidRPr="000F05E1">
        <w:rPr>
          <w:sz w:val="28"/>
          <w:szCs w:val="28"/>
        </w:rPr>
        <w:t xml:space="preserve">года.         </w:t>
      </w:r>
    </w:p>
    <w:p w:rsidR="00A31005" w:rsidRPr="00D43D71" w:rsidRDefault="00A31005" w:rsidP="00A31005">
      <w:pPr>
        <w:pStyle w:val="BlockQuotation"/>
        <w:tabs>
          <w:tab w:val="left" w:pos="-426"/>
        </w:tabs>
        <w:ind w:left="0" w:right="-58" w:firstLine="567"/>
      </w:pPr>
    </w:p>
    <w:p w:rsidR="00A31005" w:rsidRDefault="00A31005" w:rsidP="00A31005">
      <w:pPr>
        <w:pStyle w:val="BlockQuotation"/>
        <w:ind w:left="0" w:right="-58" w:firstLine="0"/>
      </w:pPr>
    </w:p>
    <w:p w:rsidR="00A31005" w:rsidRPr="00D43D71" w:rsidRDefault="00A31005" w:rsidP="00A31005">
      <w:pPr>
        <w:pStyle w:val="BlockQuotation"/>
        <w:ind w:left="0" w:right="-58" w:firstLine="0"/>
      </w:pPr>
      <w:r w:rsidRPr="00D43D71">
        <w:t>Глава сельсовет</w:t>
      </w:r>
      <w:r>
        <w:t>а</w:t>
      </w:r>
      <w:r w:rsidRPr="00D43D71">
        <w:t xml:space="preserve">              </w:t>
      </w:r>
      <w:r>
        <w:t xml:space="preserve">                                      </w:t>
      </w:r>
      <w:r w:rsidRPr="00D43D71">
        <w:t xml:space="preserve">                        Н.Ф. Суюндуков</w:t>
      </w:r>
    </w:p>
    <w:p w:rsidR="00A31005" w:rsidRPr="00D43D71" w:rsidRDefault="00A31005" w:rsidP="00A31005">
      <w:pPr>
        <w:pStyle w:val="BlockQuotation"/>
        <w:ind w:left="0" w:right="-58"/>
      </w:pPr>
    </w:p>
    <w:p w:rsidR="00A31005" w:rsidRDefault="00A31005" w:rsidP="00A31005">
      <w:pPr>
        <w:pStyle w:val="BlockQuotation"/>
        <w:ind w:left="0" w:right="-58" w:firstLine="0"/>
      </w:pPr>
    </w:p>
    <w:p w:rsidR="00A31005" w:rsidRDefault="00A31005" w:rsidP="00A31005">
      <w:pPr>
        <w:pStyle w:val="BlockQuotation"/>
        <w:ind w:left="0" w:right="-58" w:firstLine="0"/>
      </w:pPr>
    </w:p>
    <w:p w:rsidR="00A31005" w:rsidRDefault="00A31005" w:rsidP="00A31005">
      <w:pPr>
        <w:pStyle w:val="BlockQuotation"/>
        <w:ind w:left="0" w:right="-58" w:firstLine="0"/>
      </w:pPr>
    </w:p>
    <w:p w:rsidR="00A31005" w:rsidRDefault="00A31005" w:rsidP="00A31005">
      <w:pPr>
        <w:pStyle w:val="BlockQuotation"/>
        <w:ind w:left="0" w:right="-58" w:firstLine="0"/>
      </w:pPr>
    </w:p>
    <w:p w:rsidR="00A31005" w:rsidRPr="00617B98" w:rsidRDefault="00A31005" w:rsidP="00A31005">
      <w:pPr>
        <w:pStyle w:val="BlockQuotation"/>
        <w:ind w:left="0" w:right="-58" w:firstLine="0"/>
        <w:rPr>
          <w:sz w:val="24"/>
          <w:szCs w:val="24"/>
        </w:rPr>
      </w:pPr>
      <w:r w:rsidRPr="00617B98">
        <w:rPr>
          <w:sz w:val="24"/>
          <w:szCs w:val="24"/>
        </w:rPr>
        <w:t>Разослано: прокурору района, финансовый отдел администрации Саракташского района, официальный сайт, в дел</w:t>
      </w:r>
    </w:p>
    <w:p w:rsidR="00A31005" w:rsidRPr="00D43D71" w:rsidRDefault="00A31005" w:rsidP="00A31005">
      <w:pPr>
        <w:pStyle w:val="BlockQuotation"/>
        <w:tabs>
          <w:tab w:val="left" w:pos="-426"/>
        </w:tabs>
        <w:ind w:right="-58"/>
      </w:pPr>
    </w:p>
    <w:p w:rsidR="00A31005" w:rsidRPr="00D43D71" w:rsidRDefault="00A31005" w:rsidP="00A31005">
      <w:pPr>
        <w:pStyle w:val="BlockQuotation"/>
        <w:tabs>
          <w:tab w:val="left" w:pos="-426"/>
        </w:tabs>
        <w:ind w:right="-58"/>
      </w:pPr>
    </w:p>
    <w:p w:rsidR="00A31005" w:rsidRPr="006273FC" w:rsidRDefault="00A31005" w:rsidP="00A31005">
      <w:pPr>
        <w:pStyle w:val="BlockQuotation"/>
        <w:tabs>
          <w:tab w:val="left" w:pos="-426"/>
          <w:tab w:val="left" w:pos="5790"/>
          <w:tab w:val="center" w:pos="7166"/>
        </w:tabs>
        <w:ind w:left="4920" w:right="-58" w:firstLine="0"/>
      </w:pPr>
      <w:r w:rsidRPr="006273FC">
        <w:lastRenderedPageBreak/>
        <w:t>Приложение</w:t>
      </w:r>
    </w:p>
    <w:p w:rsidR="00A31005" w:rsidRDefault="00A31005" w:rsidP="00A31005">
      <w:pPr>
        <w:pStyle w:val="BlockQuotation"/>
        <w:tabs>
          <w:tab w:val="left" w:pos="-426"/>
          <w:tab w:val="right" w:pos="9412"/>
        </w:tabs>
        <w:ind w:left="4920" w:right="-58" w:firstLine="0"/>
      </w:pPr>
      <w:r w:rsidRPr="006273FC">
        <w:t xml:space="preserve">к постановлению администрации </w:t>
      </w:r>
    </w:p>
    <w:p w:rsidR="00A31005" w:rsidRPr="006273FC" w:rsidRDefault="00A31005" w:rsidP="00A31005">
      <w:pPr>
        <w:pStyle w:val="BlockQuotation"/>
        <w:tabs>
          <w:tab w:val="left" w:pos="-426"/>
          <w:tab w:val="center" w:pos="7166"/>
        </w:tabs>
        <w:ind w:left="4920" w:right="-58" w:firstLine="0"/>
      </w:pPr>
      <w:r w:rsidRPr="006273FC">
        <w:t xml:space="preserve">Новочеркасского сельсовета </w:t>
      </w:r>
    </w:p>
    <w:p w:rsidR="00A31005" w:rsidRPr="006273FC" w:rsidRDefault="00A31005" w:rsidP="00A31005">
      <w:pPr>
        <w:pStyle w:val="BlockQuotation"/>
        <w:tabs>
          <w:tab w:val="left" w:pos="-426"/>
        </w:tabs>
        <w:ind w:left="4920" w:right="-58" w:firstLine="0"/>
      </w:pPr>
      <w:r>
        <w:t>от 01</w:t>
      </w:r>
      <w:r w:rsidRPr="006273FC">
        <w:t>.11.202</w:t>
      </w:r>
      <w:r>
        <w:t>2 № 63</w:t>
      </w:r>
      <w:r w:rsidRPr="006273FC">
        <w:t>-п</w:t>
      </w:r>
    </w:p>
    <w:p w:rsidR="00A31005" w:rsidRDefault="00A31005" w:rsidP="00A31005">
      <w:pPr>
        <w:pStyle w:val="BlockQuotation"/>
        <w:tabs>
          <w:tab w:val="left" w:pos="-426"/>
        </w:tabs>
        <w:ind w:left="4920" w:right="-58" w:firstLine="0"/>
        <w:jc w:val="center"/>
        <w:rPr>
          <w:b/>
        </w:rPr>
      </w:pPr>
    </w:p>
    <w:p w:rsidR="00A31005" w:rsidRDefault="00A31005" w:rsidP="00A31005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</w:p>
    <w:p w:rsidR="00A31005" w:rsidRPr="00085F03" w:rsidRDefault="00A31005" w:rsidP="00A31005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Порядок</w:t>
      </w:r>
    </w:p>
    <w:p w:rsidR="00A31005" w:rsidRPr="006F6CA6" w:rsidRDefault="00A31005" w:rsidP="00A31005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6F6CA6">
        <w:rPr>
          <w:b/>
        </w:rPr>
        <w:t>разработки, реализации и оценки эффективности</w:t>
      </w:r>
      <w:r>
        <w:rPr>
          <w:b/>
        </w:rPr>
        <w:t xml:space="preserve"> </w:t>
      </w:r>
      <w:r w:rsidRPr="006F6CA6">
        <w:rPr>
          <w:b/>
        </w:rPr>
        <w:t>муниципальных программ муниципального образования Новочеркасский сельсовет Саракташского района Оренбургской области</w:t>
      </w:r>
    </w:p>
    <w:p w:rsidR="00A31005" w:rsidRDefault="00A31005" w:rsidP="00A31005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</w:p>
    <w:p w:rsidR="00A31005" w:rsidRDefault="00A31005" w:rsidP="00A31005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</w:p>
    <w:p w:rsidR="00A31005" w:rsidRDefault="00A31005" w:rsidP="00A31005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1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31005" w:rsidRDefault="00A31005" w:rsidP="00A31005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608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BA6082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BA6082">
        <w:rPr>
          <w:rFonts w:ascii="Times New Roman" w:hAnsi="Times New Roman" w:cs="Times New Roman"/>
          <w:sz w:val="28"/>
          <w:szCs w:val="28"/>
        </w:rPr>
        <w:t>.</w:t>
      </w:r>
      <w:r w:rsidRPr="0076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005" w:rsidRPr="00E4220B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D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исполнителям, ресурсам и обеспечивающих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E42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005" w:rsidRPr="002E275F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C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275F">
        <w:rPr>
          <w:rFonts w:ascii="Times New Roman" w:hAnsi="Times New Roman" w:cs="Times New Roman"/>
          <w:sz w:val="28"/>
          <w:szCs w:val="28"/>
        </w:rPr>
        <w:t>редметом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  <w:r w:rsidRPr="002E275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r w:rsidRPr="002E275F">
        <w:rPr>
          <w:rFonts w:ascii="Times New Roman" w:hAnsi="Times New Roman" w:cs="Times New Roman"/>
          <w:sz w:val="28"/>
          <w:szCs w:val="28"/>
        </w:rPr>
        <w:t xml:space="preserve">, является достижение приоритетов и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2E275F">
        <w:rPr>
          <w:rFonts w:ascii="Times New Roman" w:hAnsi="Times New Roman" w:cs="Times New Roman"/>
          <w:sz w:val="28"/>
          <w:szCs w:val="28"/>
        </w:rPr>
        <w:t xml:space="preserve"> в рамках конкретной отрасли или сферы</w:t>
      </w:r>
      <w:r w:rsidRPr="002D004D">
        <w:rPr>
          <w:rFonts w:ascii="Times New Roman" w:hAnsi="Times New Roman" w:cs="Times New Roman"/>
          <w:sz w:val="28"/>
          <w:szCs w:val="28"/>
        </w:rPr>
        <w:t>.</w:t>
      </w:r>
    </w:p>
    <w:p w:rsidR="00A31005" w:rsidRDefault="00A31005" w:rsidP="00A31005">
      <w:pPr>
        <w:spacing w:before="240"/>
        <w:rPr>
          <w:sz w:val="28"/>
          <w:szCs w:val="28"/>
        </w:rPr>
      </w:pPr>
      <w:r w:rsidRPr="002246ED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муниципальных</w:t>
      </w:r>
      <w:r w:rsidRPr="002246ED">
        <w:rPr>
          <w:sz w:val="28"/>
          <w:szCs w:val="28"/>
        </w:rPr>
        <w:t xml:space="preserve"> программ в соответствии со сферами их реализации подлежат включению направления деятельности органов </w:t>
      </w:r>
      <w:bookmarkStart w:id="0" w:name="sub_10042"/>
      <w:r>
        <w:rPr>
          <w:sz w:val="28"/>
          <w:szCs w:val="28"/>
        </w:rPr>
        <w:t>местного самоуправления Новочеркасского сельсовета</w:t>
      </w:r>
    </w:p>
    <w:bookmarkEnd w:id="0"/>
    <w:p w:rsidR="00A31005" w:rsidRPr="00A05121" w:rsidRDefault="00A31005" w:rsidP="00A31005">
      <w:pPr>
        <w:spacing w:before="240"/>
        <w:ind w:firstLine="567"/>
        <w:rPr>
          <w:sz w:val="28"/>
          <w:szCs w:val="28"/>
        </w:rPr>
      </w:pPr>
      <w:r w:rsidRPr="00A05121">
        <w:rPr>
          <w:sz w:val="28"/>
          <w:szCs w:val="28"/>
        </w:rPr>
        <w:t>4. Понятия, используемые в настоящем Порядке:</w:t>
      </w:r>
    </w:p>
    <w:p w:rsidR="00A31005" w:rsidRPr="00BE7298" w:rsidRDefault="00A31005" w:rsidP="00A31005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Pr="004A371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4A3714">
        <w:rPr>
          <w:rFonts w:ascii="Times New Roman" w:hAnsi="Times New Roman"/>
          <w:sz w:val="28"/>
          <w:szCs w:val="28"/>
        </w:rPr>
        <w:t xml:space="preserve"> сельсовета Саракташского района;</w:t>
      </w:r>
    </w:p>
    <w:p w:rsidR="00A31005" w:rsidRDefault="00A31005" w:rsidP="00A31005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A67">
        <w:rPr>
          <w:rFonts w:ascii="Times New Roman" w:hAnsi="Times New Roman" w:cs="Times New Roman"/>
          <w:sz w:val="28"/>
          <w:szCs w:val="28"/>
        </w:rPr>
        <w:t xml:space="preserve">оказатель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67">
        <w:rPr>
          <w:rFonts w:ascii="Times New Roman" w:hAnsi="Times New Roman" w:cs="Times New Roman"/>
          <w:sz w:val="28"/>
          <w:szCs w:val="28"/>
        </w:rPr>
        <w:t>– количественно измерим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</w:t>
      </w:r>
      <w:r w:rsidRPr="00B63A67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A67">
        <w:rPr>
          <w:rFonts w:ascii="Times New Roman" w:hAnsi="Times New Roman" w:cs="Times New Roman"/>
          <w:sz w:val="28"/>
          <w:szCs w:val="28"/>
        </w:rPr>
        <w:t xml:space="preserve">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 и отражающ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конечные общественно значимые социально-экономические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C64D5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64D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005" w:rsidRPr="00B72B08" w:rsidRDefault="00A31005" w:rsidP="00A31005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8F8">
        <w:rPr>
          <w:rFonts w:ascii="Times New Roman" w:hAnsi="Times New Roman" w:cs="Times New Roman"/>
          <w:sz w:val="28"/>
          <w:szCs w:val="28"/>
        </w:rPr>
        <w:t>труктурны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58F8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58F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проекты, ведомственные проекты, приоритетные проекты, в совокупности составляющие проектную часть муниципальной программы, комплексы процессных мероприятий</w:t>
      </w:r>
      <w:r w:rsidRPr="00B72B08">
        <w:rPr>
          <w:rFonts w:ascii="Times New Roman" w:hAnsi="Times New Roman" w:cs="Times New Roman"/>
          <w:sz w:val="28"/>
          <w:szCs w:val="28"/>
        </w:rPr>
        <w:t>.</w:t>
      </w:r>
    </w:p>
    <w:p w:rsidR="00A31005" w:rsidRPr="00B0411C" w:rsidRDefault="00A31005" w:rsidP="00A31005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11C">
        <w:rPr>
          <w:rFonts w:ascii="Times New Roman" w:hAnsi="Times New Roman" w:cs="Times New Roman"/>
          <w:sz w:val="28"/>
          <w:szCs w:val="28"/>
        </w:rPr>
        <w:t>Понятия «региональный проект» и «приоритетный проект» используются в значениях, установленных</w:t>
      </w:r>
      <w:r w:rsidRPr="00B04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устанавливающими порядок организации проектной деятельности в Правительстве Российской Федерации, органах исполнительной власти Оренбургской области. </w:t>
      </w:r>
    </w:p>
    <w:p w:rsidR="00A31005" w:rsidRPr="00922CB9" w:rsidRDefault="00A31005" w:rsidP="00A31005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922CB9">
        <w:rPr>
          <w:rFonts w:ascii="Times New Roman" w:hAnsi="Times New Roman" w:cs="Times New Roman"/>
          <w:sz w:val="28"/>
          <w:szCs w:val="28"/>
        </w:rPr>
        <w:t xml:space="preserve"> процессных мероприятий – </w:t>
      </w:r>
      <w:r>
        <w:rPr>
          <w:rFonts w:ascii="Times New Roman" w:hAnsi="Times New Roman" w:cs="Times New Roman"/>
          <w:sz w:val="28"/>
          <w:szCs w:val="28"/>
        </w:rPr>
        <w:t xml:space="preserve">группа скоординированных мероприятий (результатов), имеющих общую целевую направленность на выполнение функций и решение текущих задач органов </w:t>
      </w:r>
      <w:r w:rsidRPr="006F6CA6">
        <w:rPr>
          <w:rFonts w:ascii="Times New Roman" w:hAnsi="Times New Roman" w:cs="Times New Roman"/>
          <w:sz w:val="28"/>
          <w:szCs w:val="28"/>
        </w:rPr>
        <w:t>местного самоуправления, соответствующих положениям о таких органах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005" w:rsidRDefault="00A31005" w:rsidP="00A31005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3A67">
        <w:rPr>
          <w:rFonts w:ascii="Times New Roman" w:hAnsi="Times New Roman" w:cs="Times New Roman"/>
          <w:sz w:val="28"/>
          <w:szCs w:val="28"/>
        </w:rPr>
        <w:t>алоговые расходы - выпадающие 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 сельсовета</w:t>
      </w:r>
      <w:r w:rsidRPr="00B63A67">
        <w:rPr>
          <w:rFonts w:ascii="Times New Roman" w:hAnsi="Times New Roman" w:cs="Times New Roman"/>
          <w:sz w:val="28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поддержки в соответствии с </w:t>
      </w:r>
      <w:r>
        <w:rPr>
          <w:rFonts w:ascii="Times New Roman" w:hAnsi="Times New Roman" w:cs="Times New Roman"/>
          <w:sz w:val="28"/>
          <w:szCs w:val="28"/>
        </w:rPr>
        <w:t>целями муниципальных программ.</w:t>
      </w:r>
    </w:p>
    <w:p w:rsidR="00A31005" w:rsidRPr="006866E6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25F0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5F04">
        <w:rPr>
          <w:rFonts w:ascii="Times New Roman" w:hAnsi="Times New Roman" w:cs="Times New Roman"/>
          <w:sz w:val="28"/>
          <w:szCs w:val="28"/>
        </w:rPr>
        <w:t xml:space="preserve"> программы формулируются цели, которые должны соответствовать приоритетам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Pr="00425F04">
        <w:rPr>
          <w:rFonts w:ascii="Times New Roman" w:hAnsi="Times New Roman" w:cs="Times New Roman"/>
          <w:sz w:val="28"/>
          <w:szCs w:val="28"/>
        </w:rPr>
        <w:t xml:space="preserve"> в соответствующей сфере</w:t>
      </w:r>
      <w:r w:rsidRPr="00B4649B">
        <w:rPr>
          <w:rFonts w:ascii="Times New Roman" w:hAnsi="Times New Roman" w:cs="Times New Roman"/>
          <w:sz w:val="28"/>
          <w:szCs w:val="28"/>
        </w:rPr>
        <w:t xml:space="preserve"> </w:t>
      </w:r>
      <w:r w:rsidRPr="00425F04">
        <w:rPr>
          <w:rFonts w:ascii="Times New Roman" w:hAnsi="Times New Roman" w:cs="Times New Roman"/>
          <w:sz w:val="28"/>
          <w:szCs w:val="28"/>
        </w:rPr>
        <w:t xml:space="preserve">и определять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5F0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31005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цели муниципальной программы формируются показатели, отражающие конечные общественно значимые социально-экономические результаты от реализации муниципальной программы. </w:t>
      </w:r>
    </w:p>
    <w:p w:rsidR="00A31005" w:rsidRPr="000A55C4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включает в себя структурные элементы, направленные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</w:t>
      </w:r>
      <w:r w:rsidRPr="00677792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7792">
        <w:rPr>
          <w:rFonts w:ascii="Times New Roman" w:hAnsi="Times New Roman" w:cs="Times New Roman"/>
          <w:sz w:val="28"/>
          <w:szCs w:val="28"/>
        </w:rPr>
        <w:t xml:space="preserve">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779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677792">
        <w:rPr>
          <w:rFonts w:ascii="Times New Roman" w:hAnsi="Times New Roman" w:cs="Times New Roman"/>
          <w:sz w:val="28"/>
          <w:szCs w:val="28"/>
        </w:rPr>
        <w:t xml:space="preserve"> итог деятельности, направленный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677792">
        <w:rPr>
          <w:rFonts w:ascii="Times New Roman" w:hAnsi="Times New Roman" w:cs="Times New Roman"/>
          <w:sz w:val="28"/>
          <w:szCs w:val="28"/>
        </w:rPr>
        <w:t>изменений в социально – экономической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9B4">
        <w:rPr>
          <w:rFonts w:ascii="Times New Roman" w:hAnsi="Times New Roman" w:cs="Times New Roman"/>
          <w:sz w:val="28"/>
          <w:szCs w:val="28"/>
        </w:rPr>
        <w:t xml:space="preserve">Решение задач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 направлено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A55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A55C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203AE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Новочеркасского сельсовета</w:t>
      </w:r>
      <w:r w:rsidRPr="00203AEA">
        <w:rPr>
          <w:rFonts w:ascii="Times New Roman" w:hAnsi="Times New Roman" w:cs="Times New Roman"/>
          <w:sz w:val="28"/>
          <w:szCs w:val="28"/>
        </w:rPr>
        <w:t>.</w:t>
      </w:r>
    </w:p>
    <w:p w:rsidR="00A31005" w:rsidRPr="00203AEA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утверждаемой постановлением администрации Новочеркасского сельсовета части муниципальной программы входят документы, указанные в подпунктах «а» - «и» пункта 9 настоящего Порядка.</w:t>
      </w:r>
    </w:p>
    <w:p w:rsidR="00A31005" w:rsidRPr="005E35DB" w:rsidRDefault="00A31005" w:rsidP="00A31005">
      <w:pPr>
        <w:pStyle w:val="ConsPlusTitle"/>
        <w:spacing w:before="2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5DB">
        <w:rPr>
          <w:rFonts w:ascii="Times New Roman" w:hAnsi="Times New Roman" w:cs="Times New Roman"/>
          <w:sz w:val="28"/>
          <w:szCs w:val="28"/>
        </w:rPr>
        <w:lastRenderedPageBreak/>
        <w:t xml:space="preserve">II. Требования к содержанию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E35D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31005" w:rsidRPr="0094487E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. Разработка и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осуществляется исходя из следующих принципов: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84E">
        <w:rPr>
          <w:rFonts w:ascii="Times New Roman" w:hAnsi="Times New Roman" w:cs="Times New Roman"/>
          <w:sz w:val="28"/>
          <w:szCs w:val="28"/>
        </w:rPr>
        <w:t xml:space="preserve">а) 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>достижение приоритетов и целей социально-экономического развития</w:t>
      </w:r>
      <w:r w:rsidRPr="006F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определенных в прогнозе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период, </w:t>
      </w:r>
      <w:hyperlink r:id="rId8">
        <w:r w:rsidRPr="0094487E">
          <w:rPr>
            <w:rFonts w:ascii="Times New Roman" w:hAnsi="Times New Roman" w:cs="Times New Roman"/>
            <w:color w:val="000000"/>
            <w:sz w:val="28"/>
            <w:szCs w:val="28"/>
          </w:rPr>
          <w:t>стратегии</w:t>
        </w:r>
      </w:hyperlink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бюджетном </w:t>
      </w:r>
      <w:hyperlink r:id="rId9">
        <w:r w:rsidRPr="0094487E">
          <w:rPr>
            <w:rFonts w:ascii="Times New Roman" w:hAnsi="Times New Roman" w:cs="Times New Roman"/>
            <w:color w:val="000000"/>
            <w:sz w:val="28"/>
            <w:szCs w:val="28"/>
          </w:rPr>
          <w:t>прогнозе</w:t>
        </w:r>
      </w:hyperlink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период;</w:t>
      </w:r>
    </w:p>
    <w:p w:rsidR="00A31005" w:rsidRPr="0076584E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76584E">
        <w:rPr>
          <w:rFonts w:ascii="Times New Roman" w:hAnsi="Times New Roman" w:cs="Times New Roman"/>
          <w:sz w:val="28"/>
          <w:szCs w:val="28"/>
        </w:rPr>
        <w:t xml:space="preserve">обеспечение достижения национальных целей с учетом влияния мероприятий (результатов)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6584E">
        <w:rPr>
          <w:rFonts w:ascii="Times New Roman" w:hAnsi="Times New Roman" w:cs="Times New Roman"/>
          <w:sz w:val="28"/>
          <w:szCs w:val="28"/>
        </w:rPr>
        <w:t xml:space="preserve"> программ на достижение соответствующих показателей национальных целей;</w:t>
      </w:r>
    </w:p>
    <w:p w:rsidR="00A31005" w:rsidRPr="00305123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1295">
        <w:rPr>
          <w:rFonts w:ascii="Times New Roman" w:hAnsi="Times New Roman" w:cs="Times New Roman"/>
          <w:sz w:val="28"/>
          <w:szCs w:val="28"/>
        </w:rPr>
        <w:t xml:space="preserve">в) включение в состав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C1295">
        <w:rPr>
          <w:rFonts w:ascii="Times New Roman" w:hAnsi="Times New Roman" w:cs="Times New Roman"/>
          <w:sz w:val="28"/>
          <w:szCs w:val="28"/>
        </w:rPr>
        <w:t xml:space="preserve"> программы всех инструментов и мероприятий в соответствующих отрасли и сфер</w:t>
      </w:r>
      <w:r w:rsidRPr="0076584E">
        <w:rPr>
          <w:rFonts w:ascii="Times New Roman" w:hAnsi="Times New Roman" w:cs="Times New Roman"/>
          <w:sz w:val="28"/>
          <w:szCs w:val="28"/>
        </w:rPr>
        <w:t>е;</w:t>
      </w:r>
    </w:p>
    <w:p w:rsidR="00A31005" w:rsidRPr="0094487E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г) учет целей, задач, мероприятий и показателей результативности государственных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и муниципальных программ Саракташского района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в реализации которых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участие;</w:t>
      </w:r>
    </w:p>
    <w:p w:rsidR="00A31005" w:rsidRPr="00DC129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1295">
        <w:rPr>
          <w:rFonts w:ascii="Times New Roman" w:hAnsi="Times New Roman" w:cs="Times New Roman"/>
          <w:sz w:val="28"/>
          <w:szCs w:val="28"/>
        </w:rPr>
        <w:t xml:space="preserve">) выделение в структуре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C129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0C">
        <w:rPr>
          <w:rFonts w:ascii="Times New Roman" w:hAnsi="Times New Roman" w:cs="Times New Roman"/>
          <w:sz w:val="28"/>
          <w:szCs w:val="28"/>
        </w:rPr>
        <w:t xml:space="preserve">проектов, определяемых, формируемых и реализуемых 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актами, устанавливающими порядок организации проектной деятельности в Оренбургской области, и процессных мероприятий</w:t>
      </w:r>
      <w:r w:rsidRPr="00DC1295">
        <w:rPr>
          <w:rFonts w:ascii="Times New Roman" w:hAnsi="Times New Roman" w:cs="Times New Roman"/>
          <w:sz w:val="28"/>
          <w:szCs w:val="28"/>
        </w:rPr>
        <w:t>;</w:t>
      </w:r>
    </w:p>
    <w:p w:rsidR="00A31005" w:rsidRPr="00190200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937B9">
        <w:rPr>
          <w:rFonts w:ascii="Times New Roman" w:hAnsi="Times New Roman" w:cs="Times New Roman"/>
          <w:sz w:val="28"/>
          <w:szCs w:val="28"/>
        </w:rPr>
        <w:t>) закрепление должностного лица, ответственного за реализацию каждого структурного эле</w:t>
      </w:r>
      <w:r>
        <w:rPr>
          <w:rFonts w:ascii="Times New Roman" w:hAnsi="Times New Roman" w:cs="Times New Roman"/>
          <w:sz w:val="28"/>
          <w:szCs w:val="28"/>
        </w:rPr>
        <w:t xml:space="preserve">мента муниципальной </w:t>
      </w:r>
      <w:r w:rsidRPr="00190200">
        <w:rPr>
          <w:rFonts w:ascii="Times New Roman" w:hAnsi="Times New Roman" w:cs="Times New Roman"/>
          <w:sz w:val="28"/>
          <w:szCs w:val="28"/>
        </w:rPr>
        <w:t>программы.</w:t>
      </w:r>
    </w:p>
    <w:p w:rsidR="00A31005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5C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стоит из следующих документов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1005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382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487E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>№ 1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Порядку.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содержит основные положения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программе, с указанием цели, сроков реализации, куратора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ответственного исполнителя, перечня направлений (при необходимости), а также влияния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достижение национальных целей развития Российской Федерации;</w:t>
      </w:r>
    </w:p>
    <w:p w:rsidR="00A31005" w:rsidRPr="00CA773A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Стратегические приоритеты развития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31005" w:rsidRPr="00CA773A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содержать: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информацию о состоянии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момент ее разработки;</w:t>
      </w:r>
    </w:p>
    <w:p w:rsidR="00A31005" w:rsidRPr="00CA773A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приоритетов и целей </w:t>
      </w:r>
      <w:r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сфере реализации программы и указанием связи с национальными целями развития при их наличии.</w:t>
      </w:r>
    </w:p>
    <w:p w:rsidR="00A31005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Рекомендуемый 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текстовой части, содержащей стратегические 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развития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не должен превышать 10 страниц машинописного текста;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>в) П</w:t>
      </w:r>
      <w:r w:rsidRPr="00F022F0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2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022F0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22F0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приложения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31005" w:rsidRPr="00F022F0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документе подлежат отражению показатели уровня муниципальной программы.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должны отвечать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 точности, однозначности, измеримости (счетности), сопоставимости, достоверности, своевременности, регулярности и относится к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ход реализации и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F78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hAnsi="Times New Roman" w:cs="Times New Roman"/>
          <w:color w:val="000000"/>
          <w:sz w:val="28"/>
          <w:szCs w:val="28"/>
        </w:rPr>
        <w:t>еризоваться уникальностью.</w:t>
      </w:r>
    </w:p>
    <w:p w:rsidR="00A31005" w:rsidRPr="005F5C9E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В число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включаются: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достижение национальных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приоритетов социально-экономического развития, определяемые в документах стратегического планирования.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региональных </w:t>
      </w:r>
      <w:r w:rsidRPr="00A05121">
        <w:rPr>
          <w:rFonts w:ascii="Times New Roman" w:hAnsi="Times New Roman" w:cs="Times New Roman"/>
          <w:color w:val="000000"/>
          <w:sz w:val="28"/>
          <w:szCs w:val="28"/>
        </w:rPr>
        <w:t>проектов, ведомственных проектов, приоритетных проектов должны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показателям, установленным соответствующими проектами.</w:t>
      </w:r>
    </w:p>
    <w:p w:rsidR="00A31005" w:rsidRPr="00FC0A99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В случае отсутствия указанных данных в качестве базового значения приводится фактическое значение за год, предшествующий году разработки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A31005" w:rsidRPr="00FC0A99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Информация о структурных элементах может быть приведена в разрезе </w:t>
      </w:r>
      <w:r w:rsidRPr="00FC0A99">
        <w:rPr>
          <w:rFonts w:ascii="Times New Roman" w:hAnsi="Times New Roman" w:cs="Times New Roman"/>
          <w:sz w:val="28"/>
          <w:szCs w:val="28"/>
        </w:rPr>
        <w:lastRenderedPageBreak/>
        <w:t>направлений (при необходимости).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выделяются региональные проекты, ведомственные проекты, приоритетные проекты, комплексы процессных мероприятий.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По каждому структурному элементу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приводится следующая информация: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наименование (для региональных проектов, ведомственных проектов, приоритетных проектов указываются их наименования в соответствии с паспортами таких проектов);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C0A99">
        <w:rPr>
          <w:rFonts w:ascii="Times New Roman" w:hAnsi="Times New Roman" w:cs="Times New Roman"/>
          <w:sz w:val="28"/>
          <w:szCs w:val="28"/>
        </w:rPr>
        <w:t xml:space="preserve">, ответственного за реализацию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срок реализации в формате «год начала – год окончания реализации» (для комплексов процессных мероприятий год окончания не указывается);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задачи структурного элемента, решение которых обеспечивается реализацией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Приводятся ключевые (социально значимые) задачи, планируемые к решению в рамках региональных проектов, ведомственных проектов, приоритетных проектов, комплексов процессных мероприятий. Для региональных проектов в обязательном порядке приводятся общественно значимые результаты и при необходимости задачи, не являющиеся общественно значимыми результатами;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ожидаемые социальные, экономические и иные </w:t>
      </w:r>
      <w:r w:rsidRPr="00A05121">
        <w:rPr>
          <w:rFonts w:ascii="Times New Roman" w:hAnsi="Times New Roman" w:cs="Times New Roman"/>
          <w:sz w:val="28"/>
          <w:szCs w:val="28"/>
        </w:rPr>
        <w:t>эффекты о</w:t>
      </w:r>
      <w:r w:rsidRPr="00FC0A99">
        <w:rPr>
          <w:rFonts w:ascii="Times New Roman" w:hAnsi="Times New Roman" w:cs="Times New Roman"/>
          <w:sz w:val="28"/>
          <w:szCs w:val="28"/>
        </w:rPr>
        <w:t>т выполнения задач (приводится краткое описание таких эффектов для каждой задачи);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связь с показателями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программы, на достижение которых направлена реализация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Приводится наименование (наименования) одного или нескольких показателей уровня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0A99">
        <w:rPr>
          <w:rFonts w:ascii="Times New Roman" w:hAnsi="Times New Roman" w:cs="Times New Roman"/>
          <w:sz w:val="28"/>
          <w:szCs w:val="28"/>
        </w:rPr>
        <w:t>по каждой задаче структурного элемента.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Каждый структурный элемент и каждая задача структурного элемента должны быть связаны хотя бы с одним показателем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На решение одной задачи структурного элемента может быть направлена реализация нескольких мероприятий (результатов).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не могут дублировать наименования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наименования задач ее структурных элементов.</w:t>
      </w:r>
      <w:r w:rsidRPr="00FC0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Региональные проекты, ведомственные проекты, приоритетные проекты составляют проектную часть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региональных проектов, ведомственных проектов, приоритетных проектов, а также формирование отчетности об их реализации осуществляются в соответствии с нормативными правовыми актами, устанавливающими порядок организации проектной деятельности в Оренбургской области.</w:t>
      </w:r>
    </w:p>
    <w:p w:rsidR="00A31005" w:rsidRPr="00FC2744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или задача комплекса процессных мероприятий, включающие мероприятия (результаты) по обеспечению деятельности (содержанию) ответственного исполнителя могут быть связаны со всеми показателями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662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31005" w:rsidRPr="00FC0A99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FC0A99">
        <w:rPr>
          <w:rFonts w:ascii="Times New Roman" w:hAnsi="Times New Roman" w:cs="Times New Roman"/>
          <w:sz w:val="28"/>
          <w:szCs w:val="28"/>
        </w:rPr>
        <w:t xml:space="preserve"> мероприятий (результатов)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№ 4 к настоящему Порядку.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– действие (совокупность действий), направленное на достижение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Результат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– количественно измеримый итог деятельности,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число создаваемых (приобретаемых) материальных и нематериальных объектов, объем оказываемых услуг или выполняемых работ</w:t>
      </w:r>
      <w:r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005" w:rsidRPr="00FC0A99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должно формироваться исходя из принципов конкретности, точности, достоверности, измеримости (счетности), возможности мониторинга, и выполнения задач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A31005" w:rsidRPr="008139D1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9D1">
        <w:rPr>
          <w:rFonts w:ascii="Times New Roman" w:hAnsi="Times New Roman" w:cs="Times New Roman"/>
          <w:sz w:val="28"/>
          <w:szCs w:val="28"/>
        </w:rPr>
        <w:t>Мероприятие (результат) структурного элемента муниципальной программы должно иметь контрольные точки, отражающие ход его реализации и факт завершения значимых действий по исполнению (достижению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39D1">
        <w:rPr>
          <w:rFonts w:ascii="Times New Roman" w:hAnsi="Times New Roman" w:cs="Times New Roman"/>
          <w:sz w:val="28"/>
          <w:szCs w:val="28"/>
        </w:rPr>
        <w:t xml:space="preserve"> этого мероприятия (результата) и (или) по созданию объекта.</w:t>
      </w:r>
    </w:p>
    <w:p w:rsidR="00A31005" w:rsidRPr="00FC0A99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подлежат исполнению региональный проект, ведомственный проект, приоритетный проект, то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характеризующих степень реализации такого структурного элемента, должны соответствовать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соответствующими проектами.</w:t>
      </w:r>
    </w:p>
    <w:p w:rsidR="00A31005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включение в структурные элементы мероприятий (результатов), реализация которых направлена на достижение более чем одной задачи структурного элемента </w:t>
      </w:r>
      <w:r w:rsidRP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Структурный элемент содержит одно уникальное мероприятие </w:t>
      </w:r>
      <w:r w:rsidRPr="00F27240">
        <w:rPr>
          <w:rFonts w:ascii="Times New Roman" w:hAnsi="Times New Roman" w:cs="Times New Roman"/>
          <w:color w:val="000000"/>
          <w:sz w:val="28"/>
          <w:szCs w:val="28"/>
        </w:rPr>
        <w:lastRenderedPageBreak/>
        <w:t>(результат) или несколько уникальных мероприятий (результатов). Дублирование мероприятий (результатов) между структурными элементами не допускается.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субсидий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субсидии, установленным соглашением о предоставлении субсидии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бюджета. </w:t>
      </w:r>
    </w:p>
    <w:p w:rsidR="00A31005" w:rsidRPr="00FC0A99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соглашением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005" w:rsidRPr="00FC0A99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мероприятия (результата) комплекса процессных мероприятий не должно: </w:t>
      </w:r>
    </w:p>
    <w:p w:rsidR="00A31005" w:rsidRPr="00FC0A99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дублировать наименование показателя, задачи, иного мероприятия (результата) комплекса процессных мероприятий, а также их контрольных точек;</w:t>
      </w:r>
    </w:p>
    <w:p w:rsidR="00A31005" w:rsidRPr="00FC0A99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дублировать наименования показателей, мероприятий (результатов) иных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A31005" w:rsidRPr="00FC0A99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значения мероприятия (результата) и указание на период реализации;</w:t>
      </w:r>
    </w:p>
    <w:p w:rsidR="00A31005" w:rsidRPr="00690CD1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указание на виды и формы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районной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(субвенции, дотации и другое)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1005" w:rsidRPr="00FC0A99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FC0A9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инансовое</w:t>
      </w:r>
      <w:r w:rsidRPr="00FC0A99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A9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31005" w:rsidRPr="00FC0A99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Информация о финансовом обеспечении реализации муниципальной программы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7405CE">
        <w:rPr>
          <w:rFonts w:ascii="Times New Roman" w:hAnsi="Times New Roman" w:cs="Times New Roman"/>
          <w:sz w:val="28"/>
          <w:szCs w:val="28"/>
        </w:rPr>
        <w:t xml:space="preserve"> сельсовета, внебюджетных источников и прогнозная оценка привлекаемых на реализацию муниципальной программы средств </w:t>
      </w:r>
      <w:r w:rsidRPr="00FC0A99">
        <w:rPr>
          <w:rFonts w:ascii="Times New Roman" w:hAnsi="Times New Roman" w:cs="Times New Roman"/>
          <w:sz w:val="28"/>
          <w:szCs w:val="28"/>
        </w:rPr>
        <w:t xml:space="preserve">с расшифровкой по годам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приводится в приложении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приложению № 5 к </w:t>
      </w:r>
      <w:r w:rsidRPr="00FC0A99">
        <w:rPr>
          <w:rFonts w:ascii="Times New Roman" w:hAnsi="Times New Roman" w:cs="Times New Roman"/>
          <w:sz w:val="28"/>
          <w:szCs w:val="28"/>
        </w:rPr>
        <w:lastRenderedPageBreak/>
        <w:t>настоящему Порядку;</w:t>
      </w:r>
    </w:p>
    <w:p w:rsidR="00A31005" w:rsidRPr="00185D83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D83">
        <w:rPr>
          <w:rFonts w:ascii="Times New Roman" w:hAnsi="Times New Roman" w:cs="Times New Roman"/>
          <w:sz w:val="28"/>
          <w:szCs w:val="28"/>
        </w:rPr>
        <w:t xml:space="preserve">з) </w:t>
      </w:r>
      <w:r w:rsidRPr="00185D83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</w:t>
      </w:r>
      <w:r w:rsidRPr="00185D83">
        <w:rPr>
          <w:rFonts w:ascii="Times New Roman" w:hAnsi="Times New Roman" w:cs="Times New Roman"/>
          <w:sz w:val="28"/>
          <w:szCs w:val="28"/>
        </w:rPr>
        <w:t>муниципальной</w:t>
      </w:r>
      <w:r w:rsidRPr="00185D8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а также ресурсное </w:t>
      </w:r>
      <w:hyperlink w:anchor="P786">
        <w:r w:rsidRPr="00185D83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185D8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Pr="00185D83">
        <w:rPr>
          <w:rFonts w:ascii="Times New Roman" w:hAnsi="Times New Roman" w:cs="Times New Roman"/>
          <w:sz w:val="28"/>
          <w:szCs w:val="28"/>
        </w:rPr>
        <w:t>муниципальной</w:t>
      </w:r>
      <w:r w:rsidRPr="00185D8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 счет налоговых и неналоговых расходов по форме согласно приложению № 5.1. к настоящему Порядку.</w:t>
      </w:r>
    </w:p>
    <w:p w:rsidR="00A31005" w:rsidRPr="00185D83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D83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налоговых льгот (налоговых расходов) к </w:t>
      </w:r>
      <w:r w:rsidRPr="00185D83">
        <w:rPr>
          <w:rFonts w:ascii="Times New Roman" w:hAnsi="Times New Roman" w:cs="Times New Roman"/>
          <w:sz w:val="28"/>
          <w:szCs w:val="28"/>
        </w:rPr>
        <w:t>муниципальной</w:t>
      </w:r>
      <w:r w:rsidRPr="00185D8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Pr="00185D83">
        <w:rPr>
          <w:rFonts w:ascii="Times New Roman" w:hAnsi="Times New Roman" w:cs="Times New Roman"/>
          <w:sz w:val="28"/>
          <w:szCs w:val="28"/>
        </w:rPr>
        <w:t>Новочеркасского</w:t>
      </w:r>
      <w:r w:rsidRPr="00185D8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установленным в соответствующих </w:t>
      </w:r>
      <w:r w:rsidRPr="00185D83">
        <w:rPr>
          <w:rFonts w:ascii="Times New Roman" w:hAnsi="Times New Roman" w:cs="Times New Roman"/>
          <w:sz w:val="28"/>
          <w:szCs w:val="28"/>
        </w:rPr>
        <w:t>муниципальной</w:t>
      </w:r>
      <w:r w:rsidRPr="00185D8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программах.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D83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критерия результативности предоставления налоговых льгот (налоговых расходов) определяется не менее одного результата, непосредственным образом связанного с конечным результатом реализации </w:t>
      </w:r>
      <w:r w:rsidRPr="00185D83">
        <w:rPr>
          <w:rFonts w:ascii="Times New Roman" w:hAnsi="Times New Roman" w:cs="Times New Roman"/>
          <w:sz w:val="28"/>
          <w:szCs w:val="28"/>
        </w:rPr>
        <w:t>муниципальной</w:t>
      </w:r>
      <w:r w:rsidRPr="00185D8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значение которого оказывает влияние рассматриваемая налоговая льгота (налоговый расход).</w:t>
      </w:r>
    </w:p>
    <w:p w:rsidR="00A31005" w:rsidRPr="00C51F58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 xml:space="preserve">и) Сведения о методике расчета показателей (результатов)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C51F58">
        <w:rPr>
          <w:rFonts w:ascii="Times New Roman" w:hAnsi="Times New Roman" w:cs="Times New Roman"/>
          <w:sz w:val="28"/>
          <w:szCs w:val="28"/>
        </w:rPr>
        <w:t xml:space="preserve"> сельсовета по форме согласно приложению № 6 к настоящему Порядку.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Методика расчета показателей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Pr="00FC0A99">
        <w:rPr>
          <w:rFonts w:ascii="Times New Roman" w:hAnsi="Times New Roman" w:cs="Times New Roman"/>
          <w:sz w:val="28"/>
          <w:szCs w:val="28"/>
        </w:rPr>
        <w:t>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 и единый подход к сбору и представлению информации о выполнении показателей. Не допускается многовариантность методик расчетов и способов получения отчетных данных.</w:t>
      </w:r>
    </w:p>
    <w:p w:rsidR="00A31005" w:rsidRPr="00A05121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A31005" w:rsidRPr="00A05121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>По каждому показателю (результату) должна быть приведена информация об источнике, содержащем их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A31005" w:rsidRPr="00A05121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CE">
        <w:rPr>
          <w:rFonts w:ascii="Times New Roman" w:hAnsi="Times New Roman" w:cs="Times New Roman"/>
          <w:sz w:val="28"/>
          <w:szCs w:val="28"/>
        </w:rPr>
        <w:t>(результатов</w:t>
      </w:r>
      <w:r w:rsidRPr="00A05121">
        <w:rPr>
          <w:rFonts w:ascii="Times New Roman" w:hAnsi="Times New Roman" w:cs="Times New Roman"/>
          <w:sz w:val="28"/>
          <w:szCs w:val="28"/>
        </w:rPr>
        <w:t>).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CE">
        <w:rPr>
          <w:rFonts w:ascii="Times New Roman" w:hAnsi="Times New Roman" w:cs="Times New Roman"/>
          <w:sz w:val="28"/>
          <w:szCs w:val="28"/>
        </w:rPr>
        <w:t>(результаты),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рассчитанные по методикам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lastRenderedPageBreak/>
        <w:t>исполнител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программ, применяются только при отсутствии возможности получить данные на основании государственных статистических наблюдений.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Не допускается изменение методик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расчета показателей </w:t>
      </w:r>
      <w:r>
        <w:rPr>
          <w:rFonts w:ascii="Times New Roman" w:hAnsi="Times New Roman" w:cs="Times New Roman"/>
          <w:sz w:val="28"/>
          <w:szCs w:val="28"/>
        </w:rPr>
        <w:t>(результатов) 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абзаце шестом настоящего пункта,</w:t>
      </w:r>
      <w:r w:rsidRPr="00FC0A99">
        <w:rPr>
          <w:rFonts w:ascii="Times New Roman" w:hAnsi="Times New Roman" w:cs="Times New Roman"/>
          <w:sz w:val="28"/>
          <w:szCs w:val="28"/>
        </w:rPr>
        <w:t xml:space="preserve"> за текущий год в течение текущего года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1E0280">
        <w:rPr>
          <w:rFonts w:ascii="Times New Roman" w:hAnsi="Times New Roman" w:cs="Times New Roman"/>
          <w:sz w:val="28"/>
          <w:szCs w:val="28"/>
        </w:rPr>
        <w:t>а исключением обусловленных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E0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 w:rsidRPr="001E0280">
        <w:rPr>
          <w:rFonts w:ascii="Times New Roman" w:hAnsi="Times New Roman" w:cs="Times New Roman"/>
          <w:sz w:val="28"/>
          <w:szCs w:val="28"/>
        </w:rPr>
        <w:t xml:space="preserve"> правовых актах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280">
        <w:rPr>
          <w:rFonts w:ascii="Times New Roman" w:hAnsi="Times New Roman" w:cs="Times New Roman"/>
          <w:sz w:val="28"/>
          <w:szCs w:val="28"/>
        </w:rPr>
        <w:t xml:space="preserve"> законодательства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нормативных актах Саракташского района и (или) Новочеркасского сельсовета</w:t>
      </w:r>
      <w:r w:rsidRPr="001E0280">
        <w:rPr>
          <w:rFonts w:ascii="Times New Roman" w:hAnsi="Times New Roman" w:cs="Times New Roman"/>
          <w:sz w:val="28"/>
          <w:szCs w:val="28"/>
        </w:rPr>
        <w:t>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Единица измерения показателя (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FC0A99">
        <w:rPr>
          <w:rFonts w:ascii="Times New Roman" w:hAnsi="Times New Roman" w:cs="Times New Roman"/>
          <w:sz w:val="28"/>
          <w:szCs w:val="28"/>
        </w:rPr>
        <w:t>) выбирается из ОКЕИ;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План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план)</w:t>
      </w:r>
      <w:r>
        <w:rPr>
          <w:rFonts w:ascii="Times New Roman" w:hAnsi="Times New Roman" w:cs="Times New Roman"/>
          <w:sz w:val="28"/>
          <w:szCs w:val="28"/>
        </w:rPr>
        <w:t>, утверждаемый Главой Новочеркасского сельсовета (администрации Новочеркасского сельсовета)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7 к настоящему Порядку.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данных план составляется в разрезе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их мероприятий (результатов).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мероприятий (результатов) указываются одна или несколько контрольных точек, срок реализации, ответственный исполнитель.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Контрольная точка – документально подтверждаемое событие, отражающее факт завершения значимых действий по исполнению (достижению) мероприятия (результата)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(или) созданию объекта</w:t>
      </w:r>
      <w:r w:rsidRPr="00E97FE0">
        <w:rPr>
          <w:rFonts w:ascii="Times New Roman" w:hAnsi="Times New Roman" w:cs="Times New Roman"/>
          <w:sz w:val="28"/>
          <w:szCs w:val="28"/>
        </w:rPr>
        <w:t>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структурных элементов, реализуемых проектным способом, значения контрольных точек мероприятий (результатов) должны соответствовать значениям, установленным соответствующими проектами.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(достижению результата).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года, а также учитывать взаимозависимость и последовательность выполнения контрольных точек в рамках мероприятия (результата).</w:t>
      </w:r>
    </w:p>
    <w:p w:rsidR="00A31005" w:rsidRPr="00FC0A99" w:rsidRDefault="00A31005" w:rsidP="00A310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Рекомендуемое количество контрольных точек для комплекса процессных мероприятий составляет не менее одной в год </w:t>
      </w:r>
      <w:r>
        <w:rPr>
          <w:rFonts w:ascii="Times New Roman" w:hAnsi="Times New Roman" w:cs="Times New Roman"/>
          <w:sz w:val="28"/>
          <w:szCs w:val="28"/>
        </w:rPr>
        <w:t xml:space="preserve">на 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мероприятие (результат)</w:t>
      </w:r>
      <w:r w:rsidRPr="007405CE">
        <w:rPr>
          <w:rFonts w:ascii="Times New Roman" w:hAnsi="Times New Roman" w:cs="Times New Roman"/>
          <w:sz w:val="28"/>
          <w:szCs w:val="28"/>
        </w:rPr>
        <w:t>. В случае невозможности определения контрольных точек для комплекса процессных мероприятий контрольные точки не указываются.</w:t>
      </w:r>
    </w:p>
    <w:p w:rsidR="00A31005" w:rsidRPr="00C14151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7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предъявления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государственной власти особых требований к структуре и содержанию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претендующей на финансирование из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ее мероприятий (результатов)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, в структуре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5D9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допускаются отступления от требований, установленных настоящим Порядком.</w:t>
      </w:r>
    </w:p>
    <w:p w:rsidR="00A31005" w:rsidRDefault="00A31005" w:rsidP="00A31005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A31005" w:rsidRDefault="00A31005" w:rsidP="00A31005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E53C2">
        <w:rPr>
          <w:rFonts w:ascii="Times New Roman" w:hAnsi="Times New Roman" w:cs="Times New Roman"/>
          <w:sz w:val="28"/>
          <w:szCs w:val="28"/>
        </w:rPr>
        <w:t xml:space="preserve">. </w:t>
      </w:r>
      <w:r w:rsidRPr="00842AE5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2A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31005" w:rsidRPr="00C510BE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10BE">
        <w:rPr>
          <w:rFonts w:ascii="Times New Roman" w:hAnsi="Times New Roman" w:cs="Times New Roman"/>
          <w:sz w:val="28"/>
          <w:szCs w:val="28"/>
        </w:rPr>
        <w:t xml:space="preserve">. Разработка муниципальной программы осуществляется на основании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C510BE">
        <w:rPr>
          <w:rFonts w:ascii="Times New Roman" w:hAnsi="Times New Roman" w:cs="Times New Roman"/>
          <w:sz w:val="28"/>
          <w:szCs w:val="28"/>
        </w:rPr>
        <w:t xml:space="preserve"> сельсовета, утвержденного распоряжением Главы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C510BE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C510BE">
        <w:rPr>
          <w:rFonts w:ascii="Times New Roman" w:hAnsi="Times New Roman" w:cs="Times New Roman"/>
          <w:sz w:val="28"/>
          <w:szCs w:val="28"/>
        </w:rPr>
        <w:t xml:space="preserve"> сельсовета) (далее - перечень).</w:t>
      </w:r>
    </w:p>
    <w:p w:rsidR="00A31005" w:rsidRPr="00AF30FA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10BE">
        <w:rPr>
          <w:rFonts w:ascii="Times New Roman" w:hAnsi="Times New Roman" w:cs="Times New Roman"/>
          <w:sz w:val="28"/>
          <w:szCs w:val="28"/>
        </w:rPr>
        <w:t xml:space="preserve">. Перечень формируется администрацией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C510BE">
        <w:rPr>
          <w:rFonts w:ascii="Times New Roman" w:hAnsi="Times New Roman" w:cs="Times New Roman"/>
          <w:sz w:val="28"/>
          <w:szCs w:val="28"/>
        </w:rPr>
        <w:t xml:space="preserve"> сельсовета (далее - администрация) в соответствии со стратегией развития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C510BE">
        <w:rPr>
          <w:rFonts w:ascii="Times New Roman" w:hAnsi="Times New Roman" w:cs="Times New Roman"/>
          <w:sz w:val="28"/>
          <w:szCs w:val="28"/>
        </w:rPr>
        <w:t xml:space="preserve"> сельсовета, а также во исполнение решений Главы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C510BE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C510BE"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A31005" w:rsidRPr="00741C56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1C56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A31005" w:rsidRPr="00741C56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41C56">
        <w:rPr>
          <w:rFonts w:ascii="Times New Roman" w:hAnsi="Times New Roman" w:cs="Times New Roman"/>
          <w:sz w:val="28"/>
          <w:szCs w:val="28"/>
        </w:rPr>
        <w:t>ых программ;</w:t>
      </w:r>
    </w:p>
    <w:p w:rsidR="00A31005" w:rsidRPr="00741C56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наимено</w:t>
      </w:r>
      <w:r>
        <w:rPr>
          <w:rFonts w:ascii="Times New Roman" w:hAnsi="Times New Roman" w:cs="Times New Roman"/>
          <w:sz w:val="28"/>
          <w:szCs w:val="28"/>
        </w:rPr>
        <w:t>вания ответственного</w:t>
      </w:r>
      <w:r w:rsidRPr="00741C56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A31005" w:rsidRPr="00741C56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1C56">
        <w:rPr>
          <w:rFonts w:ascii="Times New Roman" w:hAnsi="Times New Roman" w:cs="Times New Roman"/>
          <w:sz w:val="28"/>
          <w:szCs w:val="28"/>
        </w:rPr>
        <w:t xml:space="preserve">. </w:t>
      </w:r>
      <w:r w:rsidRPr="004A3714">
        <w:rPr>
          <w:rFonts w:ascii="Times New Roman" w:hAnsi="Times New Roman"/>
          <w:sz w:val="28"/>
          <w:szCs w:val="28"/>
        </w:rPr>
        <w:t>Изменения в перечень вносятся Администрацией до 1 октября года, предшествующего очередному финансовому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005" w:rsidRPr="00140CD0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региональными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решения о предоставлении бюджету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условием предоставления которой является наличие отдельной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направленной на достижение целей предоставления субсидии</w:t>
      </w:r>
      <w:r w:rsidRPr="007424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перечень должны быть внесены не позднее даты утверждения такой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31005" w:rsidRPr="0035056F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BE6">
        <w:rPr>
          <w:rFonts w:ascii="Times New Roman" w:hAnsi="Times New Roman" w:cs="Times New Roman"/>
          <w:sz w:val="28"/>
          <w:szCs w:val="28"/>
        </w:rPr>
        <w:t>Не допускается 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3BE6">
        <w:rPr>
          <w:rFonts w:ascii="Times New Roman" w:hAnsi="Times New Roman" w:cs="Times New Roman"/>
          <w:sz w:val="28"/>
          <w:szCs w:val="28"/>
        </w:rPr>
        <w:t xml:space="preserve"> в перечень новых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цели и задачи которых могут быть реализованы в рамках одной из действующих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за исключением случаев, когда наличие отдельной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программы обусловлено требованиями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56F">
        <w:rPr>
          <w:rFonts w:ascii="Times New Roman" w:hAnsi="Times New Roman" w:cs="Times New Roman"/>
          <w:sz w:val="28"/>
          <w:szCs w:val="28"/>
        </w:rPr>
        <w:t xml:space="preserve">в качестве условия для получения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35056F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>бюджета.</w:t>
      </w:r>
    </w:p>
    <w:p w:rsidR="00A31005" w:rsidRPr="0006778E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778E">
        <w:rPr>
          <w:rFonts w:ascii="Times New Roman" w:hAnsi="Times New Roman" w:cs="Times New Roman"/>
          <w:sz w:val="28"/>
          <w:szCs w:val="28"/>
        </w:rPr>
        <w:t>.</w:t>
      </w:r>
      <w:r w:rsidRPr="000677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исходя из ожидаемых сроков достижения цели и результатов реализации программы.</w:t>
      </w:r>
    </w:p>
    <w:p w:rsidR="00A31005" w:rsidRPr="0006778E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в несколько этапов срок каждого этапа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в соответствии с паспортом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31005" w:rsidRPr="0006778E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администрация Новочеркасского сельсовета</w:t>
      </w:r>
      <w:r w:rsidRPr="0006778E">
        <w:rPr>
          <w:rFonts w:ascii="Times New Roman" w:hAnsi="Times New Roman" w:cs="Times New Roman"/>
          <w:sz w:val="28"/>
          <w:szCs w:val="28"/>
        </w:rPr>
        <w:t xml:space="preserve"> вправе разработ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067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78E">
        <w:rPr>
          <w:rFonts w:ascii="Times New Roman" w:hAnsi="Times New Roman" w:cs="Times New Roman"/>
          <w:sz w:val="28"/>
          <w:szCs w:val="28"/>
        </w:rPr>
        <w:t xml:space="preserve"> на новый период до истечения срока реализации действующей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  <w:bookmarkStart w:id="3" w:name="P206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При этом действующая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программа подлежит отмене или в случае изменения сроков реализации внесению изменений.</w:t>
      </w:r>
    </w:p>
    <w:p w:rsidR="00A31005" w:rsidRPr="0006778E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плановых значений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плановых значений результатов ее структурных элементов на новый период используются значения плановых показателей и результатов действующей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том году, в котором разработан проект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новый период.</w:t>
      </w:r>
    </w:p>
    <w:p w:rsidR="00A31005" w:rsidRPr="0006778E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плановых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результатов ее структурных элементов, утвержденной на новый период, подлежат корректировке с учетом фактического достижения значения показателей и результатов ранее действующей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плановых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результатов ее структурных элементов, утвержденной на новый период, осуществляется до 1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нового периода. Такая корректировка не учитывается при оценке эффективности бюджетных расходов на реализацию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Утверждение (внесение изменений) 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программу осуществляется администрацией Новочеркасского сельсовета.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части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подготовка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плана реализации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отсутствия необходимости корректировки плана об этом указывается в пояснительной записке к проекту.</w:t>
      </w:r>
      <w:r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31D3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несет персональную ответственность за полноту и достоверность информации, содержащейся в документах муниципальной программы.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C311E">
        <w:rPr>
          <w:rFonts w:ascii="Times New Roman" w:hAnsi="Times New Roman" w:cs="Times New Roman"/>
          <w:sz w:val="28"/>
          <w:szCs w:val="28"/>
        </w:rPr>
        <w:t xml:space="preserve">. </w:t>
      </w:r>
      <w:r w:rsidRPr="00FE5A5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E5A56">
        <w:rPr>
          <w:rFonts w:ascii="Times New Roman" w:hAnsi="Times New Roman" w:cs="Times New Roman"/>
          <w:sz w:val="28"/>
          <w:szCs w:val="28"/>
        </w:rPr>
        <w:t>прилагаются дополнительные и обосновывающие материалы</w:t>
      </w:r>
      <w:r w:rsidRPr="000C37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0C37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005" w:rsidRPr="001279FB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lastRenderedPageBreak/>
        <w:t xml:space="preserve">а) пояснительная записка с кратким описанием и обоснованием вносимых изменений. В случае изменения значений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программы, мероприятий (результатов) ее структурных элементов в пояснительной записке к проекту должно содержаться обоснование вносимых изменений;</w:t>
      </w:r>
    </w:p>
    <w:p w:rsidR="00A31005" w:rsidRPr="001279FB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копии нормативных правовых актов и иных документов, явившихся основанием для разработки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279FB">
        <w:rPr>
          <w:rFonts w:ascii="Times New Roman" w:hAnsi="Times New Roman" w:cs="Times New Roman"/>
          <w:sz w:val="28"/>
          <w:szCs w:val="28"/>
        </w:rPr>
        <w:t>и внесения в нее изменений;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б) в случае если один или несколько структурных элементов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 реализуются проектным способом, – утвержденные приоритетные проекты, региональные проекты, ведомственные проекты, приоритетные проекты (утвержденные изменения, внесенные в них).</w:t>
      </w:r>
    </w:p>
    <w:p w:rsidR="00A31005" w:rsidRPr="0035056F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План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. Проект </w:t>
      </w:r>
      <w:r w:rsidRPr="00173F0A">
        <w:rPr>
          <w:rFonts w:ascii="Times New Roman" w:hAnsi="Times New Roman" w:cs="Times New Roman"/>
          <w:sz w:val="28"/>
          <w:szCs w:val="28"/>
        </w:rPr>
        <w:t>муниципальной</w:t>
      </w:r>
      <w:r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173F0A">
        <w:rPr>
          <w:rFonts w:ascii="Times New Roman" w:hAnsi="Times New Roman" w:cs="Times New Roman"/>
          <w:sz w:val="28"/>
          <w:szCs w:val="28"/>
        </w:rPr>
        <w:t xml:space="preserve">направляется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173F0A">
        <w:rPr>
          <w:rFonts w:ascii="Times New Roman" w:hAnsi="Times New Roman" w:cs="Times New Roman"/>
          <w:sz w:val="28"/>
          <w:szCs w:val="28"/>
        </w:rPr>
        <w:t xml:space="preserve"> сельсовета в Совет депутатов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173F0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31005" w:rsidRPr="005C692C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</w:t>
      </w:r>
      <w:r w:rsidRPr="00C510BE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692C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подлежат утверждению до вступления в силу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Новочеркасского сельсовета</w:t>
      </w:r>
      <w:r w:rsidRPr="005C692C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 сельсовета</w:t>
      </w:r>
      <w:r w:rsidRPr="005C692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на плановый период)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C692C">
        <w:rPr>
          <w:rFonts w:ascii="Times New Roman" w:hAnsi="Times New Roman" w:cs="Times New Roman"/>
          <w:sz w:val="28"/>
          <w:szCs w:val="28"/>
        </w:rPr>
        <w:t xml:space="preserve"> о бюджете).</w:t>
      </w:r>
    </w:p>
    <w:p w:rsidR="00A31005" w:rsidRDefault="00A31005" w:rsidP="00A31005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F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F72">
        <w:rPr>
          <w:rFonts w:ascii="Times New Roman" w:hAnsi="Times New Roman" w:cs="Times New Roman"/>
          <w:sz w:val="28"/>
          <w:szCs w:val="28"/>
        </w:rPr>
        <w:t xml:space="preserve">. Счетная палата Саракташского района осуществляет бюджетные полномочия по экспертизе муниципальных программ в соответствии с законодательством Российской Федерации, Оренбургской области, нормативными актами Саракташского района 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461F7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31005" w:rsidRPr="006E7ECD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236"/>
      <w:bookmarkEnd w:id="4"/>
      <w:r w:rsidRPr="00D81A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91">
        <w:rPr>
          <w:rFonts w:ascii="Times New Roman" w:hAnsi="Times New Roman" w:cs="Times New Roman"/>
          <w:sz w:val="28"/>
          <w:szCs w:val="28"/>
        </w:rPr>
        <w:t xml:space="preserve">. </w:t>
      </w:r>
      <w:r w:rsidRPr="00C510B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подлежит приведению в соответствие с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 о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не позднее трех месяцев со дня вступления его в силу.</w:t>
      </w:r>
    </w:p>
    <w:p w:rsidR="00A31005" w:rsidRPr="0017205D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объем бюджетных ассигнований на финансовое обеспечение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предусмотренный в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решении о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бюджете, сводной бюджетной росписи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на реализацию ее структурных элементов, может отличаться от объема средств, предусмотренных на указанные цели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программой.</w:t>
      </w:r>
    </w:p>
    <w:p w:rsidR="00A31005" w:rsidRPr="006E7ECD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(или) мероприятия (результаты) ее 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структурных элементов.</w:t>
      </w:r>
    </w:p>
    <w:p w:rsidR="00A31005" w:rsidRPr="006E7ECD" w:rsidRDefault="00A31005" w:rsidP="00A31005">
      <w:pPr>
        <w:pStyle w:val="ConsPlusNormal"/>
        <w:spacing w:before="240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в текущем финансовом году утверждаются до конца текущего финансового года.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При сокращении объемов финансового обеспечения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допускается внесение изменений в основные параметры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если это не нарушает положений действующего законодательства, соглашений, заключенных с региональными органами власти и (или) органами власти Саракташского района, документов стратегического планирования Новочеркасского сельсовета.</w:t>
      </w:r>
    </w:p>
    <w:p w:rsidR="00A31005" w:rsidRPr="00FB7021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объемов финансового обеспечения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подлежат изменению основные параметры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при условии непосредственного влияния объемов финансового обеспечения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соответствующие параметры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а также если это не нарушает положений действующего законодательства, соглашений, заключенных с региональными органами власти и (или) органами власти Саракташского района, документов стратегического планирования Новочеркасского сельсовета.</w:t>
      </w:r>
    </w:p>
    <w:p w:rsidR="00A31005" w:rsidRPr="009C6A0F" w:rsidRDefault="00A31005" w:rsidP="00A31005">
      <w:pPr>
        <w:pStyle w:val="ConsPlusNormal"/>
        <w:spacing w:before="240" w:after="100" w:afterAutospacing="1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A31005" w:rsidRPr="00AA3726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. Текущее управление реализацией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куратором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ответственным исполнителем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31005" w:rsidRPr="00AA3726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куратора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исполняет Глава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сельсовета).</w:t>
      </w:r>
    </w:p>
    <w:p w:rsidR="00A31005" w:rsidRPr="00AA3726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Куратор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обеспечивает контроль за реализацией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несет ответственность за ее реализацию.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C07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разработку и обеспечивает реализацию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внесение в установленном порядке в администрацию Новочеркасского сельсовета;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выполняет иные функции, предусмотренные настоящим Порядком. </w:t>
      </w:r>
    </w:p>
    <w:p w:rsidR="00A31005" w:rsidRDefault="00A31005" w:rsidP="00A3100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Ответственный исполнитель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несет ответственность за реализацию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выполнение ее мероприятий (результатов), достижение соответствующих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а также полноту и достоверность сведений, используемых для проведения оценки эффективности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 о ходе реализации и об оценке эффективности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31005" w:rsidRDefault="00A31005" w:rsidP="00A3100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5" w:rsidRPr="00140CD0" w:rsidRDefault="00A31005" w:rsidP="00A3100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IV. Реализация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A31005" w:rsidRPr="0091731C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140CD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53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45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Финансовое обеспечение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ассигнования) и внебюджетных источников (при наличии).</w:t>
      </w:r>
    </w:p>
    <w:p w:rsidR="00A31005" w:rsidRPr="00140CD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. Планирование бюджетных ассигнований на реализацию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й программы в очередном году и плановом периоде осуществляется в соответствии с правовыми актами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составления проекта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на плановый период и порядок планирования бюджетных ассигнований.</w:t>
      </w:r>
    </w:p>
    <w:p w:rsidR="00A31005" w:rsidRPr="00140CD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соответствии с планом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31005" w:rsidRPr="00140CD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План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составляется на год, в котором осуществляется реализация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31005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ответственного исполнителя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несет дисциплинарную ответственность за несвоевременное и (или) некачественное выполнение мероприятий (результатов) структурных элементов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</w:t>
      </w:r>
    </w:p>
    <w:p w:rsidR="00A31005" w:rsidRPr="00140CD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ответственного исполнителя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которых в соответствии с планом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возложена ответственность за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значений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наступление контрольных точек (мероприятий) результатов структурных элементов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несут персональную ответственность в соответствии с законодательством Российской Федерации.</w:t>
      </w:r>
    </w:p>
    <w:p w:rsidR="00A31005" w:rsidRPr="00F34B76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34B76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F34B7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F34B76">
        <w:rPr>
          <w:rFonts w:ascii="Times New Roman" w:hAnsi="Times New Roman" w:cs="Times New Roman"/>
          <w:sz w:val="28"/>
          <w:szCs w:val="28"/>
        </w:rPr>
        <w:t>:</w:t>
      </w:r>
    </w:p>
    <w:p w:rsidR="00A31005" w:rsidRPr="00D50E3D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3D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программы за первое полугодие и девять месяцев текущего года (далее - отчетный период),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содержащий текстовую часть и приложения, составленные по формам согласно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приложениям N 8 – 10 к настоящему Порядку, заполняемые нарастающим итогом с начала года,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позднее 20 числа месяца, следующего за отчетным периодом;</w:t>
      </w:r>
    </w:p>
    <w:p w:rsidR="00A31005" w:rsidRPr="006870AB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0AB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6870AB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отчет), содержащий текстовую часть и приложения, составленные по формам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приложениям N 8 – 10 к настоящему Порядку,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387E4B">
        <w:rPr>
          <w:rFonts w:ascii="Times New Roman" w:hAnsi="Times New Roman" w:cs="Times New Roman"/>
          <w:sz w:val="28"/>
          <w:szCs w:val="28"/>
        </w:rPr>
        <w:t xml:space="preserve"> позднее 15 марта года, следующего за отчетным годом</w:t>
      </w:r>
      <w:r w:rsidRPr="006870AB">
        <w:rPr>
          <w:rFonts w:ascii="Times New Roman" w:hAnsi="Times New Roman" w:cs="Times New Roman"/>
          <w:sz w:val="28"/>
          <w:szCs w:val="28"/>
        </w:rPr>
        <w:t>.</w:t>
      </w:r>
    </w:p>
    <w:p w:rsidR="00A31005" w:rsidRPr="00EC39BA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B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размещает годовой отчет и результаты оценки эффективности реализации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на сайте ответственного исполнителя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в сети Интернет </w:t>
      </w:r>
      <w:r w:rsidRPr="00387E4B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годом</w:t>
      </w:r>
      <w:r w:rsidRPr="00EC39BA">
        <w:rPr>
          <w:rFonts w:ascii="Times New Roman" w:hAnsi="Times New Roman" w:cs="Times New Roman"/>
          <w:sz w:val="28"/>
          <w:szCs w:val="28"/>
        </w:rPr>
        <w:t>.</w:t>
      </w:r>
    </w:p>
    <w:p w:rsidR="00A31005" w:rsidRPr="00FB4F4C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B4F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Новочеркасского сельсовета</w:t>
      </w:r>
      <w:r w:rsidRPr="00FB4F4C">
        <w:rPr>
          <w:rFonts w:ascii="Times New Roman" w:hAnsi="Times New Roman" w:cs="Times New Roman"/>
          <w:sz w:val="28"/>
          <w:szCs w:val="28"/>
        </w:rPr>
        <w:t xml:space="preserve"> ежегодно, не позднее 20 апреля года, следующего за отчетным финансовым годом, разрабатывает сводный годовой доклад о ходе реализации и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B4F4C">
        <w:rPr>
          <w:rFonts w:ascii="Times New Roman" w:hAnsi="Times New Roman" w:cs="Times New Roman"/>
          <w:sz w:val="28"/>
          <w:szCs w:val="28"/>
        </w:rPr>
        <w:t xml:space="preserve"> программ, который содержит:</w:t>
      </w:r>
    </w:p>
    <w:p w:rsidR="00A31005" w:rsidRPr="00FB4F4C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4C">
        <w:rPr>
          <w:rFonts w:ascii="Times New Roman" w:hAnsi="Times New Roman" w:cs="Times New Roman"/>
          <w:sz w:val="28"/>
          <w:szCs w:val="28"/>
        </w:rPr>
        <w:t xml:space="preserve">сведения об основных результатах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B4F4C">
        <w:rPr>
          <w:rFonts w:ascii="Times New Roman" w:hAnsi="Times New Roman" w:cs="Times New Roman"/>
          <w:sz w:val="28"/>
          <w:szCs w:val="28"/>
        </w:rPr>
        <w:t xml:space="preserve"> программ за отчетный период;</w:t>
      </w:r>
    </w:p>
    <w:p w:rsidR="00A31005" w:rsidRPr="000142BF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значений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3C2661">
        <w:rPr>
          <w:rFonts w:ascii="Times New Roman" w:hAnsi="Times New Roman" w:cs="Times New Roman"/>
          <w:sz w:val="28"/>
          <w:szCs w:val="28"/>
        </w:rPr>
        <w:t xml:space="preserve">, мероприятий (результатов) их структурных элементов достигнутым значениям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A31005" w:rsidRPr="000142BF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оценку деятельности ответственных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по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A31005" w:rsidRPr="000142BF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муниципальных программ за отчетный год</w:t>
      </w:r>
      <w:r w:rsidRPr="000142BF">
        <w:rPr>
          <w:rFonts w:ascii="Times New Roman" w:hAnsi="Times New Roman" w:cs="Times New Roman"/>
          <w:sz w:val="28"/>
          <w:szCs w:val="28"/>
        </w:rPr>
        <w:t>.</w:t>
      </w:r>
    </w:p>
    <w:p w:rsidR="00A31005" w:rsidRDefault="00A31005" w:rsidP="00A3100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31</w:t>
      </w:r>
      <w:r w:rsidRPr="000142BF">
        <w:rPr>
          <w:sz w:val="28"/>
          <w:szCs w:val="28"/>
        </w:rPr>
        <w:t xml:space="preserve">. </w:t>
      </w:r>
      <w:r w:rsidRPr="00BB5471">
        <w:rPr>
          <w:sz w:val="28"/>
          <w:szCs w:val="28"/>
        </w:rPr>
        <w:t xml:space="preserve">Сводный годовой доклад о ходе реализации и об оценке эффективности </w:t>
      </w:r>
      <w:r>
        <w:rPr>
          <w:sz w:val="28"/>
          <w:szCs w:val="28"/>
        </w:rPr>
        <w:t>муниципальных</w:t>
      </w:r>
      <w:r w:rsidRPr="00BB5471">
        <w:rPr>
          <w:sz w:val="28"/>
          <w:szCs w:val="28"/>
        </w:rPr>
        <w:t xml:space="preserve"> программ подлежит размещению на сайте </w:t>
      </w:r>
      <w:r>
        <w:rPr>
          <w:sz w:val="28"/>
          <w:szCs w:val="28"/>
        </w:rPr>
        <w:t xml:space="preserve">администрации Новочеркасского сельсовета </w:t>
      </w:r>
      <w:r w:rsidRPr="00BB5471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не позднее 01 мая</w:t>
      </w:r>
      <w:r w:rsidRPr="00742404">
        <w:rPr>
          <w:sz w:val="28"/>
          <w:szCs w:val="28"/>
        </w:rPr>
        <w:t xml:space="preserve"> </w:t>
      </w:r>
      <w:r w:rsidRPr="00FB4F4C">
        <w:rPr>
          <w:sz w:val="28"/>
          <w:szCs w:val="28"/>
        </w:rPr>
        <w:t>года, следующего за отчетным финансовым годом</w:t>
      </w:r>
      <w:r w:rsidRPr="00BB5471">
        <w:rPr>
          <w:sz w:val="28"/>
          <w:szCs w:val="28"/>
        </w:rPr>
        <w:t>.</w:t>
      </w:r>
    </w:p>
    <w:p w:rsidR="00A31005" w:rsidRDefault="00A31005" w:rsidP="00A31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05" w:rsidRPr="00D50413" w:rsidRDefault="00A31005" w:rsidP="00A310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413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413">
        <w:rPr>
          <w:rFonts w:ascii="Times New Roman" w:hAnsi="Times New Roman" w:cs="Times New Roman"/>
          <w:sz w:val="28"/>
          <w:szCs w:val="28"/>
        </w:rPr>
        <w:t>ценка эффективности реализации</w:t>
      </w:r>
    </w:p>
    <w:p w:rsidR="00A31005" w:rsidRPr="00D50413" w:rsidRDefault="00A31005" w:rsidP="00A31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041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A31005" w:rsidRPr="0091731C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B437A9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D73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рассчитываемая в соответствии с </w:t>
      </w:r>
      <w:hyperlink w:anchor="P2096">
        <w:r w:rsidRPr="00B437A9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B437A9">
        <w:rPr>
          <w:rFonts w:ascii="Times New Roman" w:hAnsi="Times New Roman" w:cs="Times New Roman"/>
          <w:color w:val="000000"/>
          <w:sz w:val="28"/>
          <w:szCs w:val="28"/>
        </w:rPr>
        <w:t>, приведенной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>в приложении № 11 к настоящ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>ему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005" w:rsidRPr="00487043" w:rsidRDefault="00A31005" w:rsidP="00A31005">
      <w:pPr>
        <w:ind w:firstLine="709"/>
        <w:contextualSpacing/>
        <w:rPr>
          <w:sz w:val="28"/>
          <w:szCs w:val="28"/>
        </w:rPr>
      </w:pPr>
      <w:r w:rsidRPr="00B437A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B437A9">
        <w:rPr>
          <w:color w:val="000000"/>
          <w:sz w:val="28"/>
          <w:szCs w:val="28"/>
        </w:rPr>
        <w:t xml:space="preserve">. </w:t>
      </w:r>
      <w:r w:rsidRPr="000142BF">
        <w:rPr>
          <w:sz w:val="28"/>
          <w:szCs w:val="28"/>
        </w:rPr>
        <w:t>По</w:t>
      </w:r>
      <w:r>
        <w:rPr>
          <w:sz w:val="28"/>
          <w:szCs w:val="28"/>
        </w:rPr>
        <w:t xml:space="preserve"> результатам рассмотрения годовых</w:t>
      </w:r>
      <w:r w:rsidRPr="000142B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Pr="000142BF">
        <w:rPr>
          <w:sz w:val="28"/>
          <w:szCs w:val="28"/>
        </w:rPr>
        <w:t xml:space="preserve"> </w:t>
      </w:r>
      <w:r w:rsidRPr="0048704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Новочеркасского сельсовета</w:t>
      </w:r>
      <w:r w:rsidRPr="00487043">
        <w:rPr>
          <w:sz w:val="28"/>
          <w:szCs w:val="28"/>
        </w:rPr>
        <w:t xml:space="preserve"> принимается одно из следующих решений:</w:t>
      </w:r>
    </w:p>
    <w:p w:rsidR="00A31005" w:rsidRPr="00487043" w:rsidRDefault="00A31005" w:rsidP="00A31005">
      <w:pPr>
        <w:ind w:firstLine="709"/>
        <w:contextualSpacing/>
        <w:rPr>
          <w:sz w:val="28"/>
          <w:szCs w:val="28"/>
        </w:rPr>
      </w:pPr>
      <w:r w:rsidRPr="00487043">
        <w:rPr>
          <w:sz w:val="28"/>
          <w:szCs w:val="28"/>
        </w:rPr>
        <w:lastRenderedPageBreak/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A31005" w:rsidRPr="00487043" w:rsidRDefault="00A31005" w:rsidP="00A31005">
      <w:pPr>
        <w:ind w:firstLine="709"/>
        <w:contextualSpacing/>
        <w:rPr>
          <w:sz w:val="28"/>
          <w:szCs w:val="28"/>
        </w:rPr>
      </w:pPr>
      <w:r w:rsidRPr="00487043">
        <w:rPr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</w:t>
      </w:r>
      <w:r>
        <w:rPr>
          <w:sz w:val="28"/>
          <w:szCs w:val="28"/>
        </w:rPr>
        <w:t xml:space="preserve"> </w:t>
      </w:r>
      <w:r w:rsidRPr="003C2661">
        <w:rPr>
          <w:sz w:val="28"/>
          <w:szCs w:val="28"/>
        </w:rPr>
        <w:t>(результатов)</w:t>
      </w:r>
      <w:r w:rsidRPr="00487043">
        <w:rPr>
          <w:sz w:val="28"/>
          <w:szCs w:val="28"/>
        </w:rPr>
        <w:t>, показателей (индикаторов) муниципальной программы, объема бюджетных ассигнований на ее реализацию;</w:t>
      </w:r>
    </w:p>
    <w:p w:rsidR="00A31005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</w:t>
      </w:r>
      <w:r>
        <w:rPr>
          <w:rFonts w:ascii="Times New Roman" w:hAnsi="Times New Roman"/>
          <w:sz w:val="28"/>
          <w:szCs w:val="28"/>
        </w:rPr>
        <w:t>структурных элементов</w:t>
      </w:r>
      <w:r w:rsidRPr="00487043">
        <w:rPr>
          <w:rFonts w:ascii="Times New Roman" w:hAnsi="Times New Roman"/>
          <w:sz w:val="28"/>
          <w:szCs w:val="28"/>
        </w:rPr>
        <w:t>, отдельных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>; ввода новых показателей (индикаторов) муниципальной программы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показателей (индикаторов) и необходимости осуществления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 xml:space="preserve"> муниципальной программы).</w:t>
      </w:r>
    </w:p>
    <w:p w:rsidR="00A31005" w:rsidRPr="0071478B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478B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реализации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программы, срок реализации которой истек, используются при формировании (внесении изменений) и реализации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 на новый период.</w:t>
      </w:r>
    </w:p>
    <w:p w:rsidR="00A31005" w:rsidRDefault="00A31005" w:rsidP="00A31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005" w:rsidRDefault="00A31005" w:rsidP="00A31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31005" w:rsidSect="00232712">
          <w:headerReference w:type="even" r:id="rId10"/>
          <w:headerReference w:type="default" r:id="rId11"/>
          <w:pgSz w:w="11906" w:h="16840"/>
          <w:pgMar w:top="1134" w:right="851" w:bottom="1134" w:left="1701" w:header="357" w:footer="0" w:gutter="0"/>
          <w:cols w:space="720"/>
          <w:noEndnote/>
          <w:titlePg/>
          <w:docGrid w:linePitch="326"/>
        </w:sectPr>
      </w:pP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A31005" w:rsidRDefault="00A31005" w:rsidP="00A31005">
      <w:pPr>
        <w:contextualSpacing/>
        <w:rPr>
          <w:sz w:val="28"/>
          <w:szCs w:val="28"/>
        </w:rPr>
      </w:pPr>
    </w:p>
    <w:p w:rsidR="00A31005" w:rsidRDefault="00A31005" w:rsidP="00A31005">
      <w:pPr>
        <w:contextualSpacing/>
        <w:rPr>
          <w:sz w:val="28"/>
          <w:szCs w:val="28"/>
        </w:rPr>
      </w:pPr>
    </w:p>
    <w:p w:rsidR="00A31005" w:rsidRDefault="00A31005" w:rsidP="00A31005">
      <w:pPr>
        <w:contextualSpacing/>
        <w:jc w:val="center"/>
        <w:rPr>
          <w:sz w:val="28"/>
          <w:szCs w:val="28"/>
        </w:rPr>
      </w:pPr>
      <w:r w:rsidRPr="00CF0C7C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  <w:r w:rsidRPr="00487043">
        <w:rPr>
          <w:sz w:val="28"/>
          <w:szCs w:val="28"/>
        </w:rPr>
        <w:t>муниципальной</w:t>
      </w:r>
      <w:r w:rsidRPr="00CF0C7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Новочеркасского сельсовета</w:t>
      </w:r>
    </w:p>
    <w:p w:rsidR="00A31005" w:rsidRPr="00CF0C7C" w:rsidRDefault="00A31005" w:rsidP="00A3100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A31005" w:rsidRDefault="00A31005" w:rsidP="00A31005">
      <w:pPr>
        <w:ind w:right="4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</w:t>
      </w:r>
      <w:r w:rsidRPr="00CF0C7C">
        <w:rPr>
          <w:i/>
          <w:sz w:val="28"/>
          <w:szCs w:val="28"/>
        </w:rPr>
        <w:t xml:space="preserve">аименование </w:t>
      </w:r>
      <w:r w:rsidRPr="00915918">
        <w:rPr>
          <w:i/>
          <w:sz w:val="28"/>
          <w:szCs w:val="28"/>
        </w:rPr>
        <w:t>муниципальной</w:t>
      </w:r>
      <w:r w:rsidRPr="00CF0C7C">
        <w:rPr>
          <w:i/>
          <w:sz w:val="28"/>
          <w:szCs w:val="28"/>
        </w:rPr>
        <w:t xml:space="preserve"> программы</w:t>
      </w:r>
      <w:r>
        <w:rPr>
          <w:i/>
          <w:sz w:val="28"/>
          <w:szCs w:val="28"/>
        </w:rPr>
        <w:t>)</w:t>
      </w:r>
    </w:p>
    <w:p w:rsidR="00A31005" w:rsidRPr="00CF0C7C" w:rsidRDefault="00A31005" w:rsidP="00A31005">
      <w:pPr>
        <w:ind w:right="40"/>
        <w:contextualSpacing/>
        <w:jc w:val="center"/>
        <w:rPr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A31005" w:rsidRPr="0094487E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1005" w:rsidRPr="0094487E" w:rsidRDefault="00A31005" w:rsidP="00232712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Куратор </w:t>
            </w:r>
            <w:r w:rsidRPr="00487043"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1005" w:rsidRPr="0094487E" w:rsidRDefault="00A31005" w:rsidP="00232712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  <w:shd w:val="clear" w:color="auto" w:fill="FFFFFF"/>
              </w:rPr>
              <w:t>Ф.И.О.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главы</w:t>
            </w:r>
          </w:p>
        </w:tc>
      </w:tr>
      <w:tr w:rsidR="00A31005" w:rsidRPr="0094487E">
        <w:trPr>
          <w:trHeight w:val="1133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1005" w:rsidRPr="0094487E" w:rsidRDefault="00A31005" w:rsidP="00232712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Ответственный исполнитель </w:t>
            </w:r>
            <w:r w:rsidRPr="00487043"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1005" w:rsidRPr="005D659F" w:rsidRDefault="00A31005" w:rsidP="00232712">
            <w:pPr>
              <w:spacing w:line="259" w:lineRule="auto"/>
              <w:rPr>
                <w:sz w:val="28"/>
                <w:szCs w:val="28"/>
              </w:rPr>
            </w:pPr>
            <w:r w:rsidRPr="005D659F">
              <w:rPr>
                <w:sz w:val="28"/>
                <w:szCs w:val="28"/>
              </w:rPr>
              <w:t xml:space="preserve">Наименование главного распорядителя средств бюджета </w:t>
            </w:r>
            <w:r>
              <w:rPr>
                <w:sz w:val="28"/>
                <w:szCs w:val="28"/>
              </w:rPr>
              <w:t>ХХХ сельсовета</w:t>
            </w:r>
          </w:p>
        </w:tc>
      </w:tr>
      <w:tr w:rsidR="00A31005" w:rsidRPr="0094487E">
        <w:trPr>
          <w:trHeight w:val="57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1005" w:rsidRPr="0094487E" w:rsidRDefault="00A31005" w:rsidP="00232712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Период реализации </w:t>
            </w:r>
            <w:r w:rsidRPr="00487043"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31005" w:rsidRPr="0094487E" w:rsidRDefault="00A31005" w:rsidP="0023271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A31005" w:rsidRPr="0094487E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1005" w:rsidRPr="0094487E" w:rsidRDefault="00A31005" w:rsidP="00232712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Цель </w:t>
            </w:r>
            <w:r w:rsidRPr="00487043"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</w:t>
            </w:r>
            <w:r>
              <w:rPr>
                <w:rStyle w:val="af4"/>
                <w:sz w:val="28"/>
                <w:szCs w:val="28"/>
              </w:rPr>
              <w:footnoteReference w:id="2"/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1005" w:rsidRPr="0094487E" w:rsidRDefault="00A31005" w:rsidP="0023271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1</w:t>
            </w:r>
          </w:p>
          <w:p w:rsidR="00A31005" w:rsidRPr="0094487E" w:rsidRDefault="00A31005" w:rsidP="0023271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N</w:t>
            </w:r>
          </w:p>
        </w:tc>
      </w:tr>
      <w:tr w:rsidR="00A31005" w:rsidRPr="0094487E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1005" w:rsidRPr="00A92EB8" w:rsidRDefault="00A31005" w:rsidP="00232712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Направления </w:t>
            </w:r>
            <w:r w:rsidRPr="00A05121">
              <w:rPr>
                <w:sz w:val="28"/>
                <w:szCs w:val="28"/>
                <w:lang w:val="en-US"/>
              </w:rPr>
              <w:t>(</w:t>
            </w:r>
            <w:r w:rsidRPr="00A05121">
              <w:rPr>
                <w:sz w:val="28"/>
                <w:szCs w:val="28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31005" w:rsidRPr="0094487E" w:rsidRDefault="00A31005" w:rsidP="0023271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1 «Наименование»</w:t>
            </w:r>
          </w:p>
          <w:p w:rsidR="00A31005" w:rsidRPr="0094487E" w:rsidRDefault="00A31005" w:rsidP="0023271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N «Наименование»</w:t>
            </w:r>
          </w:p>
        </w:tc>
      </w:tr>
      <w:tr w:rsidR="00A31005" w:rsidRPr="0094487E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1005" w:rsidRPr="0094487E" w:rsidRDefault="00A31005" w:rsidP="00232712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Объемы бюджетных ассигнований </w:t>
            </w:r>
            <w:r w:rsidRPr="00487043">
              <w:rPr>
                <w:sz w:val="28"/>
                <w:szCs w:val="28"/>
              </w:rPr>
              <w:t>муниципальной</w:t>
            </w:r>
            <w:r w:rsidRPr="0094487E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, </w:t>
            </w:r>
            <w:r w:rsidRPr="00E13681">
              <w:rPr>
                <w:sz w:val="28"/>
                <w:szCs w:val="28"/>
              </w:rPr>
              <w:t>в том числе по годам реализации</w:t>
            </w:r>
            <w:r w:rsidRPr="009448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1005" w:rsidRPr="0094487E" w:rsidRDefault="00A31005" w:rsidP="00232712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_________ тыс. руб. </w:t>
            </w:r>
          </w:p>
        </w:tc>
      </w:tr>
      <w:tr w:rsidR="00A31005" w:rsidRPr="0094487E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1005" w:rsidRPr="00CF0C7C" w:rsidRDefault="00A31005" w:rsidP="00232712">
            <w:pPr>
              <w:spacing w:line="259" w:lineRule="auto"/>
              <w:rPr>
                <w:rFonts w:eastAsia="Calibri"/>
                <w:b/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  <w:r w:rsidRPr="00F35F64">
              <w:rPr>
                <w:rStyle w:val="af4"/>
                <w:rFonts w:eastAsia="Calibri"/>
                <w:sz w:val="28"/>
                <w:szCs w:val="28"/>
              </w:rPr>
              <w:footnoteReference w:id="3"/>
            </w:r>
          </w:p>
          <w:p w:rsidR="00A31005" w:rsidRPr="0094487E" w:rsidRDefault="00A31005" w:rsidP="002327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31005" w:rsidRDefault="00A31005" w:rsidP="00232712">
            <w:pPr>
              <w:pStyle w:val="s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</w:t>
            </w:r>
            <w:r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национальной цели/показатель национальной цели</w:t>
            </w:r>
          </w:p>
          <w:p w:rsidR="00A31005" w:rsidRDefault="00A31005" w:rsidP="00232712">
            <w:pPr>
              <w:pStyle w:val="s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  <w:p w:rsidR="00A31005" w:rsidRPr="0094487E" w:rsidRDefault="00A31005" w:rsidP="00232712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 w:rsidRPr="00265C12">
              <w:rPr>
                <w:color w:val="22272F"/>
                <w:sz w:val="28"/>
                <w:szCs w:val="28"/>
              </w:rPr>
              <w:t xml:space="preserve">. </w:t>
            </w:r>
            <w:r w:rsidRPr="002E2D82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</w:tc>
      </w:tr>
    </w:tbl>
    <w:p w:rsidR="00A31005" w:rsidRDefault="00A31005" w:rsidP="00A31005">
      <w:pPr>
        <w:spacing w:line="259" w:lineRule="auto"/>
        <w:rPr>
          <w:rFonts w:eastAsia="Calibri"/>
          <w:b/>
          <w:sz w:val="28"/>
          <w:szCs w:val="28"/>
        </w:rPr>
        <w:sectPr w:rsidR="00A31005" w:rsidSect="00232712">
          <w:headerReference w:type="even" r:id="rId12"/>
          <w:headerReference w:type="default" r:id="rId13"/>
          <w:headerReference w:type="first" r:id="rId14"/>
          <w:pgSz w:w="11906" w:h="16838"/>
          <w:pgMar w:top="567" w:right="851" w:bottom="567" w:left="1701" w:header="720" w:footer="720" w:gutter="0"/>
          <w:cols w:space="720"/>
          <w:titlePg/>
          <w:docGrid w:linePitch="326"/>
        </w:sectPr>
      </w:pP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A31005" w:rsidRPr="00CF0C7C" w:rsidRDefault="00A31005" w:rsidP="00A31005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A31005" w:rsidRDefault="00A31005" w:rsidP="00A31005">
      <w:pPr>
        <w:spacing w:line="259" w:lineRule="auto"/>
        <w:ind w:left="273" w:right="42"/>
        <w:jc w:val="center"/>
        <w:rPr>
          <w:sz w:val="28"/>
          <w:szCs w:val="28"/>
        </w:rPr>
      </w:pPr>
    </w:p>
    <w:p w:rsidR="00A31005" w:rsidRPr="00866BFD" w:rsidRDefault="00A31005" w:rsidP="00A31005">
      <w:pPr>
        <w:spacing w:line="259" w:lineRule="auto"/>
        <w:ind w:left="273" w:right="42"/>
        <w:jc w:val="center"/>
        <w:rPr>
          <w:sz w:val="28"/>
          <w:szCs w:val="28"/>
        </w:rPr>
      </w:pPr>
      <w:r w:rsidRPr="00866BFD">
        <w:rPr>
          <w:sz w:val="28"/>
          <w:szCs w:val="28"/>
        </w:rPr>
        <w:t xml:space="preserve">Показатели </w:t>
      </w:r>
      <w:r w:rsidRPr="00487043">
        <w:rPr>
          <w:sz w:val="28"/>
          <w:szCs w:val="28"/>
        </w:rPr>
        <w:t>муниципальной</w:t>
      </w:r>
      <w:r w:rsidRPr="00866BFD">
        <w:rPr>
          <w:sz w:val="28"/>
          <w:szCs w:val="28"/>
        </w:rPr>
        <w:t xml:space="preserve"> программы </w:t>
      </w:r>
    </w:p>
    <w:p w:rsidR="00A31005" w:rsidRPr="00866BFD" w:rsidRDefault="00A31005" w:rsidP="00A31005">
      <w:pPr>
        <w:spacing w:line="259" w:lineRule="auto"/>
        <w:ind w:right="42"/>
        <w:rPr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291"/>
        <w:gridCol w:w="1418"/>
        <w:gridCol w:w="1134"/>
        <w:gridCol w:w="425"/>
        <w:gridCol w:w="567"/>
        <w:gridCol w:w="567"/>
        <w:gridCol w:w="709"/>
        <w:gridCol w:w="1276"/>
        <w:gridCol w:w="2126"/>
        <w:gridCol w:w="1843"/>
        <w:gridCol w:w="2409"/>
      </w:tblGrid>
      <w:tr w:rsidR="00A31005" w:rsidRPr="00866BFD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  <w:vertAlign w:val="superscript"/>
              </w:rPr>
            </w:pPr>
            <w:r w:rsidRPr="00866BFD">
              <w:rPr>
                <w:color w:val="22272F"/>
                <w:sz w:val="28"/>
                <w:szCs w:val="28"/>
              </w:rPr>
              <w:t>Наименование показателя</w:t>
            </w:r>
            <w:r w:rsidRPr="00866BFD">
              <w:rPr>
                <w:rStyle w:val="af4"/>
                <w:b/>
                <w:color w:val="22272F"/>
                <w:sz w:val="28"/>
                <w:szCs w:val="28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777027">
              <w:rPr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Базовое значение</w:t>
            </w:r>
            <w:r w:rsidRPr="00866BFD">
              <w:rPr>
                <w:rStyle w:val="af4"/>
                <w:b/>
                <w:color w:val="22272F"/>
                <w:sz w:val="28"/>
                <w:szCs w:val="28"/>
              </w:rPr>
              <w:footnoteReference w:id="5"/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 xml:space="preserve">Документ </w:t>
            </w:r>
            <w:r w:rsidRPr="00145942">
              <w:rPr>
                <w:rStyle w:val="af4"/>
                <w:b/>
                <w:color w:val="22272F"/>
                <w:sz w:val="28"/>
                <w:szCs w:val="28"/>
              </w:rPr>
              <w:footnoteReference w:id="6"/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Ответственный за достижение показателя</w:t>
            </w:r>
            <w:r w:rsidRPr="00145942">
              <w:rPr>
                <w:color w:val="22272F"/>
                <w:sz w:val="28"/>
                <w:szCs w:val="28"/>
                <w:vertAlign w:val="superscript"/>
              </w:rPr>
              <w:t> </w:t>
            </w:r>
            <w:r w:rsidRPr="00145942">
              <w:rPr>
                <w:rStyle w:val="af4"/>
                <w:b/>
                <w:color w:val="22272F"/>
                <w:sz w:val="28"/>
                <w:szCs w:val="28"/>
              </w:rPr>
              <w:footnoteReference w:id="7"/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Связь с показателями национальных целей</w:t>
            </w:r>
            <w:r w:rsidRPr="00145942">
              <w:rPr>
                <w:rStyle w:val="af4"/>
                <w:b/>
                <w:color w:val="22272F"/>
                <w:sz w:val="28"/>
                <w:szCs w:val="28"/>
              </w:rPr>
              <w:footnoteReference w:id="8"/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Информационная система</w:t>
            </w:r>
            <w:r w:rsidRPr="00145942">
              <w:rPr>
                <w:rStyle w:val="af4"/>
                <w:b/>
                <w:color w:val="22272F"/>
                <w:sz w:val="28"/>
                <w:szCs w:val="28"/>
              </w:rPr>
              <w:footnoteReference w:id="9"/>
            </w:r>
          </w:p>
        </w:tc>
      </w:tr>
      <w:tr w:rsidR="00A31005" w:rsidRPr="00866BFD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</w:t>
            </w:r>
            <w:r w:rsidRPr="00866BFD">
              <w:rPr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4"/>
                <w:b/>
                <w:color w:val="22272F"/>
                <w:sz w:val="28"/>
                <w:szCs w:val="28"/>
              </w:rPr>
              <w:footnoteReference w:id="10"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N+1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N+n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12</w:t>
            </w:r>
          </w:p>
        </w:tc>
      </w:tr>
      <w:tr w:rsidR="00A31005" w:rsidRPr="00866BFD">
        <w:trPr>
          <w:trHeight w:val="369"/>
        </w:trPr>
        <w:tc>
          <w:tcPr>
            <w:tcW w:w="15324" w:type="dxa"/>
            <w:gridSpan w:val="1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 xml:space="preserve">Цель </w:t>
            </w:r>
            <w:r w:rsidRPr="00487043">
              <w:rPr>
                <w:sz w:val="28"/>
                <w:szCs w:val="28"/>
              </w:rPr>
              <w:t>муниципальной</w:t>
            </w:r>
            <w:r w:rsidRPr="00866BFD">
              <w:rPr>
                <w:color w:val="22272F"/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Новочеркасского</w:t>
            </w:r>
            <w:r>
              <w:rPr>
                <w:color w:val="22272F"/>
                <w:sz w:val="28"/>
                <w:szCs w:val="28"/>
              </w:rPr>
              <w:t xml:space="preserve"> сельсовета</w:t>
            </w:r>
            <w:r w:rsidRPr="00866BFD">
              <w:rPr>
                <w:color w:val="22272F"/>
                <w:sz w:val="28"/>
                <w:szCs w:val="28"/>
              </w:rPr>
              <w:t xml:space="preserve"> «Наименование»</w:t>
            </w:r>
          </w:p>
        </w:tc>
      </w:tr>
      <w:tr w:rsidR="00A31005" w:rsidRPr="00866BFD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</w:tbl>
    <w:p w:rsidR="00A31005" w:rsidRDefault="00A31005" w:rsidP="00A31005">
      <w:pPr>
        <w:contextualSpacing/>
        <w:jc w:val="right"/>
        <w:rPr>
          <w:sz w:val="28"/>
          <w:szCs w:val="28"/>
        </w:rPr>
      </w:pPr>
    </w:p>
    <w:p w:rsidR="00A31005" w:rsidRDefault="00A31005" w:rsidP="00A31005">
      <w:pPr>
        <w:contextualSpacing/>
        <w:jc w:val="right"/>
        <w:rPr>
          <w:sz w:val="28"/>
          <w:szCs w:val="28"/>
        </w:rPr>
      </w:pP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A31005" w:rsidRPr="00CF0C7C" w:rsidRDefault="00A31005" w:rsidP="00A31005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A31005" w:rsidRPr="00866BFD" w:rsidRDefault="00A31005" w:rsidP="00A31005">
      <w:pPr>
        <w:ind w:left="273" w:right="42"/>
        <w:rPr>
          <w:sz w:val="28"/>
          <w:szCs w:val="28"/>
        </w:rPr>
      </w:pPr>
    </w:p>
    <w:p w:rsidR="00A31005" w:rsidRDefault="00A31005" w:rsidP="00A31005">
      <w:pPr>
        <w:spacing w:after="3" w:line="271" w:lineRule="auto"/>
        <w:ind w:left="720" w:right="42"/>
        <w:jc w:val="center"/>
        <w:rPr>
          <w:sz w:val="28"/>
          <w:szCs w:val="28"/>
        </w:rPr>
      </w:pPr>
      <w:r w:rsidRPr="00866BFD">
        <w:rPr>
          <w:sz w:val="28"/>
          <w:szCs w:val="28"/>
        </w:rPr>
        <w:t xml:space="preserve">Структура </w:t>
      </w:r>
      <w:r w:rsidRPr="00487043">
        <w:rPr>
          <w:sz w:val="28"/>
          <w:szCs w:val="28"/>
        </w:rPr>
        <w:t>муниципальной</w:t>
      </w:r>
      <w:r w:rsidRPr="00866BFD">
        <w:rPr>
          <w:sz w:val="28"/>
          <w:szCs w:val="28"/>
        </w:rPr>
        <w:t xml:space="preserve"> программы </w:t>
      </w:r>
    </w:p>
    <w:p w:rsidR="00A31005" w:rsidRPr="00866BFD" w:rsidRDefault="00A31005" w:rsidP="00A31005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160"/>
        <w:gridCol w:w="3337"/>
        <w:gridCol w:w="3819"/>
      </w:tblGrid>
      <w:tr w:rsidR="00A31005" w:rsidRPr="00866BFD">
        <w:tc>
          <w:tcPr>
            <w:tcW w:w="1099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№ </w:t>
            </w:r>
            <w:r w:rsidRPr="00866BFD">
              <w:rPr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5035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Задачи структурного элемента</w:t>
            </w:r>
            <w:r w:rsidRPr="00866BFD">
              <w:rPr>
                <w:rStyle w:val="af4"/>
                <w:b/>
                <w:color w:val="22272F"/>
                <w:sz w:val="28"/>
                <w:szCs w:val="28"/>
              </w:rPr>
              <w:footnoteReference w:id="11"/>
            </w:r>
          </w:p>
        </w:tc>
        <w:tc>
          <w:tcPr>
            <w:tcW w:w="5457" w:type="dxa"/>
            <w:gridSpan w:val="3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Краткое описание ожидаемых эффектов от реализации задачи структурного элемент</w:t>
            </w:r>
            <w:r w:rsidRPr="00866BFD">
              <w:rPr>
                <w:color w:val="000000"/>
                <w:sz w:val="28"/>
                <w:szCs w:val="28"/>
              </w:rPr>
              <w:t>а</w:t>
            </w:r>
            <w:r w:rsidRPr="00866BFD">
              <w:rPr>
                <w:rStyle w:val="af4"/>
                <w:b/>
                <w:sz w:val="28"/>
                <w:szCs w:val="28"/>
              </w:rPr>
              <w:footnoteReference w:id="12"/>
            </w:r>
          </w:p>
        </w:tc>
        <w:tc>
          <w:tcPr>
            <w:tcW w:w="3819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Связь с показателями</w:t>
            </w:r>
            <w:r w:rsidRPr="00866BFD">
              <w:rPr>
                <w:rStyle w:val="af4"/>
                <w:b/>
                <w:color w:val="22272F"/>
                <w:sz w:val="28"/>
                <w:szCs w:val="28"/>
              </w:rPr>
              <w:footnoteReference w:id="13"/>
            </w:r>
          </w:p>
        </w:tc>
      </w:tr>
      <w:tr w:rsidR="00A31005" w:rsidRPr="00866BFD">
        <w:trPr>
          <w:tblHeader/>
        </w:trPr>
        <w:tc>
          <w:tcPr>
            <w:tcW w:w="1099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5035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3819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4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Направление «Наименование»</w:t>
            </w:r>
            <w:r w:rsidRPr="00866BFD">
              <w:rPr>
                <w:rStyle w:val="af4"/>
                <w:b/>
                <w:color w:val="22272F"/>
                <w:sz w:val="28"/>
                <w:szCs w:val="28"/>
              </w:rPr>
              <w:footnoteReference w:id="14"/>
            </w:r>
            <w:r w:rsidRPr="00866BFD">
              <w:rPr>
                <w:color w:val="22272F"/>
                <w:sz w:val="28"/>
                <w:szCs w:val="28"/>
              </w:rPr>
              <w:t xml:space="preserve"> </w:t>
            </w:r>
            <w:r>
              <w:rPr>
                <w:color w:val="22272F"/>
                <w:sz w:val="28"/>
                <w:szCs w:val="28"/>
              </w:rPr>
              <w:t>(при необходимости)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1.1.</w:t>
            </w:r>
          </w:p>
        </w:tc>
        <w:tc>
          <w:tcPr>
            <w:tcW w:w="14311" w:type="dxa"/>
            <w:gridSpan w:val="5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Региональный проект «Наименование»</w:t>
            </w:r>
          </w:p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(Ф.И.О. куратора)</w:t>
            </w:r>
            <w:r w:rsidRPr="00185D83">
              <w:rPr>
                <w:color w:val="22272F"/>
                <w:sz w:val="28"/>
                <w:szCs w:val="28"/>
                <w:vertAlign w:val="superscript"/>
              </w:rPr>
              <w:t> </w:t>
            </w:r>
            <w:r w:rsidRPr="00185D83">
              <w:rPr>
                <w:rStyle w:val="af4"/>
                <w:b/>
                <w:color w:val="22272F"/>
                <w:sz w:val="28"/>
                <w:szCs w:val="28"/>
              </w:rPr>
              <w:footnoteReference w:id="15"/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Ответственный за реализацию (наименование ОМСУ)</w:t>
            </w:r>
          </w:p>
        </w:tc>
        <w:tc>
          <w:tcPr>
            <w:tcW w:w="7316" w:type="dxa"/>
            <w:gridSpan w:val="3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1.1.1</w:t>
            </w:r>
          </w:p>
        </w:tc>
        <w:tc>
          <w:tcPr>
            <w:tcW w:w="5035" w:type="dxa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145942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1.1.2</w:t>
            </w:r>
          </w:p>
        </w:tc>
        <w:tc>
          <w:tcPr>
            <w:tcW w:w="5035" w:type="dxa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145942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2.1</w:t>
            </w:r>
          </w:p>
        </w:tc>
        <w:tc>
          <w:tcPr>
            <w:tcW w:w="14311" w:type="dxa"/>
            <w:gridSpan w:val="5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Ведомственный проект «Наименование»</w:t>
            </w:r>
          </w:p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(Ф.И.О. куратора)</w:t>
            </w:r>
            <w:r w:rsidRPr="00185D83">
              <w:rPr>
                <w:rStyle w:val="af4"/>
                <w:b/>
                <w:color w:val="22272F"/>
                <w:sz w:val="28"/>
                <w:szCs w:val="28"/>
              </w:rPr>
              <w:footnoteReference w:id="16"/>
            </w:r>
            <w:r w:rsidRPr="00185D83">
              <w:rPr>
                <w:color w:val="22272F"/>
                <w:sz w:val="28"/>
                <w:szCs w:val="28"/>
              </w:rPr>
              <w:t xml:space="preserve"> 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Ответственный за реализацию (наименование ОМСУ)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AF550E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  <w:r w:rsidRPr="00AF550E">
              <w:rPr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AF550E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  <w:r w:rsidRPr="00AF550E">
              <w:rPr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3.</w:t>
            </w:r>
            <w:r w:rsidRPr="00866BF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</w:tcPr>
          <w:p w:rsidR="00A31005" w:rsidRPr="00862679" w:rsidRDefault="00A31005" w:rsidP="00232712">
            <w:pPr>
              <w:rPr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Комплекс процессных мероприятий «Наименование»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Ответственный за реализацию (наименование ОМСУ)</w:t>
            </w:r>
          </w:p>
        </w:tc>
        <w:tc>
          <w:tcPr>
            <w:tcW w:w="7316" w:type="dxa"/>
            <w:gridSpan w:val="3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Срок реализации (год начала – год окончания)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E7389F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  <w:r w:rsidRPr="00E7389F">
              <w:rPr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3.1.2.</w:t>
            </w:r>
          </w:p>
        </w:tc>
        <w:tc>
          <w:tcPr>
            <w:tcW w:w="5035" w:type="dxa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4.1.</w:t>
            </w:r>
          </w:p>
        </w:tc>
        <w:tc>
          <w:tcPr>
            <w:tcW w:w="14311" w:type="dxa"/>
            <w:gridSpan w:val="5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Приоритетный проект «Наименование»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Ответственный за реализацию (наименование ОМСУ)</w:t>
            </w:r>
          </w:p>
        </w:tc>
        <w:tc>
          <w:tcPr>
            <w:tcW w:w="7316" w:type="dxa"/>
            <w:gridSpan w:val="3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Срок реализации (год начала – год окончания)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4.1.</w:t>
            </w:r>
            <w:r w:rsidRPr="00866BF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5035" w:type="dxa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</w:tcPr>
          <w:p w:rsidR="00A31005" w:rsidRPr="00185D83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85D83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109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4.1.2.</w:t>
            </w:r>
          </w:p>
        </w:tc>
        <w:tc>
          <w:tcPr>
            <w:tcW w:w="5035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</w:tbl>
    <w:p w:rsidR="00A31005" w:rsidRDefault="00A31005" w:rsidP="00A31005">
      <w:pPr>
        <w:spacing w:line="259" w:lineRule="auto"/>
        <w:rPr>
          <w:sz w:val="28"/>
          <w:szCs w:val="28"/>
        </w:rPr>
        <w:sectPr w:rsidR="00A31005" w:rsidSect="00232712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A31005" w:rsidRPr="00CF0C7C" w:rsidRDefault="00A31005" w:rsidP="00A31005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A31005" w:rsidRPr="00866BFD" w:rsidRDefault="00A31005" w:rsidP="00A31005">
      <w:pPr>
        <w:spacing w:line="259" w:lineRule="auto"/>
        <w:rPr>
          <w:sz w:val="28"/>
          <w:szCs w:val="28"/>
        </w:rPr>
      </w:pPr>
    </w:p>
    <w:p w:rsidR="00A31005" w:rsidRPr="00866BFD" w:rsidRDefault="00A31005" w:rsidP="00A31005">
      <w:pPr>
        <w:pStyle w:val="af1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A31005" w:rsidRPr="00866BFD" w:rsidRDefault="00A31005" w:rsidP="00A31005">
      <w:pPr>
        <w:pStyle w:val="af1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026"/>
        <w:gridCol w:w="3402"/>
        <w:gridCol w:w="1418"/>
        <w:gridCol w:w="1417"/>
        <w:gridCol w:w="1134"/>
        <w:gridCol w:w="993"/>
        <w:gridCol w:w="1134"/>
        <w:gridCol w:w="1275"/>
      </w:tblGrid>
      <w:tr w:rsidR="00A31005" w:rsidRPr="00866BFD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№ </w:t>
            </w:r>
            <w:r w:rsidRPr="00866BFD">
              <w:rPr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40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Характеристика</w:t>
            </w:r>
            <w:r w:rsidRPr="00145942">
              <w:rPr>
                <w:rStyle w:val="af4"/>
                <w:b/>
                <w:color w:val="22272F"/>
                <w:sz w:val="28"/>
                <w:szCs w:val="28"/>
              </w:rPr>
              <w:footnoteReference w:id="17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Значения мероприятия (результата) по годам</w:t>
            </w:r>
          </w:p>
        </w:tc>
      </w:tr>
      <w:tr w:rsidR="00A31005" w:rsidRPr="00866BFD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N+1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...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N+n</w:t>
            </w:r>
          </w:p>
        </w:tc>
      </w:tr>
      <w:tr w:rsidR="00A31005" w:rsidRPr="00866BFD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69721A" w:rsidRDefault="00A31005" w:rsidP="0023271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69721A" w:rsidRDefault="00A31005" w:rsidP="0023271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69721A" w:rsidRDefault="00A31005" w:rsidP="0023271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69721A" w:rsidRDefault="00A31005" w:rsidP="0023271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69721A" w:rsidRDefault="00A31005" w:rsidP="0023271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2155BF" w:rsidRDefault="00A31005" w:rsidP="0023271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2155BF" w:rsidRDefault="00A31005" w:rsidP="0023271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9</w:t>
            </w:r>
          </w:p>
        </w:tc>
      </w:tr>
      <w:tr w:rsidR="00A31005" w:rsidRPr="00866BFD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Наименование структурного элемента</w:t>
            </w:r>
          </w:p>
        </w:tc>
      </w:tr>
      <w:tr w:rsidR="00A31005" w:rsidRPr="00866BFD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Наименование задачи структурного элемента</w:t>
            </w:r>
          </w:p>
        </w:tc>
      </w:tr>
      <w:tr w:rsidR="00A31005" w:rsidRPr="00866BFD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 xml:space="preserve">Мероприятие (результат) </w:t>
            </w:r>
            <w:r>
              <w:rPr>
                <w:color w:val="22272F"/>
                <w:sz w:val="28"/>
                <w:szCs w:val="28"/>
              </w:rPr>
              <w:t xml:space="preserve">1: </w:t>
            </w:r>
            <w:r w:rsidRPr="00866BFD">
              <w:rPr>
                <w:color w:val="22272F"/>
                <w:sz w:val="28"/>
                <w:szCs w:val="28"/>
              </w:rPr>
              <w:t>«Наименование»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Мероприятие (результат) N</w:t>
            </w:r>
            <w:r>
              <w:rPr>
                <w:color w:val="22272F"/>
                <w:sz w:val="28"/>
                <w:szCs w:val="28"/>
              </w:rPr>
              <w:t xml:space="preserve">: </w:t>
            </w:r>
            <w:r w:rsidRPr="00866BFD">
              <w:rPr>
                <w:color w:val="22272F"/>
                <w:sz w:val="28"/>
                <w:szCs w:val="28"/>
              </w:rPr>
              <w:t>«Наименование»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</w:tbl>
    <w:p w:rsidR="00A31005" w:rsidRDefault="00A31005" w:rsidP="00A31005">
      <w:pPr>
        <w:pStyle w:val="af1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  <w:sectPr w:rsidR="00A31005" w:rsidSect="00232712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A31005" w:rsidRPr="00CF0C7C" w:rsidRDefault="00A31005" w:rsidP="00A31005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A31005" w:rsidRPr="00866BFD" w:rsidRDefault="00A31005" w:rsidP="00A31005">
      <w:pPr>
        <w:pStyle w:val="af1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31005" w:rsidRPr="009F49A4" w:rsidRDefault="00A31005" w:rsidP="00A31005">
      <w:pPr>
        <w:jc w:val="center"/>
        <w:rPr>
          <w:color w:val="22272F"/>
          <w:sz w:val="28"/>
          <w:szCs w:val="28"/>
        </w:rPr>
      </w:pPr>
      <w:r w:rsidRPr="009F49A4">
        <w:rPr>
          <w:color w:val="22272F"/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муниципальной</w:t>
      </w:r>
      <w:r w:rsidRPr="009F49A4">
        <w:rPr>
          <w:color w:val="22272F"/>
          <w:sz w:val="28"/>
          <w:szCs w:val="28"/>
        </w:rPr>
        <w:t xml:space="preserve"> программы за счет средств бюджета</w:t>
      </w:r>
      <w:r>
        <w:rPr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>Новочеркасского</w:t>
      </w:r>
      <w:r>
        <w:rPr>
          <w:color w:val="22272F"/>
          <w:sz w:val="28"/>
          <w:szCs w:val="28"/>
        </w:rPr>
        <w:t xml:space="preserve"> сельсовета </w:t>
      </w:r>
      <w:r w:rsidRPr="009F49A4">
        <w:rPr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color w:val="22272F"/>
          <w:sz w:val="28"/>
          <w:szCs w:val="28"/>
        </w:rPr>
        <w:t>средств</w:t>
      </w:r>
      <w:r w:rsidRPr="009F49A4">
        <w:rPr>
          <w:color w:val="22272F"/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9F49A4">
        <w:rPr>
          <w:color w:val="22272F"/>
          <w:sz w:val="28"/>
          <w:szCs w:val="28"/>
        </w:rPr>
        <w:t xml:space="preserve"> программы</w:t>
      </w:r>
    </w:p>
    <w:p w:rsidR="00A31005" w:rsidRPr="00866BFD" w:rsidRDefault="00A31005" w:rsidP="00A31005">
      <w:pPr>
        <w:spacing w:line="259" w:lineRule="auto"/>
        <w:rPr>
          <w:sz w:val="28"/>
          <w:szCs w:val="28"/>
        </w:rPr>
      </w:pPr>
      <w:r w:rsidRPr="00866BFD">
        <w:rPr>
          <w:rFonts w:eastAsia="Calibri"/>
          <w:sz w:val="28"/>
          <w:szCs w:val="28"/>
        </w:rPr>
        <w:t xml:space="preserve"> 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907"/>
        <w:gridCol w:w="3660"/>
        <w:gridCol w:w="1410"/>
        <w:gridCol w:w="1309"/>
        <w:gridCol w:w="992"/>
        <w:gridCol w:w="1134"/>
        <w:gridCol w:w="993"/>
        <w:gridCol w:w="850"/>
        <w:gridCol w:w="1418"/>
      </w:tblGrid>
      <w:tr w:rsidR="00A31005" w:rsidRPr="00866BFD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 xml:space="preserve">Наименование </w:t>
            </w:r>
            <w:r>
              <w:rPr>
                <w:color w:val="22272F"/>
                <w:sz w:val="28"/>
                <w:szCs w:val="28"/>
              </w:rPr>
              <w:t>муниципальной</w:t>
            </w:r>
            <w:r w:rsidRPr="00866BFD">
              <w:rPr>
                <w:color w:val="22272F"/>
                <w:sz w:val="28"/>
                <w:szCs w:val="28"/>
              </w:rPr>
              <w:t xml:space="preserve"> программы, направления, структурного элемента</w:t>
            </w:r>
          </w:p>
        </w:tc>
        <w:tc>
          <w:tcPr>
            <w:tcW w:w="3660" w:type="dxa"/>
            <w:vMerge w:val="restart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719" w:type="dxa"/>
            <w:gridSpan w:val="2"/>
            <w:shd w:val="clear" w:color="auto" w:fill="FFFFFF"/>
          </w:tcPr>
          <w:p w:rsidR="00A31005" w:rsidRPr="002E72E7" w:rsidRDefault="00A31005" w:rsidP="00232712">
            <w:pPr>
              <w:jc w:val="center"/>
              <w:rPr>
                <w:color w:val="22272F"/>
                <w:sz w:val="28"/>
                <w:szCs w:val="28"/>
              </w:rPr>
            </w:pPr>
            <w:r w:rsidRPr="002E72E7">
              <w:rPr>
                <w:color w:val="22272F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387" w:type="dxa"/>
            <w:gridSpan w:val="5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A31005" w:rsidRPr="00866BFD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  <w:vAlign w:val="center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</w:tcPr>
          <w:p w:rsidR="00A31005" w:rsidRPr="002E72E7" w:rsidRDefault="00A31005" w:rsidP="0023271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ГРБС</w:t>
            </w:r>
          </w:p>
        </w:tc>
        <w:tc>
          <w:tcPr>
            <w:tcW w:w="1309" w:type="dxa"/>
            <w:shd w:val="clear" w:color="auto" w:fill="FFFFFF"/>
          </w:tcPr>
          <w:p w:rsidR="00A31005" w:rsidRPr="002E72E7" w:rsidRDefault="00A31005" w:rsidP="0023271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ЦСР</w:t>
            </w: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</w:t>
            </w: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N+1</w:t>
            </w: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...</w:t>
            </w:r>
          </w:p>
        </w:tc>
        <w:tc>
          <w:tcPr>
            <w:tcW w:w="850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N+n</w:t>
            </w: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Всего</w:t>
            </w:r>
          </w:p>
        </w:tc>
      </w:tr>
      <w:tr w:rsidR="00A31005" w:rsidRPr="00866BFD">
        <w:tc>
          <w:tcPr>
            <w:tcW w:w="510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2907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3660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410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A31005" w:rsidRPr="00297B72" w:rsidRDefault="00A31005" w:rsidP="00232712">
            <w:pPr>
              <w:jc w:val="center"/>
              <w:rPr>
                <w:color w:val="22272F"/>
                <w:sz w:val="28"/>
                <w:szCs w:val="28"/>
              </w:rPr>
            </w:pPr>
            <w:r w:rsidRPr="00297B72"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A31005" w:rsidRPr="00297B72" w:rsidRDefault="00A31005" w:rsidP="00232712">
            <w:pPr>
              <w:jc w:val="center"/>
              <w:rPr>
                <w:color w:val="22272F"/>
                <w:sz w:val="28"/>
                <w:szCs w:val="28"/>
              </w:rPr>
            </w:pPr>
            <w:r w:rsidRPr="00297B72">
              <w:rPr>
                <w:color w:val="22272F"/>
                <w:sz w:val="28"/>
                <w:szCs w:val="28"/>
              </w:rPr>
              <w:t>8</w:t>
            </w:r>
          </w:p>
        </w:tc>
      </w:tr>
      <w:tr w:rsidR="00A31005" w:rsidRPr="00866BFD">
        <w:tc>
          <w:tcPr>
            <w:tcW w:w="510" w:type="dxa"/>
            <w:vMerge w:val="restart"/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866BFD">
              <w:rPr>
                <w:color w:val="22272F"/>
                <w:sz w:val="28"/>
                <w:szCs w:val="28"/>
              </w:rPr>
              <w:t xml:space="preserve"> программа </w:t>
            </w:r>
          </w:p>
        </w:tc>
        <w:tc>
          <w:tcPr>
            <w:tcW w:w="366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510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510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510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510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A31005" w:rsidRPr="00FD71E3" w:rsidRDefault="00A31005" w:rsidP="00232712">
            <w:pPr>
              <w:rPr>
                <w:color w:val="22272F"/>
                <w:sz w:val="28"/>
                <w:szCs w:val="28"/>
              </w:rPr>
            </w:pPr>
            <w:r w:rsidRPr="00FD71E3">
              <w:rPr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A31005" w:rsidRPr="00FD71E3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A31005" w:rsidRPr="00FD71E3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510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510" w:type="dxa"/>
            <w:vMerge w:val="restart"/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 xml:space="preserve">Структурный элемент </w:t>
            </w:r>
            <w:r>
              <w:rPr>
                <w:sz w:val="28"/>
                <w:szCs w:val="28"/>
              </w:rPr>
              <w:t>муниципальной</w:t>
            </w:r>
            <w:r w:rsidRPr="00866BFD">
              <w:rPr>
                <w:color w:val="22272F"/>
                <w:sz w:val="28"/>
                <w:szCs w:val="28"/>
              </w:rPr>
              <w:t xml:space="preserve"> программы N «Наименование» </w:t>
            </w:r>
          </w:p>
        </w:tc>
        <w:tc>
          <w:tcPr>
            <w:tcW w:w="366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510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510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510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510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A31005" w:rsidRPr="00FD71E3" w:rsidRDefault="00A31005" w:rsidP="00232712">
            <w:pPr>
              <w:rPr>
                <w:color w:val="22272F"/>
                <w:sz w:val="28"/>
                <w:szCs w:val="28"/>
              </w:rPr>
            </w:pPr>
            <w:r w:rsidRPr="00FD71E3">
              <w:rPr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A31005" w:rsidRPr="00FD71E3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A31005" w:rsidRPr="00FD71E3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510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</w:tr>
    </w:tbl>
    <w:p w:rsidR="00A31005" w:rsidRDefault="00A31005" w:rsidP="00A31005">
      <w:r>
        <w:br w:type="page"/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5.1.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A31005" w:rsidRPr="00CF0C7C" w:rsidRDefault="00A31005" w:rsidP="00A31005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A31005" w:rsidRDefault="00A31005" w:rsidP="00A31005">
      <w:pPr>
        <w:spacing w:line="259" w:lineRule="auto"/>
        <w:rPr>
          <w:sz w:val="28"/>
          <w:szCs w:val="28"/>
        </w:rPr>
      </w:pPr>
    </w:p>
    <w:p w:rsidR="00A31005" w:rsidRPr="00C14151" w:rsidRDefault="00A31005" w:rsidP="00A31005">
      <w:pPr>
        <w:jc w:val="center"/>
        <w:rPr>
          <w:color w:val="000000"/>
          <w:sz w:val="28"/>
          <w:szCs w:val="28"/>
        </w:rPr>
      </w:pPr>
      <w:r w:rsidRPr="00C14151">
        <w:rPr>
          <w:color w:val="000000"/>
          <w:sz w:val="28"/>
          <w:szCs w:val="28"/>
        </w:rPr>
        <w:t>Ресурсное обеспечение</w:t>
      </w:r>
      <w:r>
        <w:rPr>
          <w:color w:val="000000"/>
          <w:sz w:val="28"/>
          <w:szCs w:val="28"/>
        </w:rPr>
        <w:t xml:space="preserve"> </w:t>
      </w:r>
      <w:r w:rsidRPr="00C14151"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C14151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</w:t>
      </w:r>
      <w:r w:rsidRPr="00C14151">
        <w:rPr>
          <w:color w:val="000000"/>
          <w:sz w:val="28"/>
          <w:szCs w:val="28"/>
        </w:rPr>
        <w:t>за счет налоговых и неналоговых расходов</w:t>
      </w:r>
    </w:p>
    <w:p w:rsidR="00A31005" w:rsidRDefault="00A31005" w:rsidP="00A31005">
      <w:pPr>
        <w:outlineLvl w:val="0"/>
        <w:rPr>
          <w:sz w:val="2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985"/>
        <w:gridCol w:w="1984"/>
        <w:gridCol w:w="1701"/>
        <w:gridCol w:w="1134"/>
        <w:gridCol w:w="1276"/>
        <w:gridCol w:w="992"/>
        <w:gridCol w:w="851"/>
        <w:gridCol w:w="992"/>
        <w:gridCol w:w="851"/>
        <w:gridCol w:w="992"/>
        <w:gridCol w:w="850"/>
      </w:tblGrid>
      <w:tr w:rsidR="00A31005" w:rsidRPr="00D23A8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>
              <w:t xml:space="preserve">№ </w:t>
            </w:r>
            <w:r w:rsidRPr="00D23A81"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05" w:rsidRPr="00FD71E3" w:rsidRDefault="00A31005" w:rsidP="00232712">
            <w:pPr>
              <w:jc w:val="center"/>
            </w:pPr>
            <w:r w:rsidRPr="00FD71E3">
              <w:t xml:space="preserve">Наименование структурного элемента муниципальной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05" w:rsidRPr="00FD71E3" w:rsidRDefault="00A31005" w:rsidP="00232712">
            <w:pPr>
              <w:jc w:val="center"/>
            </w:pPr>
            <w:r w:rsidRPr="00185D83">
              <w:t>Орган местного самоуправления</w:t>
            </w:r>
            <w:r w:rsidRPr="00FD71E3">
              <w:t>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Наименование налогового (неналогового) расхода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Оценка расходов</w:t>
            </w:r>
          </w:p>
        </w:tc>
      </w:tr>
      <w:tr w:rsidR="00A31005" w:rsidRPr="00D23A81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очередной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второй год планового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...</w:t>
            </w:r>
          </w:p>
        </w:tc>
      </w:tr>
      <w:tr w:rsidR="00A31005" w:rsidRPr="00D23A81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результат (ед. изм.)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финансовое обеспечение</w:t>
            </w:r>
          </w:p>
          <w:p w:rsidR="00A31005" w:rsidRPr="00D23A81" w:rsidRDefault="00A31005" w:rsidP="00232712">
            <w:pPr>
              <w:jc w:val="center"/>
            </w:pPr>
            <w:r w:rsidRPr="00D23A81"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финансовое обеспечение</w:t>
            </w:r>
          </w:p>
          <w:p w:rsidR="00A31005" w:rsidRPr="00D23A81" w:rsidRDefault="00A31005" w:rsidP="00232712">
            <w:pPr>
              <w:jc w:val="center"/>
            </w:pPr>
            <w:r w:rsidRPr="00D23A81"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финансовое обеспечение</w:t>
            </w:r>
          </w:p>
          <w:p w:rsidR="00A31005" w:rsidRPr="00D23A81" w:rsidRDefault="00A31005" w:rsidP="00232712">
            <w:pPr>
              <w:jc w:val="center"/>
            </w:pPr>
            <w:r w:rsidRPr="00D23A81"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результат (ед. изм.)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финансовое обеспечение</w:t>
            </w:r>
          </w:p>
          <w:p w:rsidR="00A31005" w:rsidRPr="00D23A81" w:rsidRDefault="00A31005" w:rsidP="00232712">
            <w:pPr>
              <w:jc w:val="center"/>
            </w:pPr>
            <w:r w:rsidRPr="00D23A81">
              <w:t>(тыс. рублей)</w:t>
            </w:r>
          </w:p>
        </w:tc>
      </w:tr>
      <w:tr w:rsidR="00A31005" w:rsidRPr="00D23A81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  <w:rPr>
                <w:lang w:val="en-US"/>
              </w:rPr>
            </w:pPr>
            <w:r w:rsidRPr="00D23A81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  <w:rPr>
                <w:lang w:val="en-US"/>
              </w:rPr>
            </w:pPr>
            <w:r w:rsidRPr="00D23A81"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  <w:rPr>
                <w:lang w:val="en-US"/>
              </w:rPr>
            </w:pPr>
            <w:r w:rsidRPr="00D23A81">
              <w:rPr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  <w:rPr>
                <w:lang w:val="en-US"/>
              </w:rPr>
            </w:pPr>
            <w:r w:rsidRPr="00D23A81">
              <w:rPr>
                <w:lang w:val="en-US"/>
              </w:rPr>
              <w:t>13</w:t>
            </w:r>
          </w:p>
        </w:tc>
      </w:tr>
      <w:tr w:rsidR="00A31005" w:rsidRPr="00D23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r w:rsidRPr="00D23A81">
              <w:t>Структурный элемент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</w:tr>
    </w:tbl>
    <w:p w:rsidR="00A31005" w:rsidRDefault="00A31005" w:rsidP="00A31005">
      <w:r>
        <w:br w:type="page"/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2127"/>
        <w:gridCol w:w="1842"/>
        <w:gridCol w:w="1560"/>
        <w:gridCol w:w="1275"/>
        <w:gridCol w:w="1276"/>
        <w:gridCol w:w="992"/>
        <w:gridCol w:w="851"/>
        <w:gridCol w:w="992"/>
        <w:gridCol w:w="851"/>
        <w:gridCol w:w="992"/>
        <w:gridCol w:w="850"/>
      </w:tblGrid>
      <w:tr w:rsidR="00A31005" w:rsidRPr="00D23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8E1F31" w:rsidRDefault="00A31005" w:rsidP="00232712">
            <w:pPr>
              <w:jc w:val="center"/>
            </w:pPr>
            <w:r w:rsidRPr="008E1F3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8E1F31" w:rsidRDefault="00A31005" w:rsidP="00232712">
            <w:pPr>
              <w:jc w:val="center"/>
            </w:pPr>
            <w:r w:rsidRPr="008E1F3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8E1F31" w:rsidRDefault="00A31005" w:rsidP="00232712">
            <w:pPr>
              <w:jc w:val="center"/>
            </w:pPr>
            <w:r w:rsidRPr="008E1F31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8E1F31" w:rsidRDefault="00A31005" w:rsidP="00232712">
            <w:pPr>
              <w:jc w:val="center"/>
            </w:pPr>
            <w:r w:rsidRPr="008E1F31">
              <w:t>13</w:t>
            </w:r>
          </w:p>
        </w:tc>
      </w:tr>
      <w:tr w:rsidR="00A31005" w:rsidRPr="00D23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r w:rsidRPr="00D23A81"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</w:tr>
      <w:tr w:rsidR="00A31005" w:rsidRPr="00D23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r w:rsidRPr="00D23A81"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</w:tr>
      <w:tr w:rsidR="00A31005" w:rsidRPr="00D23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r w:rsidRPr="00D23A81">
              <w:t>Структурный элемент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</w:tr>
      <w:tr w:rsidR="00A31005" w:rsidRPr="00D23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pPr>
              <w:jc w:val="center"/>
            </w:pPr>
            <w:r w:rsidRPr="00D23A81"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r w:rsidRPr="00D23A81"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</w:tr>
      <w:tr w:rsidR="00A31005" w:rsidRPr="00D23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>
            <w:r w:rsidRPr="00D23A81"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5" w:rsidRPr="00D23A81" w:rsidRDefault="00A31005" w:rsidP="00232712"/>
        </w:tc>
      </w:tr>
    </w:tbl>
    <w:p w:rsidR="00A31005" w:rsidRDefault="00A31005" w:rsidP="00A31005">
      <w:pPr>
        <w:rPr>
          <w:sz w:val="28"/>
          <w:szCs w:val="28"/>
        </w:rPr>
        <w:sectPr w:rsidR="00A31005" w:rsidSect="00232712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A31005" w:rsidRPr="00CF0C7C" w:rsidRDefault="00A31005" w:rsidP="00A31005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A31005" w:rsidRPr="00866BFD" w:rsidRDefault="00A31005" w:rsidP="00A31005">
      <w:pPr>
        <w:pStyle w:val="af1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7"/>
        <w:gridCol w:w="1417"/>
        <w:gridCol w:w="1985"/>
        <w:gridCol w:w="2693"/>
        <w:gridCol w:w="1701"/>
        <w:gridCol w:w="2126"/>
        <w:gridCol w:w="1418"/>
        <w:gridCol w:w="1134"/>
      </w:tblGrid>
      <w:tr w:rsidR="00A31005" w:rsidRPr="00866BFD">
        <w:tc>
          <w:tcPr>
            <w:tcW w:w="690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</w:t>
            </w:r>
            <w:r w:rsidRPr="00866BFD">
              <w:rPr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1877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</w:tcPr>
          <w:p w:rsidR="00A31005" w:rsidRPr="00145942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Алгоритм формирования (формула) и методологические пояснения</w:t>
            </w:r>
            <w:r w:rsidRPr="00145942">
              <w:rPr>
                <w:rStyle w:val="af4"/>
                <w:b/>
                <w:color w:val="22272F"/>
                <w:sz w:val="28"/>
                <w:szCs w:val="28"/>
              </w:rPr>
              <w:footnoteReference w:id="18"/>
            </w:r>
          </w:p>
        </w:tc>
        <w:tc>
          <w:tcPr>
            <w:tcW w:w="2693" w:type="dxa"/>
            <w:shd w:val="clear" w:color="auto" w:fill="FFFFFF"/>
          </w:tcPr>
          <w:p w:rsidR="00A31005" w:rsidRPr="00145942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701" w:type="dxa"/>
            <w:shd w:val="clear" w:color="auto" w:fill="FFFFFF"/>
          </w:tcPr>
          <w:p w:rsidR="00A31005" w:rsidRPr="00145942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Метод сбора информации, индекс формы отчетности</w:t>
            </w:r>
            <w:r w:rsidRPr="00145942">
              <w:rPr>
                <w:rStyle w:val="af4"/>
                <w:b/>
                <w:color w:val="22272F"/>
                <w:sz w:val="28"/>
                <w:szCs w:val="28"/>
              </w:rPr>
              <w:footnoteReference w:id="19"/>
            </w:r>
            <w:hyperlink r:id="rId15" w:anchor="/document/402701751/entry/666666" w:history="1"/>
          </w:p>
        </w:tc>
        <w:tc>
          <w:tcPr>
            <w:tcW w:w="2126" w:type="dxa"/>
            <w:shd w:val="clear" w:color="auto" w:fill="FFFFFF"/>
          </w:tcPr>
          <w:p w:rsidR="00A31005" w:rsidRPr="00145942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Ответственный за сбор данных по показателю</w:t>
            </w:r>
            <w:r w:rsidRPr="00145942">
              <w:rPr>
                <w:rStyle w:val="af4"/>
                <w:b/>
                <w:color w:val="22272F"/>
                <w:sz w:val="28"/>
                <w:szCs w:val="28"/>
              </w:rPr>
              <w:footnoteReference w:id="20"/>
            </w:r>
          </w:p>
        </w:tc>
        <w:tc>
          <w:tcPr>
            <w:tcW w:w="1418" w:type="dxa"/>
            <w:shd w:val="clear" w:color="auto" w:fill="FFFFFF"/>
          </w:tcPr>
          <w:p w:rsidR="00A31005" w:rsidRPr="00145942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Источник данных</w:t>
            </w:r>
            <w:r w:rsidRPr="00145942">
              <w:rPr>
                <w:rStyle w:val="af4"/>
                <w:b/>
                <w:color w:val="22272F"/>
                <w:sz w:val="28"/>
                <w:szCs w:val="28"/>
              </w:rPr>
              <w:footnoteReference w:id="21"/>
            </w: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Срок представления годовой отчетной информации</w:t>
            </w:r>
            <w:r w:rsidRPr="00866BFD">
              <w:rPr>
                <w:rStyle w:val="af4"/>
                <w:b/>
                <w:color w:val="22272F"/>
                <w:sz w:val="28"/>
                <w:szCs w:val="28"/>
              </w:rPr>
              <w:footnoteReference w:id="22"/>
            </w:r>
          </w:p>
        </w:tc>
      </w:tr>
      <w:tr w:rsidR="00A31005" w:rsidRPr="00866BFD">
        <w:tc>
          <w:tcPr>
            <w:tcW w:w="690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14</w:t>
            </w:r>
          </w:p>
        </w:tc>
      </w:tr>
      <w:tr w:rsidR="00A31005" w:rsidRPr="00866BFD">
        <w:trPr>
          <w:trHeight w:val="240"/>
        </w:trPr>
        <w:tc>
          <w:tcPr>
            <w:tcW w:w="690" w:type="dxa"/>
            <w:vMerge w:val="restart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vMerge w:val="restart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Показатель 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Базовый показатель 1</w:t>
            </w:r>
          </w:p>
        </w:tc>
        <w:tc>
          <w:tcPr>
            <w:tcW w:w="1701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690" w:type="dxa"/>
            <w:vMerge/>
            <w:shd w:val="clear" w:color="auto" w:fill="FFFFFF"/>
            <w:vAlign w:val="center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/>
            <w:vAlign w:val="center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Базовый показатель 2</w:t>
            </w:r>
          </w:p>
        </w:tc>
        <w:tc>
          <w:tcPr>
            <w:tcW w:w="1701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690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77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...</w:t>
            </w:r>
          </w:p>
        </w:tc>
        <w:tc>
          <w:tcPr>
            <w:tcW w:w="1417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</w:tbl>
    <w:p w:rsidR="00A31005" w:rsidRDefault="00A31005" w:rsidP="00A31005">
      <w:pPr>
        <w:spacing w:line="259" w:lineRule="auto"/>
        <w:rPr>
          <w:sz w:val="28"/>
          <w:szCs w:val="28"/>
        </w:rPr>
        <w:sectPr w:rsidR="00A31005" w:rsidSect="00232712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A31005" w:rsidRPr="00CF0C7C" w:rsidRDefault="00A31005" w:rsidP="00A31005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A31005" w:rsidRPr="00866BFD" w:rsidRDefault="00A31005" w:rsidP="00A31005">
      <w:pPr>
        <w:pStyle w:val="af1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7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072"/>
        <w:gridCol w:w="1859"/>
        <w:gridCol w:w="1842"/>
        <w:gridCol w:w="2127"/>
      </w:tblGrid>
      <w:tr w:rsidR="00A31005" w:rsidRPr="00866BFD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</w:t>
            </w:r>
            <w:r w:rsidRPr="00866BFD">
              <w:rPr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 xml:space="preserve">Наименование структурного элемента </w:t>
            </w:r>
            <w:r>
              <w:rPr>
                <w:sz w:val="28"/>
                <w:szCs w:val="28"/>
              </w:rPr>
              <w:t>муниципальной</w:t>
            </w:r>
            <w:r w:rsidRPr="00866BFD">
              <w:rPr>
                <w:color w:val="22272F"/>
                <w:sz w:val="28"/>
                <w:szCs w:val="28"/>
              </w:rPr>
              <w:t xml:space="preserve"> программы, контрольной точки</w:t>
            </w:r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Ответственный исполнитель</w:t>
            </w:r>
          </w:p>
        </w:tc>
      </w:tr>
      <w:tr w:rsidR="00A31005" w:rsidRPr="00866BFD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окончание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jc w:val="center"/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5</w:t>
            </w: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Региональный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Результат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1.N.N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Контрольная точка результата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rPr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 xml:space="preserve">Проектное мероприятие, не входящее в региональные проекты </w:t>
            </w:r>
            <w:r w:rsidRPr="00145942">
              <w:rPr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rPr>
                <w:color w:val="22272F"/>
                <w:sz w:val="28"/>
                <w:szCs w:val="28"/>
                <w:lang w:val="en-US"/>
              </w:rPr>
            </w:pPr>
            <w:r w:rsidRPr="00145942">
              <w:rPr>
                <w:color w:val="22272F"/>
                <w:sz w:val="28"/>
                <w:szCs w:val="28"/>
              </w:rPr>
              <w:t>Результат проектного мероприятия</w:t>
            </w:r>
            <w:r w:rsidRPr="00145942">
              <w:rPr>
                <w:color w:val="22272F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color w:val="22272F"/>
                <w:sz w:val="28"/>
                <w:szCs w:val="28"/>
              </w:rPr>
              <w:t>.</w:t>
            </w: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rPr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 xml:space="preserve">Контрольная точка результата проектного мероприятия </w:t>
            </w:r>
            <w:r w:rsidRPr="00145942">
              <w:rPr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  <w:r w:rsidRPr="00866BFD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Ведомственный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  <w:r w:rsidRPr="00866BFD">
              <w:rPr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Результат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  <w:r w:rsidRPr="00866BFD">
              <w:rPr>
                <w:color w:val="22272F"/>
                <w:sz w:val="28"/>
                <w:szCs w:val="28"/>
              </w:rPr>
              <w:t>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Контрольная точка результата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  <w:r w:rsidRPr="00866BFD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145942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145942">
              <w:rPr>
                <w:color w:val="22272F"/>
                <w:sz w:val="28"/>
                <w:szCs w:val="28"/>
              </w:rPr>
              <w:t>Комплекс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  <w:r w:rsidRPr="00866BFD">
              <w:rPr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Мероприятие (результат)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D95554" w:rsidRDefault="00A31005" w:rsidP="00232712">
            <w:pPr>
              <w:rPr>
                <w:b/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  <w:r w:rsidRPr="00866BFD">
              <w:rPr>
                <w:color w:val="22272F"/>
                <w:sz w:val="28"/>
                <w:szCs w:val="28"/>
              </w:rPr>
              <w:t>.N.N</w:t>
            </w:r>
            <w:r>
              <w:rPr>
                <w:color w:val="22272F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b/>
                <w:color w:val="22272F"/>
                <w:sz w:val="28"/>
                <w:szCs w:val="28"/>
              </w:rPr>
            </w:pPr>
            <w:r w:rsidRPr="00866BFD">
              <w:rPr>
                <w:color w:val="22272F"/>
                <w:sz w:val="28"/>
                <w:szCs w:val="28"/>
              </w:rPr>
              <w:t> </w:t>
            </w: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D95554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5</w:t>
            </w:r>
            <w:r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D95554" w:rsidRDefault="00A31005" w:rsidP="00232712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</w:rPr>
              <w:t xml:space="preserve">Приоритетный проект </w:t>
            </w:r>
            <w:r>
              <w:rPr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D95554" w:rsidRDefault="00A31005" w:rsidP="00232712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D95554" w:rsidRDefault="00A31005" w:rsidP="00232712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5.N.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D95554" w:rsidRDefault="00A31005" w:rsidP="00232712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D95554" w:rsidRDefault="00A31005" w:rsidP="00232712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D95554" w:rsidRDefault="00A31005" w:rsidP="00232712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</w:tr>
      <w:tr w:rsidR="00A31005" w:rsidRPr="00866BFD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D95554" w:rsidRDefault="00A31005" w:rsidP="00232712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5.N.N.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D95554" w:rsidRDefault="00A31005" w:rsidP="00232712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Контрольная точка результата приоритетного проекта </w:t>
            </w:r>
            <w:r>
              <w:rPr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D95554" w:rsidRDefault="00A31005" w:rsidP="00232712">
            <w:pPr>
              <w:rPr>
                <w:color w:val="22272F"/>
                <w:sz w:val="28"/>
                <w:szCs w:val="28"/>
                <w:lang w:val="en-US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866BFD" w:rsidRDefault="00A31005" w:rsidP="00232712">
            <w:pPr>
              <w:rPr>
                <w:color w:val="22272F"/>
                <w:sz w:val="28"/>
                <w:szCs w:val="28"/>
              </w:rPr>
            </w:pPr>
          </w:p>
        </w:tc>
      </w:tr>
    </w:tbl>
    <w:p w:rsidR="00A31005" w:rsidRDefault="00A31005" w:rsidP="00A31005">
      <w:pPr>
        <w:contextualSpacing/>
        <w:jc w:val="right"/>
        <w:rPr>
          <w:sz w:val="28"/>
          <w:szCs w:val="28"/>
        </w:rPr>
        <w:sectPr w:rsidR="00A31005" w:rsidSect="00232712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A31005" w:rsidRPr="005669FA" w:rsidRDefault="00A31005" w:rsidP="00A31005">
      <w:pPr>
        <w:contextualSpacing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8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A31005" w:rsidRPr="00CF0C7C" w:rsidRDefault="00A31005" w:rsidP="00A31005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A31005" w:rsidRPr="00487043" w:rsidRDefault="00A31005" w:rsidP="00A31005">
      <w:pPr>
        <w:ind w:firstLine="709"/>
        <w:contextualSpacing/>
        <w:jc w:val="center"/>
        <w:rPr>
          <w:sz w:val="28"/>
          <w:szCs w:val="28"/>
        </w:rPr>
      </w:pPr>
      <w:r w:rsidRPr="00487043">
        <w:rPr>
          <w:sz w:val="28"/>
          <w:szCs w:val="28"/>
        </w:rPr>
        <w:t>ОТЧЕТ</w:t>
      </w:r>
    </w:p>
    <w:p w:rsidR="00A31005" w:rsidRPr="00487043" w:rsidRDefault="00A31005" w:rsidP="00A31005">
      <w:pPr>
        <w:ind w:firstLine="709"/>
        <w:contextualSpacing/>
        <w:jc w:val="center"/>
        <w:rPr>
          <w:sz w:val="28"/>
          <w:szCs w:val="28"/>
        </w:rPr>
      </w:pPr>
      <w:r w:rsidRPr="00487043">
        <w:rPr>
          <w:sz w:val="28"/>
          <w:szCs w:val="28"/>
        </w:rPr>
        <w:t>о достижении значений показателей муниципальной программы</w:t>
      </w:r>
    </w:p>
    <w:p w:rsidR="00A31005" w:rsidRPr="00487043" w:rsidRDefault="00A31005" w:rsidP="00A31005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A31005" w:rsidRPr="00487043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  <w:r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  <w:r w:rsidRPr="00487043">
              <w:t xml:space="preserve">Наименование показателя 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  <w:r w:rsidRPr="00487043"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  <w:r w:rsidRPr="00487043">
              <w:t>Значение показателей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  <w:r w:rsidRPr="00487043">
              <w:t>Обоснование отклонений значений показателя на конец отчетного года (при наличии)</w:t>
            </w:r>
          </w:p>
        </w:tc>
      </w:tr>
      <w:tr w:rsidR="00A31005" w:rsidRPr="00487043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  <w:tc>
          <w:tcPr>
            <w:tcW w:w="1505" w:type="dxa"/>
            <w:vMerge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  <w:r w:rsidRPr="00487043"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  <w:r w:rsidRPr="00487043"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</w:tr>
      <w:tr w:rsidR="00A31005" w:rsidRPr="00487043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  <w:tc>
          <w:tcPr>
            <w:tcW w:w="1505" w:type="dxa"/>
            <w:vMerge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  <w:r w:rsidRPr="00487043">
              <w:t>план</w:t>
            </w:r>
          </w:p>
        </w:tc>
        <w:tc>
          <w:tcPr>
            <w:tcW w:w="1984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  <w:rPr>
                <w:vertAlign w:val="superscript"/>
              </w:rPr>
            </w:pPr>
            <w:r w:rsidRPr="00487043">
              <w:t>факт на отчетную дату</w:t>
            </w:r>
            <w:r w:rsidRPr="00487043">
              <w:rPr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</w:tr>
      <w:tr w:rsidR="00A31005" w:rsidRPr="00487043">
        <w:trPr>
          <w:trHeight w:val="356"/>
        </w:trPr>
        <w:tc>
          <w:tcPr>
            <w:tcW w:w="14560" w:type="dxa"/>
            <w:gridSpan w:val="8"/>
            <w:shd w:val="clear" w:color="auto" w:fill="auto"/>
          </w:tcPr>
          <w:p w:rsidR="00A31005" w:rsidRPr="00A60631" w:rsidRDefault="00A31005" w:rsidP="00232712">
            <w:pPr>
              <w:contextualSpacing/>
              <w:jc w:val="center"/>
            </w:pPr>
            <w:r w:rsidRPr="00A60631">
              <w:rPr>
                <w:color w:val="22272F"/>
              </w:rPr>
              <w:t xml:space="preserve">Цель </w:t>
            </w:r>
            <w:r w:rsidRPr="00A60631">
              <w:t>муниципальной</w:t>
            </w:r>
            <w:r w:rsidRPr="00A60631">
              <w:rPr>
                <w:color w:val="22272F"/>
              </w:rPr>
              <w:t xml:space="preserve"> программы </w:t>
            </w:r>
            <w:r>
              <w:rPr>
                <w:color w:val="22272F"/>
              </w:rPr>
              <w:t>Новочеркасского</w:t>
            </w:r>
            <w:r w:rsidRPr="00A60631">
              <w:rPr>
                <w:color w:val="22272F"/>
              </w:rPr>
              <w:t xml:space="preserve"> сельсовета «Наименование»</w:t>
            </w:r>
          </w:p>
        </w:tc>
      </w:tr>
      <w:tr w:rsidR="00A31005" w:rsidRPr="00487043">
        <w:tc>
          <w:tcPr>
            <w:tcW w:w="562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  <w:r w:rsidRPr="00487043"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A31005" w:rsidRPr="00A60631" w:rsidRDefault="00A31005" w:rsidP="00232712">
            <w:pPr>
              <w:contextualSpacing/>
            </w:pPr>
            <w:r w:rsidRPr="00A60631"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A31005" w:rsidRPr="00A60631" w:rsidRDefault="00A31005" w:rsidP="00232712">
            <w:pPr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1005" w:rsidRPr="00A60631" w:rsidRDefault="00A31005" w:rsidP="00232712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1005" w:rsidRPr="00A60631" w:rsidRDefault="00A31005" w:rsidP="00232712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1005" w:rsidRPr="00A60631" w:rsidRDefault="00A31005" w:rsidP="00232712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</w:tr>
      <w:tr w:rsidR="00A31005" w:rsidRPr="00487043">
        <w:tc>
          <w:tcPr>
            <w:tcW w:w="562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  <w:r w:rsidRPr="00487043"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A31005" w:rsidRPr="00A60631" w:rsidRDefault="00A31005" w:rsidP="00232712">
            <w:pPr>
              <w:contextualSpacing/>
            </w:pPr>
            <w:r w:rsidRPr="00A60631">
              <w:t>…</w:t>
            </w:r>
          </w:p>
        </w:tc>
        <w:tc>
          <w:tcPr>
            <w:tcW w:w="1505" w:type="dxa"/>
            <w:shd w:val="clear" w:color="auto" w:fill="auto"/>
          </w:tcPr>
          <w:p w:rsidR="00A31005" w:rsidRPr="00A60631" w:rsidRDefault="00A31005" w:rsidP="00232712">
            <w:pPr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1005" w:rsidRPr="00A60631" w:rsidRDefault="00A31005" w:rsidP="00232712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1005" w:rsidRPr="00A60631" w:rsidRDefault="00A31005" w:rsidP="00232712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1005" w:rsidRPr="00A60631" w:rsidRDefault="00A31005" w:rsidP="00232712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</w:tr>
      <w:tr w:rsidR="00A31005" w:rsidRPr="00487043">
        <w:trPr>
          <w:trHeight w:val="411"/>
        </w:trPr>
        <w:tc>
          <w:tcPr>
            <w:tcW w:w="14560" w:type="dxa"/>
            <w:gridSpan w:val="8"/>
            <w:shd w:val="clear" w:color="auto" w:fill="auto"/>
          </w:tcPr>
          <w:p w:rsidR="00A31005" w:rsidRPr="00A60631" w:rsidRDefault="00A31005" w:rsidP="00232712">
            <w:pPr>
              <w:contextualSpacing/>
              <w:jc w:val="center"/>
            </w:pPr>
            <w:r w:rsidRPr="00A60631">
              <w:rPr>
                <w:color w:val="22272F"/>
              </w:rPr>
              <w:t xml:space="preserve">Цель </w:t>
            </w:r>
            <w:r w:rsidRPr="00A60631">
              <w:t>муниципальной</w:t>
            </w:r>
            <w:r w:rsidRPr="00A60631">
              <w:rPr>
                <w:color w:val="22272F"/>
              </w:rPr>
              <w:t xml:space="preserve"> программы </w:t>
            </w:r>
            <w:r>
              <w:rPr>
                <w:color w:val="22272F"/>
              </w:rPr>
              <w:t>Новочеркасского</w:t>
            </w:r>
            <w:r w:rsidRPr="00A60631">
              <w:rPr>
                <w:color w:val="22272F"/>
              </w:rPr>
              <w:t xml:space="preserve"> сельсовета «Наименование»</w:t>
            </w:r>
          </w:p>
        </w:tc>
      </w:tr>
      <w:tr w:rsidR="00A31005" w:rsidRPr="00487043">
        <w:tc>
          <w:tcPr>
            <w:tcW w:w="562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  <w:r w:rsidRPr="00487043">
              <w:t>…</w:t>
            </w:r>
          </w:p>
        </w:tc>
        <w:tc>
          <w:tcPr>
            <w:tcW w:w="3585" w:type="dxa"/>
            <w:shd w:val="clear" w:color="auto" w:fill="auto"/>
          </w:tcPr>
          <w:p w:rsidR="00A31005" w:rsidRPr="00A60631" w:rsidRDefault="00A31005" w:rsidP="00232712">
            <w:pPr>
              <w:contextualSpacing/>
            </w:pPr>
            <w:r w:rsidRPr="00A60631"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A31005" w:rsidRPr="00A60631" w:rsidRDefault="00A31005" w:rsidP="00232712">
            <w:pPr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A31005" w:rsidRPr="00A60631" w:rsidRDefault="00A31005" w:rsidP="00232712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1005" w:rsidRPr="00A60631" w:rsidRDefault="00A31005" w:rsidP="00232712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1005" w:rsidRPr="00A60631" w:rsidRDefault="00A31005" w:rsidP="00232712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</w:tr>
      <w:tr w:rsidR="00A31005" w:rsidRPr="00487043">
        <w:tc>
          <w:tcPr>
            <w:tcW w:w="562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  <w:r w:rsidRPr="00487043"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A31005" w:rsidRPr="00487043" w:rsidRDefault="00A31005" w:rsidP="00232712">
            <w:pPr>
              <w:contextualSpacing/>
            </w:pPr>
            <w:r w:rsidRPr="00487043">
              <w:t>…</w:t>
            </w:r>
          </w:p>
        </w:tc>
        <w:tc>
          <w:tcPr>
            <w:tcW w:w="1505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A31005" w:rsidRPr="00487043" w:rsidRDefault="00A31005" w:rsidP="00232712">
            <w:pPr>
              <w:contextualSpacing/>
              <w:jc w:val="center"/>
            </w:pPr>
          </w:p>
        </w:tc>
      </w:tr>
    </w:tbl>
    <w:p w:rsidR="00A31005" w:rsidRPr="00487043" w:rsidRDefault="00A31005" w:rsidP="00A31005">
      <w:pPr>
        <w:contextualSpacing/>
        <w:rPr>
          <w:sz w:val="28"/>
          <w:szCs w:val="28"/>
        </w:rPr>
      </w:pPr>
    </w:p>
    <w:p w:rsidR="00A31005" w:rsidRPr="00487043" w:rsidRDefault="00A31005" w:rsidP="00A31005">
      <w:pPr>
        <w:contextualSpacing/>
        <w:rPr>
          <w:sz w:val="28"/>
          <w:szCs w:val="28"/>
        </w:rPr>
      </w:pPr>
    </w:p>
    <w:p w:rsidR="00A31005" w:rsidRPr="00487043" w:rsidRDefault="00A31005" w:rsidP="00A31005">
      <w:pPr>
        <w:contextualSpacing/>
        <w:rPr>
          <w:sz w:val="28"/>
          <w:szCs w:val="28"/>
        </w:rPr>
      </w:pPr>
      <w:r w:rsidRPr="00487043">
        <w:rPr>
          <w:sz w:val="28"/>
          <w:szCs w:val="28"/>
        </w:rPr>
        <w:t>________________</w:t>
      </w:r>
    </w:p>
    <w:p w:rsidR="00A31005" w:rsidRPr="00487043" w:rsidRDefault="00A31005" w:rsidP="00A31005">
      <w:pPr>
        <w:contextualSpacing/>
        <w:rPr>
          <w:sz w:val="28"/>
          <w:szCs w:val="28"/>
        </w:rPr>
      </w:pPr>
      <w:r w:rsidRPr="00487043">
        <w:rPr>
          <w:sz w:val="28"/>
          <w:szCs w:val="28"/>
          <w:vertAlign w:val="superscript"/>
        </w:rPr>
        <w:t>*</w:t>
      </w:r>
      <w:r w:rsidRPr="00487043">
        <w:rPr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A31005" w:rsidRDefault="00A31005" w:rsidP="00A31005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A31005" w:rsidRDefault="00A31005" w:rsidP="00A31005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A31005" w:rsidRDefault="00A31005" w:rsidP="00A31005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A31005" w:rsidRDefault="00A31005" w:rsidP="00A31005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A31005" w:rsidRDefault="00A31005" w:rsidP="00A31005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A31005" w:rsidRDefault="00A31005" w:rsidP="00A31005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A31005" w:rsidRDefault="00A31005" w:rsidP="00A31005">
      <w:pPr>
        <w:spacing w:after="3" w:line="271" w:lineRule="auto"/>
        <w:ind w:left="1544" w:right="1579"/>
        <w:jc w:val="center"/>
        <w:rPr>
          <w:sz w:val="28"/>
          <w:szCs w:val="28"/>
          <w:highlight w:val="red"/>
        </w:rPr>
      </w:pPr>
    </w:p>
    <w:p w:rsidR="00A31005" w:rsidRPr="00964CEF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A31005" w:rsidRPr="00CF0C7C" w:rsidRDefault="00A31005" w:rsidP="00A31005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A31005" w:rsidRPr="00D566EC" w:rsidRDefault="00A31005" w:rsidP="00A31005">
      <w:pPr>
        <w:ind w:firstLine="709"/>
        <w:contextualSpacing/>
        <w:jc w:val="center"/>
      </w:pPr>
      <w:r w:rsidRPr="00D566EC">
        <w:t>ОТЧЕТ</w:t>
      </w:r>
    </w:p>
    <w:p w:rsidR="00A31005" w:rsidRPr="00D566EC" w:rsidRDefault="00A31005" w:rsidP="00A31005">
      <w:pPr>
        <w:ind w:firstLine="709"/>
        <w:contextualSpacing/>
        <w:jc w:val="center"/>
      </w:pPr>
      <w:r w:rsidRPr="00D566EC">
        <w:t>об объемах финансирования муниципальной программы за счет средств бюджета</w:t>
      </w:r>
      <w:r>
        <w:t xml:space="preserve"> </w:t>
      </w:r>
      <w:r w:rsidRPr="00143DA2">
        <w:t>Новочеркасского</w:t>
      </w:r>
      <w:r>
        <w:t xml:space="preserve"> сельсовета</w:t>
      </w:r>
      <w:r w:rsidRPr="00D566EC">
        <w:t xml:space="preserve"> и привлекаемых на реализацию муниципальной программы средств </w:t>
      </w:r>
    </w:p>
    <w:p w:rsidR="00A31005" w:rsidRPr="00487043" w:rsidRDefault="00A31005" w:rsidP="00A31005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4466"/>
        <w:gridCol w:w="3260"/>
        <w:gridCol w:w="2128"/>
        <w:gridCol w:w="1985"/>
        <w:gridCol w:w="1842"/>
        <w:gridCol w:w="1276"/>
      </w:tblGrid>
      <w:tr w:rsidR="00A31005" w:rsidRPr="00866BFD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A31005" w:rsidRPr="00D566EC" w:rsidRDefault="00A31005" w:rsidP="00232712">
            <w:pPr>
              <w:rPr>
                <w:color w:val="22272F"/>
              </w:rPr>
            </w:pPr>
            <w:r w:rsidRPr="00D566EC">
              <w:rPr>
                <w:color w:val="22272F"/>
              </w:rPr>
              <w:t>№ п/п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A31005" w:rsidRPr="00D566EC" w:rsidRDefault="00A31005" w:rsidP="00232712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 xml:space="preserve">Наименование </w:t>
            </w:r>
            <w:r>
              <w:rPr>
                <w:color w:val="22272F"/>
              </w:rPr>
              <w:t>муниципальной</w:t>
            </w:r>
            <w:r w:rsidRPr="00D566EC">
              <w:rPr>
                <w:color w:val="22272F"/>
              </w:rPr>
              <w:t xml:space="preserve"> программы, направления, структурного элемента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31005" w:rsidRPr="00D566EC" w:rsidRDefault="00A31005" w:rsidP="00232712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Источник финансового обеспечения</w:t>
            </w:r>
          </w:p>
        </w:tc>
        <w:tc>
          <w:tcPr>
            <w:tcW w:w="7231" w:type="dxa"/>
            <w:gridSpan w:val="4"/>
            <w:shd w:val="clear" w:color="auto" w:fill="FFFFFF"/>
          </w:tcPr>
          <w:p w:rsidR="00A31005" w:rsidRPr="00D566EC" w:rsidRDefault="00A31005" w:rsidP="00232712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Расходы, тыс. рублей</w:t>
            </w:r>
          </w:p>
        </w:tc>
      </w:tr>
      <w:tr w:rsidR="00A31005" w:rsidRPr="00866BFD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  <w:vAlign w:val="center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jc w:val="center"/>
              <w:rPr>
                <w:b/>
                <w:color w:val="22272F"/>
              </w:rPr>
            </w:pPr>
            <w:r w:rsidRPr="00D566EC">
              <w:t>Утверждено сводной бюджетной росписью на 1 января отчетного года</w:t>
            </w: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contextualSpacing/>
              <w:jc w:val="center"/>
            </w:pPr>
            <w:r w:rsidRPr="00D566EC">
              <w:t>Утверждено сводной бюджетной росписью на отчетную дату</w:t>
            </w: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contextualSpacing/>
              <w:jc w:val="center"/>
            </w:pPr>
            <w:r w:rsidRPr="00D566EC">
              <w:t>Утверждено в муниципальной программе на отчетную дату</w:t>
            </w: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contextualSpacing/>
              <w:jc w:val="center"/>
            </w:pPr>
            <w:r w:rsidRPr="00D566EC">
              <w:t>Кассовое исполнение</w:t>
            </w:r>
          </w:p>
        </w:tc>
      </w:tr>
      <w:tr w:rsidR="00A31005" w:rsidRPr="00297B72">
        <w:tc>
          <w:tcPr>
            <w:tcW w:w="509" w:type="dxa"/>
            <w:shd w:val="clear" w:color="auto" w:fill="FFFFFF"/>
          </w:tcPr>
          <w:p w:rsidR="00A31005" w:rsidRPr="00D566EC" w:rsidRDefault="00A31005" w:rsidP="00232712">
            <w:pPr>
              <w:jc w:val="center"/>
              <w:rPr>
                <w:color w:val="22272F"/>
              </w:rPr>
            </w:pPr>
            <w:r w:rsidRPr="00D566EC">
              <w:rPr>
                <w:color w:val="22272F"/>
              </w:rPr>
              <w:t>1</w:t>
            </w:r>
          </w:p>
        </w:tc>
        <w:tc>
          <w:tcPr>
            <w:tcW w:w="4466" w:type="dxa"/>
            <w:shd w:val="clear" w:color="auto" w:fill="FFFFFF"/>
          </w:tcPr>
          <w:p w:rsidR="00A31005" w:rsidRPr="00D566EC" w:rsidRDefault="00A31005" w:rsidP="00232712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A31005" w:rsidRPr="00D566EC" w:rsidRDefault="00A31005" w:rsidP="00232712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jc w:val="center"/>
              <w:rPr>
                <w:b/>
                <w:color w:val="22272F"/>
              </w:rPr>
            </w:pPr>
            <w:r w:rsidRPr="00D566EC">
              <w:rPr>
                <w:color w:val="22272F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jc w:val="center"/>
              <w:rPr>
                <w:color w:val="22272F"/>
              </w:rPr>
            </w:pPr>
            <w:r w:rsidRPr="00D566EC">
              <w:rPr>
                <w:color w:val="22272F"/>
              </w:rPr>
              <w:t>7</w:t>
            </w:r>
          </w:p>
        </w:tc>
      </w:tr>
      <w:tr w:rsidR="00A31005" w:rsidRPr="00866BFD">
        <w:tc>
          <w:tcPr>
            <w:tcW w:w="509" w:type="dxa"/>
            <w:vMerge w:val="restart"/>
            <w:shd w:val="clear" w:color="auto" w:fill="FFFFFF"/>
          </w:tcPr>
          <w:p w:rsidR="00A31005" w:rsidRPr="00D566EC" w:rsidRDefault="00A31005" w:rsidP="00232712">
            <w:pPr>
              <w:rPr>
                <w:color w:val="22272F"/>
              </w:rPr>
            </w:pPr>
            <w:r w:rsidRPr="00D566EC">
              <w:rPr>
                <w:color w:val="22272F"/>
              </w:rPr>
              <w:t>1.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t>Муниципальная</w:t>
            </w:r>
            <w:r w:rsidRPr="00D566EC">
              <w:rPr>
                <w:color w:val="22272F"/>
              </w:rPr>
              <w:t xml:space="preserve"> программа </w:t>
            </w:r>
          </w:p>
        </w:tc>
        <w:tc>
          <w:tcPr>
            <w:tcW w:w="3260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 </w:t>
            </w: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 </w:t>
            </w: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 </w:t>
            </w:r>
          </w:p>
        </w:tc>
      </w:tr>
      <w:tr w:rsidR="00A31005" w:rsidRPr="00866BFD">
        <w:tc>
          <w:tcPr>
            <w:tcW w:w="509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</w:tr>
      <w:tr w:rsidR="00A31005" w:rsidRPr="00866BFD">
        <w:tc>
          <w:tcPr>
            <w:tcW w:w="509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A31005" w:rsidRPr="00D566EC" w:rsidRDefault="00A31005" w:rsidP="00232712">
            <w:pPr>
              <w:rPr>
                <w:color w:val="22272F"/>
              </w:rPr>
            </w:pPr>
            <w:r w:rsidRPr="00D566EC">
              <w:rPr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</w:tr>
      <w:tr w:rsidR="00A31005" w:rsidRPr="00866BFD">
        <w:tc>
          <w:tcPr>
            <w:tcW w:w="509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</w:tr>
      <w:tr w:rsidR="00A31005" w:rsidRPr="00866BFD">
        <w:tc>
          <w:tcPr>
            <w:tcW w:w="509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A31005" w:rsidRPr="00D566EC" w:rsidRDefault="00A31005" w:rsidP="00232712">
            <w:pPr>
              <w:rPr>
                <w:color w:val="22272F"/>
              </w:rPr>
            </w:pPr>
            <w:r w:rsidRPr="00D566EC">
              <w:rPr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</w:tr>
      <w:tr w:rsidR="00A31005" w:rsidRPr="00866BFD">
        <w:tc>
          <w:tcPr>
            <w:tcW w:w="509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</w:tr>
      <w:tr w:rsidR="00A31005" w:rsidRPr="00866BFD">
        <w:tc>
          <w:tcPr>
            <w:tcW w:w="509" w:type="dxa"/>
            <w:vMerge w:val="restart"/>
            <w:shd w:val="clear" w:color="auto" w:fill="FFFFFF"/>
          </w:tcPr>
          <w:p w:rsidR="00A31005" w:rsidRPr="00D566EC" w:rsidRDefault="00A31005" w:rsidP="00232712">
            <w:pPr>
              <w:rPr>
                <w:color w:val="22272F"/>
              </w:rPr>
            </w:pPr>
            <w:r w:rsidRPr="00D566EC">
              <w:rPr>
                <w:color w:val="22272F"/>
              </w:rPr>
              <w:t>2.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 xml:space="preserve">Структурный элемент </w:t>
            </w:r>
            <w:r w:rsidRPr="00D566EC">
              <w:t>муниципальной</w:t>
            </w:r>
            <w:r w:rsidRPr="00D566EC">
              <w:rPr>
                <w:color w:val="22272F"/>
              </w:rPr>
              <w:t xml:space="preserve"> программы «Наименование» N</w:t>
            </w:r>
          </w:p>
        </w:tc>
        <w:tc>
          <w:tcPr>
            <w:tcW w:w="3260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</w:tr>
      <w:tr w:rsidR="00A31005" w:rsidRPr="00866BFD">
        <w:tc>
          <w:tcPr>
            <w:tcW w:w="509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</w:tr>
      <w:tr w:rsidR="00A31005" w:rsidRPr="00866BFD">
        <w:tc>
          <w:tcPr>
            <w:tcW w:w="509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A31005" w:rsidRPr="00D566EC" w:rsidRDefault="00A31005" w:rsidP="00232712">
            <w:pPr>
              <w:rPr>
                <w:color w:val="22272F"/>
              </w:rPr>
            </w:pPr>
            <w:r w:rsidRPr="00D566EC">
              <w:rPr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</w:tr>
      <w:tr w:rsidR="00A31005" w:rsidRPr="00866BFD">
        <w:tc>
          <w:tcPr>
            <w:tcW w:w="509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</w:tr>
      <w:tr w:rsidR="00A31005" w:rsidRPr="00866BFD">
        <w:tc>
          <w:tcPr>
            <w:tcW w:w="509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A31005" w:rsidRPr="00D566EC" w:rsidRDefault="00A31005" w:rsidP="00232712">
            <w:pPr>
              <w:rPr>
                <w:color w:val="22272F"/>
              </w:rPr>
            </w:pPr>
            <w:r w:rsidRPr="00D566EC">
              <w:rPr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</w:tr>
      <w:tr w:rsidR="00A31005" w:rsidRPr="00866BFD">
        <w:tc>
          <w:tcPr>
            <w:tcW w:w="509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  <w:r w:rsidRPr="00D566EC">
              <w:rPr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A31005" w:rsidRPr="00D566EC" w:rsidRDefault="00A31005" w:rsidP="00232712">
            <w:pPr>
              <w:rPr>
                <w:b/>
                <w:color w:val="22272F"/>
              </w:rPr>
            </w:pPr>
          </w:p>
        </w:tc>
      </w:tr>
    </w:tbl>
    <w:p w:rsidR="00A31005" w:rsidRDefault="00A31005" w:rsidP="00A31005">
      <w:pPr>
        <w:ind w:firstLine="709"/>
        <w:contextualSpacing/>
        <w:jc w:val="right"/>
        <w:rPr>
          <w:sz w:val="28"/>
          <w:szCs w:val="28"/>
        </w:rPr>
      </w:pPr>
    </w:p>
    <w:p w:rsidR="00A31005" w:rsidRDefault="00A31005" w:rsidP="00A31005">
      <w:pPr>
        <w:contextualSpacing/>
        <w:jc w:val="right"/>
        <w:rPr>
          <w:sz w:val="28"/>
          <w:szCs w:val="28"/>
        </w:rPr>
      </w:pP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и оценки эффективности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A31005" w:rsidRPr="00CF0C7C" w:rsidRDefault="00A31005" w:rsidP="00A31005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A31005" w:rsidRDefault="00A31005" w:rsidP="00A31005">
      <w:pPr>
        <w:pStyle w:val="af1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A31005" w:rsidRPr="00196DFF" w:rsidRDefault="00A31005" w:rsidP="00A31005">
      <w:pPr>
        <w:pStyle w:val="af1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</w:t>
      </w:r>
      <w:r w:rsidRPr="00196D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196DFF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804"/>
        <w:gridCol w:w="1701"/>
        <w:gridCol w:w="992"/>
        <w:gridCol w:w="1134"/>
        <w:gridCol w:w="992"/>
        <w:gridCol w:w="1134"/>
        <w:gridCol w:w="1985"/>
      </w:tblGrid>
      <w:tr w:rsidR="00A31005" w:rsidRPr="00196DFF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 xml:space="preserve">Наименование структурного элемента </w:t>
            </w:r>
            <w:r w:rsidRPr="00C81E47">
              <w:rPr>
                <w:sz w:val="22"/>
                <w:szCs w:val="22"/>
              </w:rPr>
              <w:t>муниципальной</w:t>
            </w:r>
            <w:r w:rsidRPr="00C81E47">
              <w:rPr>
                <w:color w:val="22272F"/>
                <w:sz w:val="22"/>
                <w:szCs w:val="22"/>
              </w:rPr>
              <w:t xml:space="preserve"> программы, контрольной точки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Фактический 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Пояснение несоответствия фактического срока реализации плановому</w:t>
            </w:r>
          </w:p>
        </w:tc>
      </w:tr>
      <w:tr w:rsidR="00A31005" w:rsidRPr="00196DFF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jc w:val="center"/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8</w:t>
            </w: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Региональный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1.N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Результат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1.N.N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Контрольная точка результата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 xml:space="preserve">Проектное мероприятие, не входящее в региональные проекты 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2.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</w:rPr>
              <w:t>Результат проектного мероприятия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2.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color w:val="22272F"/>
                <w:sz w:val="22"/>
                <w:szCs w:val="22"/>
              </w:rPr>
              <w:t>.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 xml:space="preserve">Контрольная точка результата проектного мероприятия 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Ведомственный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3.N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Результат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3.N.N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Контрольная точка результата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Комплекс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4.N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Мероприятие (результат)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</w:rPr>
              <w:t>4.N.N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b/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5</w:t>
            </w:r>
            <w:r w:rsidRPr="00C81E47">
              <w:rPr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</w:rPr>
              <w:t xml:space="preserve">Приоритетный проект 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5.N.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</w:rPr>
              <w:t xml:space="preserve">Результат приоритетного проекта 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  <w:tr w:rsidR="00A31005" w:rsidRPr="00196DF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5.N.N.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  <w:r w:rsidRPr="00C81E47">
              <w:rPr>
                <w:color w:val="22272F"/>
                <w:sz w:val="22"/>
                <w:szCs w:val="22"/>
              </w:rPr>
              <w:t xml:space="preserve">Контрольная точка результата приоритетного проекта </w:t>
            </w:r>
            <w:r w:rsidRPr="00C81E47">
              <w:rPr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005" w:rsidRPr="00574C46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05" w:rsidRPr="00C81E47" w:rsidRDefault="00A31005" w:rsidP="00232712">
            <w:pPr>
              <w:rPr>
                <w:color w:val="22272F"/>
                <w:sz w:val="22"/>
                <w:szCs w:val="22"/>
              </w:rPr>
            </w:pPr>
          </w:p>
        </w:tc>
      </w:tr>
    </w:tbl>
    <w:p w:rsidR="00A31005" w:rsidRDefault="00A31005" w:rsidP="00A31005">
      <w:pPr>
        <w:contextualSpacing/>
        <w:jc w:val="right"/>
        <w:rPr>
          <w:sz w:val="28"/>
          <w:szCs w:val="28"/>
        </w:rPr>
        <w:sectPr w:rsidR="00A31005" w:rsidSect="00232712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A31005" w:rsidRPr="00964CEF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разработки, реализации 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оценки эффективности</w:t>
      </w:r>
    </w:p>
    <w:p w:rsidR="00A31005" w:rsidRDefault="00A31005" w:rsidP="00A3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A31005" w:rsidRPr="00CF0C7C" w:rsidRDefault="00A31005" w:rsidP="00A31005">
      <w:pPr>
        <w:spacing w:line="259" w:lineRule="auto"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A31005" w:rsidRDefault="00A31005" w:rsidP="00A31005">
      <w:pPr>
        <w:contextualSpacing/>
        <w:rPr>
          <w:sz w:val="28"/>
          <w:szCs w:val="28"/>
        </w:rPr>
      </w:pPr>
    </w:p>
    <w:p w:rsidR="00A31005" w:rsidRDefault="00A31005" w:rsidP="00A31005">
      <w:pPr>
        <w:contextualSpacing/>
        <w:rPr>
          <w:sz w:val="28"/>
          <w:szCs w:val="28"/>
        </w:rPr>
      </w:pPr>
    </w:p>
    <w:p w:rsidR="00A31005" w:rsidRPr="00CC3970" w:rsidRDefault="00A31005" w:rsidP="00A3100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A31005" w:rsidRPr="00CC3970" w:rsidRDefault="00A31005" w:rsidP="00A3100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</w:p>
    <w:p w:rsidR="00A31005" w:rsidRPr="00CC3970" w:rsidRDefault="00A31005" w:rsidP="00A3100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31005" w:rsidRPr="00045F42" w:rsidRDefault="00A31005" w:rsidP="00A31005">
      <w:pPr>
        <w:pStyle w:val="ConsPlusNormal"/>
        <w:spacing w:after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Pr="003C23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ежегодно. При проведении такой оценки учитывается редакция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действующая на 31 декабря отчетного года.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2. Оценка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производится с учетом оценки:</w:t>
      </w:r>
    </w:p>
    <w:p w:rsidR="00A31005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задач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достижения результатов их реализации (да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Pr="0071478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степени реализации структурных элементов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два этапа.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3.1. На первом этапе осуществляется оценка эффективности реализации структурных элементов, которая определяется с учетом оценки с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задачи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степени соответствия затрат запланированному уровню и 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3.2. На втором этапе осуществляется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которая определяется с учетом оценки степени достижения цел</w:t>
      </w:r>
      <w:r>
        <w:rPr>
          <w:rFonts w:ascii="Times New Roman" w:hAnsi="Times New Roman" w:cs="Times New Roman"/>
          <w:color w:val="000000"/>
          <w:sz w:val="28"/>
          <w:szCs w:val="28"/>
        </w:rPr>
        <w:t>и(ей)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эффективности реализации структурных элементов.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2402CA" w:rsidRDefault="00A31005" w:rsidP="00A31005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степени реализации структурных элементов</w:t>
      </w:r>
    </w:p>
    <w:p w:rsidR="00A31005" w:rsidRPr="002402CA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2402CA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Степень реализации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элемента)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как среднее арифметическое степеней реализации каждой задачи структурного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31005" w:rsidRPr="002402CA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6. Степень реализации задачи структурного элемента рассчитывается по следующей формуле:</w:t>
      </w:r>
    </w:p>
    <w:p w:rsidR="00A31005" w:rsidRPr="002402CA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2402CA" w:rsidRDefault="00A31005" w:rsidP="00A31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/ П, где:</w:t>
      </w:r>
    </w:p>
    <w:p w:rsidR="00A31005" w:rsidRPr="002402CA" w:rsidRDefault="00A31005" w:rsidP="00A310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5" w:rsidRPr="002402CA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i-ой задачи структурного элемента;</w:t>
      </w:r>
    </w:p>
    <w:p w:rsidR="00A31005" w:rsidRPr="002402CA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элемента, фактические значения которых достигнуты на уровне не менее 95 процентов от запланированных;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элемента.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III. Оценка степени соответствия произведенных затрат</w:t>
      </w:r>
    </w:p>
    <w:p w:rsidR="00A31005" w:rsidRPr="00CC3970" w:rsidRDefault="00A31005" w:rsidP="00A3100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запланированным затратам</w:t>
      </w:r>
    </w:p>
    <w:p w:rsidR="00A31005" w:rsidRPr="00CC3970" w:rsidRDefault="00A31005" w:rsidP="00A310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 Степень соответствия произведенных затрат запланированным затратам рассчитывается для каждого структурного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7.1.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элемента, 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>не содержащ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мероприятия (результаты),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осуществляемые за счет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рассчитывается по следующей формуле: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A31005" w:rsidRPr="00CC3970" w:rsidRDefault="00A31005" w:rsidP="00A310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(за исключением расходов, осуществляемых за счет средств резервных фондов);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(за исключением расходов, осуществляемых з</w:t>
      </w:r>
      <w:r>
        <w:rPr>
          <w:rFonts w:ascii="Times New Roman" w:hAnsi="Times New Roman" w:cs="Times New Roman"/>
          <w:color w:val="000000"/>
          <w:sz w:val="28"/>
          <w:szCs w:val="28"/>
        </w:rPr>
        <w:t>а счет средств резервных фондов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31005" w:rsidRPr="002270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7.2. Степень соответствия произведенных затрат запланированным затратам структурного элемента, содержащего мероприятия (результаты), осуществляемые за счет поступивших из бюджетов других уровней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бюджетной системы Российской Федерации межбюджетных трансфертов, имеющих целевое назначение, рассчитывается по следующей формуле:</w:t>
      </w:r>
    </w:p>
    <w:p w:rsidR="00A31005" w:rsidRPr="00227070" w:rsidRDefault="00A31005" w:rsidP="00A310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5" w:rsidRPr="00227070" w:rsidRDefault="00A31005" w:rsidP="00A31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=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A31005" w:rsidRPr="00227070" w:rsidRDefault="00A31005" w:rsidP="00A310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5" w:rsidRPr="002270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A31005" w:rsidRPr="002270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произведенные в отчетном году кассовые расходы на реализацию структурного элемента за счет поступивших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имеющих целевое назначение;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предусмотренные сводной бюджетной росписью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7.3. Степень соответствия произведенных затрат запланированным затратам для структурного элемента, </w:t>
      </w:r>
      <w:r w:rsidRPr="0076508A">
        <w:rPr>
          <w:rFonts w:ascii="Times New Roman" w:hAnsi="Times New Roman" w:cs="Times New Roman"/>
          <w:color w:val="000000"/>
          <w:sz w:val="28"/>
          <w:szCs w:val="28"/>
        </w:rPr>
        <w:t>содержащего мероприятия (результаты), осуществляемые за счет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, так и за счет поступивших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A31005" w:rsidRPr="00CC3970" w:rsidRDefault="00A31005" w:rsidP="00A310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5" w:rsidRPr="00CC3970" w:rsidRDefault="00A31005" w:rsidP="00A31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0,5 *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+ 0,5 *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без учета расходов за счет поступивших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без учета расходов за счет поступивших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в отчетном году кассовые расходы на реализацию структурного элемента за счет поступивших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сводной бюджетной росписью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IV. Оценка эффективности использования средств</w:t>
      </w:r>
    </w:p>
    <w:p w:rsidR="00A31005" w:rsidRPr="00CC3970" w:rsidRDefault="00A31005" w:rsidP="00A3100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8. Эффективность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для каждого структурного элемента как соотношение степени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реализации структурн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A31005" w:rsidRPr="00CC3970" w:rsidRDefault="00A31005" w:rsidP="00A310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5" w:rsidRPr="00CC3970" w:rsidRDefault="00A31005" w:rsidP="00A31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486">
        <w:rPr>
          <w:rFonts w:ascii="Times New Roman" w:hAnsi="Times New Roman" w:cs="Times New Roman"/>
          <w:color w:val="000000"/>
          <w:sz w:val="28"/>
          <w:szCs w:val="28"/>
        </w:rPr>
        <w:t>степень реализации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этом в случае, если значение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не менее 0, то оно принимается равным 1;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но менее 0,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0,9;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0,8;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0,7;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0,6;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0,5,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0,5;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менее -0,5,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случае если структурный элемент реализуется без финансового обеспечения его задач, эффективность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равной единице.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V. Оценка степени решения задач структурных элементов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9. Для оценки степени решения задач структурного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(далее - степень реализации структурного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элемента) определяется степень достижения плановых значений каждого результата, характеризующего выполнение задачи структурного элемента.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10. Степень достижения планового значения результата рассчитывается по следующим формулам: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увеличение значений: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снижение значений:</w:t>
      </w:r>
    </w:p>
    <w:p w:rsidR="00A31005" w:rsidRPr="00CC3970" w:rsidRDefault="00A31005" w:rsidP="00A310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5" w:rsidRPr="00CC3970" w:rsidRDefault="00A31005" w:rsidP="00A31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результата, характеризующего задачи структурного элемента, фактически достигнутое на конец отчетного периода;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результата, характеризующего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11. Степень реализации структурного элемента рассчитывается по следующей формуле:</w:t>
      </w:r>
    </w:p>
    <w:p w:rsidR="00A31005" w:rsidRPr="00CC3970" w:rsidRDefault="00A31005" w:rsidP="00A310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5" w:rsidRPr="00045F42" w:rsidRDefault="006406D1" w:rsidP="00A31005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5"/>
          <w:sz w:val="28"/>
          <w:szCs w:val="28"/>
        </w:rPr>
        <w:drawing>
          <wp:inline distT="0" distB="0" distL="0" distR="0">
            <wp:extent cx="1704975" cy="447675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792E8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число результатов, характеризующих задачи структурного элемента.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1,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VI. Оценка эффективности реализации структурного элемента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12.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по следующей формуле:</w:t>
      </w:r>
    </w:p>
    <w:p w:rsidR="00A31005" w:rsidRPr="00CC3970" w:rsidRDefault="00A31005" w:rsidP="00A310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5" w:rsidRPr="00CC3970" w:rsidRDefault="00A31005" w:rsidP="00A31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*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1F72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13. Эффективность реализации структурного элемента признается высокой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0,90.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средней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0,80.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удовлетворительной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0,70.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остальных случаях эффективность реализации структурного элемента признается неудовлетворительной.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VII. Оценка степени достижения цели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14. Для оценки 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определяется степень достижения плановых значений каждого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15. Степень достижения планового значения показателя, характеризующего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рассчитывается по следующим формулам: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1005" w:rsidRPr="00CC3970" w:rsidRDefault="00A31005" w:rsidP="00A310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A31005" w:rsidRPr="00CC3970" w:rsidRDefault="00A31005" w:rsidP="00A310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5" w:rsidRPr="00CC3970" w:rsidRDefault="00A31005" w:rsidP="00A31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показателя, характеризующего цель</w:t>
      </w:r>
      <w:r w:rsidRPr="0089328B">
        <w:rPr>
          <w:rFonts w:ascii="Times New Roman" w:hAnsi="Times New Roman" w:cs="Times New Roman"/>
          <w:sz w:val="28"/>
          <w:szCs w:val="28"/>
        </w:rPr>
        <w:t xml:space="preserve">(и)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16. Степень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рассчитывается по следующей формуле: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045F42" w:rsidRDefault="006406D1" w:rsidP="00A31005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position w:val="-25"/>
          <w:sz w:val="28"/>
          <w:szCs w:val="28"/>
        </w:rPr>
        <w:drawing>
          <wp:inline distT="0" distB="0" distL="0" distR="0">
            <wp:extent cx="1628775" cy="44767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планового значения показателя, характеризующего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 - число показателей, характеризующих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Pr="00CC3970" w:rsidRDefault="00A31005" w:rsidP="00A31005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VIII. Оценка эффективности реализации</w:t>
      </w:r>
    </w:p>
    <w:p w:rsidR="00A31005" w:rsidRPr="00CC3970" w:rsidRDefault="00A31005" w:rsidP="00A3100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1005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17. 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оценивается в зависимости от значений оценки степени достижения </w:t>
      </w:r>
      <w:r w:rsidRPr="002343E4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оценки эффективности реализации ее структурных элементов по следующей формуле:</w:t>
      </w:r>
    </w:p>
    <w:p w:rsidR="00A31005" w:rsidRPr="00487043" w:rsidRDefault="00A31005" w:rsidP="00A31005">
      <w:pPr>
        <w:ind w:firstLine="709"/>
        <w:contextualSpacing/>
        <w:rPr>
          <w:sz w:val="20"/>
          <w:szCs w:val="20"/>
        </w:rPr>
      </w:pPr>
      <w:r w:rsidRPr="00487043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487043">
        <w:rPr>
          <w:sz w:val="20"/>
          <w:szCs w:val="20"/>
        </w:rPr>
        <w:t xml:space="preserve">  </w:t>
      </w:r>
      <w:r w:rsidRPr="00487043">
        <w:rPr>
          <w:sz w:val="20"/>
          <w:szCs w:val="20"/>
          <w:lang w:val="en-US"/>
        </w:rPr>
        <w:t>j</w:t>
      </w:r>
    </w:p>
    <w:p w:rsidR="00A31005" w:rsidRPr="00487043" w:rsidRDefault="00A31005" w:rsidP="00A31005">
      <w:pPr>
        <w:ind w:firstLine="709"/>
        <w:contextualSpacing/>
        <w:jc w:val="center"/>
        <w:rPr>
          <w:sz w:val="28"/>
          <w:szCs w:val="28"/>
        </w:rPr>
      </w:pPr>
      <w:r w:rsidRPr="00487043"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г</w:t>
      </w:r>
      <w:r w:rsidRPr="00487043">
        <w:rPr>
          <w:sz w:val="28"/>
          <w:szCs w:val="28"/>
          <w:vertAlign w:val="subscript"/>
        </w:rPr>
        <w:t>п</w:t>
      </w:r>
      <w:r w:rsidRPr="00487043">
        <w:rPr>
          <w:sz w:val="28"/>
          <w:szCs w:val="28"/>
        </w:rPr>
        <w:t xml:space="preserve"> = 0,5*СР</w:t>
      </w:r>
      <w:r>
        <w:rPr>
          <w:sz w:val="28"/>
          <w:szCs w:val="28"/>
          <w:vertAlign w:val="subscript"/>
        </w:rPr>
        <w:t>гп</w:t>
      </w:r>
      <w:r w:rsidRPr="00487043">
        <w:rPr>
          <w:sz w:val="28"/>
          <w:szCs w:val="28"/>
        </w:rPr>
        <w:t xml:space="preserve"> + 0,5*∑</w:t>
      </w:r>
      <w:r w:rsidRPr="004519DD">
        <w:rPr>
          <w:color w:val="000000"/>
          <w:sz w:val="28"/>
          <w:szCs w:val="28"/>
        </w:rPr>
        <w:t xml:space="preserve"> </w:t>
      </w:r>
      <w:r w:rsidRPr="00CC3970">
        <w:rPr>
          <w:color w:val="000000"/>
          <w:sz w:val="28"/>
          <w:szCs w:val="28"/>
        </w:rPr>
        <w:t>ЭР</w:t>
      </w:r>
      <w:r>
        <w:rPr>
          <w:color w:val="000000"/>
          <w:sz w:val="28"/>
          <w:szCs w:val="28"/>
          <w:vertAlign w:val="subscript"/>
        </w:rPr>
        <w:t>сэ</w:t>
      </w:r>
      <w:r w:rsidRPr="00487043">
        <w:rPr>
          <w:sz w:val="28"/>
          <w:szCs w:val="28"/>
        </w:rPr>
        <w:t>, где:</w:t>
      </w:r>
    </w:p>
    <w:p w:rsidR="00A31005" w:rsidRPr="00487043" w:rsidRDefault="00A31005" w:rsidP="00A31005">
      <w:pPr>
        <w:ind w:firstLine="709"/>
        <w:contextualSpacing/>
        <w:rPr>
          <w:sz w:val="20"/>
          <w:szCs w:val="20"/>
        </w:rPr>
      </w:pPr>
      <w:r w:rsidRPr="00487043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487043">
        <w:rPr>
          <w:sz w:val="20"/>
          <w:szCs w:val="20"/>
        </w:rPr>
        <w:t xml:space="preserve">  1</w:t>
      </w:r>
    </w:p>
    <w:p w:rsidR="00A31005" w:rsidRPr="00045F42" w:rsidRDefault="00A31005" w:rsidP="00A310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5.9pt;margin-top:18.05pt;width:49.45pt;height:21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" filled="f" stroked="f">
            <v:textbox style="mso-fit-shape-to-text:t">
              <w:txbxContent>
                <w:p w:rsidR="00A31005" w:rsidRDefault="00A31005" w:rsidP="00A31005"/>
              </w:txbxContent>
            </v:textbox>
          </v:shape>
        </w:pict>
      </w:r>
    </w:p>
    <w:p w:rsidR="00A31005" w:rsidRPr="00CC3970" w:rsidRDefault="00A31005" w:rsidP="00A310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18. 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высокой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0,95.</w:t>
      </w:r>
    </w:p>
    <w:p w:rsidR="00A31005" w:rsidRPr="00CC3970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средней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0,85.</w:t>
      </w:r>
    </w:p>
    <w:p w:rsidR="00A31005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удовлетворительной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0,75.</w:t>
      </w:r>
    </w:p>
    <w:p w:rsidR="00A31005" w:rsidRPr="00487043" w:rsidRDefault="00A31005" w:rsidP="00A31005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неудовлетворительной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005" w:rsidRDefault="00A31005" w:rsidP="00A3100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A31005" w:rsidRDefault="00A31005" w:rsidP="00A3100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A31005" w:rsidRDefault="00A31005" w:rsidP="00A3100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CD" w:rsidRDefault="00D928CD">
      <w:r>
        <w:separator/>
      </w:r>
    </w:p>
  </w:endnote>
  <w:endnote w:type="continuationSeparator" w:id="1">
    <w:p w:rsidR="00D928CD" w:rsidRDefault="00D9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CD" w:rsidRDefault="00D928CD">
      <w:r>
        <w:separator/>
      </w:r>
    </w:p>
  </w:footnote>
  <w:footnote w:type="continuationSeparator" w:id="1">
    <w:p w:rsidR="00D928CD" w:rsidRDefault="00D928CD">
      <w:r>
        <w:continuationSeparator/>
      </w:r>
    </w:p>
  </w:footnote>
  <w:footnote w:id="2">
    <w:p w:rsidR="00A31005" w:rsidRPr="0069609F" w:rsidRDefault="00A31005" w:rsidP="00A31005">
      <w:pPr>
        <w:pStyle w:val="af2"/>
        <w:ind w:left="0" w:firstLine="0"/>
        <w:jc w:val="left"/>
        <w:rPr>
          <w:b w:val="0"/>
        </w:rPr>
      </w:pPr>
      <w:r w:rsidRPr="00741B6D">
        <w:rPr>
          <w:rStyle w:val="af4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</w:t>
      </w:r>
      <w:r w:rsidRPr="00855703">
        <w:rPr>
          <w:b w:val="0"/>
        </w:rPr>
        <w:t>муниципальной</w:t>
      </w:r>
      <w:r>
        <w:rPr>
          <w:b w:val="0"/>
        </w:rPr>
        <w:t xml:space="preserve"> программы</w:t>
      </w:r>
    </w:p>
  </w:footnote>
  <w:footnote w:id="3">
    <w:p w:rsidR="00A31005" w:rsidRDefault="00A31005" w:rsidP="00A31005">
      <w:pPr>
        <w:pStyle w:val="af2"/>
        <w:ind w:left="0" w:right="1" w:firstLine="0"/>
        <w:jc w:val="both"/>
      </w:pPr>
      <w:r>
        <w:rPr>
          <w:rStyle w:val="af4"/>
        </w:rPr>
        <w:footnoteRef/>
      </w:r>
      <w:r>
        <w:t xml:space="preserve"> </w:t>
      </w:r>
      <w:r w:rsidRPr="00B326BA"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4">
    <w:p w:rsidR="00A31005" w:rsidRPr="00597BB1" w:rsidRDefault="00A31005" w:rsidP="00A31005">
      <w:pPr>
        <w:pStyle w:val="af2"/>
        <w:ind w:left="0" w:right="-59" w:firstLine="0"/>
        <w:jc w:val="left"/>
        <w:rPr>
          <w:b w:val="0"/>
        </w:rPr>
      </w:pPr>
      <w:r>
        <w:rPr>
          <w:rStyle w:val="af4"/>
        </w:rPr>
        <w:footnoteRef/>
      </w:r>
      <w:r>
        <w:t xml:space="preserve"> </w:t>
      </w:r>
      <w:r w:rsidRPr="00597BB1">
        <w:rPr>
          <w:b w:val="0"/>
        </w:rPr>
        <w:t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___________ сельсовета.</w:t>
      </w:r>
    </w:p>
  </w:footnote>
  <w:footnote w:id="5">
    <w:p w:rsidR="00A31005" w:rsidRPr="00597BB1" w:rsidRDefault="00A31005" w:rsidP="00A31005">
      <w:pPr>
        <w:pStyle w:val="af2"/>
        <w:ind w:left="0" w:right="-59" w:firstLine="0"/>
        <w:jc w:val="left"/>
        <w:rPr>
          <w:b w:val="0"/>
        </w:rPr>
      </w:pPr>
      <w:r w:rsidRPr="00597BB1">
        <w:rPr>
          <w:rStyle w:val="af4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6">
    <w:p w:rsidR="00A31005" w:rsidRPr="00597BB1" w:rsidRDefault="00A31005" w:rsidP="00A31005">
      <w:pPr>
        <w:pStyle w:val="af2"/>
        <w:ind w:left="0" w:right="-59" w:firstLine="0"/>
        <w:jc w:val="left"/>
        <w:rPr>
          <w:b w:val="0"/>
        </w:rPr>
      </w:pPr>
      <w:r w:rsidRPr="00597BB1">
        <w:rPr>
          <w:rStyle w:val="af4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7">
    <w:p w:rsidR="00A31005" w:rsidRPr="00597BB1" w:rsidRDefault="00A31005" w:rsidP="00A31005">
      <w:pPr>
        <w:pStyle w:val="af2"/>
        <w:ind w:left="0" w:firstLine="0"/>
        <w:jc w:val="left"/>
        <w:rPr>
          <w:b w:val="0"/>
        </w:rPr>
      </w:pPr>
      <w:r w:rsidRPr="00597BB1">
        <w:rPr>
          <w:rStyle w:val="af4"/>
          <w:b w:val="0"/>
        </w:rPr>
        <w:footnoteRef/>
      </w:r>
      <w:r w:rsidRPr="00597BB1">
        <w:rPr>
          <w:b w:val="0"/>
        </w:rPr>
        <w:t xml:space="preserve"> Наименование </w:t>
      </w:r>
      <w:r w:rsidRPr="00185D83">
        <w:rPr>
          <w:b w:val="0"/>
        </w:rPr>
        <w:t>органа местного самоуправления</w:t>
      </w:r>
      <w:r w:rsidRPr="00597BB1">
        <w:rPr>
          <w:b w:val="0"/>
        </w:rPr>
        <w:t>, ответственного за достижение показателя.</w:t>
      </w:r>
    </w:p>
  </w:footnote>
  <w:footnote w:id="8">
    <w:p w:rsidR="00A31005" w:rsidRPr="00597BB1" w:rsidRDefault="00A31005" w:rsidP="00A31005">
      <w:pPr>
        <w:pStyle w:val="af2"/>
        <w:ind w:left="0" w:right="-59" w:firstLine="0"/>
        <w:jc w:val="left"/>
        <w:rPr>
          <w:b w:val="0"/>
        </w:rPr>
      </w:pPr>
      <w:r w:rsidRPr="00597BB1">
        <w:rPr>
          <w:rStyle w:val="af4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9">
    <w:p w:rsidR="00A31005" w:rsidRPr="00597BB1" w:rsidRDefault="00A31005" w:rsidP="00A31005">
      <w:pPr>
        <w:pStyle w:val="af2"/>
        <w:ind w:left="0" w:right="1" w:firstLine="0"/>
        <w:jc w:val="left"/>
        <w:rPr>
          <w:b w:val="0"/>
        </w:rPr>
      </w:pPr>
      <w:r w:rsidRPr="00597BB1">
        <w:rPr>
          <w:rStyle w:val="af4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10">
    <w:p w:rsidR="00A31005" w:rsidRPr="00597BB1" w:rsidRDefault="00A31005" w:rsidP="00A31005">
      <w:pPr>
        <w:pStyle w:val="af2"/>
        <w:ind w:left="0" w:right="-59" w:firstLine="0"/>
        <w:jc w:val="left"/>
        <w:rPr>
          <w:b w:val="0"/>
        </w:rPr>
      </w:pPr>
      <w:r w:rsidRPr="00597BB1">
        <w:rPr>
          <w:rStyle w:val="af4"/>
          <w:b w:val="0"/>
        </w:rPr>
        <w:footnoteRef/>
      </w:r>
      <w:r w:rsidRPr="00597BB1">
        <w:rPr>
          <w:b w:val="0"/>
        </w:rPr>
        <w:t xml:space="preserve"> Указывается год начала реализации </w:t>
      </w:r>
      <w:r>
        <w:rPr>
          <w:b w:val="0"/>
        </w:rPr>
        <w:t>муниципальной</w:t>
      </w:r>
      <w:r w:rsidRPr="00597BB1">
        <w:rPr>
          <w:b w:val="0"/>
        </w:rPr>
        <w:t xml:space="preserve"> программы для действующих </w:t>
      </w:r>
      <w:r>
        <w:rPr>
          <w:b w:val="0"/>
        </w:rPr>
        <w:t>муниципальных</w:t>
      </w:r>
      <w:r w:rsidRPr="00597BB1">
        <w:rPr>
          <w:b w:val="0"/>
        </w:rPr>
        <w:t xml:space="preserve"> программ или год начала реализации </w:t>
      </w:r>
      <w:r>
        <w:rPr>
          <w:b w:val="0"/>
        </w:rPr>
        <w:t>муниципальной</w:t>
      </w:r>
      <w:r w:rsidRPr="00597BB1">
        <w:rPr>
          <w:b w:val="0"/>
        </w:rPr>
        <w:t xml:space="preserve"> программы (для новых </w:t>
      </w:r>
      <w:r>
        <w:rPr>
          <w:b w:val="0"/>
        </w:rPr>
        <w:t>муниципальных</w:t>
      </w:r>
      <w:r w:rsidRPr="00597BB1">
        <w:rPr>
          <w:b w:val="0"/>
        </w:rPr>
        <w:t xml:space="preserve"> программ).</w:t>
      </w:r>
    </w:p>
    <w:p w:rsidR="00A31005" w:rsidRPr="00597BB1" w:rsidRDefault="00A31005" w:rsidP="00A31005">
      <w:pPr>
        <w:pStyle w:val="af2"/>
        <w:ind w:left="0" w:right="-59" w:firstLine="0"/>
        <w:jc w:val="left"/>
        <w:rPr>
          <w:b w:val="0"/>
        </w:rPr>
      </w:pPr>
    </w:p>
  </w:footnote>
  <w:footnote w:id="11">
    <w:p w:rsidR="00A31005" w:rsidRPr="000577AB" w:rsidRDefault="00A31005" w:rsidP="00A31005">
      <w:pPr>
        <w:pStyle w:val="af2"/>
        <w:ind w:left="0" w:right="1" w:firstLine="0"/>
        <w:jc w:val="left"/>
        <w:rPr>
          <w:b w:val="0"/>
        </w:rPr>
      </w:pPr>
      <w:r w:rsidRPr="000577AB">
        <w:rPr>
          <w:rStyle w:val="af4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12">
    <w:p w:rsidR="00A31005" w:rsidRPr="00E32AF6" w:rsidRDefault="00A31005" w:rsidP="00A31005">
      <w:pPr>
        <w:pStyle w:val="af2"/>
        <w:ind w:left="0" w:firstLine="0"/>
        <w:jc w:val="left"/>
        <w:rPr>
          <w:b w:val="0"/>
        </w:rPr>
      </w:pPr>
      <w:r w:rsidRPr="00E32AF6">
        <w:rPr>
          <w:rStyle w:val="af4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3">
    <w:p w:rsidR="00A31005" w:rsidRPr="00E4273D" w:rsidRDefault="00A31005" w:rsidP="00A31005">
      <w:pPr>
        <w:pStyle w:val="af2"/>
        <w:ind w:left="0" w:firstLine="0"/>
        <w:jc w:val="left"/>
        <w:rPr>
          <w:b w:val="0"/>
        </w:rPr>
      </w:pPr>
      <w:r w:rsidRPr="00E4273D">
        <w:rPr>
          <w:rStyle w:val="af4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>
        <w:rPr>
          <w:b w:val="0"/>
        </w:rPr>
        <w:t>____________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4">
    <w:p w:rsidR="00A31005" w:rsidRPr="00E4273D" w:rsidRDefault="00A31005" w:rsidP="00A31005">
      <w:pPr>
        <w:pStyle w:val="af2"/>
        <w:ind w:left="0" w:firstLine="0"/>
        <w:jc w:val="left"/>
        <w:rPr>
          <w:b w:val="0"/>
        </w:rPr>
      </w:pPr>
      <w:r w:rsidRPr="00E4273D">
        <w:rPr>
          <w:rStyle w:val="af4"/>
        </w:rPr>
        <w:footnoteRef/>
      </w:r>
      <w:r w:rsidRPr="00E4273D">
        <w:rPr>
          <w:b w:val="0"/>
        </w:rPr>
        <w:t xml:space="preserve"> Наименование </w:t>
      </w:r>
      <w:r>
        <w:rPr>
          <w:b w:val="0"/>
        </w:rPr>
        <w:t xml:space="preserve">направления </w:t>
      </w:r>
      <w:r w:rsidRPr="00E4273D">
        <w:rPr>
          <w:b w:val="0"/>
        </w:rPr>
        <w:t>приводится при необходимости</w:t>
      </w:r>
    </w:p>
  </w:footnote>
  <w:footnote w:id="15">
    <w:p w:rsidR="00A31005" w:rsidRPr="00E4273D" w:rsidRDefault="00A31005" w:rsidP="00A31005">
      <w:pPr>
        <w:pStyle w:val="af2"/>
        <w:ind w:left="0" w:firstLine="0"/>
        <w:jc w:val="left"/>
        <w:rPr>
          <w:b w:val="0"/>
        </w:rPr>
      </w:pPr>
      <w:r w:rsidRPr="00E4273D">
        <w:rPr>
          <w:rStyle w:val="af4"/>
        </w:rPr>
        <w:footnoteRef/>
      </w:r>
      <w:r w:rsidRPr="00E4273D">
        <w:rPr>
          <w:b w:val="0"/>
        </w:rPr>
        <w:t xml:space="preserve"> Указывается куратор федерального проекта в соответствии с паспортом федерального проекта</w:t>
      </w:r>
    </w:p>
  </w:footnote>
  <w:footnote w:id="16">
    <w:p w:rsidR="00A31005" w:rsidRPr="00E4273D" w:rsidRDefault="00A31005" w:rsidP="00A31005">
      <w:pPr>
        <w:pStyle w:val="af2"/>
        <w:ind w:left="0" w:firstLine="0"/>
        <w:jc w:val="left"/>
        <w:rPr>
          <w:b w:val="0"/>
        </w:rPr>
      </w:pPr>
      <w:r w:rsidRPr="00E4273D">
        <w:rPr>
          <w:rStyle w:val="af4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7">
    <w:p w:rsidR="00A31005" w:rsidRPr="00656B8A" w:rsidRDefault="00A31005" w:rsidP="00A31005">
      <w:pPr>
        <w:pStyle w:val="af2"/>
        <w:ind w:left="0" w:right="-141" w:firstLine="0"/>
        <w:jc w:val="both"/>
        <w:rPr>
          <w:b w:val="0"/>
        </w:rPr>
      </w:pPr>
      <w:r w:rsidRPr="00656B8A">
        <w:rPr>
          <w:rStyle w:val="af4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8">
    <w:p w:rsidR="00A31005" w:rsidRPr="00F87B0D" w:rsidRDefault="00A31005" w:rsidP="00A31005">
      <w:pPr>
        <w:pStyle w:val="af2"/>
        <w:ind w:left="0" w:right="1" w:firstLine="0"/>
        <w:jc w:val="left"/>
        <w:rPr>
          <w:b w:val="0"/>
        </w:rPr>
      </w:pPr>
      <w:r w:rsidRPr="00F87B0D">
        <w:rPr>
          <w:rStyle w:val="af4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9">
    <w:p w:rsidR="00A31005" w:rsidRPr="00F87B0D" w:rsidRDefault="00A31005" w:rsidP="00A31005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  <w:r w:rsidRPr="00F87B0D">
        <w:rPr>
          <w:rStyle w:val="af4"/>
          <w:sz w:val="20"/>
          <w:szCs w:val="20"/>
        </w:rPr>
        <w:footnoteRef/>
      </w:r>
      <w:r w:rsidRPr="00F87B0D">
        <w:rPr>
          <w:sz w:val="20"/>
          <w:szCs w:val="20"/>
        </w:rPr>
        <w:t xml:space="preserve"> У</w:t>
      </w:r>
      <w:r w:rsidRPr="00F87B0D">
        <w:rPr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20">
    <w:p w:rsidR="00A31005" w:rsidRPr="00A329A8" w:rsidRDefault="00A31005" w:rsidP="00A31005">
      <w:pPr>
        <w:pStyle w:val="af2"/>
        <w:ind w:left="0" w:right="1" w:firstLine="0"/>
        <w:jc w:val="left"/>
        <w:rPr>
          <w:b w:val="0"/>
        </w:rPr>
      </w:pPr>
      <w:r w:rsidRPr="00A329A8">
        <w:rPr>
          <w:rStyle w:val="af4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21">
    <w:p w:rsidR="00A31005" w:rsidRPr="00A329A8" w:rsidRDefault="00A31005" w:rsidP="00A31005">
      <w:pPr>
        <w:pStyle w:val="af2"/>
        <w:ind w:left="0" w:right="1" w:firstLine="0"/>
        <w:jc w:val="left"/>
        <w:rPr>
          <w:b w:val="0"/>
        </w:rPr>
      </w:pPr>
      <w:r w:rsidRPr="00A329A8">
        <w:rPr>
          <w:rStyle w:val="af4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22">
    <w:p w:rsidR="00A31005" w:rsidRPr="009E37DC" w:rsidRDefault="00A31005" w:rsidP="00A31005">
      <w:pPr>
        <w:pStyle w:val="af2"/>
        <w:ind w:left="0" w:firstLine="0"/>
        <w:jc w:val="left"/>
        <w:rPr>
          <w:b w:val="0"/>
        </w:rPr>
      </w:pPr>
      <w:r w:rsidRPr="009E37DC">
        <w:rPr>
          <w:rStyle w:val="af4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05" w:rsidRDefault="00A31005" w:rsidP="0023271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1005" w:rsidRDefault="00A310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05" w:rsidRDefault="00A31005" w:rsidP="00232712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05" w:rsidRDefault="00A31005" w:rsidP="0023271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1005" w:rsidRDefault="00A31005" w:rsidP="00232712">
    <w:pPr>
      <w:spacing w:after="141" w:line="259" w:lineRule="auto"/>
      <w:ind w:right="360"/>
    </w:pPr>
    <w:r>
      <w:rPr>
        <w:rFonts w:ascii="Calibri" w:eastAsia="Calibri" w:hAnsi="Calibri" w:cs="Calibri"/>
        <w:sz w:val="2"/>
      </w:rPr>
      <w:t xml:space="preserve"> </w:t>
    </w:r>
  </w:p>
  <w:p w:rsidR="00A31005" w:rsidRDefault="00A31005">
    <w:pPr>
      <w:tabs>
        <w:tab w:val="center" w:pos="7818"/>
        <w:tab w:val="center" w:pos="15636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A31005" w:rsidRDefault="00A31005">
    <w:pPr>
      <w:spacing w:line="259" w:lineRule="auto"/>
      <w:ind w:right="32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05" w:rsidRDefault="00A31005">
    <w:pPr>
      <w:spacing w:line="259" w:lineRule="auto"/>
      <w:ind w:right="32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05" w:rsidRDefault="00A31005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32CC0A96"/>
    <w:multiLevelType w:val="hybridMultilevel"/>
    <w:tmpl w:val="066EF9D0"/>
    <w:lvl w:ilvl="0" w:tplc="4ACE2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C387121"/>
    <w:multiLevelType w:val="hybridMultilevel"/>
    <w:tmpl w:val="D1227A4E"/>
    <w:lvl w:ilvl="0" w:tplc="C11276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</w:abstractNum>
  <w:abstractNum w:abstractNumId="11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608C6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56DC1"/>
    <w:multiLevelType w:val="hybridMultilevel"/>
    <w:tmpl w:val="1138DE60"/>
    <w:lvl w:ilvl="0" w:tplc="98CEAF4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75264A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21"/>
  </w:num>
  <w:num w:numId="5">
    <w:abstractNumId w:val="16"/>
  </w:num>
  <w:num w:numId="6">
    <w:abstractNumId w:val="5"/>
  </w:num>
  <w:num w:numId="7">
    <w:abstractNumId w:val="18"/>
  </w:num>
  <w:num w:numId="8">
    <w:abstractNumId w:val="6"/>
  </w:num>
  <w:num w:numId="9">
    <w:abstractNumId w:val="0"/>
  </w:num>
  <w:num w:numId="10">
    <w:abstractNumId w:val="19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005"/>
    <w:rsid w:val="000545AD"/>
    <w:rsid w:val="00232712"/>
    <w:rsid w:val="002F7EFF"/>
    <w:rsid w:val="005D7B7F"/>
    <w:rsid w:val="006406D1"/>
    <w:rsid w:val="006E0253"/>
    <w:rsid w:val="00733D77"/>
    <w:rsid w:val="00765103"/>
    <w:rsid w:val="00936A6E"/>
    <w:rsid w:val="009C1B6A"/>
    <w:rsid w:val="00A31005"/>
    <w:rsid w:val="00B61D75"/>
    <w:rsid w:val="00BB2AD2"/>
    <w:rsid w:val="00C43B8F"/>
    <w:rsid w:val="00C51C01"/>
    <w:rsid w:val="00D9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31005"/>
    <w:rPr>
      <w:sz w:val="24"/>
      <w:szCs w:val="24"/>
    </w:rPr>
  </w:style>
  <w:style w:type="paragraph" w:styleId="12">
    <w:name w:val="heading 1"/>
    <w:basedOn w:val="a0"/>
    <w:next w:val="a0"/>
    <w:link w:val="13"/>
    <w:qFormat/>
    <w:rsid w:val="00A310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2"/>
    <w:next w:val="a0"/>
    <w:link w:val="20"/>
    <w:qFormat/>
    <w:rsid w:val="00A3100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0"/>
    <w:link w:val="30"/>
    <w:qFormat/>
    <w:rsid w:val="00A3100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qFormat/>
    <w:rsid w:val="00A31005"/>
    <w:pPr>
      <w:outlineLvl w:val="3"/>
    </w:pPr>
    <w:rPr>
      <w:rFonts w:ascii="Calibri" w:hAnsi="Calibri"/>
      <w:sz w:val="28"/>
      <w:szCs w:val="28"/>
    </w:rPr>
  </w:style>
  <w:style w:type="paragraph" w:styleId="8">
    <w:name w:val="heading 8"/>
    <w:basedOn w:val="a0"/>
    <w:next w:val="a0"/>
    <w:link w:val="80"/>
    <w:qFormat/>
    <w:rsid w:val="00A31005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1">
    <w:name w:val="Default Paragraph Font"/>
    <w:link w:val="CharChar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3">
    <w:name w:val="Заголовок 1 Знак"/>
    <w:link w:val="12"/>
    <w:locked/>
    <w:rsid w:val="00A31005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locked/>
    <w:rsid w:val="00A31005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locked/>
    <w:rsid w:val="00A31005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locked/>
    <w:rsid w:val="00A31005"/>
    <w:rPr>
      <w:rFonts w:ascii="Calibri" w:hAnsi="Calibri"/>
      <w:b/>
      <w:bCs/>
      <w:sz w:val="28"/>
      <w:szCs w:val="28"/>
      <w:lang w:bidi="ar-SA"/>
    </w:rPr>
  </w:style>
  <w:style w:type="character" w:customStyle="1" w:styleId="80">
    <w:name w:val="Заголовок 8 Знак"/>
    <w:basedOn w:val="a1"/>
    <w:link w:val="8"/>
    <w:locked/>
    <w:rsid w:val="00A31005"/>
    <w:rPr>
      <w:rFonts w:eastAsia="Calibri"/>
      <w:i/>
      <w:iCs/>
      <w:sz w:val="24"/>
      <w:szCs w:val="24"/>
      <w:lang w:val="ru-RU" w:eastAsia="en-US" w:bidi="ar-SA"/>
    </w:rPr>
  </w:style>
  <w:style w:type="paragraph" w:customStyle="1" w:styleId="CharCharCharChar">
    <w:name w:val="Char Char Char Char"/>
    <w:basedOn w:val="a0"/>
    <w:next w:val="a0"/>
    <w:link w:val="a1"/>
    <w:semiHidden/>
    <w:rsid w:val="00A310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310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31005"/>
    <w:rPr>
      <w:rFonts w:ascii="Arial" w:hAnsi="Arial" w:cs="Arial"/>
      <w:lang w:val="ru-RU" w:eastAsia="ru-RU" w:bidi="ar-SA"/>
    </w:rPr>
  </w:style>
  <w:style w:type="paragraph" w:styleId="a4">
    <w:name w:val="header"/>
    <w:basedOn w:val="a0"/>
    <w:link w:val="a5"/>
    <w:rsid w:val="00A3100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locked/>
    <w:rsid w:val="00A31005"/>
    <w:rPr>
      <w:lang w:bidi="ar-SA"/>
    </w:rPr>
  </w:style>
  <w:style w:type="paragraph" w:styleId="a6">
    <w:name w:val="footer"/>
    <w:basedOn w:val="a0"/>
    <w:link w:val="a7"/>
    <w:rsid w:val="00A3100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locked/>
    <w:rsid w:val="00A31005"/>
    <w:rPr>
      <w:lang w:bidi="ar-SA"/>
    </w:rPr>
  </w:style>
  <w:style w:type="character" w:styleId="a8">
    <w:name w:val="page number"/>
    <w:rsid w:val="00A31005"/>
    <w:rPr>
      <w:rFonts w:cs="Times New Roman"/>
    </w:rPr>
  </w:style>
  <w:style w:type="paragraph" w:styleId="a9">
    <w:name w:val="annotation text"/>
    <w:basedOn w:val="a0"/>
    <w:link w:val="aa"/>
    <w:semiHidden/>
    <w:rsid w:val="00A310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a">
    <w:name w:val="Текст примечания Знак"/>
    <w:link w:val="a9"/>
    <w:semiHidden/>
    <w:locked/>
    <w:rsid w:val="00A31005"/>
    <w:rPr>
      <w:rFonts w:ascii="Arial" w:hAnsi="Arial"/>
      <w:lang w:bidi="ar-SA"/>
    </w:rPr>
  </w:style>
  <w:style w:type="paragraph" w:styleId="ab">
    <w:name w:val="annotation subject"/>
    <w:basedOn w:val="a9"/>
    <w:next w:val="a9"/>
    <w:link w:val="ac"/>
    <w:semiHidden/>
    <w:rsid w:val="00A31005"/>
    <w:rPr>
      <w:b/>
      <w:bCs/>
    </w:rPr>
  </w:style>
  <w:style w:type="character" w:customStyle="1" w:styleId="ac">
    <w:name w:val="Тема примечания Знак"/>
    <w:link w:val="ab"/>
    <w:semiHidden/>
    <w:locked/>
    <w:rsid w:val="00A31005"/>
    <w:rPr>
      <w:rFonts w:ascii="Arial" w:hAnsi="Arial"/>
      <w:b/>
      <w:bCs/>
      <w:lang w:bidi="ar-SA"/>
    </w:rPr>
  </w:style>
  <w:style w:type="paragraph" w:styleId="ad">
    <w:name w:val="Balloon Text"/>
    <w:basedOn w:val="a0"/>
    <w:link w:val="ae"/>
    <w:semiHidden/>
    <w:rsid w:val="00A31005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sid w:val="00A31005"/>
    <w:rPr>
      <w:rFonts w:ascii="Tahoma" w:hAnsi="Tahoma"/>
      <w:sz w:val="16"/>
      <w:szCs w:val="16"/>
      <w:lang w:bidi="ar-SA"/>
    </w:rPr>
  </w:style>
  <w:style w:type="paragraph" w:customStyle="1" w:styleId="BlockQuotation">
    <w:name w:val="Block Quotation"/>
    <w:basedOn w:val="a0"/>
    <w:rsid w:val="00A3100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">
    <w:name w:val="Body Text"/>
    <w:basedOn w:val="a0"/>
    <w:link w:val="af0"/>
    <w:rsid w:val="00A3100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0">
    <w:name w:val="Основной текст Знак"/>
    <w:link w:val="af"/>
    <w:locked/>
    <w:rsid w:val="00A31005"/>
    <w:rPr>
      <w:b/>
      <w:bCs/>
      <w:sz w:val="10"/>
      <w:szCs w:val="10"/>
      <w:lang w:bidi="ar-SA"/>
    </w:rPr>
  </w:style>
  <w:style w:type="paragraph" w:styleId="af1">
    <w:name w:val="List Paragraph"/>
    <w:basedOn w:val="a0"/>
    <w:qFormat/>
    <w:rsid w:val="00A310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310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6">
    <w:name w:val="s_16"/>
    <w:basedOn w:val="a0"/>
    <w:rsid w:val="00A31005"/>
    <w:pPr>
      <w:spacing w:before="100" w:beforeAutospacing="1" w:after="100" w:afterAutospacing="1"/>
    </w:pPr>
  </w:style>
  <w:style w:type="paragraph" w:styleId="af2">
    <w:name w:val="footnote text"/>
    <w:basedOn w:val="a0"/>
    <w:link w:val="af3"/>
    <w:unhideWhenUsed/>
    <w:rsid w:val="00A31005"/>
    <w:pPr>
      <w:ind w:left="2799" w:right="2835" w:hanging="10"/>
      <w:jc w:val="center"/>
    </w:pPr>
    <w:rPr>
      <w:b/>
      <w:color w:val="000000"/>
      <w:sz w:val="20"/>
      <w:szCs w:val="20"/>
      <w:lang/>
    </w:rPr>
  </w:style>
  <w:style w:type="character" w:customStyle="1" w:styleId="af3">
    <w:name w:val="Текст сноски Знак"/>
    <w:link w:val="af2"/>
    <w:rsid w:val="00A31005"/>
    <w:rPr>
      <w:b/>
      <w:color w:val="000000"/>
      <w:lang w:bidi="ar-SA"/>
    </w:rPr>
  </w:style>
  <w:style w:type="character" w:styleId="af4">
    <w:name w:val="footnote reference"/>
    <w:unhideWhenUsed/>
    <w:rsid w:val="00A31005"/>
    <w:rPr>
      <w:vertAlign w:val="superscript"/>
    </w:rPr>
  </w:style>
  <w:style w:type="character" w:customStyle="1" w:styleId="21">
    <w:name w:val="Основной текст (2)_"/>
    <w:link w:val="22"/>
    <w:locked/>
    <w:rsid w:val="00A31005"/>
    <w:rPr>
      <w:b/>
      <w:sz w:val="23"/>
      <w:shd w:val="clear" w:color="auto" w:fill="FFFFFF"/>
      <w:lang w:bidi="ar-SA"/>
    </w:rPr>
  </w:style>
  <w:style w:type="paragraph" w:customStyle="1" w:styleId="22">
    <w:name w:val="Основной текст (2)"/>
    <w:basedOn w:val="a0"/>
    <w:link w:val="21"/>
    <w:rsid w:val="00A31005"/>
    <w:pPr>
      <w:widowControl w:val="0"/>
      <w:shd w:val="clear" w:color="auto" w:fill="FFFFFF"/>
      <w:spacing w:before="1260" w:after="480" w:line="274" w:lineRule="exact"/>
      <w:jc w:val="center"/>
    </w:pPr>
    <w:rPr>
      <w:b/>
      <w:sz w:val="23"/>
      <w:szCs w:val="20"/>
      <w:shd w:val="clear" w:color="auto" w:fill="FFFFFF"/>
      <w:lang w:val="ru-RU" w:eastAsia="ru-RU"/>
    </w:rPr>
  </w:style>
  <w:style w:type="paragraph" w:styleId="23">
    <w:name w:val="Body Text 2"/>
    <w:basedOn w:val="a0"/>
    <w:link w:val="24"/>
    <w:rsid w:val="00A31005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locked/>
    <w:rsid w:val="00A31005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4">
    <w:name w:val="Абзац списка1"/>
    <w:basedOn w:val="a0"/>
    <w:link w:val="ListParagraphChar"/>
    <w:rsid w:val="00A31005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link w:val="14"/>
    <w:locked/>
    <w:rsid w:val="00A31005"/>
    <w:rPr>
      <w:rFonts w:eastAsia="Calibri"/>
      <w:sz w:val="24"/>
      <w:szCs w:val="24"/>
      <w:lang w:val="ru-RU" w:eastAsia="ru-RU" w:bidi="ar-SA"/>
    </w:rPr>
  </w:style>
  <w:style w:type="paragraph" w:styleId="af5">
    <w:name w:val="Body Text Indent"/>
    <w:basedOn w:val="a0"/>
    <w:link w:val="af6"/>
    <w:semiHidden/>
    <w:rsid w:val="00A31005"/>
    <w:pPr>
      <w:ind w:firstLine="567"/>
      <w:jc w:val="center"/>
    </w:pPr>
    <w:rPr>
      <w:rFonts w:ascii="Calibri" w:eastAsia="Calibri" w:hAnsi="Calibri" w:cs="Calibri"/>
      <w:b/>
      <w:bCs/>
    </w:rPr>
  </w:style>
  <w:style w:type="character" w:customStyle="1" w:styleId="af6">
    <w:name w:val="Основной текст с отступом Знак"/>
    <w:basedOn w:val="a1"/>
    <w:link w:val="af5"/>
    <w:semiHidden/>
    <w:locked/>
    <w:rsid w:val="00A31005"/>
    <w:rPr>
      <w:rFonts w:ascii="Calibri" w:eastAsia="Calibri" w:hAnsi="Calibri" w:cs="Calibri"/>
      <w:b/>
      <w:bCs/>
      <w:sz w:val="24"/>
      <w:szCs w:val="24"/>
      <w:lang w:val="ru-RU" w:eastAsia="ru-RU" w:bidi="ar-SA"/>
    </w:rPr>
  </w:style>
  <w:style w:type="paragraph" w:styleId="25">
    <w:name w:val="Body Text Indent 2"/>
    <w:basedOn w:val="a0"/>
    <w:link w:val="26"/>
    <w:semiHidden/>
    <w:rsid w:val="00A31005"/>
    <w:pPr>
      <w:ind w:firstLine="567"/>
      <w:jc w:val="both"/>
    </w:pPr>
    <w:rPr>
      <w:rFonts w:ascii="Calibri" w:eastAsia="Calibri" w:hAnsi="Calibri" w:cs="Calibri"/>
    </w:rPr>
  </w:style>
  <w:style w:type="character" w:customStyle="1" w:styleId="26">
    <w:name w:val="Основной текст с отступом 2 Знак"/>
    <w:basedOn w:val="a1"/>
    <w:link w:val="25"/>
    <w:semiHidden/>
    <w:locked/>
    <w:rsid w:val="00A3100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A31005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A31005"/>
    <w:rPr>
      <w:rFonts w:ascii="Arial" w:hAnsi="Arial" w:cs="Arial"/>
      <w:sz w:val="16"/>
      <w:szCs w:val="16"/>
      <w:lang w:val="ru-RU" w:eastAsia="ru-RU" w:bidi="ar-SA"/>
    </w:rPr>
  </w:style>
  <w:style w:type="paragraph" w:styleId="af7">
    <w:name w:val="Subtitle"/>
    <w:basedOn w:val="a0"/>
    <w:link w:val="af8"/>
    <w:qFormat/>
    <w:rsid w:val="00A31005"/>
    <w:pPr>
      <w:jc w:val="center"/>
    </w:pPr>
    <w:rPr>
      <w:sz w:val="40"/>
      <w:szCs w:val="40"/>
    </w:rPr>
  </w:style>
  <w:style w:type="character" w:customStyle="1" w:styleId="af8">
    <w:name w:val="Подзаголовок Знак"/>
    <w:basedOn w:val="a1"/>
    <w:link w:val="af7"/>
    <w:locked/>
    <w:rsid w:val="00A31005"/>
    <w:rPr>
      <w:sz w:val="40"/>
      <w:szCs w:val="40"/>
      <w:lang w:val="ru-RU" w:eastAsia="ru-RU" w:bidi="ar-SA"/>
    </w:rPr>
  </w:style>
  <w:style w:type="paragraph" w:customStyle="1" w:styleId="110">
    <w:name w:val="Абзац списка11"/>
    <w:basedOn w:val="a0"/>
    <w:link w:val="af9"/>
    <w:rsid w:val="00A31005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f9">
    <w:name w:val="Абзац списка Знак"/>
    <w:link w:val="110"/>
    <w:locked/>
    <w:rsid w:val="00A31005"/>
    <w:rPr>
      <w:rFonts w:ascii="Calibri" w:hAnsi="Calibri"/>
      <w:lang w:val="ru-RU" w:eastAsia="ru-RU" w:bidi="ar-SA"/>
    </w:rPr>
  </w:style>
  <w:style w:type="paragraph" w:customStyle="1" w:styleId="1">
    <w:name w:val="Стиль 1."/>
    <w:basedOn w:val="a0"/>
    <w:rsid w:val="00A31005"/>
    <w:pPr>
      <w:numPr>
        <w:numId w:val="21"/>
      </w:numPr>
      <w:jc w:val="both"/>
    </w:pPr>
    <w:rPr>
      <w:rFonts w:eastAsia="Calibri"/>
      <w:sz w:val="26"/>
      <w:szCs w:val="26"/>
    </w:rPr>
  </w:style>
  <w:style w:type="paragraph" w:customStyle="1" w:styleId="11">
    <w:name w:val="Стиль 1.1."/>
    <w:basedOn w:val="a0"/>
    <w:rsid w:val="00A31005"/>
    <w:pPr>
      <w:numPr>
        <w:ilvl w:val="1"/>
        <w:numId w:val="21"/>
      </w:numPr>
      <w:jc w:val="both"/>
    </w:pPr>
    <w:rPr>
      <w:rFonts w:eastAsia="Calibri"/>
      <w:sz w:val="26"/>
      <w:szCs w:val="26"/>
    </w:rPr>
  </w:style>
  <w:style w:type="paragraph" w:customStyle="1" w:styleId="111">
    <w:name w:val="Стиль 1.1.1."/>
    <w:basedOn w:val="a0"/>
    <w:rsid w:val="00A31005"/>
    <w:pPr>
      <w:numPr>
        <w:ilvl w:val="2"/>
        <w:numId w:val="21"/>
      </w:numPr>
      <w:jc w:val="both"/>
    </w:pPr>
    <w:rPr>
      <w:rFonts w:eastAsia="Calibri"/>
      <w:sz w:val="26"/>
      <w:szCs w:val="26"/>
    </w:rPr>
  </w:style>
  <w:style w:type="paragraph" w:customStyle="1" w:styleId="1111">
    <w:name w:val="Стиль 1.1.1.1."/>
    <w:basedOn w:val="a0"/>
    <w:rsid w:val="00A31005"/>
    <w:pPr>
      <w:numPr>
        <w:ilvl w:val="3"/>
        <w:numId w:val="21"/>
      </w:numPr>
      <w:jc w:val="both"/>
    </w:pPr>
    <w:rPr>
      <w:rFonts w:eastAsia="Calibri"/>
      <w:sz w:val="26"/>
      <w:szCs w:val="26"/>
    </w:rPr>
  </w:style>
  <w:style w:type="paragraph" w:customStyle="1" w:styleId="10">
    <w:name w:val="Стиль ппп_1)"/>
    <w:basedOn w:val="a0"/>
    <w:rsid w:val="00A31005"/>
    <w:pPr>
      <w:numPr>
        <w:ilvl w:val="4"/>
        <w:numId w:val="21"/>
      </w:numPr>
      <w:jc w:val="both"/>
    </w:pPr>
    <w:rPr>
      <w:rFonts w:eastAsia="Calibri"/>
      <w:sz w:val="26"/>
      <w:szCs w:val="26"/>
    </w:rPr>
  </w:style>
  <w:style w:type="paragraph" w:customStyle="1" w:styleId="a">
    <w:name w:val="Стиль ппп_а)"/>
    <w:basedOn w:val="a0"/>
    <w:rsid w:val="00A31005"/>
    <w:pPr>
      <w:numPr>
        <w:ilvl w:val="5"/>
        <w:numId w:val="21"/>
      </w:numPr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02CDA488BBDE94F914BA947CF308C798C370EF9831B39F467E2F931E77CE5838FA7333204C53F0C51829E118563AECB3A5863A86AE83BC15F96p23FK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402CDA488BBDE94F914BA947CF308C798C370EF8841B39F767E2F931E77CE5838FA7333204C53F0E50849B118563AECB3A5863A86AE83BC15F96p23F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8474</Words>
  <Characters>48304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56665</CharactersWithSpaces>
  <SharedDoc>false</SharedDoc>
  <HLinks>
    <vt:vector size="30" baseType="variant"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P2096</vt:lpwstr>
      </vt:variant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consultantplus://offline/ref=1F402CDA488BBDE94F914BA947CF308C798C370EF8841B39F767E2F931E77CE5838FA7333204C53F0E50849B118563AECB3A5863A86AE83BC15F96p23FK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consultantplus://offline/ref=1F402CDA488BBDE94F914BA947CF308C798C370EF9831B39F467E2F931E77CE5838FA7333204C53F0C51829E118563AECB3A5863A86AE83BC15F96p23FK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2022-12-22T05:10:00Z</dcterms:created>
  <dcterms:modified xsi:type="dcterms:W3CDTF">2022-12-22T05:10:00Z</dcterms:modified>
</cp:coreProperties>
</file>