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7F9E" w:rsidRDefault="00D27F9E" w:rsidP="00D27F9E">
      <w:pPr>
        <w:widowControl w:val="0"/>
        <w:autoSpaceDE w:val="0"/>
        <w:autoSpaceDN w:val="0"/>
        <w:adjustRightInd w:val="0"/>
        <w:jc w:val="center"/>
        <w:rPr>
          <w:rFonts w:ascii="Arial" w:hAnsi="Arial" w:cs="Arial"/>
          <w:b/>
          <w:bCs/>
          <w:sz w:val="32"/>
          <w:szCs w:val="32"/>
        </w:rPr>
      </w:pPr>
      <w:r w:rsidRPr="00C41F0B">
        <w:rPr>
          <w:rFonts w:ascii="Arial" w:hAnsi="Arial" w:cs="Arial"/>
          <w:b/>
          <w:bCs/>
          <w:sz w:val="32"/>
          <w:szCs w:val="32"/>
        </w:rPr>
        <w:t xml:space="preserve">АДМИНИСТРАЦИЯ </w:t>
      </w:r>
    </w:p>
    <w:p w:rsidR="00D27F9E" w:rsidRDefault="00D27F9E" w:rsidP="00D27F9E">
      <w:pPr>
        <w:widowControl w:val="0"/>
        <w:autoSpaceDE w:val="0"/>
        <w:autoSpaceDN w:val="0"/>
        <w:adjustRightInd w:val="0"/>
        <w:jc w:val="center"/>
        <w:rPr>
          <w:rFonts w:ascii="Arial" w:hAnsi="Arial" w:cs="Arial"/>
          <w:b/>
          <w:bCs/>
          <w:sz w:val="32"/>
          <w:szCs w:val="32"/>
        </w:rPr>
      </w:pPr>
      <w:r w:rsidRPr="00C41F0B">
        <w:rPr>
          <w:rFonts w:ascii="Arial" w:hAnsi="Arial" w:cs="Arial"/>
          <w:b/>
          <w:bCs/>
          <w:sz w:val="32"/>
          <w:szCs w:val="32"/>
        </w:rPr>
        <w:t xml:space="preserve">МУНИЦИПАЛЬНОГО ОБРАЗОВАНИЯ </w:t>
      </w:r>
    </w:p>
    <w:p w:rsidR="00D27F9E" w:rsidRDefault="00D27F9E" w:rsidP="00D27F9E">
      <w:pPr>
        <w:widowControl w:val="0"/>
        <w:autoSpaceDE w:val="0"/>
        <w:autoSpaceDN w:val="0"/>
        <w:adjustRightInd w:val="0"/>
        <w:jc w:val="center"/>
        <w:rPr>
          <w:rFonts w:ascii="Arial" w:hAnsi="Arial" w:cs="Arial"/>
          <w:b/>
          <w:bCs/>
          <w:sz w:val="32"/>
          <w:szCs w:val="32"/>
        </w:rPr>
      </w:pPr>
      <w:r>
        <w:rPr>
          <w:rFonts w:ascii="Arial" w:hAnsi="Arial" w:cs="Arial"/>
          <w:b/>
          <w:bCs/>
          <w:sz w:val="32"/>
          <w:szCs w:val="32"/>
        </w:rPr>
        <w:t>СЕЛЬСКОЕ ПОСЕЛЕНИЕ</w:t>
      </w:r>
    </w:p>
    <w:p w:rsidR="00D27F9E" w:rsidRDefault="00D27F9E" w:rsidP="00D27F9E">
      <w:pPr>
        <w:widowControl w:val="0"/>
        <w:autoSpaceDE w:val="0"/>
        <w:autoSpaceDN w:val="0"/>
        <w:adjustRightInd w:val="0"/>
        <w:jc w:val="center"/>
        <w:rPr>
          <w:rFonts w:ascii="Arial" w:hAnsi="Arial" w:cs="Arial"/>
          <w:b/>
          <w:bCs/>
          <w:sz w:val="32"/>
          <w:szCs w:val="32"/>
        </w:rPr>
      </w:pPr>
      <w:r w:rsidRPr="00C41F0B">
        <w:rPr>
          <w:rFonts w:ascii="Arial" w:hAnsi="Arial" w:cs="Arial"/>
          <w:b/>
          <w:bCs/>
          <w:sz w:val="32"/>
          <w:szCs w:val="32"/>
        </w:rPr>
        <w:t xml:space="preserve">НОВОЧЕРКАССКИЙ СЕЛЬСОВЕТ </w:t>
      </w:r>
    </w:p>
    <w:p w:rsidR="00D27F9E" w:rsidRDefault="00D27F9E" w:rsidP="00D27F9E">
      <w:pPr>
        <w:widowControl w:val="0"/>
        <w:autoSpaceDE w:val="0"/>
        <w:autoSpaceDN w:val="0"/>
        <w:adjustRightInd w:val="0"/>
        <w:jc w:val="center"/>
        <w:rPr>
          <w:rFonts w:ascii="Arial" w:hAnsi="Arial" w:cs="Arial"/>
          <w:b/>
          <w:caps/>
          <w:sz w:val="32"/>
          <w:szCs w:val="32"/>
        </w:rPr>
      </w:pPr>
      <w:r w:rsidRPr="00C41F0B">
        <w:rPr>
          <w:rFonts w:ascii="Arial" w:hAnsi="Arial" w:cs="Arial"/>
          <w:b/>
          <w:caps/>
          <w:sz w:val="32"/>
          <w:szCs w:val="32"/>
        </w:rPr>
        <w:t xml:space="preserve">САРАКТАШСКОГО РАЙОНА </w:t>
      </w:r>
    </w:p>
    <w:p w:rsidR="00D27F9E" w:rsidRPr="00C41F0B" w:rsidRDefault="00D27F9E" w:rsidP="00D27F9E">
      <w:pPr>
        <w:widowControl w:val="0"/>
        <w:autoSpaceDE w:val="0"/>
        <w:autoSpaceDN w:val="0"/>
        <w:adjustRightInd w:val="0"/>
        <w:jc w:val="center"/>
        <w:rPr>
          <w:rFonts w:ascii="Arial" w:hAnsi="Arial" w:cs="Arial"/>
          <w:b/>
          <w:caps/>
          <w:sz w:val="32"/>
          <w:szCs w:val="32"/>
        </w:rPr>
      </w:pPr>
      <w:r w:rsidRPr="00C41F0B">
        <w:rPr>
          <w:rFonts w:ascii="Arial" w:hAnsi="Arial" w:cs="Arial"/>
          <w:b/>
          <w:caps/>
          <w:sz w:val="32"/>
          <w:szCs w:val="32"/>
        </w:rPr>
        <w:t>ОРЕНБУРГСКОЙ ОБЛАСТИ</w:t>
      </w:r>
    </w:p>
    <w:p w:rsidR="00D27F9E" w:rsidRPr="00C41F0B" w:rsidRDefault="00D27F9E" w:rsidP="00D27F9E">
      <w:pPr>
        <w:widowControl w:val="0"/>
        <w:autoSpaceDE w:val="0"/>
        <w:autoSpaceDN w:val="0"/>
        <w:adjustRightInd w:val="0"/>
        <w:jc w:val="center"/>
        <w:rPr>
          <w:rFonts w:ascii="Arial" w:hAnsi="Arial" w:cs="Arial"/>
          <w:b/>
          <w:caps/>
          <w:sz w:val="32"/>
          <w:szCs w:val="32"/>
        </w:rPr>
      </w:pPr>
    </w:p>
    <w:p w:rsidR="00D27F9E" w:rsidRPr="00C41F0B" w:rsidRDefault="00D27F9E" w:rsidP="00D27F9E">
      <w:pPr>
        <w:widowControl w:val="0"/>
        <w:autoSpaceDE w:val="0"/>
        <w:autoSpaceDN w:val="0"/>
        <w:adjustRightInd w:val="0"/>
        <w:jc w:val="center"/>
        <w:rPr>
          <w:rFonts w:ascii="Arial" w:hAnsi="Arial" w:cs="Arial"/>
          <w:b/>
          <w:caps/>
          <w:sz w:val="32"/>
          <w:szCs w:val="32"/>
        </w:rPr>
      </w:pPr>
    </w:p>
    <w:p w:rsidR="00D27F9E" w:rsidRPr="00C41F0B" w:rsidRDefault="00D27F9E" w:rsidP="00D27F9E">
      <w:pPr>
        <w:jc w:val="center"/>
        <w:rPr>
          <w:rFonts w:ascii="Arial" w:hAnsi="Arial" w:cs="Arial"/>
          <w:b/>
          <w:sz w:val="32"/>
          <w:szCs w:val="32"/>
        </w:rPr>
      </w:pPr>
      <w:r w:rsidRPr="00C41F0B">
        <w:rPr>
          <w:rFonts w:ascii="Arial" w:hAnsi="Arial" w:cs="Arial"/>
          <w:b/>
          <w:sz w:val="32"/>
          <w:szCs w:val="32"/>
        </w:rPr>
        <w:t>ПОСТАНОВЛЕНИЕ</w:t>
      </w:r>
    </w:p>
    <w:p w:rsidR="00D27F9E" w:rsidRPr="00C41F0B" w:rsidRDefault="00D27F9E" w:rsidP="00D27F9E">
      <w:pPr>
        <w:widowControl w:val="0"/>
        <w:tabs>
          <w:tab w:val="left" w:pos="708"/>
          <w:tab w:val="center" w:pos="4677"/>
          <w:tab w:val="right" w:pos="9355"/>
        </w:tabs>
        <w:autoSpaceDE w:val="0"/>
        <w:autoSpaceDN w:val="0"/>
        <w:adjustRightInd w:val="0"/>
        <w:jc w:val="center"/>
        <w:rPr>
          <w:rFonts w:ascii="Arial" w:hAnsi="Arial" w:cs="Arial"/>
          <w:b/>
          <w:sz w:val="32"/>
          <w:szCs w:val="32"/>
        </w:rPr>
      </w:pPr>
    </w:p>
    <w:p w:rsidR="00D27F9E" w:rsidRPr="00C41F0B" w:rsidRDefault="00D27F9E" w:rsidP="00D27F9E">
      <w:pPr>
        <w:tabs>
          <w:tab w:val="left" w:pos="8100"/>
        </w:tabs>
        <w:ind w:right="-5"/>
        <w:jc w:val="center"/>
        <w:rPr>
          <w:rFonts w:ascii="Arial" w:hAnsi="Arial" w:cs="Arial"/>
          <w:b/>
          <w:sz w:val="32"/>
          <w:szCs w:val="32"/>
        </w:rPr>
      </w:pPr>
      <w:r>
        <w:rPr>
          <w:rFonts w:ascii="Arial" w:hAnsi="Arial" w:cs="Arial"/>
          <w:b/>
          <w:sz w:val="32"/>
          <w:szCs w:val="32"/>
        </w:rPr>
        <w:t>07</w:t>
      </w:r>
      <w:r w:rsidRPr="00C41F0B">
        <w:rPr>
          <w:rFonts w:ascii="Arial" w:hAnsi="Arial" w:cs="Arial"/>
          <w:b/>
          <w:sz w:val="32"/>
          <w:szCs w:val="32"/>
        </w:rPr>
        <w:t>.</w:t>
      </w:r>
      <w:r>
        <w:rPr>
          <w:rFonts w:ascii="Arial" w:hAnsi="Arial" w:cs="Arial"/>
          <w:b/>
          <w:sz w:val="32"/>
          <w:szCs w:val="32"/>
        </w:rPr>
        <w:t>1</w:t>
      </w:r>
      <w:r w:rsidRPr="00C41F0B">
        <w:rPr>
          <w:rFonts w:ascii="Arial" w:hAnsi="Arial" w:cs="Arial"/>
          <w:b/>
          <w:sz w:val="32"/>
          <w:szCs w:val="32"/>
        </w:rPr>
        <w:t xml:space="preserve">0.2022                                              </w:t>
      </w:r>
      <w:r>
        <w:rPr>
          <w:rFonts w:ascii="Arial" w:hAnsi="Arial" w:cs="Arial"/>
          <w:b/>
          <w:sz w:val="32"/>
          <w:szCs w:val="32"/>
        </w:rPr>
        <w:t xml:space="preserve">                            № 57</w:t>
      </w:r>
      <w:r w:rsidRPr="00C41F0B">
        <w:rPr>
          <w:rFonts w:ascii="Arial" w:hAnsi="Arial" w:cs="Arial"/>
          <w:b/>
          <w:sz w:val="32"/>
          <w:szCs w:val="32"/>
        </w:rPr>
        <w:t>-п</w:t>
      </w:r>
    </w:p>
    <w:p w:rsidR="00A15750" w:rsidRPr="00D27F9E" w:rsidRDefault="00A15750" w:rsidP="005503EC">
      <w:pPr>
        <w:widowControl w:val="0"/>
        <w:suppressAutoHyphens/>
        <w:autoSpaceDE w:val="0"/>
        <w:autoSpaceDN w:val="0"/>
        <w:adjustRightInd w:val="0"/>
        <w:ind w:left="-709"/>
        <w:jc w:val="both"/>
        <w:rPr>
          <w:rFonts w:ascii="Arial" w:hAnsi="Arial" w:cs="Arial"/>
          <w:b/>
          <w:sz w:val="32"/>
          <w:szCs w:val="32"/>
          <w:lang w:eastAsia="ar-SA"/>
        </w:rPr>
      </w:pPr>
    </w:p>
    <w:p w:rsidR="00D27F9E" w:rsidRPr="00D27F9E" w:rsidRDefault="00D27F9E" w:rsidP="005503EC">
      <w:pPr>
        <w:widowControl w:val="0"/>
        <w:suppressAutoHyphens/>
        <w:autoSpaceDE w:val="0"/>
        <w:autoSpaceDN w:val="0"/>
        <w:adjustRightInd w:val="0"/>
        <w:ind w:left="-709"/>
        <w:jc w:val="both"/>
        <w:rPr>
          <w:rFonts w:ascii="Arial" w:hAnsi="Arial" w:cs="Arial"/>
          <w:b/>
          <w:sz w:val="32"/>
          <w:szCs w:val="32"/>
          <w:lang w:eastAsia="ar-SA"/>
        </w:rPr>
      </w:pPr>
    </w:p>
    <w:p w:rsidR="00A15750" w:rsidRPr="00D27F9E" w:rsidRDefault="00A15750" w:rsidP="005503EC">
      <w:pPr>
        <w:jc w:val="center"/>
        <w:rPr>
          <w:rFonts w:ascii="Arial" w:hAnsi="Arial" w:cs="Arial"/>
          <w:b/>
          <w:sz w:val="32"/>
          <w:szCs w:val="32"/>
        </w:rPr>
      </w:pPr>
      <w:r w:rsidRPr="00D27F9E">
        <w:rPr>
          <w:rFonts w:ascii="Arial" w:hAnsi="Arial" w:cs="Arial"/>
          <w:b/>
          <w:sz w:val="32"/>
          <w:szCs w:val="32"/>
        </w:rPr>
        <w:t xml:space="preserve">Об утверждении Правил землепользования и застройки  муниципального образования Новочеркасский сельсовет Саракташского района Оренбургской области </w:t>
      </w:r>
    </w:p>
    <w:p w:rsidR="00A15750" w:rsidRPr="005503EC" w:rsidRDefault="00A15750" w:rsidP="005503EC">
      <w:pPr>
        <w:jc w:val="center"/>
        <w:rPr>
          <w:rFonts w:ascii="Arial" w:hAnsi="Arial" w:cs="Arial"/>
        </w:rPr>
      </w:pPr>
    </w:p>
    <w:p w:rsidR="00A15750" w:rsidRPr="005503EC" w:rsidRDefault="00A15750" w:rsidP="005503EC">
      <w:pPr>
        <w:jc w:val="center"/>
        <w:rPr>
          <w:rFonts w:ascii="Arial" w:hAnsi="Arial" w:cs="Arial"/>
        </w:rPr>
      </w:pPr>
    </w:p>
    <w:p w:rsidR="00D27F9E" w:rsidRDefault="00D27F9E" w:rsidP="00D27F9E">
      <w:pPr>
        <w:pStyle w:val="a5"/>
        <w:shd w:val="clear" w:color="auto" w:fill="FFFFFF"/>
        <w:ind w:firstLine="720"/>
        <w:jc w:val="both"/>
        <w:rPr>
          <w:rFonts w:ascii="Arial" w:hAnsi="Arial" w:cs="Arial"/>
          <w:lang w:val="ru-RU"/>
        </w:rPr>
      </w:pPr>
      <w:r w:rsidRPr="005503EC">
        <w:rPr>
          <w:rFonts w:ascii="Arial" w:hAnsi="Arial" w:cs="Arial"/>
          <w:lang w:val="ru-RU"/>
        </w:rPr>
        <w:t>В соответствии с пунктом 1 статьи 32 Градостроительного кодекса Российской Федерации, статьей 15.1 Закона Оренбургской области «О градостроительной деятельности на территории Оренбургской области</w:t>
      </w:r>
      <w:r w:rsidRPr="005503EC">
        <w:rPr>
          <w:rFonts w:ascii="Arial" w:hAnsi="Arial" w:cs="Arial"/>
          <w:lang w:val="ru-RU" w:eastAsia="ru-RU"/>
        </w:rPr>
        <w:t>»</w:t>
      </w:r>
      <w:r w:rsidRPr="005503EC">
        <w:rPr>
          <w:rFonts w:ascii="Arial" w:hAnsi="Arial" w:cs="Arial"/>
          <w:lang w:val="ru-RU"/>
        </w:rPr>
        <w:t xml:space="preserve"> от 16.03.2007 года № 1037/233-</w:t>
      </w:r>
      <w:r w:rsidRPr="005503EC">
        <w:rPr>
          <w:rFonts w:ascii="Arial" w:hAnsi="Arial" w:cs="Arial"/>
        </w:rPr>
        <w:t>IV</w:t>
      </w:r>
      <w:r w:rsidRPr="005503EC">
        <w:rPr>
          <w:rFonts w:ascii="Arial" w:hAnsi="Arial" w:cs="Arial"/>
          <w:lang w:val="ru-RU"/>
        </w:rPr>
        <w:t xml:space="preserve">-ОЗ,  Уставом  муниципального образования Новочеркасский сельсовет Саракташского района Оренбургской области, в целях организации территорий для обеспечения устойчивого развития и конкурентоспособного функционирования муниципального образования Новочеркасский сельсовет, </w:t>
      </w:r>
    </w:p>
    <w:p w:rsidR="00D27F9E" w:rsidRDefault="00D27F9E" w:rsidP="00D27F9E">
      <w:pPr>
        <w:pStyle w:val="a5"/>
        <w:shd w:val="clear" w:color="auto" w:fill="FFFFFF"/>
        <w:ind w:firstLine="720"/>
        <w:jc w:val="both"/>
        <w:rPr>
          <w:rFonts w:ascii="Arial" w:hAnsi="Arial" w:cs="Arial"/>
          <w:lang w:val="ru-RU"/>
        </w:rPr>
      </w:pPr>
      <w:r w:rsidRPr="005503EC">
        <w:rPr>
          <w:rFonts w:ascii="Arial" w:hAnsi="Arial" w:cs="Arial"/>
          <w:lang w:val="ru-RU"/>
        </w:rPr>
        <w:t xml:space="preserve">ПОСТАНОВЛЯЮ: </w:t>
      </w:r>
    </w:p>
    <w:p w:rsidR="00D27F9E" w:rsidRDefault="00D27F9E" w:rsidP="00D27F9E">
      <w:pPr>
        <w:pStyle w:val="a5"/>
        <w:shd w:val="clear" w:color="auto" w:fill="FFFFFF"/>
        <w:ind w:firstLine="720"/>
        <w:jc w:val="both"/>
        <w:rPr>
          <w:rFonts w:ascii="Arial" w:hAnsi="Arial" w:cs="Arial"/>
          <w:lang w:val="ru-RU"/>
        </w:rPr>
      </w:pPr>
    </w:p>
    <w:p w:rsidR="00A15750" w:rsidRPr="005503EC" w:rsidRDefault="00A15750" w:rsidP="00D27F9E">
      <w:pPr>
        <w:pStyle w:val="a5"/>
        <w:shd w:val="clear" w:color="auto" w:fill="FFFFFF"/>
        <w:ind w:firstLine="720"/>
        <w:jc w:val="both"/>
        <w:rPr>
          <w:rFonts w:ascii="Arial" w:hAnsi="Arial" w:cs="Arial"/>
          <w:lang w:val="ru-RU"/>
        </w:rPr>
      </w:pPr>
      <w:r w:rsidRPr="005503EC">
        <w:rPr>
          <w:rFonts w:ascii="Arial" w:hAnsi="Arial" w:cs="Arial"/>
          <w:lang w:val="ru-RU"/>
        </w:rPr>
        <w:t>1. Утвердить Правила землепользования и застройки муниципального образования Новочеркасский сельсовет Саракташского района Оренбургской области согласно приложению к настоящему постановлению.</w:t>
      </w:r>
    </w:p>
    <w:p w:rsidR="00A15750" w:rsidRPr="005503EC" w:rsidRDefault="00A15750" w:rsidP="005503EC">
      <w:pPr>
        <w:pStyle w:val="a5"/>
        <w:shd w:val="clear" w:color="auto" w:fill="FFFFFF"/>
        <w:ind w:firstLine="720"/>
        <w:jc w:val="both"/>
        <w:rPr>
          <w:rFonts w:ascii="Arial" w:hAnsi="Arial" w:cs="Arial"/>
          <w:lang w:val="ru-RU"/>
        </w:rPr>
      </w:pPr>
      <w:r w:rsidRPr="005503EC">
        <w:rPr>
          <w:rFonts w:ascii="Arial" w:hAnsi="Arial" w:cs="Arial"/>
          <w:lang w:val="ru-RU"/>
        </w:rPr>
        <w:t>2. Правила землепользования и застройки муниципального образования Новочеркасский сельсовет Саракташского района Оренбургской области, утвержденные решением Совета депутатов Саракташского района от 27.06.2014 г. № 441 «Об утверждении Правил землепользования и застройки муниципального образования Новочеркасский сельсовет Саракташского района Оренбургской области» не применяются к отношениям, возникшим со дня вступления настоящего постановления.</w:t>
      </w:r>
    </w:p>
    <w:p w:rsidR="00A15750" w:rsidRPr="005503EC" w:rsidRDefault="00A15750" w:rsidP="005503EC">
      <w:pPr>
        <w:pStyle w:val="a5"/>
        <w:shd w:val="clear" w:color="auto" w:fill="FFFFFF"/>
        <w:ind w:firstLine="720"/>
        <w:jc w:val="both"/>
        <w:rPr>
          <w:rFonts w:ascii="Arial" w:hAnsi="Arial" w:cs="Arial"/>
          <w:lang w:val="ru-RU"/>
        </w:rPr>
      </w:pPr>
      <w:r w:rsidRPr="005503EC">
        <w:rPr>
          <w:rFonts w:ascii="Arial" w:hAnsi="Arial" w:cs="Arial"/>
          <w:lang w:val="ru-RU"/>
        </w:rPr>
        <w:t>3.   Контроль за исполнением постановления оставляю за собой.</w:t>
      </w:r>
    </w:p>
    <w:p w:rsidR="00A15750" w:rsidRPr="005503EC" w:rsidRDefault="00A15750" w:rsidP="005503EC">
      <w:pPr>
        <w:pStyle w:val="a5"/>
        <w:shd w:val="clear" w:color="auto" w:fill="FFFFFF"/>
        <w:ind w:firstLine="720"/>
        <w:jc w:val="both"/>
        <w:rPr>
          <w:rFonts w:ascii="Arial" w:hAnsi="Arial" w:cs="Arial"/>
          <w:lang w:val="ru-RU"/>
        </w:rPr>
      </w:pPr>
      <w:r w:rsidRPr="005503EC">
        <w:rPr>
          <w:rFonts w:ascii="Arial" w:hAnsi="Arial" w:cs="Arial"/>
          <w:lang w:val="ru-RU"/>
        </w:rPr>
        <w:t>4. Настоящее постановление вступает в силу после дня его обнародования и подлежит размещению на официальном сайте муниципального образования Новочеркасский сельсовет Саракташского района Оренбургской области.</w:t>
      </w:r>
    </w:p>
    <w:p w:rsidR="00A15750" w:rsidRPr="005503EC" w:rsidRDefault="00A15750" w:rsidP="005503EC">
      <w:pPr>
        <w:pStyle w:val="a5"/>
        <w:shd w:val="clear" w:color="auto" w:fill="FFFFFF"/>
        <w:jc w:val="both"/>
        <w:rPr>
          <w:rFonts w:ascii="Arial" w:hAnsi="Arial" w:cs="Arial"/>
          <w:lang w:val="ru-RU"/>
        </w:rPr>
      </w:pPr>
    </w:p>
    <w:p w:rsidR="00A15750" w:rsidRPr="005503EC" w:rsidRDefault="00A15750" w:rsidP="005503EC">
      <w:pPr>
        <w:pStyle w:val="a5"/>
        <w:shd w:val="clear" w:color="auto" w:fill="FFFFFF"/>
        <w:jc w:val="both"/>
        <w:rPr>
          <w:rFonts w:ascii="Arial" w:hAnsi="Arial" w:cs="Arial"/>
          <w:lang w:val="ru-RU"/>
        </w:rPr>
      </w:pPr>
    </w:p>
    <w:p w:rsidR="00A15750" w:rsidRPr="005503EC" w:rsidRDefault="00A15750" w:rsidP="005503EC">
      <w:pPr>
        <w:pStyle w:val="a5"/>
        <w:shd w:val="clear" w:color="auto" w:fill="FFFFFF"/>
        <w:jc w:val="both"/>
        <w:rPr>
          <w:rFonts w:ascii="Arial" w:hAnsi="Arial" w:cs="Arial"/>
          <w:lang w:val="ru-RU"/>
        </w:rPr>
      </w:pPr>
    </w:p>
    <w:p w:rsidR="00A15750" w:rsidRPr="005503EC" w:rsidRDefault="00A15750" w:rsidP="005503EC">
      <w:pPr>
        <w:pStyle w:val="a5"/>
        <w:shd w:val="clear" w:color="auto" w:fill="FFFFFF"/>
        <w:jc w:val="both"/>
        <w:rPr>
          <w:rFonts w:ascii="Arial" w:hAnsi="Arial" w:cs="Arial"/>
          <w:lang w:val="ru-RU"/>
        </w:rPr>
      </w:pPr>
      <w:r w:rsidRPr="005503EC">
        <w:rPr>
          <w:rFonts w:ascii="Arial" w:hAnsi="Arial" w:cs="Arial"/>
          <w:lang w:val="ru-RU"/>
        </w:rPr>
        <w:t xml:space="preserve">Глава сельсовета                                         </w:t>
      </w:r>
      <w:r w:rsidR="00D27F9E">
        <w:rPr>
          <w:rFonts w:ascii="Arial" w:hAnsi="Arial" w:cs="Arial"/>
          <w:lang w:val="ru-RU"/>
        </w:rPr>
        <w:t xml:space="preserve">      </w:t>
      </w:r>
      <w:r w:rsidRPr="005503EC">
        <w:rPr>
          <w:rFonts w:ascii="Arial" w:hAnsi="Arial" w:cs="Arial"/>
          <w:lang w:val="ru-RU"/>
        </w:rPr>
        <w:t xml:space="preserve">                    </w:t>
      </w:r>
      <w:r w:rsidR="00D27F9E">
        <w:rPr>
          <w:rFonts w:ascii="Arial" w:hAnsi="Arial" w:cs="Arial"/>
          <w:lang w:val="ru-RU"/>
        </w:rPr>
        <w:t xml:space="preserve"> </w:t>
      </w:r>
      <w:r w:rsidRPr="005503EC">
        <w:rPr>
          <w:rFonts w:ascii="Arial" w:hAnsi="Arial" w:cs="Arial"/>
          <w:lang w:val="ru-RU"/>
        </w:rPr>
        <w:t xml:space="preserve">               Н.Ф.</w:t>
      </w:r>
      <w:r w:rsidR="00D27F9E">
        <w:rPr>
          <w:rFonts w:ascii="Arial" w:hAnsi="Arial" w:cs="Arial"/>
          <w:lang w:val="ru-RU"/>
        </w:rPr>
        <w:t xml:space="preserve"> </w:t>
      </w:r>
      <w:r w:rsidRPr="005503EC">
        <w:rPr>
          <w:rFonts w:ascii="Arial" w:hAnsi="Arial" w:cs="Arial"/>
          <w:lang w:val="ru-RU"/>
        </w:rPr>
        <w:t>Суюндуков</w:t>
      </w:r>
    </w:p>
    <w:p w:rsidR="005503EC" w:rsidRPr="005503EC" w:rsidRDefault="005503EC" w:rsidP="005503EC">
      <w:pPr>
        <w:pStyle w:val="a5"/>
        <w:shd w:val="clear" w:color="auto" w:fill="FFFFFF"/>
        <w:jc w:val="both"/>
        <w:rPr>
          <w:rFonts w:ascii="Arial" w:hAnsi="Arial" w:cs="Arial"/>
          <w:lang w:val="ru-RU"/>
        </w:rPr>
      </w:pPr>
    </w:p>
    <w:p w:rsidR="005503EC" w:rsidRPr="005503EC" w:rsidRDefault="005503EC" w:rsidP="005503EC">
      <w:pPr>
        <w:pStyle w:val="a5"/>
        <w:shd w:val="clear" w:color="auto" w:fill="FFFFFF"/>
        <w:jc w:val="both"/>
        <w:rPr>
          <w:rFonts w:ascii="Arial" w:hAnsi="Arial" w:cs="Arial"/>
          <w:lang w:val="ru-RU"/>
        </w:rPr>
      </w:pPr>
    </w:p>
    <w:p w:rsidR="00DB4D8D" w:rsidRPr="005503EC" w:rsidRDefault="00DB4D8D" w:rsidP="005503EC">
      <w:pPr>
        <w:pStyle w:val="a5"/>
        <w:shd w:val="clear" w:color="auto" w:fill="FFFFFF"/>
        <w:jc w:val="both"/>
        <w:rPr>
          <w:rFonts w:ascii="Arial" w:hAnsi="Arial" w:cs="Arial"/>
          <w:lang w:val="ru-RU"/>
        </w:rPr>
      </w:pPr>
    </w:p>
    <w:p w:rsidR="00DB4D8D" w:rsidRPr="00D27F9E" w:rsidRDefault="00DB4D8D" w:rsidP="005503EC">
      <w:pPr>
        <w:pStyle w:val="a5"/>
        <w:shd w:val="clear" w:color="auto" w:fill="FFFFFF"/>
        <w:jc w:val="right"/>
        <w:rPr>
          <w:rFonts w:ascii="Arial" w:hAnsi="Arial" w:cs="Arial"/>
          <w:b/>
          <w:sz w:val="32"/>
          <w:szCs w:val="32"/>
          <w:lang w:val="ru-RU"/>
        </w:rPr>
      </w:pPr>
      <w:r w:rsidRPr="00D27F9E">
        <w:rPr>
          <w:rFonts w:ascii="Arial" w:hAnsi="Arial" w:cs="Arial"/>
          <w:b/>
          <w:sz w:val="32"/>
          <w:szCs w:val="32"/>
          <w:lang w:val="ru-RU"/>
        </w:rPr>
        <w:lastRenderedPageBreak/>
        <w:t>Приложение</w:t>
      </w:r>
    </w:p>
    <w:p w:rsidR="00DB4D8D" w:rsidRPr="00D27F9E" w:rsidRDefault="00DB4D8D" w:rsidP="005503EC">
      <w:pPr>
        <w:pStyle w:val="a5"/>
        <w:shd w:val="clear" w:color="auto" w:fill="FFFFFF"/>
        <w:jc w:val="right"/>
        <w:rPr>
          <w:rFonts w:ascii="Arial" w:hAnsi="Arial" w:cs="Arial"/>
          <w:b/>
          <w:sz w:val="32"/>
          <w:szCs w:val="32"/>
          <w:lang w:val="ru-RU"/>
        </w:rPr>
      </w:pPr>
      <w:r w:rsidRPr="00D27F9E">
        <w:rPr>
          <w:rFonts w:ascii="Arial" w:hAnsi="Arial" w:cs="Arial"/>
          <w:b/>
          <w:sz w:val="32"/>
          <w:szCs w:val="32"/>
          <w:lang w:val="ru-RU"/>
        </w:rPr>
        <w:t>к постановлению администрации</w:t>
      </w:r>
    </w:p>
    <w:p w:rsidR="00DB4D8D" w:rsidRPr="00D27F9E" w:rsidRDefault="00DB4D8D" w:rsidP="005503EC">
      <w:pPr>
        <w:pStyle w:val="a5"/>
        <w:shd w:val="clear" w:color="auto" w:fill="FFFFFF"/>
        <w:jc w:val="right"/>
        <w:rPr>
          <w:rFonts w:ascii="Arial" w:hAnsi="Arial" w:cs="Arial"/>
          <w:b/>
          <w:sz w:val="32"/>
          <w:szCs w:val="32"/>
          <w:lang w:val="ru-RU"/>
        </w:rPr>
      </w:pPr>
      <w:r w:rsidRPr="00D27F9E">
        <w:rPr>
          <w:rFonts w:ascii="Arial" w:hAnsi="Arial" w:cs="Arial"/>
          <w:b/>
          <w:sz w:val="32"/>
          <w:szCs w:val="32"/>
          <w:lang w:val="ru-RU"/>
        </w:rPr>
        <w:t xml:space="preserve">Новочеркасского сельсовета </w:t>
      </w:r>
    </w:p>
    <w:p w:rsidR="00DB4D8D" w:rsidRPr="00D27F9E" w:rsidRDefault="00DB4D8D" w:rsidP="005503EC">
      <w:pPr>
        <w:pStyle w:val="a5"/>
        <w:shd w:val="clear" w:color="auto" w:fill="FFFFFF"/>
        <w:jc w:val="right"/>
        <w:rPr>
          <w:rFonts w:ascii="Arial" w:hAnsi="Arial" w:cs="Arial"/>
          <w:b/>
          <w:sz w:val="32"/>
          <w:szCs w:val="32"/>
          <w:lang w:val="ru-RU"/>
        </w:rPr>
      </w:pPr>
      <w:r w:rsidRPr="00D27F9E">
        <w:rPr>
          <w:rFonts w:ascii="Arial" w:hAnsi="Arial" w:cs="Arial"/>
          <w:b/>
          <w:sz w:val="32"/>
          <w:szCs w:val="32"/>
          <w:lang w:val="ru-RU"/>
        </w:rPr>
        <w:t xml:space="preserve">Саракташского района </w:t>
      </w:r>
    </w:p>
    <w:p w:rsidR="00DB4D8D" w:rsidRPr="00D27F9E" w:rsidRDefault="00DB4D8D" w:rsidP="005503EC">
      <w:pPr>
        <w:pStyle w:val="a5"/>
        <w:shd w:val="clear" w:color="auto" w:fill="FFFFFF"/>
        <w:jc w:val="right"/>
        <w:rPr>
          <w:rFonts w:ascii="Arial" w:hAnsi="Arial" w:cs="Arial"/>
          <w:b/>
          <w:sz w:val="32"/>
          <w:szCs w:val="32"/>
          <w:lang w:val="ru-RU"/>
        </w:rPr>
      </w:pPr>
      <w:r w:rsidRPr="00D27F9E">
        <w:rPr>
          <w:rFonts w:ascii="Arial" w:hAnsi="Arial" w:cs="Arial"/>
          <w:b/>
          <w:sz w:val="32"/>
          <w:szCs w:val="32"/>
          <w:lang w:val="ru-RU"/>
        </w:rPr>
        <w:t>Оренбургской области</w:t>
      </w:r>
    </w:p>
    <w:p w:rsidR="00DB4D8D" w:rsidRPr="00D27F9E" w:rsidRDefault="00DB4D8D" w:rsidP="005503EC">
      <w:pPr>
        <w:pStyle w:val="a5"/>
        <w:shd w:val="clear" w:color="auto" w:fill="FFFFFF"/>
        <w:jc w:val="right"/>
        <w:rPr>
          <w:rFonts w:ascii="Arial" w:hAnsi="Arial" w:cs="Arial"/>
          <w:b/>
          <w:sz w:val="32"/>
          <w:szCs w:val="32"/>
          <w:lang w:val="ru-RU"/>
        </w:rPr>
      </w:pPr>
      <w:r w:rsidRPr="00D27F9E">
        <w:rPr>
          <w:rFonts w:ascii="Arial" w:hAnsi="Arial" w:cs="Arial"/>
          <w:b/>
          <w:sz w:val="32"/>
          <w:szCs w:val="32"/>
          <w:lang w:val="ru-RU"/>
        </w:rPr>
        <w:t>от 07.10.2022</w:t>
      </w:r>
    </w:p>
    <w:p w:rsidR="00DB4D8D" w:rsidRPr="00D27F9E" w:rsidRDefault="00DB4D8D" w:rsidP="005503EC">
      <w:pPr>
        <w:pStyle w:val="a5"/>
        <w:shd w:val="clear" w:color="auto" w:fill="FFFFFF"/>
        <w:jc w:val="right"/>
        <w:rPr>
          <w:rFonts w:ascii="Arial" w:hAnsi="Arial" w:cs="Arial"/>
          <w:b/>
          <w:sz w:val="32"/>
          <w:szCs w:val="32"/>
          <w:lang w:val="ru-RU"/>
        </w:rPr>
      </w:pPr>
    </w:p>
    <w:p w:rsidR="00DB4D8D" w:rsidRPr="005A4220" w:rsidRDefault="00DB4D8D" w:rsidP="005503EC">
      <w:pPr>
        <w:jc w:val="center"/>
        <w:rPr>
          <w:rFonts w:ascii="Arial" w:hAnsi="Arial" w:cs="Arial"/>
          <w:b/>
          <w:bCs/>
          <w:caps/>
        </w:rPr>
      </w:pPr>
    </w:p>
    <w:p w:rsidR="00DB4D8D" w:rsidRPr="005A4220" w:rsidRDefault="005A4220" w:rsidP="005503EC">
      <w:pPr>
        <w:jc w:val="center"/>
        <w:rPr>
          <w:rFonts w:ascii="Arial" w:hAnsi="Arial" w:cs="Arial"/>
          <w:b/>
          <w:bCs/>
          <w:caps/>
          <w:sz w:val="28"/>
          <w:szCs w:val="28"/>
        </w:rPr>
      </w:pPr>
      <w:r w:rsidRPr="005A4220">
        <w:rPr>
          <w:rFonts w:ascii="Arial" w:hAnsi="Arial" w:cs="Arial"/>
          <w:b/>
          <w:bCs/>
          <w:sz w:val="28"/>
          <w:szCs w:val="28"/>
        </w:rPr>
        <w:t>Правила землепользования и застройки</w:t>
      </w:r>
    </w:p>
    <w:p w:rsidR="00DB4D8D" w:rsidRPr="005A4220" w:rsidRDefault="005A4220" w:rsidP="005503EC">
      <w:pPr>
        <w:jc w:val="center"/>
        <w:rPr>
          <w:rFonts w:ascii="Arial" w:hAnsi="Arial" w:cs="Arial"/>
          <w:b/>
          <w:bCs/>
          <w:caps/>
          <w:sz w:val="28"/>
          <w:szCs w:val="28"/>
        </w:rPr>
      </w:pPr>
      <w:r>
        <w:rPr>
          <w:rFonts w:ascii="Arial" w:hAnsi="Arial" w:cs="Arial"/>
          <w:b/>
          <w:bCs/>
          <w:sz w:val="28"/>
          <w:szCs w:val="28"/>
        </w:rPr>
        <w:t>м</w:t>
      </w:r>
      <w:r w:rsidRPr="005A4220">
        <w:rPr>
          <w:rFonts w:ascii="Arial" w:hAnsi="Arial" w:cs="Arial"/>
          <w:b/>
          <w:bCs/>
          <w:sz w:val="28"/>
          <w:szCs w:val="28"/>
        </w:rPr>
        <w:t>униципального образования</w:t>
      </w:r>
      <w:r>
        <w:rPr>
          <w:rFonts w:ascii="Arial" w:hAnsi="Arial" w:cs="Arial"/>
          <w:b/>
          <w:bCs/>
          <w:sz w:val="28"/>
          <w:szCs w:val="28"/>
        </w:rPr>
        <w:t xml:space="preserve"> </w:t>
      </w:r>
      <w:r w:rsidRPr="005A4220">
        <w:rPr>
          <w:rFonts w:ascii="Arial" w:hAnsi="Arial" w:cs="Arial"/>
          <w:b/>
          <w:bCs/>
          <w:sz w:val="28"/>
          <w:szCs w:val="28"/>
        </w:rPr>
        <w:t xml:space="preserve">Новочеркасский сельсовет </w:t>
      </w:r>
    </w:p>
    <w:p w:rsidR="005A4220" w:rsidRPr="005A4220" w:rsidRDefault="005A4220" w:rsidP="005503EC">
      <w:pPr>
        <w:jc w:val="center"/>
        <w:rPr>
          <w:rFonts w:ascii="Arial" w:hAnsi="Arial" w:cs="Arial"/>
          <w:b/>
          <w:bCs/>
          <w:caps/>
          <w:sz w:val="28"/>
          <w:szCs w:val="28"/>
        </w:rPr>
      </w:pPr>
      <w:r w:rsidRPr="005A4220">
        <w:rPr>
          <w:rFonts w:ascii="Arial" w:hAnsi="Arial" w:cs="Arial"/>
          <w:b/>
          <w:bCs/>
          <w:sz w:val="28"/>
          <w:szCs w:val="28"/>
        </w:rPr>
        <w:t>Саракташского района</w:t>
      </w:r>
      <w:r>
        <w:rPr>
          <w:rFonts w:ascii="Arial" w:hAnsi="Arial" w:cs="Arial"/>
          <w:b/>
          <w:bCs/>
          <w:sz w:val="28"/>
          <w:szCs w:val="28"/>
        </w:rPr>
        <w:t xml:space="preserve"> Оренбургской области</w:t>
      </w:r>
    </w:p>
    <w:p w:rsidR="00DB4D8D" w:rsidRPr="005503EC" w:rsidRDefault="00DB4D8D" w:rsidP="005503EC">
      <w:pPr>
        <w:jc w:val="both"/>
        <w:rPr>
          <w:rFonts w:ascii="Arial" w:hAnsi="Arial" w:cs="Arial"/>
          <w:b/>
          <w:bCs/>
          <w:color w:val="C00000"/>
        </w:rPr>
      </w:pPr>
    </w:p>
    <w:p w:rsidR="00DB4D8D" w:rsidRPr="005503EC" w:rsidRDefault="00DB4D8D" w:rsidP="005503EC">
      <w:pPr>
        <w:shd w:val="clear" w:color="auto" w:fill="FFFFFF"/>
        <w:tabs>
          <w:tab w:val="left" w:pos="8334"/>
        </w:tabs>
        <w:ind w:right="18" w:firstLine="709"/>
        <w:jc w:val="both"/>
        <w:rPr>
          <w:rFonts w:ascii="Arial" w:hAnsi="Arial" w:cs="Arial"/>
          <w:color w:val="000000"/>
        </w:rPr>
      </w:pPr>
      <w:r w:rsidRPr="005503EC">
        <w:rPr>
          <w:rFonts w:ascii="Arial" w:hAnsi="Arial" w:cs="Arial"/>
          <w:color w:val="000000"/>
        </w:rPr>
        <w:t>Сельское поселение Новочеркасский сельсовет, в составе муниципального образования Саракташский район Оренбургской области.</w:t>
      </w:r>
    </w:p>
    <w:p w:rsidR="00DB4D8D" w:rsidRPr="005503EC" w:rsidRDefault="00DB4D8D" w:rsidP="005503EC">
      <w:pPr>
        <w:shd w:val="clear" w:color="auto" w:fill="FFFFFF"/>
        <w:tabs>
          <w:tab w:val="left" w:pos="8334"/>
        </w:tabs>
        <w:ind w:firstLine="709"/>
        <w:jc w:val="both"/>
        <w:rPr>
          <w:rFonts w:ascii="Arial" w:hAnsi="Arial" w:cs="Arial"/>
          <w:b/>
          <w:bCs/>
          <w:color w:val="000000"/>
        </w:rPr>
      </w:pPr>
      <w:r w:rsidRPr="005503EC">
        <w:rPr>
          <w:rFonts w:ascii="Arial" w:hAnsi="Arial" w:cs="Arial"/>
          <w:color w:val="000000"/>
        </w:rPr>
        <w:t>Правила землепользования и застройки муниципального образования Новочеркасский сельсовет (далее – Правила) являются нормативным правовым актом, принятым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Законом Оренбургской области о градостроительной деятельности на территории Оренбургской области, Уставом муниципального образования Новочеркасский сельсовет, генеральным планом муниципального образования Новочеркасский сельсовет</w:t>
      </w:r>
    </w:p>
    <w:p w:rsidR="00DB4D8D" w:rsidRPr="005503EC" w:rsidRDefault="00DB4D8D" w:rsidP="005503EC">
      <w:pPr>
        <w:ind w:firstLine="567"/>
        <w:jc w:val="both"/>
        <w:rPr>
          <w:rFonts w:ascii="Arial" w:hAnsi="Arial" w:cs="Arial"/>
          <w:b/>
          <w:i/>
          <w:color w:val="000000"/>
        </w:rPr>
      </w:pPr>
      <w:r w:rsidRPr="005503EC">
        <w:rPr>
          <w:rFonts w:ascii="Arial" w:hAnsi="Arial" w:cs="Arial"/>
          <w:color w:val="000000"/>
        </w:rPr>
        <w:t>Правила разработаны на основе Генерального плана Новочеркасского сельсовета Саракташского района Оренбургской области.</w:t>
      </w:r>
    </w:p>
    <w:p w:rsidR="00DB4D8D" w:rsidRPr="005503EC" w:rsidRDefault="00DB4D8D" w:rsidP="005503EC">
      <w:pPr>
        <w:ind w:firstLine="567"/>
        <w:jc w:val="both"/>
        <w:rPr>
          <w:rFonts w:ascii="Arial" w:hAnsi="Arial" w:cs="Arial"/>
          <w:b/>
          <w:i/>
          <w:color w:val="000000"/>
        </w:rPr>
      </w:pPr>
      <w:r w:rsidRPr="005503EC">
        <w:rPr>
          <w:rFonts w:ascii="Arial" w:hAnsi="Arial" w:cs="Arial"/>
          <w:color w:val="000000"/>
        </w:rPr>
        <w:t>Правила являются документом градостроительного зонирования Новочеркасского сельсовета Саракташского района Оренбургской области – разделения территорий на зоны с установлением для каждой из них градостроительного регламента.</w:t>
      </w:r>
    </w:p>
    <w:p w:rsidR="00DB4D8D" w:rsidRPr="005503EC" w:rsidRDefault="00DB4D8D" w:rsidP="005503EC">
      <w:pPr>
        <w:ind w:firstLine="567"/>
        <w:jc w:val="both"/>
        <w:rPr>
          <w:rFonts w:ascii="Arial" w:hAnsi="Arial" w:cs="Arial"/>
          <w:b/>
          <w:i/>
          <w:color w:val="000000"/>
        </w:rPr>
      </w:pPr>
    </w:p>
    <w:p w:rsidR="00DB4D8D" w:rsidRPr="005A4220" w:rsidRDefault="005A4220" w:rsidP="005A4220">
      <w:pPr>
        <w:shd w:val="clear" w:color="auto" w:fill="FFFFFF"/>
        <w:ind w:firstLine="709"/>
        <w:jc w:val="center"/>
        <w:outlineLvl w:val="0"/>
        <w:rPr>
          <w:rFonts w:ascii="Arial" w:hAnsi="Arial" w:cs="Arial"/>
          <w:b/>
          <w:bCs/>
          <w:color w:val="000000"/>
          <w:sz w:val="32"/>
          <w:szCs w:val="32"/>
        </w:rPr>
      </w:pPr>
      <w:bookmarkStart w:id="0" w:name="_Toc531681000"/>
      <w:r w:rsidRPr="005A4220">
        <w:rPr>
          <w:rFonts w:ascii="Arial" w:hAnsi="Arial" w:cs="Arial"/>
          <w:b/>
          <w:bCs/>
          <w:color w:val="000000"/>
          <w:sz w:val="32"/>
          <w:szCs w:val="32"/>
        </w:rPr>
        <w:t xml:space="preserve">Часть </w:t>
      </w:r>
      <w:r>
        <w:rPr>
          <w:rFonts w:ascii="Arial" w:hAnsi="Arial" w:cs="Arial"/>
          <w:b/>
          <w:bCs/>
          <w:color w:val="000000"/>
          <w:sz w:val="32"/>
          <w:szCs w:val="32"/>
          <w:lang w:val="en-US"/>
        </w:rPr>
        <w:t>I</w:t>
      </w:r>
      <w:r w:rsidRPr="005A4220">
        <w:rPr>
          <w:rFonts w:ascii="Arial" w:hAnsi="Arial" w:cs="Arial"/>
          <w:b/>
          <w:bCs/>
          <w:color w:val="000000"/>
          <w:sz w:val="32"/>
          <w:szCs w:val="32"/>
        </w:rPr>
        <w:t xml:space="preserve">. Порядок применения и внесения изменений в </w:t>
      </w:r>
      <w:bookmarkEnd w:id="0"/>
      <w:r>
        <w:rPr>
          <w:rFonts w:ascii="Arial" w:hAnsi="Arial" w:cs="Arial"/>
          <w:b/>
          <w:bCs/>
          <w:color w:val="000000"/>
          <w:sz w:val="32"/>
          <w:szCs w:val="32"/>
        </w:rPr>
        <w:t>ПЗЗ</w:t>
      </w:r>
    </w:p>
    <w:p w:rsidR="00DB4D8D" w:rsidRPr="005503EC" w:rsidRDefault="00DB4D8D" w:rsidP="005503EC">
      <w:pPr>
        <w:shd w:val="clear" w:color="auto" w:fill="FFFFFF"/>
        <w:tabs>
          <w:tab w:val="left" w:pos="8334"/>
        </w:tabs>
        <w:jc w:val="both"/>
        <w:rPr>
          <w:rFonts w:ascii="Arial" w:hAnsi="Arial" w:cs="Arial"/>
          <w:color w:val="000000"/>
        </w:rPr>
      </w:pPr>
    </w:p>
    <w:p w:rsidR="00DB4D8D" w:rsidRPr="005A4220" w:rsidRDefault="00DB4D8D" w:rsidP="005503EC">
      <w:pPr>
        <w:shd w:val="clear" w:color="auto" w:fill="FFFFFF"/>
        <w:tabs>
          <w:tab w:val="left" w:pos="8334"/>
        </w:tabs>
        <w:ind w:firstLine="709"/>
        <w:jc w:val="both"/>
        <w:outlineLvl w:val="2"/>
        <w:rPr>
          <w:rFonts w:ascii="Arial" w:hAnsi="Arial" w:cs="Arial"/>
          <w:b/>
          <w:bCs/>
          <w:color w:val="000000"/>
          <w:sz w:val="26"/>
          <w:szCs w:val="26"/>
        </w:rPr>
      </w:pPr>
      <w:bookmarkStart w:id="1" w:name="_Toc531681001"/>
      <w:r w:rsidRPr="005A4220">
        <w:rPr>
          <w:rFonts w:ascii="Arial" w:hAnsi="Arial" w:cs="Arial"/>
          <w:b/>
          <w:bCs/>
          <w:color w:val="000000"/>
          <w:sz w:val="26"/>
          <w:szCs w:val="26"/>
        </w:rPr>
        <w:t>Статья 1. Основные понятия и термины, используемые в Правилах</w:t>
      </w:r>
      <w:bookmarkEnd w:id="1"/>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Понятия, используемые в настоящих Правилах, применяются в следующем значении: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Арендаторы земельных участков</w:t>
      </w:r>
      <w:r w:rsidRPr="005A4220">
        <w:rPr>
          <w:rFonts w:ascii="Arial" w:hAnsi="Arial" w:cs="Arial"/>
          <w:noProof/>
          <w:color w:val="000000"/>
        </w:rPr>
        <w:t xml:space="preserve"> —</w:t>
      </w:r>
      <w:r w:rsidRPr="005A4220">
        <w:rPr>
          <w:rFonts w:ascii="Arial" w:hAnsi="Arial" w:cs="Arial"/>
          <w:color w:val="000000"/>
        </w:rPr>
        <w:t xml:space="preserve"> лица, владеющие и пользующиеся земельными участками по до</w:t>
      </w:r>
      <w:r w:rsidRPr="005A4220">
        <w:rPr>
          <w:rFonts w:ascii="Arial" w:hAnsi="Arial" w:cs="Arial"/>
          <w:color w:val="000000"/>
        </w:rPr>
        <w:softHyphen/>
        <w:t>говору аренды, договору субаренды;</w:t>
      </w:r>
    </w:p>
    <w:p w:rsidR="00DB4D8D" w:rsidRPr="005A4220" w:rsidRDefault="00DB4D8D" w:rsidP="005503EC">
      <w:pPr>
        <w:ind w:firstLine="709"/>
        <w:jc w:val="both"/>
        <w:rPr>
          <w:rFonts w:ascii="Arial" w:hAnsi="Arial" w:cs="Arial"/>
          <w:snapToGrid w:val="0"/>
          <w:color w:val="000000"/>
        </w:rPr>
      </w:pPr>
      <w:r w:rsidRPr="005A4220">
        <w:rPr>
          <w:rFonts w:ascii="Arial" w:hAnsi="Arial" w:cs="Arial"/>
          <w:bCs/>
          <w:color w:val="000000"/>
        </w:rPr>
        <w:t>Акт приемки</w:t>
      </w:r>
      <w:r w:rsidRPr="005A4220">
        <w:rPr>
          <w:rFonts w:ascii="Arial" w:hAnsi="Arial" w:cs="Arial"/>
          <w:color w:val="000000"/>
        </w:rPr>
        <w:t xml:space="preserve"> – оформленный в соответствии с требованиями гражданского законодательства документ, </w:t>
      </w:r>
      <w:r w:rsidRPr="005A4220">
        <w:rPr>
          <w:rFonts w:ascii="Arial" w:hAnsi="Arial" w:cs="Arial"/>
          <w:snapToGrid w:val="0"/>
          <w:color w:val="000000"/>
        </w:rPr>
        <w:t>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w:t>
      </w:r>
      <w:r w:rsidRPr="005A4220">
        <w:rPr>
          <w:rFonts w:ascii="Arial" w:hAnsi="Arial" w:cs="Arial"/>
          <w:color w:val="000000"/>
        </w:rPr>
        <w:t xml:space="preserve">, иным условиям договора и что </w:t>
      </w:r>
      <w:r w:rsidRPr="005A4220">
        <w:rPr>
          <w:rFonts w:ascii="Arial" w:hAnsi="Arial" w:cs="Arial"/>
          <w:snapToGrid w:val="0"/>
          <w:color w:val="000000"/>
        </w:rPr>
        <w:t>застройщик (заказчик) принимает выполненные исполнителем (подрядчиком, генеральным подрядчиком) работы;</w:t>
      </w:r>
    </w:p>
    <w:p w:rsidR="00DB4D8D" w:rsidRPr="005A4220" w:rsidRDefault="00DB4D8D" w:rsidP="005503EC">
      <w:pPr>
        <w:ind w:firstLine="709"/>
        <w:jc w:val="both"/>
        <w:rPr>
          <w:rFonts w:ascii="Arial" w:hAnsi="Arial" w:cs="Arial"/>
          <w:snapToGrid w:val="0"/>
          <w:color w:val="000000"/>
        </w:rPr>
      </w:pPr>
      <w:r w:rsidRPr="005A4220">
        <w:rPr>
          <w:rFonts w:ascii="Arial" w:hAnsi="Arial" w:cs="Arial"/>
          <w:iCs/>
          <w:color w:val="000000"/>
        </w:rPr>
        <w:t>Акт выбора земельного участка</w:t>
      </w:r>
      <w:r w:rsidRPr="005A4220">
        <w:rPr>
          <w:rFonts w:ascii="Arial" w:hAnsi="Arial" w:cs="Arial"/>
          <w:color w:val="000000"/>
        </w:rPr>
        <w:t xml:space="preserve"> – документ, в соответствии с требованиями Земельного кодекса, установленного образца, содержащий все характеристики земельного участка, его функциональное назначение и согласования </w:t>
      </w:r>
      <w:r w:rsidRPr="005A4220">
        <w:rPr>
          <w:rFonts w:ascii="Arial" w:hAnsi="Arial" w:cs="Arial"/>
          <w:color w:val="000000"/>
        </w:rPr>
        <w:lastRenderedPageBreak/>
        <w:t>соответствующих государственных, муниципальных служб и других заинтересованных организаций.</w:t>
      </w:r>
    </w:p>
    <w:p w:rsidR="00DB4D8D" w:rsidRPr="005A4220" w:rsidRDefault="00DB4D8D" w:rsidP="005503EC">
      <w:pPr>
        <w:ind w:firstLine="709"/>
        <w:jc w:val="both"/>
        <w:rPr>
          <w:rFonts w:ascii="Arial" w:hAnsi="Arial" w:cs="Arial"/>
          <w:snapToGrid w:val="0"/>
          <w:color w:val="000000"/>
        </w:rPr>
      </w:pPr>
      <w:r w:rsidRPr="005A4220">
        <w:rPr>
          <w:rFonts w:ascii="Arial" w:hAnsi="Arial" w:cs="Arial"/>
          <w:snapToGrid w:val="0"/>
          <w:color w:val="000000"/>
        </w:rPr>
        <w:t xml:space="preserve">Благоустройство территории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Блокированный жилой дом </w:t>
      </w:r>
      <w:r w:rsidRPr="005A4220">
        <w:rPr>
          <w:rFonts w:ascii="Arial" w:hAnsi="Arial" w:cs="Arial"/>
          <w:color w:val="000000"/>
        </w:rPr>
        <w:t>-</w:t>
      </w:r>
      <w:r w:rsidRPr="005A4220">
        <w:rPr>
          <w:rFonts w:ascii="Arial" w:hAnsi="Arial" w:cs="Arial"/>
          <w:strike/>
          <w:color w:val="000000"/>
        </w:rPr>
        <w:t xml:space="preserve"> </w:t>
      </w:r>
      <w:r w:rsidRPr="005A4220">
        <w:rPr>
          <w:rFonts w:ascii="Arial" w:hAnsi="Arial" w:cs="Arial"/>
          <w:color w:val="000000"/>
        </w:rPr>
        <w:t>дом, состоящий из двух и более квартир, каждая из которых имеет непосредственный выход на свой приквартирный участок.</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Боковые границы участка - границы, соединяющие лицевую и заднюю границы участка;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Виды разрешенного использования недвижимости</w:t>
      </w:r>
      <w:r w:rsidRPr="005A4220">
        <w:rPr>
          <w:rFonts w:ascii="Arial" w:hAnsi="Arial" w:cs="Arial"/>
          <w:color w:val="000000"/>
        </w:rPr>
        <w:t xml:space="preserve"> - виды деятельности, объекты, осуществлять и размещать которые на земельных участках разрешено в силу поименования этих видов деятельности и объектов в статье 46 настоящих Правил при условии обязательного соблюдения требований, установленных законодательством, настоящими Правилами, иными нормативными правовыми актами, техническими нормативными документами;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Вспомогательные виды разрешенного использования </w:t>
      </w:r>
      <w:r w:rsidRPr="005A4220">
        <w:rPr>
          <w:rFonts w:ascii="Arial" w:hAnsi="Arial" w:cs="Arial"/>
          <w:color w:val="000000"/>
        </w:rPr>
        <w:t>– виды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в силу поименования их в составе регламентов использования территорий применительно к соответствующим территориальным зонам при условии обязательного соблюдения требований, установленных действующим законодательством, Правилами, иными нормативно-правовыми актами, нормативно-техническими документами. Виды разрешенного использования земельных участков и объектов капитального строительства включают в себя основные виды разрешенного использования, условно разрешенные виды использования, вспомогательные виды разрешенного использования;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Вспомогательные 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в силу перечисления этих видов деятельности и объектов в составе регламентов использования территорий применительно к соответствующим территориальным зонам, при этом такие виды деятельности, объекты допустимы только в качестве дополнительных по отношению к основным видам разрешенного использования земельных участков и объектов капитального строительства и условно разрешенным видам разрешенного использования земельных участков и объектов капитального строительства и осуществляются только совместно с ними;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Водоохранная зона</w:t>
      </w:r>
      <w:r w:rsidRPr="005A4220">
        <w:rPr>
          <w:rFonts w:ascii="Arial" w:hAnsi="Arial" w:cs="Arial"/>
          <w:color w:val="000000"/>
        </w:rPr>
        <w:t xml:space="preserve"> – вид зоны с особыми условиями использования территории, устанавливаемый в соответствии с законодательством Российской Федерации, являющийся территорией, примыкающей к акваториям рек, озёр, водохранилищ и других поверхностных водных объектов, применительно к которой установлен специальный режим ограничения хозяйственной и иной деятельности для предотвращения загрязнения, заиления и истощения водных объектов, сохранения среды обитания объектов животного и растительного мира;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lastRenderedPageBreak/>
        <w:t>Высота здания, строения, сооружения</w:t>
      </w:r>
      <w:r w:rsidRPr="005A4220">
        <w:rPr>
          <w:rFonts w:ascii="Arial" w:hAnsi="Arial" w:cs="Arial"/>
          <w:color w:val="000000"/>
        </w:rPr>
        <w:t xml:space="preserve">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Градостроительная деятельность –</w:t>
      </w:r>
      <w:r w:rsidRPr="005A4220">
        <w:rPr>
          <w:rFonts w:ascii="Arial" w:hAnsi="Arial" w:cs="Arial"/>
          <w:strike/>
          <w:color w:val="000000"/>
        </w:rPr>
        <w:t xml:space="preserve"> </w:t>
      </w:r>
      <w:r w:rsidRPr="005A4220">
        <w:rPr>
          <w:rFonts w:ascii="Arial" w:hAnsi="Arial" w:cs="Arial"/>
          <w:color w:val="000000"/>
          <w:shd w:val="clear" w:color="auto" w:fill="FFFFFF"/>
        </w:rPr>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 благоустройства территорий</w:t>
      </w:r>
      <w:r w:rsidRPr="005A4220">
        <w:rPr>
          <w:rFonts w:ascii="Arial" w:hAnsi="Arial" w:cs="Arial"/>
          <w:bCs/>
          <w:color w:val="000000"/>
        </w:rPr>
        <w:t>.</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Градостроительное зонирование</w:t>
      </w:r>
      <w:r w:rsidRPr="005A4220">
        <w:rPr>
          <w:rFonts w:ascii="Arial" w:hAnsi="Arial" w:cs="Arial"/>
          <w:color w:val="000000"/>
        </w:rPr>
        <w:t xml:space="preserve"> - зонирование территорий муниципальных образований в целях определения территориальных зон и установления градостроительных регламентов;</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Градостроительный план земельного участка</w:t>
      </w:r>
      <w:r w:rsidRPr="005A4220">
        <w:rPr>
          <w:rFonts w:ascii="Arial" w:hAnsi="Arial" w:cs="Arial"/>
          <w:color w:val="000000"/>
        </w:rPr>
        <w:t xml:space="preserve"> – документ, подготавливаемый и утверждаемый в составе документации по планировке территории, содержащий информацию о границах и разрешенном использовании земельного участка, используемый для установления на местности границ земельного участка, впервые выделенного посредством планировки территории из состава государственных, муниципальных земель, принятия решений о предоставлении физическим и юридическим лицам прав на земельный участок, об изъятии, в том числе путем выкупа, о резервировании земельного участка, его части для государственных или муниципальных нужд, разработки проектной документации для строительства, выдачи разрешения на строительство, выдачи разрешения на ввод объекта в эксплуатацию; применительно к сформированным земельным участкам с определенными в установленном порядке границами градостроительные планы земельных участков подготавливаются в виде отдельного документа;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Градостроительный регламент</w:t>
      </w:r>
      <w:r w:rsidRPr="005A4220">
        <w:rPr>
          <w:rFonts w:ascii="Arial" w:hAnsi="Arial" w:cs="Arial"/>
          <w:color w:val="000000"/>
        </w:rPr>
        <w:t xml:space="preserve"> - устанавливаемые в пределах границ соответствующей территориальной зоны и в равной мере распространяемые на все земельные участки, расположенные в пределах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устанавливаемые посредством зон с особыми условиями использования территорий;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Градорегулирование - регулирование градостроительной деятельности, осуществляемое органами государственной власти, органами местного самоуправления с участием граждан и правообладателей земельных участков и объектов капитального строительства (посредством публичных слушаний и иных форм участия граждан) в соответствии с законами и иными нормативными правовыми актами в области градостроительной деятельности;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Градостроительная подготовка территорий - деятельность, осуществляемая посредством подготовки документации по планировке территории в соответствии с главой 5 Правил, по установлению границ застроенных и подлежащих застройке земельных участков для их последующего формирования и предоставления, в целях развития застроенных территорий, комплексного освоения территорий, строительства объектов капитального строительства, возведения объектов на территориях общего пользования, а также приобретения прав на эти земельные участки гражданами и юридическими лицами, имеющими в собственности, </w:t>
      </w:r>
      <w:r w:rsidRPr="005A4220">
        <w:rPr>
          <w:rFonts w:ascii="Arial" w:hAnsi="Arial" w:cs="Arial"/>
          <w:color w:val="000000"/>
        </w:rPr>
        <w:lastRenderedPageBreak/>
        <w:t>безвозмездном пользовании, хозяйственном ведении или оперативном управлении здания, строения, сооружения, расположенные на земельных участках, находящихся в муниципальной или государственной собственности;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Градостроительная подготовка реконструкции объекта - градостроительная подготовка ранее сформированного и предоставленного (приобретенного) земельного участка для обеспечения реконструкции объекта капитального строительства на этом земельном участке, осуществляемая по заявлению правообладателя земельного участка (при наличии кадастрового плана земельного участка), подготовка градостроительного плана земельного участка (за исключением земельных участков в границах элементов планировочной структуры - кварталов, микрорайонов, подлежащих разделению на земельные участки в пределах таких элементов) как основания для подготовки проектной документации в целях реконструкции, капитального ремонта существующих объектов капитального строительства, а также в целях строительства на месте сносимых объектов капитального строительства, строительства без осуществления сноса объектов капитального строительства - в случаях, когда планируемые действия по реконструкции, капитальному ремонту, строительству могут быть осуществлены без нарушения требований действующего законодательства;</w:t>
      </w:r>
    </w:p>
    <w:p w:rsidR="00DB4D8D" w:rsidRPr="005A4220" w:rsidRDefault="00DB4D8D" w:rsidP="005503EC">
      <w:pPr>
        <w:ind w:firstLine="709"/>
        <w:jc w:val="both"/>
        <w:rPr>
          <w:rFonts w:ascii="Arial" w:hAnsi="Arial" w:cs="Arial"/>
          <w:color w:val="000000"/>
        </w:rPr>
      </w:pPr>
      <w:r w:rsidRPr="005A4220">
        <w:rPr>
          <w:rFonts w:ascii="Arial" w:hAnsi="Arial" w:cs="Arial"/>
          <w:iCs/>
          <w:color w:val="000000"/>
        </w:rPr>
        <w:t>Границы полосы отвода железных и автомобильных дорог</w:t>
      </w:r>
      <w:r w:rsidRPr="005A4220">
        <w:rPr>
          <w:rFonts w:ascii="Arial" w:hAnsi="Arial" w:cs="Arial"/>
          <w:color w:val="000000"/>
        </w:rPr>
        <w:t xml:space="preserve"> – границы территории, предназначенной для размещения существующих и проектируемых железнодорожных путей и автотранспортных развязок, станций и других железнодорожных и дорожных сооружений, ширина которой нормируется в зависимости от категорий железных и автомобильных дорог и на которой не допускается строительство зданий и сооружений, не имеющих отношения к эксплуатации железнодорожного и автомобильного транспорта.</w:t>
      </w:r>
    </w:p>
    <w:p w:rsidR="00DB4D8D" w:rsidRPr="005A4220" w:rsidRDefault="00DB4D8D" w:rsidP="005503EC">
      <w:pPr>
        <w:ind w:firstLine="709"/>
        <w:jc w:val="both"/>
        <w:rPr>
          <w:rFonts w:ascii="Arial" w:hAnsi="Arial" w:cs="Arial"/>
          <w:color w:val="000000"/>
        </w:rPr>
      </w:pPr>
      <w:r w:rsidRPr="005A4220">
        <w:rPr>
          <w:rFonts w:ascii="Arial" w:hAnsi="Arial" w:cs="Arial"/>
          <w:iCs/>
          <w:color w:val="000000"/>
        </w:rPr>
        <w:t>Государственный кадастровый учет земельных участков</w:t>
      </w:r>
      <w:r w:rsidRPr="005A4220">
        <w:rPr>
          <w:rFonts w:ascii="Arial" w:hAnsi="Arial" w:cs="Arial"/>
          <w:color w:val="000000"/>
        </w:rPr>
        <w:t xml:space="preserve"> - описание и индивидуализация в Едином государственном реестре земель земельных участков, в результате чего каждый земельный участок получает такие характеристики, которые позволяют однозначно выделить его из других земельных участков и осуществить его качественную и экономическую оценки.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Граница населенного пункта - внешние границы земель населенного пункта, отделяющие эти земли от земель иных категорий;</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Государственный строительный надзор - надзор, осуществляемый при строительстве, реконструкции объектов капитального строительства, а также при их капитальном ремонте, если при его проведении затрагиваются конструктивные и другие характеристики надежности и безопасности таких объектов и проектная документация таких объектов капитального строительства подлежит государственной экспертизе в соответствии со статьей 49 Градостроительного кодекса Российской Федерации либо проектная документация таких объектов капитального строительства является типовой проектной документацией или ее модификацией;</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Дачный земельный участок </w:t>
      </w:r>
      <w:r w:rsidRPr="005A4220">
        <w:rPr>
          <w:rFonts w:ascii="Arial" w:hAnsi="Arial" w:cs="Arial"/>
          <w:color w:val="000000"/>
        </w:rPr>
        <w:t>- земельный участок, предоставленный гражданину или приобретенный им в целях отдыха (с правом возведения жилого строения без права регистрации проживания в нем или жилого дома с правом регистрации проживания в нем и хозяйственных строений и сооружений), а также с правом выращивания плодовых, ягодных, овощных, бахчевых или иных сельскохозяйственных культур и картофеля.</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Движимое имущество – </w:t>
      </w:r>
      <w:r w:rsidRPr="005A4220">
        <w:rPr>
          <w:rFonts w:ascii="Arial" w:hAnsi="Arial" w:cs="Arial"/>
          <w:color w:val="000000"/>
        </w:rPr>
        <w:t>сооружения, прочно не связанные с землей, перемещение которых возможно без нанесения несоразмерного ущерба их назначению;</w:t>
      </w:r>
    </w:p>
    <w:p w:rsidR="00DB4D8D" w:rsidRPr="005A4220" w:rsidRDefault="00DB4D8D" w:rsidP="005A4220">
      <w:pPr>
        <w:ind w:firstLine="709"/>
        <w:jc w:val="both"/>
        <w:rPr>
          <w:rFonts w:ascii="Arial" w:hAnsi="Arial" w:cs="Arial"/>
          <w:color w:val="000000"/>
        </w:rPr>
      </w:pPr>
      <w:r w:rsidRPr="005A4220">
        <w:rPr>
          <w:rFonts w:ascii="Arial" w:hAnsi="Arial" w:cs="Arial"/>
          <w:color w:val="000000"/>
        </w:rPr>
        <w:t xml:space="preserve">Деятельность по комплексному и устойчивому развитию территории- осуществляемая в целях обеспечения наиболее эффективного использования территории деятельность по подготовке и утверждению документации по </w:t>
      </w:r>
      <w:r w:rsidRPr="005A4220">
        <w:rPr>
          <w:rFonts w:ascii="Arial" w:hAnsi="Arial" w:cs="Arial"/>
          <w:color w:val="000000"/>
        </w:rPr>
        <w:lastRenderedPageBreak/>
        <w:t>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Документы о правах на земельные участки </w:t>
      </w:r>
      <w:r w:rsidRPr="005A4220">
        <w:rPr>
          <w:rFonts w:ascii="Arial" w:hAnsi="Arial" w:cs="Arial"/>
          <w:color w:val="000000"/>
        </w:rPr>
        <w:t>– документы, удостоверяющие права на землю, оформленные и выданные в соответствии с Земельным кодексом Российской Федерации и Федеральным законом от 21.07.97. № 122-ФЗ «О государственной регистрации прав на недвижимое имущество и сделок с ним»;</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 xml:space="preserve">Дом коттеджного типа - отдельно стоящие одноквартирные 1-2-3-этажные жилые дома с участками, как правило, от 800 до </w:t>
      </w:r>
      <w:smartTag w:uri="urn:schemas-microsoft-com:office:smarttags" w:element="metricconverter">
        <w:smartTagPr>
          <w:attr w:name="ProductID" w:val="1200 м"/>
        </w:smartTagPr>
        <w:r w:rsidRPr="005A4220">
          <w:rPr>
            <w:rFonts w:ascii="Arial" w:hAnsi="Arial" w:cs="Arial"/>
            <w:color w:val="000000"/>
          </w:rPr>
          <w:t>1200 м</w:t>
        </w:r>
      </w:smartTag>
      <w:r w:rsidRPr="005A4220">
        <w:rPr>
          <w:rFonts w:ascii="Arial" w:hAnsi="Arial" w:cs="Arial"/>
          <w:color w:val="000000"/>
        </w:rPr>
        <w:t xml:space="preserve">  и более, как правило, не предназначенными для осуществления активной сельскохозяйственной деятельности.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Дорога - путь сообщения на территории поселения, предназначенный для движения автомобильного транспорта, как правило, изолированный от пешеходов, жилой и общественной застройки, обеспечивающий выход на внешние автомобильные дороги и ограниченный красными линиями улично-дорожной сети.</w:t>
      </w:r>
    </w:p>
    <w:p w:rsidR="00DB4D8D" w:rsidRPr="005A4220" w:rsidRDefault="00DB4D8D" w:rsidP="005A4220">
      <w:pPr>
        <w:autoSpaceDE w:val="0"/>
        <w:autoSpaceDN w:val="0"/>
        <w:adjustRightInd w:val="0"/>
        <w:ind w:firstLine="720"/>
        <w:jc w:val="both"/>
        <w:rPr>
          <w:rFonts w:ascii="Arial" w:hAnsi="Arial" w:cs="Arial"/>
          <w:color w:val="000000"/>
        </w:rPr>
      </w:pPr>
      <w:r w:rsidRPr="005A4220">
        <w:rPr>
          <w:rFonts w:ascii="Arial" w:hAnsi="Arial" w:cs="Arial"/>
          <w:color w:val="000000"/>
        </w:rPr>
        <w:t>Достопримечательные места - творения, созданные человеком, или совместные творения человека и природы, в том числе места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культурные слои, остатки построек древних городов, городищ, селищ, стоянок; места совершения религиозных обрядов;</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Жилой район - структурный элемент селитебной территории.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Жилое здание секционного типа - здание, состоящее из одной или нескольких секций.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Жилой дом коттеджного типа – одноквартирный индивидуальный благоустроенный жилой дом (имеющий два этажа и более), предназначенный для проживания одной семьи и имеющий приквартирный участок.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Задняя граница участка - граница участка, как правило, параллельная лицевой границе земельного участка;</w:t>
      </w:r>
    </w:p>
    <w:p w:rsidR="00DB4D8D" w:rsidRPr="005A4220" w:rsidRDefault="00DB4D8D" w:rsidP="005A4220">
      <w:pPr>
        <w:autoSpaceDE w:val="0"/>
        <w:autoSpaceDN w:val="0"/>
        <w:adjustRightInd w:val="0"/>
        <w:ind w:firstLine="720"/>
        <w:jc w:val="both"/>
        <w:rPr>
          <w:rFonts w:ascii="Arial" w:hAnsi="Arial" w:cs="Arial"/>
          <w:color w:val="000000"/>
        </w:rPr>
      </w:pPr>
      <w:r w:rsidRPr="005A4220">
        <w:rPr>
          <w:rFonts w:ascii="Arial" w:hAnsi="Arial" w:cs="Arial"/>
          <w:color w:val="000000"/>
        </w:rPr>
        <w:t>Застройщик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Заказчик</w:t>
      </w:r>
      <w:r w:rsidRPr="005A4220">
        <w:rPr>
          <w:rFonts w:ascii="Arial" w:hAnsi="Arial" w:cs="Arial"/>
          <w:color w:val="000000"/>
        </w:rPr>
        <w:t xml:space="preserve"> – физическое или юридическое лицо, которое уполномочено застройщиком представлять интересы застройщика при подготовке и </w:t>
      </w:r>
      <w:r w:rsidRPr="005A4220">
        <w:rPr>
          <w:rFonts w:ascii="Arial" w:hAnsi="Arial" w:cs="Arial"/>
          <w:color w:val="000000"/>
        </w:rPr>
        <w:lastRenderedPageBreak/>
        <w:t xml:space="preserve">осуществлении строительства, реконструкции, в том числе обеспечивает от имени застройщика заключение договоров с исполнителями, подрядчиками, осуществление контроля на стадии выполнения и приемки работ;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Зеленые насаждения общего пользования - зеленые насаждения на выделенных в установленном порядке земельных участках, предназначенных для рекреационных целей, доступ на которые бесплатен и свободен для неограниченного круга лиц (в том числе зеленые насаждения парков, городских лесов, садов, скверов, бульваров, зеленые насаждения озеленения городских улиц);</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Зеленые насаждения ограниченного пользования - зеленые насаж-дения на земельных участках, предназначенных для рекреационных целей, доступ на которые осуществляется на платной основе или ограничен осо-бым режимом использования (в том числе парки специализированные, озеленение учреждений народного образования, иных учреждений);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Зеленые насаждения внутриквартального озеленения - все виды зеленых насаждений, находящиеся в границах красных линий кварталов, кроме зеленых насаждений, относящихся к другим видам;</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Земельный участок </w:t>
      </w:r>
      <w:r w:rsidRPr="005A4220">
        <w:rPr>
          <w:rFonts w:ascii="Arial" w:hAnsi="Arial" w:cs="Arial"/>
          <w:color w:val="000000"/>
        </w:rPr>
        <w:t>– часть поверхности земли (в том числе почвенный слой), границы, которой описаны и удостоверены в установленном порядке;</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Землевладельцы</w:t>
      </w:r>
      <w:r w:rsidRPr="005A4220">
        <w:rPr>
          <w:rFonts w:ascii="Arial" w:hAnsi="Arial" w:cs="Arial"/>
          <w:noProof/>
          <w:color w:val="000000"/>
        </w:rPr>
        <w:t xml:space="preserve"> —</w:t>
      </w:r>
      <w:r w:rsidRPr="005A4220">
        <w:rPr>
          <w:rFonts w:ascii="Arial" w:hAnsi="Arial" w:cs="Arial"/>
          <w:color w:val="000000"/>
        </w:rPr>
        <w:t xml:space="preserve"> лица, владеющие и пользующиеся земельными участками на праве пожизненного наследуемого владения;</w:t>
      </w:r>
    </w:p>
    <w:p w:rsidR="00DB4D8D" w:rsidRPr="005A4220" w:rsidRDefault="00DB4D8D" w:rsidP="005503EC">
      <w:pPr>
        <w:ind w:firstLine="709"/>
        <w:jc w:val="both"/>
        <w:rPr>
          <w:rFonts w:ascii="Arial" w:hAnsi="Arial" w:cs="Arial"/>
          <w:bCs/>
          <w:color w:val="000000"/>
        </w:rPr>
      </w:pPr>
      <w:r w:rsidRPr="005A4220">
        <w:rPr>
          <w:rFonts w:ascii="Arial" w:hAnsi="Arial" w:cs="Arial"/>
          <w:bCs/>
          <w:color w:val="000000"/>
        </w:rPr>
        <w:t>Землепользователи</w:t>
      </w:r>
      <w:r w:rsidRPr="005A4220">
        <w:rPr>
          <w:rFonts w:ascii="Arial" w:hAnsi="Arial" w:cs="Arial"/>
          <w:noProof/>
          <w:color w:val="000000"/>
        </w:rPr>
        <w:t xml:space="preserve"> —</w:t>
      </w:r>
      <w:r w:rsidRPr="005A4220">
        <w:rPr>
          <w:rFonts w:ascii="Arial" w:hAnsi="Arial" w:cs="Arial"/>
          <w:color w:val="000000"/>
        </w:rPr>
        <w:t xml:space="preserve"> лица, владеющие и пользующиеся земельными участками на праве постоянно</w:t>
      </w:r>
      <w:r w:rsidRPr="005A4220">
        <w:rPr>
          <w:rFonts w:ascii="Arial" w:hAnsi="Arial" w:cs="Arial"/>
          <w:color w:val="000000"/>
        </w:rPr>
        <w:softHyphen/>
        <w:t>го (бессрочного) пользования или на праве безвозмездного срочного пользования;</w:t>
      </w:r>
      <w:r w:rsidRPr="005A4220">
        <w:rPr>
          <w:rFonts w:ascii="Arial" w:hAnsi="Arial" w:cs="Arial"/>
          <w:bCs/>
          <w:color w:val="000000"/>
        </w:rPr>
        <w:t xml:space="preserve"> </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spacing w:val="-2"/>
        </w:rPr>
        <w:t>Зона (район) застройки - застроенная или подлежащая застройке территория</w:t>
      </w:r>
      <w:r w:rsidRPr="005A4220">
        <w:rPr>
          <w:rFonts w:ascii="Arial" w:hAnsi="Arial" w:cs="Arial"/>
          <w:color w:val="000000"/>
        </w:rPr>
        <w:t>, имеющая установленные документом территориального планирования планировочные границы и режим целевого функционального использования.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Земли публичного использования – земли, в состав которых включаются территории общего пользования и части не включенных в состав территорий общего пользования земельных участков, которыми беспрепятственно пользуется неограниченный круг лиц (для прохода, проезда, обслуживания сетей и объектов инженерного обеспечения и т.п.), с отображением в документации по планировке территории границ частей указанных земельных участков посредством границ зон действия публичных сервитутов;</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Зоны с особыми условиями использования территорий</w:t>
      </w:r>
      <w:r w:rsidRPr="005A4220">
        <w:rPr>
          <w:rFonts w:ascii="Arial" w:hAnsi="Arial" w:cs="Arial"/>
          <w:color w:val="000000"/>
        </w:rPr>
        <w:t xml:space="preserve"> </w:t>
      </w:r>
      <w:r w:rsidRPr="005A4220">
        <w:rPr>
          <w:rFonts w:ascii="Arial" w:hAnsi="Arial" w:cs="Arial"/>
          <w:bCs/>
          <w:color w:val="000000"/>
        </w:rPr>
        <w:t xml:space="preserve">– </w:t>
      </w:r>
      <w:r w:rsidRPr="005A4220">
        <w:rPr>
          <w:rFonts w:ascii="Arial" w:hAnsi="Arial" w:cs="Arial"/>
          <w:color w:val="000000"/>
        </w:rPr>
        <w:t xml:space="preserve">охранные, санитарно-защитные зоны, зоны охраны объектов культурного наследия (памятников истории и культуры) народов Российской Федерации (далее объекты культурного наследия),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w:t>
      </w:r>
    </w:p>
    <w:p w:rsidR="00DB4D8D" w:rsidRPr="005A4220" w:rsidRDefault="00DB4D8D" w:rsidP="005503EC">
      <w:pPr>
        <w:autoSpaceDE w:val="0"/>
        <w:autoSpaceDN w:val="0"/>
        <w:adjustRightInd w:val="0"/>
        <w:ind w:firstLine="709"/>
        <w:jc w:val="both"/>
        <w:rPr>
          <w:rFonts w:ascii="Arial" w:hAnsi="Arial" w:cs="Arial"/>
          <w:color w:val="000000"/>
        </w:rPr>
      </w:pPr>
      <w:r w:rsidRPr="005A4220">
        <w:rPr>
          <w:rFonts w:ascii="Arial" w:hAnsi="Arial" w:cs="Arial"/>
          <w:color w:val="000000"/>
        </w:rPr>
        <w:t>Зона особо охраняемых природных территорий - государственные природные заповедники, в том числе природные заказники, памятники природы, национальные парки, природные парки, дендрологические парки, ботанические сады, территории традиционного природопользования коренных малочисленных народов Севера, Сибири и Дальнего Востока Российской Федерации, а также земли лечебно-оздоровительных местностей и курортов.</w:t>
      </w:r>
    </w:p>
    <w:p w:rsidR="00DB4D8D" w:rsidRPr="005A4220" w:rsidRDefault="00DB4D8D" w:rsidP="005503EC">
      <w:pPr>
        <w:autoSpaceDE w:val="0"/>
        <w:autoSpaceDN w:val="0"/>
        <w:adjustRightInd w:val="0"/>
        <w:ind w:firstLine="709"/>
        <w:jc w:val="both"/>
        <w:rPr>
          <w:rFonts w:ascii="Arial" w:hAnsi="Arial" w:cs="Arial"/>
          <w:bCs/>
          <w:color w:val="000000"/>
        </w:rPr>
      </w:pPr>
      <w:r w:rsidRPr="005A4220">
        <w:rPr>
          <w:rFonts w:ascii="Arial" w:hAnsi="Arial" w:cs="Arial"/>
          <w:bCs/>
          <w:color w:val="000000"/>
        </w:rPr>
        <w:t>Зона историко-культурного назначения - земли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в том числе мест бытования исторических промыслов, производств и ремесел, военных и гражданских захоронений.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 </w:t>
      </w:r>
      <w:r w:rsidRPr="005A4220">
        <w:rPr>
          <w:rFonts w:ascii="Arial" w:hAnsi="Arial" w:cs="Arial"/>
          <w:bCs/>
          <w:color w:val="000000"/>
        </w:rPr>
        <w:t>Изменение недвижимости</w:t>
      </w:r>
      <w:r w:rsidRPr="005A4220">
        <w:rPr>
          <w:rFonts w:ascii="Arial" w:hAnsi="Arial" w:cs="Arial"/>
          <w:color w:val="000000"/>
        </w:rPr>
        <w:t xml:space="preserve"> - изменение вида (видов) использования земельного участка, или зданий, строений, сооружений на нем, а также изменение </w:t>
      </w:r>
      <w:r w:rsidRPr="005A4220">
        <w:rPr>
          <w:rFonts w:ascii="Arial" w:hAnsi="Arial" w:cs="Arial"/>
          <w:color w:val="000000"/>
        </w:rPr>
        <w:lastRenderedPageBreak/>
        <w:t>их параметров (включая изменение размеров земельного участка) при подготовке и осуществлении строительства, реконструкции, перемещения или сноса существующих зданий, строений, сооружений;</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Индивидуальное жилищное строительство - форма обеспечения граждан жилищем путем строительства домов на праве личной собственности, выполняемого при непосредственном участии граждан или за их счет.</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Индивидуальные жилые дома - отдельно стоящие жилые дома с количеством этажей не более чем три, предназначенные для проживания одной семьи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Инженерные изыскания – </w:t>
      </w:r>
      <w:r w:rsidRPr="005A4220">
        <w:rPr>
          <w:rFonts w:ascii="Arial" w:hAnsi="Arial" w:cs="Arial"/>
          <w:color w:val="000000"/>
        </w:rPr>
        <w:t>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 </w:t>
      </w:r>
      <w:r w:rsidRPr="005A4220">
        <w:rPr>
          <w:rFonts w:ascii="Arial" w:hAnsi="Arial" w:cs="Arial"/>
          <w:bCs/>
          <w:color w:val="000000"/>
        </w:rPr>
        <w:t>Инженерная, транспортная и социальная инфраструктуры</w:t>
      </w:r>
      <w:r w:rsidRPr="005A4220">
        <w:rPr>
          <w:rFonts w:ascii="Arial" w:hAnsi="Arial" w:cs="Arial"/>
          <w:color w:val="000000"/>
        </w:rPr>
        <w:t xml:space="preserve"> - комплекс сооружений и коммуникаций транспорта, связи, инженерного оборудования, а также объектов социального и культурно-бытового обслуживания населения, обеспечивающий устойчивое развитие и функционирование муниципального образования;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Инженерное (инженерно-техническое) обеспечение территории - комплекс мероприятий по строительству новых (реконструкции существующих) сетей и сооружений объектов инженерной инфраструктуры с целью обеспечения устойчивого развития территории;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Инженерная подготовка территории - комплекс инженерных мероприятий по освоению территории, обеспечивающих размещение объектов капитального строительства (вертикальная планировка, организация поверхностного стока, удаление застойных вод, регулирование водотоков, устройство и реконструкция водоемов, берегоукрепительных сооружений, благоустройство береговой полосы, понижение уровня грунтовых вод, защита территории от затопления и подтопления, освоение оврагов, дренаж, выторфовка, подсыпка и т.д.);</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Карта градостроительного зонирования </w:t>
      </w:r>
      <w:r w:rsidRPr="005A4220">
        <w:rPr>
          <w:rFonts w:ascii="Arial" w:hAnsi="Arial" w:cs="Arial"/>
          <w:color w:val="000000"/>
        </w:rPr>
        <w:t>– графический материал, отображающий границы и условные обозначения территориальных зон, в отношении которых установлены градостроительные регламенты;</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Квартал (микрорайон) - основной планировочный элемент застройки в структуре МО Новочеркасский сельсовет, не расчлененный магистральными улицами и дорогами, ограниченный красными линиями, а также иными линиями градостроительного регулирования, от территории улично-дорожной сети, иных элементов планировочной структуры МО, в пределах которого размещаются жилые дома, учреждения и предприятия обслуживания местного значения, иные объекты обслуживания.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lastRenderedPageBreak/>
        <w:t>Комиссия по землепользованию и застройке (далее также - Комиссия) - постоянно действующий коллегиальный совещательный орган при администрации МО Новочеркасский сельсовет, создаваемый в соответствии с законодательством, муниципальными правовыми актами с целью организации подготовки Правил, внесения в них изменений, подготовки проведения публичных слушаний и для решения иных вопросов в соответствии с положением о Комиссии;</w:t>
      </w:r>
    </w:p>
    <w:p w:rsidR="00DB4D8D" w:rsidRPr="005A4220" w:rsidRDefault="00DB4D8D" w:rsidP="005A4220">
      <w:pPr>
        <w:autoSpaceDE w:val="0"/>
        <w:autoSpaceDN w:val="0"/>
        <w:adjustRightInd w:val="0"/>
        <w:ind w:firstLine="720"/>
        <w:jc w:val="both"/>
        <w:rPr>
          <w:rFonts w:ascii="Arial" w:hAnsi="Arial" w:cs="Arial"/>
          <w:color w:val="000000"/>
        </w:rPr>
      </w:pPr>
      <w:r w:rsidRPr="005A4220">
        <w:rPr>
          <w:rFonts w:ascii="Arial" w:hAnsi="Arial" w:cs="Arial"/>
          <w:bCs/>
          <w:color w:val="000000"/>
        </w:rPr>
        <w:t>Количество этажей многоквартирного здания</w:t>
      </w:r>
      <w:r w:rsidRPr="005A4220">
        <w:rPr>
          <w:rFonts w:ascii="Arial" w:hAnsi="Arial" w:cs="Arial"/>
          <w:color w:val="000000"/>
        </w:rPr>
        <w:t xml:space="preserve"> - количество всех этажей, включая подземный, подвальный, цокольный, надземный, технический, мансардный. Подполье под зданием независимо от его высоты, а также междуэтажное пространство и технический чердак с высотой менее </w:t>
      </w:r>
      <w:smartTag w:uri="urn:schemas-microsoft-com:office:smarttags" w:element="metricconverter">
        <w:smartTagPr>
          <w:attr w:name="ProductID" w:val="1,8 м"/>
        </w:smartTagPr>
        <w:r w:rsidRPr="005A4220">
          <w:rPr>
            <w:rFonts w:ascii="Arial" w:hAnsi="Arial" w:cs="Arial"/>
            <w:color w:val="000000"/>
          </w:rPr>
          <w:t>1,8 м</w:t>
        </w:r>
      </w:smartTag>
      <w:r w:rsidRPr="005A4220">
        <w:rPr>
          <w:rFonts w:ascii="Arial" w:hAnsi="Arial" w:cs="Arial"/>
          <w:color w:val="000000"/>
        </w:rPr>
        <w:t xml:space="preserve"> в число надземных этажей не включается;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Коэффициент застройки (максимальный процент застройки) - отношение площади, занятой под зданиями и сооружениями, к площади участка (квартала);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Коэффициент строительного использования земельного участка</w:t>
      </w:r>
      <w:r w:rsidRPr="005A4220">
        <w:rPr>
          <w:rFonts w:ascii="Arial" w:hAnsi="Arial" w:cs="Arial"/>
          <w:color w:val="000000"/>
        </w:rPr>
        <w:t xml:space="preserve"> - отношение суммарной общей площади всех зданий,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Коэффициент озеленения - отношение площади зеленых насаждений (сохраняемых и искусственно высаженных) к площади земельного участка, свободного от озеленения (%);</w:t>
      </w:r>
    </w:p>
    <w:p w:rsidR="00DB4D8D" w:rsidRPr="005A4220" w:rsidRDefault="00DB4D8D" w:rsidP="005503EC">
      <w:pPr>
        <w:ind w:firstLine="709"/>
        <w:jc w:val="both"/>
        <w:rPr>
          <w:rFonts w:ascii="Arial" w:hAnsi="Arial" w:cs="Arial"/>
          <w:snapToGrid w:val="0"/>
          <w:color w:val="000000"/>
        </w:rPr>
      </w:pPr>
      <w:r w:rsidRPr="005A4220">
        <w:rPr>
          <w:rFonts w:ascii="Arial" w:hAnsi="Arial" w:cs="Arial"/>
          <w:bCs/>
          <w:snapToGrid w:val="0"/>
          <w:color w:val="000000"/>
        </w:rPr>
        <w:t>Красные линии</w:t>
      </w:r>
      <w:r w:rsidRPr="005A4220">
        <w:rPr>
          <w:rFonts w:ascii="Arial" w:hAnsi="Arial" w:cs="Arial"/>
          <w:snapToGrid w:val="0"/>
          <w:color w:val="000000"/>
        </w:rPr>
        <w:t xml:space="preserve"> – линии, которые устанавливаются посредством проектов планировки и обозначают существующие, планируемые (изменяемые, вновь образуемые) границы территорий общего пользования (включая дороги, улицы, проезды, площади, скверы, бульвары, набережные), границы земельных участков, на которых расположены сети инженерно-технического обеспечения,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Лесопарк – лесной массив, предназначенный для отдыха в условиях свободного режима пользования, территория которого приведена в определенную ландшафтно-планировочную систему и благоустроена с сохранением природных ландшафтов и лесной среды.</w:t>
      </w:r>
    </w:p>
    <w:p w:rsidR="00DB4D8D" w:rsidRPr="005A4220" w:rsidRDefault="00DB4D8D" w:rsidP="005503EC">
      <w:pPr>
        <w:ind w:firstLine="709"/>
        <w:jc w:val="both"/>
        <w:rPr>
          <w:rFonts w:ascii="Arial" w:hAnsi="Arial" w:cs="Arial"/>
          <w:snapToGrid w:val="0"/>
          <w:color w:val="000000"/>
        </w:rPr>
      </w:pPr>
      <w:r w:rsidRPr="005A4220">
        <w:rPr>
          <w:rFonts w:ascii="Arial" w:hAnsi="Arial" w:cs="Arial"/>
          <w:snapToGrid w:val="0"/>
          <w:color w:val="000000"/>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иные подобные сооружения;</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Линии градостроительного регулирования</w:t>
      </w:r>
      <w:r w:rsidRPr="005A4220">
        <w:rPr>
          <w:rFonts w:ascii="Arial" w:hAnsi="Arial" w:cs="Arial"/>
          <w:color w:val="000000"/>
        </w:rPr>
        <w:t xml:space="preserve">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вдоль инженерно-технических коммуникаций, границы зон изъятия, в том числе путем выкупа, резервирования земельных участков, зданий, строений, сооружений для государственных 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 </w:t>
      </w:r>
      <w:r w:rsidRPr="005A4220">
        <w:rPr>
          <w:rFonts w:ascii="Arial" w:hAnsi="Arial" w:cs="Arial"/>
          <w:bCs/>
          <w:color w:val="000000"/>
        </w:rPr>
        <w:t xml:space="preserve">Линии регулирования застройки </w:t>
      </w:r>
      <w:r w:rsidRPr="005A4220">
        <w:rPr>
          <w:rFonts w:ascii="Arial" w:hAnsi="Arial" w:cs="Arial"/>
          <w:color w:val="000000"/>
        </w:rPr>
        <w:t>- линии, устанавливаемые в документации по планировке территории (в том числе в градостроительных планах земельных участков) по красным линиям, или с отступом от красных линий и предписывающие расположение внешних контуров проектируемых зданий, строений, сооружений;</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Лицевая граница участка - граница участка, примыкающая к улице, на которую ориентирован главный фасад здания;</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lastRenderedPageBreak/>
        <w:t>Личное подсобное хозяйство</w:t>
      </w:r>
      <w:r w:rsidRPr="005A4220">
        <w:rPr>
          <w:rFonts w:ascii="Arial" w:hAnsi="Arial" w:cs="Arial"/>
          <w:color w:val="000000"/>
        </w:rPr>
        <w:t xml:space="preserve"> - форма непредпринимательской деятельности по производству и переработке сельскохозяйственной продукции.</w:t>
      </w:r>
    </w:p>
    <w:p w:rsidR="00DB4D8D" w:rsidRPr="005A4220" w:rsidRDefault="00DB4D8D" w:rsidP="005503EC">
      <w:pPr>
        <w:tabs>
          <w:tab w:val="left" w:pos="1215"/>
        </w:tabs>
        <w:ind w:firstLine="709"/>
        <w:jc w:val="both"/>
        <w:rPr>
          <w:rFonts w:ascii="Arial" w:hAnsi="Arial" w:cs="Arial"/>
          <w:color w:val="000000"/>
        </w:rPr>
      </w:pPr>
      <w:r w:rsidRPr="005A4220">
        <w:rPr>
          <w:rFonts w:ascii="Arial" w:hAnsi="Arial" w:cs="Arial"/>
          <w:color w:val="000000"/>
        </w:rPr>
        <w:t>Машиноместо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Малоэтажная жилая застройка </w:t>
      </w:r>
      <w:r w:rsidRPr="005A4220">
        <w:rPr>
          <w:rFonts w:ascii="Arial" w:hAnsi="Arial" w:cs="Arial"/>
          <w:color w:val="000000"/>
        </w:rPr>
        <w:t>- жилая застройка этажностью до 3 этажей включительно с обеспечением, как правило, непосредственной связи квартир с земельным участком.</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Межевание земель </w:t>
      </w:r>
      <w:r w:rsidRPr="005A4220">
        <w:rPr>
          <w:rFonts w:ascii="Arial" w:hAnsi="Arial" w:cs="Arial"/>
          <w:noProof/>
          <w:color w:val="000000"/>
        </w:rPr>
        <w:t>— комплекс градостроительных (проектно-планировочных) и (или) землеустроительных работ по установлению, восстановлению, изменению и закреплению в проектах межевания и на местности границ существующих и вновь формируемых земельных участков, как объектов недвижимости;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Микрорайон (квартал) - структурный элемент территории жилой застройки.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Многоквартирный жилой дом</w:t>
      </w:r>
      <w:r w:rsidRPr="005A4220">
        <w:rPr>
          <w:rFonts w:ascii="Arial" w:hAnsi="Arial" w:cs="Arial"/>
          <w:color w:val="000000"/>
        </w:rPr>
        <w:t xml:space="preserve"> - жилой дом, квартиры которого имеют выход на общие лестничные клетки и общий для всего дома земельный участок;</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 xml:space="preserve">Многоэтажная жилая застройка - жилая застройка многоквартирными зданиями высотой до </w:t>
      </w:r>
      <w:smartTag w:uri="urn:schemas-microsoft-com:office:smarttags" w:element="metricconverter">
        <w:smartTagPr>
          <w:attr w:name="ProductID" w:val="75 метров"/>
        </w:smartTagPr>
        <w:r w:rsidRPr="005A4220">
          <w:rPr>
            <w:rFonts w:ascii="Arial" w:hAnsi="Arial" w:cs="Arial"/>
            <w:color w:val="000000"/>
          </w:rPr>
          <w:t>75 метров</w:t>
        </w:r>
      </w:smartTag>
      <w:r w:rsidRPr="005A4220">
        <w:rPr>
          <w:rFonts w:ascii="Arial" w:hAnsi="Arial" w:cs="Arial"/>
          <w:color w:val="000000"/>
        </w:rPr>
        <w:t>.</w:t>
      </w:r>
    </w:p>
    <w:p w:rsidR="00DB4D8D" w:rsidRPr="005A4220" w:rsidRDefault="00DB4D8D" w:rsidP="005503EC">
      <w:pPr>
        <w:widowControl w:val="0"/>
        <w:autoSpaceDE w:val="0"/>
        <w:autoSpaceDN w:val="0"/>
        <w:adjustRightInd w:val="0"/>
        <w:ind w:firstLine="709"/>
        <w:jc w:val="both"/>
        <w:rPr>
          <w:rFonts w:ascii="Arial" w:hAnsi="Arial" w:cs="Arial"/>
          <w:color w:val="000000"/>
        </w:rPr>
      </w:pPr>
      <w:r w:rsidRPr="005A4220">
        <w:rPr>
          <w:rFonts w:ascii="Arial" w:hAnsi="Arial" w:cs="Arial"/>
          <w:color w:val="000000"/>
          <w:spacing w:val="-2"/>
        </w:rPr>
        <w:t>Населенный пункт - часть территории поселения</w:t>
      </w:r>
      <w:r w:rsidRPr="005A4220">
        <w:rPr>
          <w:rFonts w:ascii="Arial" w:hAnsi="Arial" w:cs="Arial"/>
          <w:color w:val="000000"/>
          <w:spacing w:val="-2"/>
          <w:u w:val="single"/>
        </w:rPr>
        <w:t>,</w:t>
      </w:r>
      <w:r w:rsidRPr="005A4220">
        <w:rPr>
          <w:rFonts w:ascii="Arial" w:hAnsi="Arial" w:cs="Arial"/>
          <w:color w:val="000000"/>
          <w:spacing w:val="-2"/>
        </w:rPr>
        <w:t xml:space="preserve"> имеющая сосредоточенную</w:t>
      </w:r>
      <w:r w:rsidRPr="005A4220">
        <w:rPr>
          <w:rFonts w:ascii="Arial" w:hAnsi="Arial" w:cs="Arial"/>
          <w:color w:val="000000"/>
        </w:rPr>
        <w:t xml:space="preserve"> застройку в пределах границ, установленных в соответствии с действующим законодательством, и предназначенная для постоянного или преимущественного проживания и жизнедеятельности населения. К населенным пунктам на территории области относятся города, поселки городского типа, не отнесенные к категории городов, поселки, села, деревни, выселки.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Недвижимость</w:t>
      </w:r>
      <w:r w:rsidRPr="005A4220">
        <w:rPr>
          <w:rFonts w:ascii="Arial" w:hAnsi="Arial" w:cs="Arial"/>
          <w:noProof/>
          <w:color w:val="000000"/>
        </w:rPr>
        <w:t xml:space="preserve"> —</w:t>
      </w:r>
      <w:r w:rsidRPr="005A4220">
        <w:rPr>
          <w:rFonts w:ascii="Arial" w:hAnsi="Arial" w:cs="Arial"/>
          <w:color w:val="000000"/>
        </w:rPr>
        <w:t xml:space="preserve"> земельные участки, участки недр, обособленные водные объекты и все, что прочно связано с землей, то есть объекты, перемещение которых без несоразмерного ущерба их назначению невозможно, в том числе леса, многолетние насаждения, здания, сооружения, объекты незавершенного строительства;</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Обладатели сервитута – лица, имеющие право ограниченного пользования чужими земельными участками (сервитут).</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Общественный центр – территория для преимущественного размещения объектов обслуживания и осуществления различных общественных процессов (общение, отдых, торговля и др.).</w:t>
      </w:r>
    </w:p>
    <w:p w:rsidR="00DB4D8D" w:rsidRPr="005A4220" w:rsidRDefault="00DB4D8D" w:rsidP="005503EC">
      <w:pPr>
        <w:shd w:val="clear" w:color="auto" w:fill="FFFFFF"/>
        <w:ind w:firstLine="709"/>
        <w:jc w:val="both"/>
        <w:rPr>
          <w:rFonts w:ascii="Arial" w:hAnsi="Arial" w:cs="Arial"/>
          <w:color w:val="000000"/>
        </w:rPr>
      </w:pPr>
      <w:r w:rsidRPr="005A4220">
        <w:rPr>
          <w:rFonts w:ascii="Arial" w:hAnsi="Arial" w:cs="Arial"/>
          <w:color w:val="000000"/>
        </w:rPr>
        <w:t>Объект благоустройства - территории, на которых должны осуществляться уборка мусора, снега, санитарная очистка, озеленение, установка малых архитектурных форм и другие работы по благоустройству.</w:t>
      </w:r>
    </w:p>
    <w:p w:rsidR="00DB4D8D" w:rsidRPr="005A4220" w:rsidRDefault="00DB4D8D" w:rsidP="005503EC">
      <w:pPr>
        <w:ind w:firstLine="709"/>
        <w:jc w:val="both"/>
        <w:rPr>
          <w:rFonts w:ascii="Arial" w:hAnsi="Arial" w:cs="Arial"/>
          <w:color w:val="000000"/>
        </w:rPr>
      </w:pPr>
      <w:r w:rsidRPr="005A4220">
        <w:rPr>
          <w:rFonts w:ascii="Arial" w:hAnsi="Arial" w:cs="Arial"/>
          <w:color w:val="000000"/>
          <w:shd w:val="clear" w:color="auto" w:fill="FFFFFF"/>
        </w:rPr>
        <w:t> 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DB4D8D" w:rsidRPr="005A4220" w:rsidRDefault="00DB4D8D" w:rsidP="005503EC">
      <w:pPr>
        <w:ind w:firstLine="709"/>
        <w:jc w:val="both"/>
        <w:rPr>
          <w:rFonts w:ascii="Arial" w:hAnsi="Arial" w:cs="Arial"/>
          <w:color w:val="000000"/>
        </w:rPr>
      </w:pPr>
      <w:r w:rsidRPr="005A4220">
        <w:rPr>
          <w:rFonts w:ascii="Arial" w:hAnsi="Arial" w:cs="Arial"/>
          <w:color w:val="000000"/>
          <w:shd w:val="clear" w:color="auto" w:fill="FFFFFF"/>
        </w:rPr>
        <w:t>Некапитальные строения, сооружения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shd w:val="clear" w:color="auto" w:fill="FFFFFF"/>
        </w:rPr>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w:t>
      </w:r>
      <w:r w:rsidRPr="005A4220">
        <w:rPr>
          <w:rFonts w:ascii="Arial" w:hAnsi="Arial" w:cs="Arial"/>
          <w:color w:val="000000"/>
          <w:shd w:val="clear" w:color="auto" w:fill="FFFFFF"/>
        </w:rPr>
        <w:lastRenderedPageBreak/>
        <w:t>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настоящем Кодексе, других федеральных законах и иных нормативных правовых актах Российской Федерации в одном значении, если иное не предусмотрено такими федеральными законами и нормативными правовыми актами Российской Федерации. При этом параметры, устанавливаемые к объектам индивидуального жилищного строительства настоящим Кодексом, в равной степени применяются к жилым домам, индивидуальным жилым домам, если иное не предусмотрено такими федеральными законами и нормативными правовыми актами Российской Федерации.</w:t>
      </w:r>
    </w:p>
    <w:p w:rsidR="00DB4D8D" w:rsidRPr="005A4220" w:rsidRDefault="00DB4D8D" w:rsidP="005A4220">
      <w:pPr>
        <w:autoSpaceDE w:val="0"/>
        <w:autoSpaceDN w:val="0"/>
        <w:adjustRightInd w:val="0"/>
        <w:ind w:firstLine="720"/>
        <w:jc w:val="both"/>
        <w:rPr>
          <w:rFonts w:ascii="Arial" w:hAnsi="Arial" w:cs="Arial"/>
          <w:color w:val="000000"/>
        </w:rPr>
      </w:pPr>
      <w:r w:rsidRPr="005A4220">
        <w:rPr>
          <w:rFonts w:ascii="Arial" w:hAnsi="Arial" w:cs="Arial"/>
          <w:color w:val="000000"/>
        </w:rPr>
        <w:t>Объекты культурного наследия (памятники истории и культуры) народов Российской Федерации (далее - объекты культурного наследия)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DB4D8D" w:rsidRPr="005A4220" w:rsidRDefault="00DB4D8D" w:rsidP="005A4220">
      <w:pPr>
        <w:autoSpaceDE w:val="0"/>
        <w:autoSpaceDN w:val="0"/>
        <w:adjustRightInd w:val="0"/>
        <w:ind w:firstLine="720"/>
        <w:jc w:val="both"/>
        <w:rPr>
          <w:rFonts w:ascii="Arial" w:hAnsi="Arial" w:cs="Arial"/>
          <w:color w:val="000000"/>
        </w:rPr>
      </w:pPr>
      <w:r w:rsidRPr="005A4220">
        <w:rPr>
          <w:rFonts w:ascii="Arial" w:hAnsi="Arial" w:cs="Arial"/>
          <w:bCs/>
          <w:color w:val="000000"/>
        </w:rPr>
        <w:t>Общественное обсуждение</w:t>
      </w:r>
      <w:r w:rsidRPr="005A4220">
        <w:rPr>
          <w:rFonts w:ascii="Arial" w:hAnsi="Arial" w:cs="Arial"/>
          <w:color w:val="000000"/>
        </w:rPr>
        <w:t xml:space="preserve"> — </w:t>
      </w:r>
      <w:r w:rsidRPr="005A4220">
        <w:rPr>
          <w:rFonts w:ascii="Arial" w:hAnsi="Arial" w:cs="Arial"/>
          <w:bCs/>
          <w:color w:val="000000"/>
        </w:rPr>
        <w:t>это</w:t>
      </w:r>
      <w:r w:rsidRPr="005A4220">
        <w:rPr>
          <w:rFonts w:ascii="Arial" w:hAnsi="Arial" w:cs="Arial"/>
          <w:color w:val="000000"/>
        </w:rPr>
        <w:t xml:space="preserve"> регламентированные процедуры по рассмотрению и анализу проектов нормативных правовых и распорядительных актов. Главная цель </w:t>
      </w:r>
      <w:r w:rsidRPr="005A4220">
        <w:rPr>
          <w:rFonts w:ascii="Arial" w:hAnsi="Arial" w:cs="Arial"/>
          <w:bCs/>
          <w:color w:val="000000"/>
        </w:rPr>
        <w:t>общественного обсуждения</w:t>
      </w:r>
      <w:r w:rsidRPr="005A4220">
        <w:rPr>
          <w:rFonts w:ascii="Arial" w:hAnsi="Arial" w:cs="Arial"/>
          <w:color w:val="000000"/>
        </w:rPr>
        <w:t xml:space="preserve"> — привлечение граждан к процессу </w:t>
      </w:r>
      <w:r w:rsidRPr="005A4220">
        <w:rPr>
          <w:rFonts w:ascii="Arial" w:hAnsi="Arial" w:cs="Arial"/>
          <w:bCs/>
          <w:color w:val="000000"/>
        </w:rPr>
        <w:t>обсуждения</w:t>
      </w:r>
      <w:r w:rsidRPr="005A4220">
        <w:rPr>
          <w:rFonts w:ascii="Arial" w:hAnsi="Arial" w:cs="Arial"/>
          <w:color w:val="000000"/>
        </w:rPr>
        <w:t xml:space="preserve"> социально значимых проектов, выявление </w:t>
      </w:r>
      <w:r w:rsidRPr="005A4220">
        <w:rPr>
          <w:rFonts w:ascii="Arial" w:hAnsi="Arial" w:cs="Arial"/>
          <w:bCs/>
          <w:color w:val="000000"/>
        </w:rPr>
        <w:t>общественного</w:t>
      </w:r>
      <w:r w:rsidRPr="005A4220">
        <w:rPr>
          <w:rFonts w:ascii="Arial" w:hAnsi="Arial" w:cs="Arial"/>
          <w:color w:val="000000"/>
        </w:rPr>
        <w:t xml:space="preserve"> мнения, учет предложений и замечаний</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Объект индивидуального жилищного строительства – </w:t>
      </w:r>
      <w:r w:rsidRPr="005A4220">
        <w:rPr>
          <w:rFonts w:ascii="Arial" w:hAnsi="Arial" w:cs="Arial"/>
          <w:color w:val="000000"/>
        </w:rPr>
        <w:t>отдельно стоящий</w:t>
      </w:r>
      <w:r w:rsidRPr="005A4220">
        <w:rPr>
          <w:rFonts w:ascii="Arial" w:hAnsi="Arial" w:cs="Arial"/>
          <w:bCs/>
          <w:color w:val="000000"/>
        </w:rPr>
        <w:t xml:space="preserve"> </w:t>
      </w:r>
      <w:r w:rsidRPr="005A4220">
        <w:rPr>
          <w:rFonts w:ascii="Arial" w:hAnsi="Arial" w:cs="Arial"/>
          <w:color w:val="000000"/>
        </w:rPr>
        <w:t>жилой дом с количеством этажей не более чем три, предназначенный для проживания одной семьи;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Оренбургской области,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Огородничество – использование земельного участка, предоставленного гражданину или приобретенного им для выращивания ягодных, овощных, бахчевых или иных сельскохозяйственных культур и картофеля (с правом или без права возведения некапитального жилого строения и хозяйственных строений и сооружений в зависимости от разрешенного использования земельного участка, определенного при зонировании территории);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Отклонения от Правил</w:t>
      </w:r>
      <w:r w:rsidRPr="005A4220">
        <w:rPr>
          <w:rFonts w:ascii="Arial" w:hAnsi="Arial" w:cs="Arial"/>
          <w:color w:val="000000"/>
        </w:rPr>
        <w:t xml:space="preserve"> - санкционированное в порядке, установленном настоящими Правилами, для конкретного земельного участка отступление от предельных параметров разрешенного строительства - 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его малого размера, неудобной конфигурации, неблагоприятных инженерно-геологических и иных характеристик;</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 xml:space="preserve">Основные виды разрешенного использования земельных участков и объектов капитального строительства - виды деятельности и объекты, осуществлять и размещать которые на земельных участках разрешено в силу перечисления этих видов деятельности и объектов в составе регламентов использования территорий применительно к соответствующим территориальным </w:t>
      </w:r>
      <w:r w:rsidRPr="005A4220">
        <w:rPr>
          <w:rFonts w:ascii="Arial" w:hAnsi="Arial" w:cs="Arial"/>
          <w:color w:val="000000"/>
        </w:rPr>
        <w:lastRenderedPageBreak/>
        <w:t>зонам при том, что выбор таких видов деятельности и объектов осуществляется правообладателями земельных участков и объектов капитального строительства самостоятельно (без дополнительных разрешений и согласований) при условии соблюдения требований технических регламентов. Право указанного выбора без получения дополнительных разрешений и согласований не распространяется на органы государственной власти, органы местного самоуправления, государственные и муниципальные учреждения, государственные и муниципальные унитарные предприятия;</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Отступ здания, сооружения (от границы участка) - расстояние меж-ду границей участка и стеной здания;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Парк – огороженный участок земли, предназначенный для отдыха, игр с дорожнотропиночной сетью, с естественной или посаженной растительностью, аллеями, водоемами.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iCs/>
          <w:color w:val="000000"/>
        </w:rPr>
        <w:t>Пешеходная зона</w:t>
      </w:r>
      <w:r w:rsidRPr="005A4220">
        <w:rPr>
          <w:rFonts w:ascii="Arial" w:hAnsi="Arial" w:cs="Arial"/>
          <w:color w:val="000000"/>
        </w:rPr>
        <w:t xml:space="preserve"> - территория, предназначенная для передвижения пешеходов, на ней не допускается движения транспорта за исключением специального, обслуживающего эту территорию.</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Площадь земельного участка - площадь территории горизонтальной проекции земельного участка;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Подрядчик</w:t>
      </w:r>
      <w:r w:rsidRPr="005A4220">
        <w:rPr>
          <w:rFonts w:ascii="Arial" w:hAnsi="Arial" w:cs="Arial"/>
          <w:color w:val="000000"/>
        </w:rPr>
        <w:t xml:space="preserve">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DB4D8D" w:rsidRPr="005A4220" w:rsidRDefault="00DB4D8D" w:rsidP="005503EC">
      <w:pPr>
        <w:autoSpaceDE w:val="0"/>
        <w:autoSpaceDN w:val="0"/>
        <w:adjustRightInd w:val="0"/>
        <w:ind w:firstLine="709"/>
        <w:jc w:val="both"/>
        <w:rPr>
          <w:rFonts w:ascii="Arial" w:hAnsi="Arial" w:cs="Arial"/>
          <w:color w:val="000000"/>
        </w:rPr>
      </w:pPr>
      <w:r w:rsidRPr="005A4220">
        <w:rPr>
          <w:rFonts w:ascii="Arial" w:hAnsi="Arial" w:cs="Arial"/>
          <w:color w:val="000000"/>
        </w:rPr>
        <w:t>Подключение объекта капитального строительства к сетям инженерно-технического обеспечения - процесс, дающий возможность осуществления подключения строящихся (реконструируемых) объектов капитального строительства к сетям инженерно-технического обеспечения, а также к оборудованию по производству ресурсов.</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Правила землепользования и застройки – </w:t>
      </w:r>
      <w:r w:rsidRPr="005A4220">
        <w:rPr>
          <w:rFonts w:ascii="Arial" w:hAnsi="Arial" w:cs="Arial"/>
          <w:color w:val="000000"/>
        </w:rPr>
        <w:t>документ градостроительного зонирования, который утверждается нормативным правовым актом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Правообладатели земельных участков, объектов капитального строительства - собственники, а также владельцы, пользователи и арендаторы земельных участков, объектов капитального строительства, их уполномоченные лица, обладающие правами на градостроительные изменения этих объектов права в силу закона и/или договора;</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 Предельная высота объектов капитального строительства – максимально допустимое расстояние по вертикали, измеренное от проектной отметки земли до наивысшей точки плоской крыши или до наивысшей точки конька скатной крыши, без учета технических устройств (антенн, вентиляционных труб, лифтовых шахт);</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lastRenderedPageBreak/>
        <w:t>Предельные размеры земельных участков и предельные параметры разрешенного строительства, реконструкции объектов капитального строительства - предельные физические характеристики земельных участков и объектов капитального строительства (зданий, строений и сооружений), которые могут быть размещены на территории земельных участков в соответствии с регламентом использования территорий;</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Прибрежная защитная полоса</w:t>
      </w:r>
      <w:r w:rsidRPr="005A4220">
        <w:rPr>
          <w:rFonts w:ascii="Arial" w:hAnsi="Arial" w:cs="Arial"/>
          <w:color w:val="000000"/>
        </w:rPr>
        <w:t xml:space="preserve"> - часть водоохраной зоны, для которой вводятся дополнительные ограничения землепользования, застройки и природопользования;</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Проектная документация</w:t>
      </w:r>
      <w:r w:rsidRPr="005A4220">
        <w:rPr>
          <w:rFonts w:ascii="Arial" w:hAnsi="Arial" w:cs="Arial"/>
          <w:color w:val="000000"/>
        </w:rPr>
        <w:t xml:space="preserve"> – графические и текстовые материалы, определяющие объемно-планировочные, конструктивные и технические решения для строительства, реконструкции, и капитального ремонта объектов недвижимости, а также благоустройства их земельных участков. Проектная документация подготавливается на основании градостроительных планов земельных участков для отдельных объектов и используется для получения разрешения на строительство после ее согласования и проведения экспертиз в установленном порядке;</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Проект планировки территории - документация по планировке территории, подготавливаемая в целях обеспечения устойчивого развития территории и выделения элементов планировочной структуры (кварталов, микрорайонов, иных элементов);</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Проект планировки территории квартала (микрорайона, планировочно обособленной части квартала) - документация по планировке территории, подготавливаемая в целях обеспечения устойчивого развития территории квартала (микрорайона, планировочно обособленной части квартала) путем достижения нормируемых показателей застройки соответствующей территории и выделения внутриквартальных территорий общего пользования и основных линий градостроительного регулирования;</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Проект планировки территории линейного объекта - документация по планировке территории, подготавливаемая в целях установления, корректировки (при необходимости) трассировки линейного объекта и обеспечения устойчивого развития территории как линейных объектов, так и образующих элементов планировочной структуры территории;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Проект межевания территории - документация по планировке территории, подготавливаемая в целях установления границ застроенных земельных участков и границ незастроенных земельных участков, включая планируемые для предоставления физическим и юридическим лицам для строительства, а также предназначенные для размещения объектов капитального строительства федерального, регионального или местного значения;</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Процент застройки участка</w:t>
      </w:r>
      <w:r w:rsidRPr="005A4220">
        <w:rPr>
          <w:rFonts w:ascii="Arial" w:hAnsi="Arial" w:cs="Arial"/>
          <w:color w:val="000000"/>
        </w:rPr>
        <w:t xml:space="preserve">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 </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Публичный сервитут</w:t>
      </w:r>
      <w:r w:rsidRPr="005A4220">
        <w:rPr>
          <w:rFonts w:ascii="Arial" w:hAnsi="Arial" w:cs="Arial"/>
          <w:color w:val="000000"/>
        </w:rPr>
        <w:t xml:space="preserve"> - право ограниченного пользования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публичных слушаний по обсуждению документации по планировке территории, в случаях, если это необходимо для обеспечения интересов государства, местного самоуправления или местного населения, без изъятия земельных участков; </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lastRenderedPageBreak/>
        <w:t>Разбивочные геодезические работы (вынос проекта в натуру)</w:t>
      </w:r>
      <w:r w:rsidRPr="005A4220">
        <w:rPr>
          <w:rFonts w:ascii="Arial" w:hAnsi="Arial" w:cs="Arial"/>
          <w:color w:val="000000"/>
        </w:rPr>
        <w:t xml:space="preserve"> - это процесс закрепления на местности положения точек сооружения по координатам, указанным в проекте.</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Разбивочный чертеж</w:t>
      </w:r>
      <w:r w:rsidRPr="005A4220">
        <w:rPr>
          <w:rFonts w:ascii="Arial" w:hAnsi="Arial" w:cs="Arial"/>
          <w:color w:val="000000"/>
        </w:rPr>
        <w:t xml:space="preserve"> - документ, по которому в натуре выполняются разбивочные работы, на котором показывают контуры зданий и сооружений, их размеры и расположение осей, пункты разбивочной основы.</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Разрешение на строительство</w:t>
      </w:r>
      <w:r w:rsidRPr="005A4220">
        <w:rPr>
          <w:rFonts w:ascii="Arial" w:hAnsi="Arial" w:cs="Arial"/>
          <w:color w:val="000000"/>
        </w:rPr>
        <w:t xml:space="preserve"> -</w:t>
      </w:r>
      <w:r w:rsidRPr="005A4220">
        <w:rPr>
          <w:rFonts w:ascii="Arial" w:hAnsi="Arial" w:cs="Arial"/>
          <w:strike/>
          <w:color w:val="000000"/>
        </w:rPr>
        <w:t xml:space="preserve"> </w:t>
      </w:r>
      <w:r w:rsidRPr="005A4220">
        <w:rPr>
          <w:rFonts w:ascii="Arial" w:hAnsi="Arial" w:cs="Arial"/>
          <w:color w:val="000000"/>
        </w:rPr>
        <w:t>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частью 1.1 настоящей статьи), проектом планировки территории и проектом межевания территории (за исключением случаев, если в соответствии с настоящим Кодексом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настоящим Кодексом;</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Разрешенное использование</w:t>
      </w:r>
      <w:r w:rsidRPr="005A4220">
        <w:rPr>
          <w:rFonts w:ascii="Arial" w:hAnsi="Arial" w:cs="Arial"/>
          <w:color w:val="000000"/>
        </w:rPr>
        <w:t xml:space="preserve"> </w:t>
      </w:r>
      <w:r w:rsidRPr="005A4220">
        <w:rPr>
          <w:rFonts w:ascii="Arial" w:hAnsi="Arial" w:cs="Arial"/>
          <w:bCs/>
          <w:color w:val="000000"/>
        </w:rPr>
        <w:t>земельных участков и иных объектов недвижимости</w:t>
      </w:r>
      <w:r w:rsidRPr="005A4220">
        <w:rPr>
          <w:rFonts w:ascii="Arial" w:hAnsi="Arial" w:cs="Arial"/>
          <w:color w:val="000000"/>
        </w:rPr>
        <w:t xml:space="preserve"> - использование недвижимости в соответствии с градостроительным регламентом, а также публичными сервитутами;</w:t>
      </w:r>
    </w:p>
    <w:p w:rsidR="00DB4D8D" w:rsidRPr="005A4220" w:rsidRDefault="00DB4D8D" w:rsidP="005503EC">
      <w:pPr>
        <w:ind w:firstLine="709"/>
        <w:jc w:val="both"/>
        <w:rPr>
          <w:rFonts w:ascii="Arial" w:hAnsi="Arial" w:cs="Arial"/>
          <w:snapToGrid w:val="0"/>
          <w:color w:val="000000"/>
        </w:rPr>
      </w:pPr>
      <w:r w:rsidRPr="005A4220">
        <w:rPr>
          <w:rFonts w:ascii="Arial" w:hAnsi="Arial" w:cs="Arial"/>
          <w:bCs/>
          <w:snapToGrid w:val="0"/>
          <w:color w:val="000000"/>
        </w:rPr>
        <w:t>Разрешение на ввод объекта в эксплуатацию -</w:t>
      </w:r>
      <w:r w:rsidRPr="005A4220">
        <w:rPr>
          <w:rFonts w:ascii="Arial" w:hAnsi="Arial" w:cs="Arial"/>
          <w:snapToGrid w:val="0"/>
          <w:color w:val="000000"/>
        </w:rPr>
        <w:t xml:space="preserve">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DB4D8D" w:rsidRPr="005A4220" w:rsidRDefault="00DB4D8D" w:rsidP="005503EC">
      <w:pPr>
        <w:ind w:firstLine="709"/>
        <w:jc w:val="both"/>
        <w:rPr>
          <w:rFonts w:ascii="Arial" w:hAnsi="Arial" w:cs="Arial"/>
          <w:snapToGrid w:val="0"/>
          <w:color w:val="000000"/>
        </w:rPr>
      </w:pPr>
      <w:r w:rsidRPr="005A4220">
        <w:rPr>
          <w:rFonts w:ascii="Arial" w:hAnsi="Arial" w:cs="Arial"/>
          <w:snapToGrid w:val="0"/>
          <w:color w:val="000000"/>
        </w:rPr>
        <w:t xml:space="preserve">Разрешение на отклонение от предельных параметров разрешенного строительства, реконструкции объектов капитального строительства - документ, выдаваемый заявителю за подписью главы МО </w:t>
      </w:r>
      <w:r w:rsidRPr="005A4220">
        <w:rPr>
          <w:rFonts w:ascii="Arial" w:hAnsi="Arial" w:cs="Arial"/>
          <w:color w:val="000000"/>
        </w:rPr>
        <w:t>Новочеркасский</w:t>
      </w:r>
      <w:r w:rsidRPr="005A4220">
        <w:rPr>
          <w:rFonts w:ascii="Arial" w:hAnsi="Arial" w:cs="Arial"/>
          <w:snapToGrid w:val="0"/>
          <w:color w:val="000000"/>
        </w:rPr>
        <w:t xml:space="preserve"> сельсовет, оформленный в соответствии с требованиями статьи 40 Градостроительного кодекса Российской Федерации, дающий правообладателю земельного участка </w:t>
      </w:r>
      <w:r w:rsidRPr="005A4220">
        <w:rPr>
          <w:rFonts w:ascii="Arial" w:hAnsi="Arial" w:cs="Arial"/>
          <w:snapToGrid w:val="0"/>
          <w:color w:val="000000"/>
        </w:rPr>
        <w:lastRenderedPageBreak/>
        <w:t>право осуществлять строительство, реконструкцию объектов капитального строительства, а также их капитальный ремонт, с отклонением от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соответствующей территориальной зоны;</w:t>
      </w:r>
    </w:p>
    <w:p w:rsidR="00DB4D8D" w:rsidRPr="005A4220" w:rsidRDefault="00DB4D8D" w:rsidP="005503EC">
      <w:pPr>
        <w:ind w:firstLine="709"/>
        <w:jc w:val="both"/>
        <w:rPr>
          <w:rFonts w:ascii="Arial" w:hAnsi="Arial" w:cs="Arial"/>
          <w:snapToGrid w:val="0"/>
          <w:color w:val="000000"/>
        </w:rPr>
      </w:pPr>
      <w:r w:rsidRPr="005A4220">
        <w:rPr>
          <w:rFonts w:ascii="Arial" w:hAnsi="Arial" w:cs="Arial"/>
          <w:snapToGrid w:val="0"/>
          <w:color w:val="000000"/>
        </w:rPr>
        <w:t xml:space="preserve">Разрешение на условно разрешенный вид использования - документ, выдаваемый заявителю за подписью главы МО </w:t>
      </w:r>
      <w:r w:rsidRPr="005A4220">
        <w:rPr>
          <w:rFonts w:ascii="Arial" w:hAnsi="Arial" w:cs="Arial"/>
          <w:color w:val="000000"/>
        </w:rPr>
        <w:t>Новочеркасский</w:t>
      </w:r>
      <w:r w:rsidRPr="005A4220">
        <w:rPr>
          <w:rFonts w:ascii="Arial" w:hAnsi="Arial" w:cs="Arial"/>
          <w:snapToGrid w:val="0"/>
          <w:color w:val="000000"/>
        </w:rPr>
        <w:t xml:space="preserve"> сельсовет, оформленный в соответствии с требованиями статьи 39 Градостроительного кодекса Российской Федерации, дающий правообладателям земельных участков право выбора вида использования земельного участка, объекта капитального строительства из числа условно разрешенных настоящими Правилами для соответствующей территориальной зоны;</w:t>
      </w:r>
    </w:p>
    <w:p w:rsidR="00DB4D8D" w:rsidRPr="005A4220" w:rsidRDefault="00DB4D8D" w:rsidP="005503EC">
      <w:pPr>
        <w:ind w:firstLine="709"/>
        <w:jc w:val="both"/>
        <w:rPr>
          <w:rFonts w:ascii="Arial" w:hAnsi="Arial" w:cs="Arial"/>
          <w:snapToGrid w:val="0"/>
          <w:color w:val="000000"/>
        </w:rPr>
      </w:pPr>
      <w:r w:rsidRPr="005A4220">
        <w:rPr>
          <w:rFonts w:ascii="Arial" w:hAnsi="Arial" w:cs="Arial"/>
          <w:snapToGrid w:val="0"/>
          <w:color w:val="000000"/>
        </w:rPr>
        <w:t>Регламент использования территорий - устанавливаемый Правилами правовой режим земельных участков в пределах границ соответствующей территориальной зоны и определяющий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DB4D8D" w:rsidRPr="005A4220" w:rsidRDefault="00DB4D8D" w:rsidP="005503EC">
      <w:pPr>
        <w:ind w:firstLine="709"/>
        <w:jc w:val="both"/>
        <w:rPr>
          <w:rFonts w:ascii="Arial" w:hAnsi="Arial" w:cs="Arial"/>
          <w:snapToGrid w:val="0"/>
          <w:color w:val="000000"/>
        </w:rPr>
      </w:pPr>
      <w:r w:rsidRPr="005A4220">
        <w:rPr>
          <w:rFonts w:ascii="Arial" w:hAnsi="Arial" w:cs="Arial"/>
          <w:snapToGrid w:val="0"/>
          <w:color w:val="000000"/>
        </w:rPr>
        <w:t xml:space="preserve">Резервирование земель, необходимых для муниципальных нужд - деятельность представительного органа муниципального района или представительного органа МО </w:t>
      </w:r>
      <w:r w:rsidRPr="005A4220">
        <w:rPr>
          <w:rFonts w:ascii="Arial" w:hAnsi="Arial" w:cs="Arial"/>
          <w:color w:val="000000"/>
        </w:rPr>
        <w:t>Новочеркасский</w:t>
      </w:r>
      <w:r w:rsidRPr="005A4220">
        <w:rPr>
          <w:rFonts w:ascii="Arial" w:hAnsi="Arial" w:cs="Arial"/>
          <w:snapToGrid w:val="0"/>
          <w:color w:val="000000"/>
        </w:rPr>
        <w:t xml:space="preserve"> сельсовет по определению территорий, необходимых для реализации муниципальных нужд из состава земель, находящихся в государственной или муниципальной собственности, а также правовому обеспечению их использования в целях размещения на этих территориях новых или расширения существующих объектов капитального строительства, предусмотренных статьей 49 Земельного кодекса Российской Федерации, связанных с размещением объектов инженерной, транспортной и социальной инфраструктур, объектов обороны и безопасности, созданием особо охраняемых природных территорий, строительством водохранилищ и иных искусственных водоемов и т.д.;</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Реконструкция существующей застройки – изменение параметров застройки градостроительной планировочной единицы (квартал, микро-район, район), земельного участка, путем сноса и строительства новых объектов капитального строительства, реконструкции существующих объектов капитального строительства.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Рекламные конструкции</w:t>
      </w:r>
      <w:r w:rsidRPr="005A4220">
        <w:rPr>
          <w:rFonts w:ascii="Arial" w:hAnsi="Arial" w:cs="Arial"/>
          <w:color w:val="000000"/>
        </w:rPr>
        <w:t xml:space="preserve"> - технические средства стабильного территориального размещения, предназначенные для распространения наружной рекламы с использованием щитов, стендов, строительных сеток, перетяжек, </w:t>
      </w:r>
      <w:r w:rsidRPr="005A4220">
        <w:rPr>
          <w:rFonts w:ascii="Arial" w:hAnsi="Arial" w:cs="Arial"/>
          <w:color w:val="000000"/>
        </w:rPr>
        <w:lastRenderedPageBreak/>
        <w:t>электронных табло, воздушных шаров, аэростатов, и монтируемых и располагаемых на внешних стенах, крышах и иных конструктивных элементах зданий, строений, сооружений, а также остановочных пунктах движения общественного транспорта;</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Садовый земельный участок </w:t>
      </w:r>
      <w:r w:rsidRPr="005A4220">
        <w:rPr>
          <w:rFonts w:ascii="Arial" w:hAnsi="Arial" w:cs="Arial"/>
          <w:color w:val="000000"/>
        </w:rPr>
        <w:t>- земельный участок, предоставленный гражданину или приобретенный им для выращивания плодовых, ягодных, овощных, бахчевых или иных сельскохозяйственных культур и картофеля, а также для отдыха (с правом возведения жилого строения без права регистрации проживания в нем и хозяйственных строений и сооружений).</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Санитарные разрывы - расстояние от источника химического, биологического и/или физического воздействия до значений гигиенических нормативов.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 xml:space="preserve">Санитарно-защитная зона – </w:t>
      </w:r>
      <w:r w:rsidRPr="005A4220">
        <w:rPr>
          <w:rFonts w:ascii="Arial" w:hAnsi="Arial" w:cs="Arial"/>
          <w:color w:val="000000"/>
        </w:rPr>
        <w:t>зона, которая отделяет источник негативного воздействия на среду обитания человека от других территорий и служит для снижения вредного воздействия на человека и загрязнения окружающей среды;</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Сервитут – право ограниченного пользования чужим объектом недвижимого имущества.</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Сквер – благоустроенная и озелененная территория с прогулочной аллеей внутри жилой застройки.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Секционный жилой дом (жилое здание секционного типа) </w:t>
      </w:r>
      <w:r w:rsidRPr="005A4220">
        <w:rPr>
          <w:rFonts w:ascii="Arial" w:hAnsi="Arial" w:cs="Arial"/>
          <w:color w:val="000000"/>
        </w:rPr>
        <w:t>- здание, состоящее из одной или нескольких секций, отделенных друг от друга стенами без проемов, с квартирами одной секции, имеющими выход на одну лестничную клетку непосредственно или через коридор.</w:t>
      </w:r>
    </w:p>
    <w:p w:rsidR="00DB4D8D" w:rsidRPr="005A4220" w:rsidRDefault="00DB4D8D" w:rsidP="005503EC">
      <w:pPr>
        <w:widowControl w:val="0"/>
        <w:autoSpaceDE w:val="0"/>
        <w:autoSpaceDN w:val="0"/>
        <w:adjustRightInd w:val="0"/>
        <w:ind w:firstLine="709"/>
        <w:jc w:val="both"/>
        <w:rPr>
          <w:rFonts w:ascii="Arial" w:hAnsi="Arial" w:cs="Arial"/>
          <w:color w:val="000000"/>
        </w:rPr>
      </w:pPr>
      <w:r w:rsidRPr="005A4220">
        <w:rPr>
          <w:rFonts w:ascii="Arial" w:hAnsi="Arial" w:cs="Arial"/>
          <w:bCs/>
          <w:color w:val="000000"/>
        </w:rPr>
        <w:t>Сельское поселение</w:t>
      </w:r>
      <w:r w:rsidRPr="005A4220">
        <w:rPr>
          <w:rFonts w:ascii="Arial" w:hAnsi="Arial" w:cs="Arial"/>
          <w:color w:val="000000"/>
        </w:rPr>
        <w:t xml:space="preserve"> - один или несколько объединенных общей территорией </w:t>
      </w:r>
      <w:r w:rsidRPr="005A4220">
        <w:rPr>
          <w:rFonts w:ascii="Arial" w:hAnsi="Arial" w:cs="Arial"/>
          <w:color w:val="000000"/>
          <w:spacing w:val="-3"/>
        </w:rPr>
        <w:t>сельских населенных пунктов (поселков, сел, деревень и других сельских населенных</w:t>
      </w:r>
      <w:r w:rsidRPr="005A4220">
        <w:rPr>
          <w:rFonts w:ascii="Arial" w:hAnsi="Arial" w:cs="Arial"/>
          <w:color w:val="000000"/>
        </w:rPr>
        <w:t xml:space="preserve">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rsidR="00DB4D8D" w:rsidRPr="005A4220" w:rsidRDefault="00DB4D8D" w:rsidP="005503EC">
      <w:pPr>
        <w:widowControl w:val="0"/>
        <w:autoSpaceDE w:val="0"/>
        <w:autoSpaceDN w:val="0"/>
        <w:adjustRightInd w:val="0"/>
        <w:ind w:firstLine="709"/>
        <w:jc w:val="both"/>
        <w:rPr>
          <w:rFonts w:ascii="Arial" w:hAnsi="Arial" w:cs="Arial"/>
          <w:color w:val="000000"/>
          <w:shd w:val="clear" w:color="auto" w:fill="FFFFFF"/>
        </w:rPr>
      </w:pPr>
      <w:r w:rsidRPr="005A4220">
        <w:rPr>
          <w:rFonts w:ascii="Arial" w:hAnsi="Arial" w:cs="Arial"/>
          <w:color w:val="000000"/>
          <w:shd w:val="clear" w:color="auto" w:fill="FFFFFF"/>
        </w:rPr>
        <w:t>Снос объекта капитального строительства -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Собственники земельных участков</w:t>
      </w:r>
      <w:r w:rsidRPr="005A4220">
        <w:rPr>
          <w:rFonts w:ascii="Arial" w:hAnsi="Arial" w:cs="Arial"/>
          <w:color w:val="000000"/>
        </w:rPr>
        <w:t xml:space="preserve"> - лица, обладающие правом собственности на земельный участок;</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Среднеэтажная жилая застройка - жилая застройка многоквартирными зданиями этажностью 4-5 этажей.</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Строительные изменения недвижимости</w:t>
      </w:r>
      <w:r w:rsidRPr="005A4220">
        <w:rPr>
          <w:rFonts w:ascii="Arial" w:hAnsi="Arial" w:cs="Arial"/>
          <w:color w:val="000000"/>
        </w:rPr>
        <w:t xml:space="preserve">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Строительный контроль - проверка соответствия выполняемых работ в процессе строительства, реконструкции, капитального ремонта объектов капитального строительства проектной документации, требованиям технических регламентов, результата</w:t>
      </w:r>
      <w:r w:rsidR="005A4220">
        <w:rPr>
          <w:rFonts w:ascii="Arial" w:hAnsi="Arial" w:cs="Arial"/>
          <w:color w:val="000000"/>
        </w:rPr>
        <w:t>м инженерных изысканий, требова</w:t>
      </w:r>
      <w:r w:rsidRPr="005A4220">
        <w:rPr>
          <w:rFonts w:ascii="Arial" w:hAnsi="Arial" w:cs="Arial"/>
          <w:color w:val="000000"/>
        </w:rPr>
        <w:t>ниям градостроительного плана земельного участка, выполняемая лицом, осуществляющим строительство;</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Строительство</w:t>
      </w:r>
      <w:r w:rsidRPr="005A4220">
        <w:rPr>
          <w:rFonts w:ascii="Arial" w:hAnsi="Arial" w:cs="Arial"/>
          <w:color w:val="000000"/>
        </w:rPr>
        <w:t xml:space="preserve"> - создание зданий, строений, сооружений (в том числе на месте сносимых объектов капитального строительства);</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lastRenderedPageBreak/>
        <w:t>Территориальные зоны</w:t>
      </w:r>
      <w:r w:rsidRPr="005A4220">
        <w:rPr>
          <w:rFonts w:ascii="Arial" w:hAnsi="Arial" w:cs="Arial"/>
          <w:color w:val="000000"/>
        </w:rPr>
        <w:t xml:space="preserve"> – зоны, для которых в правилах землепользования и застройки определены границы и установлены градостроительные регламенты;</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Территориальное зонирование - зонирование территории МО Новочеркасский сельсовет в целях определения территориальных зон и установления регламентов использования территорий (градостроительных и сельскохозяйственных);</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Территориальное планирование</w:t>
      </w:r>
      <w:r w:rsidRPr="005A4220">
        <w:rPr>
          <w:rFonts w:ascii="Arial" w:hAnsi="Arial" w:cs="Arial"/>
          <w:color w:val="000000"/>
        </w:rPr>
        <w:t xml:space="preserve"> – планирование развития территорий, в том числе для установления функциональных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p>
    <w:p w:rsidR="00DB4D8D" w:rsidRPr="005A4220" w:rsidRDefault="00DB4D8D" w:rsidP="005503EC">
      <w:pPr>
        <w:ind w:firstLine="709"/>
        <w:jc w:val="both"/>
        <w:rPr>
          <w:rFonts w:ascii="Arial" w:hAnsi="Arial" w:cs="Arial"/>
          <w:snapToGrid w:val="0"/>
          <w:color w:val="000000"/>
        </w:rPr>
      </w:pPr>
      <w:r w:rsidRPr="005A4220">
        <w:rPr>
          <w:rFonts w:ascii="Arial" w:hAnsi="Arial" w:cs="Arial"/>
          <w:bCs/>
          <w:color w:val="000000"/>
        </w:rPr>
        <w:t>Территории общего пользования</w:t>
      </w:r>
      <w:r w:rsidRPr="005A4220">
        <w:rPr>
          <w:rFonts w:ascii="Arial" w:hAnsi="Arial" w:cs="Arial"/>
          <w:color w:val="000000"/>
        </w:rPr>
        <w:t xml:space="preserve"> - отграничиваемая красными линиями от иных территорий совокупность земельных участков (</w:t>
      </w:r>
      <w:r w:rsidRPr="005A4220">
        <w:rPr>
          <w:rFonts w:ascii="Arial" w:hAnsi="Arial" w:cs="Arial"/>
          <w:snapToGrid w:val="0"/>
          <w:color w:val="000000"/>
        </w:rPr>
        <w:t>включая дороги, улицы, проезды, площади, скверы, бульвары, набережные</w:t>
      </w:r>
      <w:r w:rsidRPr="005A4220">
        <w:rPr>
          <w:rFonts w:ascii="Arial" w:hAnsi="Arial" w:cs="Arial"/>
          <w:color w:val="000000"/>
        </w:rPr>
        <w:t>), которые не подлежат приватизации и беспрепятственно используются неограниченным кругом лиц</w:t>
      </w:r>
      <w:r w:rsidRPr="005A4220">
        <w:rPr>
          <w:rFonts w:ascii="Arial" w:hAnsi="Arial" w:cs="Arial"/>
          <w:snapToGrid w:val="0"/>
          <w:color w:val="000000"/>
        </w:rPr>
        <w:t>;</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Технические регламенты</w:t>
      </w:r>
      <w:r w:rsidRPr="005A4220">
        <w:rPr>
          <w:rFonts w:ascii="Arial" w:hAnsi="Arial" w:cs="Arial"/>
          <w:color w:val="000000"/>
        </w:rPr>
        <w:t xml:space="preserve"> – документы, которые приняты международным договором Российской Федерации, ратифицированным в порядке, установленном законодательством Российской Федерации, или федеральным законом, или указом Президента Российской Федерации, или постановлением Правительства Российской Федерации, и устанавливают обязательные для применения и исполнения требования к объектам технического регулирования (продукции, в том числе зданиям, строениям и сооружениям, процессам производства, эксплуатации, хранения, перевозки, реализации и утилизации); до принятия технических регламентов действуют нормативные технические документы в части не противоречащие законодательству о техническом регулировании;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Технические условия - условия подключения проектируемого объекта к внеплощадочным сетям инженерно-технического обеспечения, предусматривающие максимальную нагрузку и сроки подключения объектов капитального строительства к сетям инженерно-технического обеспечения;</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объектов капитального строительства, за исключением случаев, предусмотренных частью 2_1 статьи 47 , частью 4_1 статьи 48 , частью 2_2 статьи 52 ГрК;</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Территория малоэтажного жилищного строительства – часть  территории поселения или поселения в целом, предназначенная для размещения малоэтажной жилой застройки, объектов социальной инфраструктуры, инженерных и транспортных коммуникаций.</w:t>
      </w:r>
    </w:p>
    <w:p w:rsidR="00DB4D8D" w:rsidRPr="005A4220" w:rsidRDefault="00DB4D8D" w:rsidP="005503EC">
      <w:pPr>
        <w:ind w:firstLine="709"/>
        <w:jc w:val="both"/>
        <w:rPr>
          <w:rFonts w:ascii="Arial" w:hAnsi="Arial" w:cs="Arial"/>
          <w:color w:val="000000"/>
        </w:rPr>
      </w:pPr>
      <w:r w:rsidRPr="005A4220">
        <w:rPr>
          <w:rFonts w:ascii="Arial" w:hAnsi="Arial" w:cs="Arial"/>
          <w:iCs/>
          <w:color w:val="000000"/>
        </w:rPr>
        <w:t xml:space="preserve">Торги </w:t>
      </w:r>
      <w:r w:rsidRPr="005A4220">
        <w:rPr>
          <w:rFonts w:ascii="Arial" w:hAnsi="Arial" w:cs="Arial"/>
          <w:color w:val="000000"/>
        </w:rPr>
        <w:t>- способ заключения договора купли-продажи прав владения, пользования, распоряжения и строительства объектов недвижимости различного назначения в форме аукциона или конкурса.</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lastRenderedPageBreak/>
        <w:t>Улица - путь сообщения на территории населенного пункта, предназначенный для движения автомобильного транспорта, а также пешеходного движения, расположенный между кварталами застройки и ограниченный красными линиями.</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Улично-дорожная сеть (УДС) - система взаимосвязанных террито-риальных линейных объектов (площадей, улиц, проездов, набережных, бульваров) и территорий транспортных сооружений (развязок, тоннелей и т.д.), являющихся территориями общего пользования;</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Усадебный жилой дом </w:t>
      </w:r>
      <w:r w:rsidRPr="005A4220">
        <w:rPr>
          <w:rFonts w:ascii="Arial" w:hAnsi="Arial" w:cs="Arial"/>
          <w:color w:val="000000"/>
        </w:rPr>
        <w:t xml:space="preserve">- одноквартирный либо двух- и многоквартирный (блокированный) жилой дом, входы в квартиры которого организованы непосредственно с придомового участка. </w:t>
      </w:r>
    </w:p>
    <w:p w:rsidR="00DB4D8D" w:rsidRPr="005A4220" w:rsidRDefault="00DB4D8D" w:rsidP="005503EC">
      <w:pPr>
        <w:widowControl w:val="0"/>
        <w:ind w:firstLine="709"/>
        <w:jc w:val="both"/>
        <w:rPr>
          <w:rFonts w:ascii="Arial" w:hAnsi="Arial" w:cs="Arial"/>
          <w:color w:val="000000"/>
        </w:rPr>
      </w:pPr>
      <w:r w:rsidRPr="005A4220">
        <w:rPr>
          <w:rFonts w:ascii="Arial" w:hAnsi="Arial" w:cs="Arial"/>
          <w:bCs/>
          <w:color w:val="000000"/>
        </w:rPr>
        <w:t xml:space="preserve">Условно разрешенные виды использования </w:t>
      </w:r>
      <w:r w:rsidRPr="005A4220">
        <w:rPr>
          <w:rFonts w:ascii="Arial" w:hAnsi="Arial" w:cs="Arial"/>
          <w:color w:val="000000"/>
        </w:rPr>
        <w:t>– виды использования, которые могут быть разрешены при соблюдении определенных условий, для которых необходимо получение разрешения на условно разрешенный вид использования объектов недвижимости с проведением публичных слушаний;</w:t>
      </w:r>
    </w:p>
    <w:p w:rsidR="00DB4D8D" w:rsidRPr="005A4220" w:rsidRDefault="00DB4D8D" w:rsidP="005A4220">
      <w:pPr>
        <w:widowControl w:val="0"/>
        <w:ind w:firstLine="709"/>
        <w:jc w:val="both"/>
        <w:rPr>
          <w:rFonts w:ascii="Arial" w:hAnsi="Arial" w:cs="Arial"/>
          <w:color w:val="000000"/>
        </w:rPr>
      </w:pPr>
      <w:r w:rsidRPr="005A4220">
        <w:rPr>
          <w:rFonts w:ascii="Arial" w:hAnsi="Arial" w:cs="Arial"/>
          <w:color w:val="000000"/>
        </w:rPr>
        <w:t xml:space="preserve"> Устойчивое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DB4D8D" w:rsidRPr="005A4220" w:rsidRDefault="00DB4D8D" w:rsidP="005503EC">
      <w:pPr>
        <w:widowControl w:val="0"/>
        <w:ind w:firstLine="709"/>
        <w:jc w:val="both"/>
        <w:rPr>
          <w:rFonts w:ascii="Arial" w:hAnsi="Arial" w:cs="Arial"/>
          <w:color w:val="000000"/>
        </w:rPr>
      </w:pPr>
      <w:r w:rsidRPr="005A4220">
        <w:rPr>
          <w:rFonts w:ascii="Arial" w:hAnsi="Arial" w:cs="Arial"/>
          <w:color w:val="000000"/>
        </w:rPr>
        <w:t>Функциональные зоны - зоны, для которых документами территориального планирования определены границы и функциональное назначение.</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t>Частный сервитут</w:t>
      </w:r>
      <w:r w:rsidRPr="005A4220">
        <w:rPr>
          <w:rFonts w:ascii="Arial" w:hAnsi="Arial" w:cs="Arial"/>
          <w:color w:val="000000"/>
        </w:rPr>
        <w:t xml:space="preserve"> - право ограниченного пользования чужим недвижимым имуществом, устанавливаемое решением суда или соглашением между лицом,  являющимся собственником объекта недвижимости, и лицом, требующим установления сервитута;</w:t>
      </w:r>
    </w:p>
    <w:p w:rsidR="00DB4D8D" w:rsidRPr="005A4220" w:rsidRDefault="00DB4D8D" w:rsidP="005503EC">
      <w:pPr>
        <w:widowControl w:val="0"/>
        <w:autoSpaceDE w:val="0"/>
        <w:autoSpaceDN w:val="0"/>
        <w:adjustRightInd w:val="0"/>
        <w:ind w:firstLine="709"/>
        <w:jc w:val="both"/>
        <w:rPr>
          <w:rFonts w:ascii="Arial" w:hAnsi="Arial" w:cs="Arial"/>
          <w:color w:val="000000"/>
        </w:rPr>
      </w:pPr>
      <w:r w:rsidRPr="005A4220">
        <w:rPr>
          <w:rFonts w:ascii="Arial" w:hAnsi="Arial" w:cs="Arial"/>
          <w:bCs/>
          <w:color w:val="000000"/>
        </w:rPr>
        <w:t xml:space="preserve">Этап строительства - </w:t>
      </w:r>
      <w:r w:rsidRPr="005A4220">
        <w:rPr>
          <w:rFonts w:ascii="Arial" w:hAnsi="Arial" w:cs="Arial"/>
          <w:color w:val="000000"/>
        </w:rPr>
        <w:t>строительство или реконструкция объекта капитального строительства из числа объектов капитального строительства, планируемых к строительству, реконструкции на одном земельном участке, если такой объект может быть введен в эксплуатацию и эксплуатироваться автономно (то есть независимо от строительства или реконструкции иных объектов капитального строительства на этом земельном участке), а также строительство или реконструкция части объекта капитального строительства, которая может быть введена в эксплуатацию и эксплуатироваться автономно (то есть независимо от строительства или реконструкции иных частей этого объекта капитального строительства).</w:t>
      </w:r>
    </w:p>
    <w:p w:rsidR="00DB4D8D" w:rsidRPr="005A4220" w:rsidRDefault="00DB4D8D" w:rsidP="005503EC">
      <w:pPr>
        <w:ind w:firstLine="709"/>
        <w:jc w:val="both"/>
        <w:rPr>
          <w:rFonts w:ascii="Arial" w:hAnsi="Arial" w:cs="Arial"/>
          <w:color w:val="000000"/>
          <w:shd w:val="clear" w:color="auto" w:fill="FFFFFF"/>
        </w:rPr>
      </w:pPr>
      <w:r w:rsidRPr="005A4220">
        <w:rPr>
          <w:rFonts w:ascii="Arial" w:hAnsi="Arial" w:cs="Arial"/>
          <w:color w:val="000000"/>
          <w:shd w:val="clear" w:color="auto" w:fill="FFFFFF"/>
        </w:rPr>
        <w:t>Элемент планировочной структуры - часть территории поселения, городского округа или межселенной территории муниципального района (квартал, микрорайон, район и иные подобные элементы). </w:t>
      </w:r>
      <w:hyperlink r:id="rId7" w:anchor="dst100011" w:history="1">
        <w:r w:rsidRPr="00A47A74">
          <w:rPr>
            <w:rFonts w:ascii="Arial" w:hAnsi="Arial" w:cs="Arial"/>
            <w:color w:val="000000"/>
          </w:rPr>
          <w:t>Виды</w:t>
        </w:r>
      </w:hyperlink>
      <w:r w:rsidRPr="005A4220">
        <w:rPr>
          <w:rFonts w:ascii="Arial" w:hAnsi="Arial" w:cs="Arial"/>
          <w:color w:val="000000"/>
          <w:shd w:val="clear" w:color="auto" w:fill="FFFFFF"/>
        </w:rPr>
        <w:t> элементов планировочной структуры устанавливаются уполномоченным Правительством Российской Федерации федеральным органом исполнительной власти. (Виды элементов планировочной структуры утверждены приказом Минстроя России от 25.04.2017 № 738/пр.)</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Элементы благоустройства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Этаж - пространство с помещениями между высотными отметками верха перекрытия (или пола по грунту) и верха вышерасположенного перекрытия (покрытия кровли);</w:t>
      </w:r>
    </w:p>
    <w:p w:rsidR="00DB4D8D" w:rsidRPr="005A4220" w:rsidRDefault="00DB4D8D" w:rsidP="005503EC">
      <w:pPr>
        <w:ind w:firstLine="709"/>
        <w:jc w:val="both"/>
        <w:rPr>
          <w:rFonts w:ascii="Arial" w:hAnsi="Arial" w:cs="Arial"/>
          <w:color w:val="000000"/>
        </w:rPr>
      </w:pPr>
      <w:r w:rsidRPr="005A4220">
        <w:rPr>
          <w:rFonts w:ascii="Arial" w:hAnsi="Arial" w:cs="Arial"/>
          <w:bCs/>
          <w:color w:val="000000"/>
        </w:rPr>
        <w:lastRenderedPageBreak/>
        <w:t>Этажность здания</w:t>
      </w:r>
      <w:r w:rsidRPr="005A4220">
        <w:rPr>
          <w:rFonts w:ascii="Arial" w:hAnsi="Arial" w:cs="Arial"/>
          <w:color w:val="000000"/>
        </w:rPr>
        <w:t xml:space="preserve"> - число надземных этажей включаются все надземные этажи,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w:t>
      </w:r>
      <w:smartTag w:uri="urn:schemas-microsoft-com:office:smarttags" w:element="metricconverter">
        <w:smartTagPr>
          <w:attr w:name="ProductID" w:val="2 м"/>
        </w:smartTagPr>
        <w:r w:rsidRPr="005A4220">
          <w:rPr>
            <w:rFonts w:ascii="Arial" w:hAnsi="Arial" w:cs="Arial"/>
            <w:color w:val="000000"/>
          </w:rPr>
          <w:t>2 м</w:t>
        </w:r>
      </w:smartTag>
      <w:r w:rsidRPr="005A4220">
        <w:rPr>
          <w:rFonts w:ascii="Arial" w:hAnsi="Arial" w:cs="Arial"/>
          <w:color w:val="000000"/>
        </w:rPr>
        <w:t xml:space="preserve">; </w:t>
      </w:r>
    </w:p>
    <w:p w:rsidR="00DB4D8D" w:rsidRPr="005A4220" w:rsidRDefault="00DB4D8D" w:rsidP="005503EC">
      <w:pPr>
        <w:ind w:firstLine="709"/>
        <w:jc w:val="both"/>
        <w:rPr>
          <w:rFonts w:ascii="Arial" w:hAnsi="Arial" w:cs="Arial"/>
          <w:color w:val="000000"/>
        </w:rPr>
      </w:pPr>
      <w:r w:rsidRPr="005A4220">
        <w:rPr>
          <w:rFonts w:ascii="Arial" w:hAnsi="Arial" w:cs="Arial"/>
          <w:color w:val="000000"/>
        </w:rPr>
        <w:t xml:space="preserve">Количество этажей многоквартирного здания определяется как количество всех этажей здания, надземных, подземных, мансардных, технических чердаков, за исключением помещений и междуэтажных пространств с высотой помещения менее </w:t>
      </w:r>
      <w:smartTag w:uri="urn:schemas-microsoft-com:office:smarttags" w:element="metricconverter">
        <w:smartTagPr>
          <w:attr w:name="ProductID" w:val="1,8 м"/>
        </w:smartTagPr>
        <w:r w:rsidRPr="005A4220">
          <w:rPr>
            <w:rFonts w:ascii="Arial" w:hAnsi="Arial" w:cs="Arial"/>
            <w:color w:val="000000"/>
          </w:rPr>
          <w:t>1,8 м</w:t>
        </w:r>
      </w:smartTag>
      <w:r w:rsidRPr="005A4220">
        <w:rPr>
          <w:rFonts w:ascii="Arial" w:hAnsi="Arial" w:cs="Arial"/>
          <w:color w:val="000000"/>
        </w:rPr>
        <w:t xml:space="preserve"> и помещений подполья. (п.3.10). Крышные котельные, машинные отделения лифтов, помещения венткамер, расположенные на крыше, в количество этажей не включаются.</w:t>
      </w:r>
    </w:p>
    <w:p w:rsidR="00DB4D8D" w:rsidRPr="005503EC" w:rsidRDefault="00DB4D8D" w:rsidP="005503EC">
      <w:pPr>
        <w:ind w:firstLine="709"/>
        <w:jc w:val="both"/>
        <w:rPr>
          <w:rFonts w:ascii="Arial" w:hAnsi="Arial" w:cs="Arial"/>
          <w:color w:val="000000"/>
        </w:rPr>
      </w:pPr>
    </w:p>
    <w:p w:rsidR="00DB4D8D" w:rsidRPr="005A4220" w:rsidRDefault="00DB4D8D" w:rsidP="005A4220">
      <w:pPr>
        <w:ind w:firstLine="709"/>
        <w:jc w:val="both"/>
        <w:outlineLvl w:val="1"/>
        <w:rPr>
          <w:rFonts w:ascii="Arial" w:hAnsi="Arial" w:cs="Arial"/>
          <w:color w:val="000000"/>
          <w:sz w:val="28"/>
          <w:szCs w:val="28"/>
        </w:rPr>
      </w:pPr>
      <w:bookmarkStart w:id="2" w:name="_Toc525116513"/>
      <w:bookmarkStart w:id="3" w:name="_Toc531681002"/>
      <w:r w:rsidRPr="005A4220">
        <w:rPr>
          <w:rFonts w:ascii="Arial" w:hAnsi="Arial" w:cs="Arial"/>
          <w:b/>
          <w:color w:val="000000"/>
          <w:sz w:val="28"/>
          <w:szCs w:val="28"/>
        </w:rPr>
        <w:t>Глава 1. Положения о регулировании землепользования и застройки органами местного самоуправления</w:t>
      </w:r>
      <w:bookmarkEnd w:id="2"/>
      <w:bookmarkEnd w:id="3"/>
    </w:p>
    <w:p w:rsidR="00DB4D8D" w:rsidRPr="005503EC" w:rsidRDefault="00DB4D8D" w:rsidP="005503EC">
      <w:pPr>
        <w:tabs>
          <w:tab w:val="left" w:pos="1200"/>
        </w:tabs>
        <w:ind w:firstLine="709"/>
        <w:jc w:val="both"/>
        <w:rPr>
          <w:rFonts w:ascii="Arial" w:hAnsi="Arial" w:cs="Arial"/>
          <w:color w:val="000000"/>
        </w:rPr>
      </w:pPr>
    </w:p>
    <w:p w:rsidR="00DB4D8D" w:rsidRPr="005A4220" w:rsidRDefault="00DB4D8D" w:rsidP="005A4220">
      <w:pPr>
        <w:shd w:val="clear" w:color="auto" w:fill="FFFFFF"/>
        <w:tabs>
          <w:tab w:val="left" w:pos="8334"/>
        </w:tabs>
        <w:ind w:firstLine="709"/>
        <w:jc w:val="both"/>
        <w:outlineLvl w:val="2"/>
        <w:rPr>
          <w:rFonts w:ascii="Arial" w:hAnsi="Arial" w:cs="Arial"/>
          <w:b/>
          <w:bCs/>
          <w:color w:val="000000"/>
          <w:sz w:val="26"/>
          <w:szCs w:val="26"/>
        </w:rPr>
      </w:pPr>
      <w:bookmarkStart w:id="4" w:name="_Toc531681003"/>
      <w:r w:rsidRPr="005A4220">
        <w:rPr>
          <w:rFonts w:ascii="Arial" w:hAnsi="Arial" w:cs="Arial"/>
          <w:b/>
          <w:bCs/>
          <w:color w:val="000000"/>
          <w:sz w:val="26"/>
          <w:szCs w:val="26"/>
        </w:rPr>
        <w:t xml:space="preserve">Статья 2. </w:t>
      </w:r>
      <w:r w:rsidRPr="005A4220">
        <w:rPr>
          <w:rFonts w:ascii="Arial" w:hAnsi="Arial" w:cs="Arial"/>
          <w:b/>
          <w:color w:val="000000"/>
          <w:sz w:val="26"/>
          <w:szCs w:val="26"/>
        </w:rPr>
        <w:t>Полномочия органов местного самоуправления в области землепользования и застройки.</w:t>
      </w:r>
      <w:bookmarkEnd w:id="4"/>
    </w:p>
    <w:p w:rsidR="00DB4D8D" w:rsidRPr="005503EC" w:rsidRDefault="00DB4D8D" w:rsidP="005A4220">
      <w:pPr>
        <w:ind w:firstLine="709"/>
        <w:jc w:val="both"/>
        <w:rPr>
          <w:rFonts w:ascii="Arial" w:hAnsi="Arial" w:cs="Arial"/>
          <w:color w:val="000000"/>
        </w:rPr>
      </w:pPr>
      <w:r w:rsidRPr="005503EC">
        <w:rPr>
          <w:rFonts w:ascii="Arial" w:hAnsi="Arial" w:cs="Arial"/>
          <w:color w:val="000000"/>
        </w:rPr>
        <w:t>1. Органами местного самоуправления, регулирующими землепользование и застройку в МО Новочеркасский сельсовет являются: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Совет депутатов МО Новочеркасский сельсовет;</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Администрация МО Новочеркасский сельсовет.</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 К полномочиям Совета депутатов Новочеркасского сельсовета в области градостроительной деятельности относятся: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а) утверждение документов территориального планирования поселений;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б) утверждение местных нормативов градостроительного проектирования поселений;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в) утверждение правил землепользования и застройки поселений, внесение изменений в них;</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г) утверждение программ комплексного развития систем коммунальной инфраструктуры поселений, программ комплексного развития транспортной инфраструктуры поселений, программ комплексного развития социальной инфраструктуры поселений;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д) заключение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е) иные полномочия в соответствии с законодательством.</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К полномочиям органов местного самоуправления поселений в области градостроительной деятельности относятся:</w:t>
      </w:r>
    </w:p>
    <w:p w:rsidR="00DB4D8D" w:rsidRPr="005503EC" w:rsidRDefault="00DB4D8D" w:rsidP="005A4220">
      <w:pPr>
        <w:shd w:val="clear" w:color="auto" w:fill="FFFFFF"/>
        <w:ind w:firstLine="709"/>
        <w:jc w:val="both"/>
        <w:rPr>
          <w:rFonts w:ascii="Arial" w:hAnsi="Arial" w:cs="Arial"/>
          <w:color w:val="000000"/>
        </w:rPr>
      </w:pPr>
      <w:bookmarkStart w:id="5" w:name="dst100070"/>
      <w:bookmarkEnd w:id="5"/>
      <w:r w:rsidRPr="005503EC">
        <w:rPr>
          <w:rFonts w:ascii="Arial" w:hAnsi="Arial" w:cs="Arial"/>
          <w:color w:val="000000"/>
        </w:rPr>
        <w:t>1) подготовка и утверждение документов территориального планирования поселений;</w:t>
      </w:r>
    </w:p>
    <w:p w:rsidR="00DB4D8D" w:rsidRPr="005503EC" w:rsidRDefault="00DB4D8D" w:rsidP="005A4220">
      <w:pPr>
        <w:shd w:val="clear" w:color="auto" w:fill="FFFFFF"/>
        <w:ind w:firstLine="709"/>
        <w:jc w:val="both"/>
        <w:rPr>
          <w:rFonts w:ascii="Arial" w:hAnsi="Arial" w:cs="Arial"/>
          <w:color w:val="000000"/>
        </w:rPr>
      </w:pPr>
      <w:bookmarkStart w:id="6" w:name="dst100071"/>
      <w:bookmarkEnd w:id="6"/>
      <w:r w:rsidRPr="005503EC">
        <w:rPr>
          <w:rFonts w:ascii="Arial" w:hAnsi="Arial" w:cs="Arial"/>
          <w:color w:val="000000"/>
        </w:rPr>
        <w:t>2) утверждение местных нормативов градостроительного проектирования поселений;</w:t>
      </w:r>
    </w:p>
    <w:p w:rsidR="00DB4D8D" w:rsidRPr="005503EC" w:rsidRDefault="00DB4D8D" w:rsidP="005A4220">
      <w:pPr>
        <w:shd w:val="clear" w:color="auto" w:fill="FFFFFF"/>
        <w:ind w:firstLine="709"/>
        <w:jc w:val="both"/>
        <w:rPr>
          <w:rFonts w:ascii="Arial" w:hAnsi="Arial" w:cs="Arial"/>
          <w:color w:val="000000"/>
        </w:rPr>
      </w:pPr>
      <w:bookmarkStart w:id="7" w:name="dst100072"/>
      <w:bookmarkEnd w:id="7"/>
      <w:r w:rsidRPr="005503EC">
        <w:rPr>
          <w:rFonts w:ascii="Arial" w:hAnsi="Arial" w:cs="Arial"/>
          <w:color w:val="000000"/>
        </w:rPr>
        <w:t>3) утверждение правил землепользования и застройки поселений;</w:t>
      </w:r>
    </w:p>
    <w:p w:rsidR="00DB4D8D" w:rsidRPr="005503EC" w:rsidRDefault="00DB4D8D" w:rsidP="005A4220">
      <w:pPr>
        <w:shd w:val="clear" w:color="auto" w:fill="FFFFFF"/>
        <w:ind w:firstLine="709"/>
        <w:jc w:val="both"/>
        <w:rPr>
          <w:rFonts w:ascii="Arial" w:hAnsi="Arial" w:cs="Arial"/>
          <w:color w:val="000000"/>
        </w:rPr>
      </w:pPr>
      <w:bookmarkStart w:id="8" w:name="dst1339"/>
      <w:bookmarkEnd w:id="8"/>
      <w:r w:rsidRPr="005503EC">
        <w:rPr>
          <w:rFonts w:ascii="Arial" w:hAnsi="Arial" w:cs="Arial"/>
          <w:color w:val="000000"/>
        </w:rPr>
        <w:t>4) утверждение документации по планировке территории в случаях, предусмотренных ГрК РФ;</w:t>
      </w:r>
    </w:p>
    <w:p w:rsidR="00DB4D8D" w:rsidRPr="005503EC" w:rsidRDefault="00DB4D8D" w:rsidP="005A4220">
      <w:pPr>
        <w:shd w:val="clear" w:color="auto" w:fill="FFFFFF"/>
        <w:ind w:firstLine="709"/>
        <w:jc w:val="both"/>
        <w:rPr>
          <w:rFonts w:ascii="Arial" w:hAnsi="Arial" w:cs="Arial"/>
          <w:color w:val="000000"/>
        </w:rPr>
      </w:pPr>
      <w:bookmarkStart w:id="9" w:name="dst2444"/>
      <w:bookmarkEnd w:id="9"/>
      <w:r w:rsidRPr="005503EC">
        <w:rPr>
          <w:rFonts w:ascii="Arial" w:hAnsi="Arial" w:cs="Arial"/>
          <w:color w:val="000000"/>
        </w:rPr>
        <w:t>5) выдача разрешений на строительство,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территориях поселений;</w:t>
      </w:r>
    </w:p>
    <w:p w:rsidR="00DB4D8D" w:rsidRPr="005503EC" w:rsidRDefault="00DB4D8D" w:rsidP="005A4220">
      <w:pPr>
        <w:shd w:val="clear" w:color="auto" w:fill="FFFFFF"/>
        <w:ind w:firstLine="709"/>
        <w:jc w:val="both"/>
        <w:rPr>
          <w:rFonts w:ascii="Arial" w:hAnsi="Arial" w:cs="Arial"/>
          <w:color w:val="000000"/>
        </w:rPr>
      </w:pPr>
      <w:bookmarkStart w:id="10" w:name="dst2445"/>
      <w:bookmarkEnd w:id="10"/>
      <w:r w:rsidRPr="005503EC">
        <w:rPr>
          <w:rFonts w:ascii="Arial" w:hAnsi="Arial" w:cs="Arial"/>
          <w:color w:val="000000"/>
        </w:rPr>
        <w:t>5.1) направление уведомлений, предусмотренных </w:t>
      </w:r>
      <w:r w:rsidRPr="005A4220">
        <w:rPr>
          <w:rFonts w:ascii="Arial" w:hAnsi="Arial" w:cs="Arial"/>
          <w:color w:val="000000"/>
        </w:rPr>
        <w:t>пунктом 2 части 7, </w:t>
      </w:r>
      <w:hyperlink r:id="rId8" w:anchor="dst2605" w:history="1">
        <w:r w:rsidRPr="005A4220">
          <w:rPr>
            <w:rFonts w:ascii="Arial" w:hAnsi="Arial" w:cs="Arial"/>
            <w:color w:val="000000"/>
          </w:rPr>
          <w:t>пунктом 3 части 8 статьи 51.1</w:t>
        </w:r>
      </w:hyperlink>
      <w:r w:rsidRPr="005A4220">
        <w:rPr>
          <w:rFonts w:ascii="Arial" w:hAnsi="Arial" w:cs="Arial"/>
          <w:color w:val="000000"/>
        </w:rPr>
        <w:t> и </w:t>
      </w:r>
      <w:hyperlink r:id="rId9" w:anchor="dst2665" w:history="1">
        <w:r w:rsidRPr="005A4220">
          <w:rPr>
            <w:rFonts w:ascii="Arial" w:hAnsi="Arial" w:cs="Arial"/>
            <w:color w:val="000000"/>
          </w:rPr>
          <w:t>пунктом 5 части 19 статьи 55</w:t>
        </w:r>
      </w:hyperlink>
      <w:r w:rsidRPr="005503EC">
        <w:rPr>
          <w:rFonts w:ascii="Arial" w:hAnsi="Arial" w:cs="Arial"/>
          <w:color w:val="000000"/>
        </w:rPr>
        <w:t xml:space="preserve"> ГрК РФ,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территориях поселений;</w:t>
      </w:r>
    </w:p>
    <w:p w:rsidR="00DB4D8D" w:rsidRPr="005503EC" w:rsidRDefault="00DB4D8D" w:rsidP="005A4220">
      <w:pPr>
        <w:shd w:val="clear" w:color="auto" w:fill="FFFFFF"/>
        <w:ind w:firstLine="709"/>
        <w:jc w:val="both"/>
        <w:rPr>
          <w:rFonts w:ascii="Arial" w:hAnsi="Arial" w:cs="Arial"/>
          <w:color w:val="000000"/>
        </w:rPr>
      </w:pPr>
      <w:bookmarkStart w:id="11" w:name="dst14"/>
      <w:bookmarkEnd w:id="11"/>
      <w:r w:rsidRPr="005503EC">
        <w:rPr>
          <w:rFonts w:ascii="Arial" w:hAnsi="Arial" w:cs="Arial"/>
          <w:color w:val="000000"/>
        </w:rPr>
        <w:t>6) принятие решений о развитии застроенных территорий;</w:t>
      </w:r>
    </w:p>
    <w:p w:rsidR="00DB4D8D" w:rsidRPr="005503EC" w:rsidRDefault="00DB4D8D" w:rsidP="005A4220">
      <w:pPr>
        <w:shd w:val="clear" w:color="auto" w:fill="FFFFFF"/>
        <w:ind w:firstLine="709"/>
        <w:jc w:val="both"/>
        <w:rPr>
          <w:rFonts w:ascii="Arial" w:hAnsi="Arial" w:cs="Arial"/>
          <w:color w:val="000000"/>
        </w:rPr>
      </w:pPr>
      <w:bookmarkStart w:id="12" w:name="dst583"/>
      <w:bookmarkEnd w:id="12"/>
      <w:r w:rsidRPr="005503EC">
        <w:rPr>
          <w:rFonts w:ascii="Arial" w:hAnsi="Arial" w:cs="Arial"/>
          <w:color w:val="000000"/>
        </w:rPr>
        <w:lastRenderedPageBreak/>
        <w:t>7) проведение осмотра зданий, сооружений на предмет их технического состояния и надлежащего технического обслуживания в соответствии с требованиями технических регламентов, предъявляемыми к конструктивным и другим характеристикам надежности и безопасности указанных объектов, требованиями проектной документации, выдача рекомендаций о мерах по устранению выявленных нарушений в случаях, предусмотренных ГрК РФ;</w:t>
      </w:r>
    </w:p>
    <w:p w:rsidR="00DB4D8D" w:rsidRPr="005503EC" w:rsidRDefault="00DB4D8D" w:rsidP="005A4220">
      <w:pPr>
        <w:shd w:val="clear" w:color="auto" w:fill="FFFFFF"/>
        <w:ind w:firstLine="709"/>
        <w:jc w:val="both"/>
        <w:rPr>
          <w:rFonts w:ascii="Arial" w:hAnsi="Arial" w:cs="Arial"/>
          <w:color w:val="000000"/>
        </w:rPr>
      </w:pPr>
      <w:bookmarkStart w:id="13" w:name="dst1210"/>
      <w:bookmarkEnd w:id="13"/>
      <w:r w:rsidRPr="005503EC">
        <w:rPr>
          <w:rFonts w:ascii="Arial" w:hAnsi="Arial" w:cs="Arial"/>
          <w:color w:val="000000"/>
        </w:rPr>
        <w:t>8) разработка и утверждение программ комплексного развития систем коммунальной инфраструктуры поселений, программ комплексного развития транспортной инфраструктуры поселений, программ комплексного развития социальной инфраструктуры поселений;</w:t>
      </w:r>
    </w:p>
    <w:p w:rsidR="00DB4D8D" w:rsidRPr="005503EC" w:rsidRDefault="00DB4D8D" w:rsidP="005A4220">
      <w:pPr>
        <w:shd w:val="clear" w:color="auto" w:fill="FFFFFF"/>
        <w:ind w:firstLine="709"/>
        <w:jc w:val="both"/>
        <w:rPr>
          <w:rFonts w:ascii="Arial" w:hAnsi="Arial" w:cs="Arial"/>
          <w:color w:val="000000"/>
        </w:rPr>
      </w:pPr>
      <w:bookmarkStart w:id="14" w:name="dst2001"/>
      <w:bookmarkEnd w:id="14"/>
      <w:r w:rsidRPr="005503EC">
        <w:rPr>
          <w:rFonts w:ascii="Arial" w:hAnsi="Arial" w:cs="Arial"/>
          <w:color w:val="000000"/>
        </w:rPr>
        <w:t>9) заключение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rsidR="00DB4D8D" w:rsidRPr="005503EC" w:rsidRDefault="00DB4D8D" w:rsidP="005A4220">
      <w:pPr>
        <w:shd w:val="clear" w:color="auto" w:fill="FFFFFF"/>
        <w:ind w:firstLine="709"/>
        <w:jc w:val="both"/>
        <w:rPr>
          <w:rFonts w:ascii="Arial" w:hAnsi="Arial" w:cs="Arial"/>
          <w:color w:val="000000"/>
        </w:rPr>
      </w:pPr>
      <w:bookmarkStart w:id="15" w:name="dst2002"/>
      <w:bookmarkEnd w:id="15"/>
      <w:r w:rsidRPr="005503EC">
        <w:rPr>
          <w:rFonts w:ascii="Arial" w:hAnsi="Arial" w:cs="Arial"/>
          <w:color w:val="000000"/>
        </w:rPr>
        <w:t>10) принятие решения о комплексном развитии территории по инициативе органа местного самоуправления;</w:t>
      </w:r>
    </w:p>
    <w:p w:rsidR="00DB4D8D" w:rsidRPr="005503EC" w:rsidRDefault="00DB4D8D" w:rsidP="005A4220">
      <w:pPr>
        <w:shd w:val="clear" w:color="auto" w:fill="FFFFFF"/>
        <w:ind w:firstLine="709"/>
        <w:jc w:val="both"/>
        <w:rPr>
          <w:rFonts w:ascii="Arial" w:hAnsi="Arial" w:cs="Arial"/>
          <w:color w:val="000000"/>
        </w:rPr>
      </w:pPr>
      <w:bookmarkStart w:id="16" w:name="dst2446"/>
      <w:bookmarkEnd w:id="16"/>
      <w:r w:rsidRPr="005503EC">
        <w:rPr>
          <w:rFonts w:ascii="Arial" w:hAnsi="Arial" w:cs="Arial"/>
          <w:color w:val="000000"/>
        </w:rPr>
        <w:t>11)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ГрК РФ,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ГрК РФ.</w:t>
      </w:r>
    </w:p>
    <w:p w:rsidR="00DB4D8D" w:rsidRPr="005503EC" w:rsidRDefault="00DB4D8D" w:rsidP="005A4220">
      <w:pPr>
        <w:shd w:val="clear" w:color="auto" w:fill="FFFFFF"/>
        <w:ind w:firstLine="709"/>
        <w:jc w:val="both"/>
        <w:rPr>
          <w:rFonts w:ascii="Arial" w:hAnsi="Arial" w:cs="Arial"/>
          <w:color w:val="000000"/>
        </w:rPr>
      </w:pPr>
      <w:bookmarkStart w:id="17" w:name="dst100075"/>
      <w:bookmarkEnd w:id="17"/>
      <w:r w:rsidRPr="005503EC">
        <w:rPr>
          <w:rFonts w:ascii="Arial" w:hAnsi="Arial" w:cs="Arial"/>
          <w:color w:val="000000"/>
        </w:rPr>
        <w:t>4. К полномочиям органов местного самоуправления муниципальных районов в области градостроительной деятельности относятся:</w:t>
      </w:r>
    </w:p>
    <w:p w:rsidR="00DB4D8D" w:rsidRPr="005503EC" w:rsidRDefault="00DB4D8D" w:rsidP="005A4220">
      <w:pPr>
        <w:shd w:val="clear" w:color="auto" w:fill="FFFFFF"/>
        <w:ind w:firstLine="709"/>
        <w:jc w:val="both"/>
        <w:rPr>
          <w:rFonts w:ascii="Arial" w:hAnsi="Arial" w:cs="Arial"/>
          <w:color w:val="000000"/>
        </w:rPr>
      </w:pPr>
      <w:bookmarkStart w:id="18" w:name="dst100076"/>
      <w:bookmarkEnd w:id="18"/>
      <w:r w:rsidRPr="005503EC">
        <w:rPr>
          <w:rFonts w:ascii="Arial" w:hAnsi="Arial" w:cs="Arial"/>
          <w:color w:val="000000"/>
        </w:rPr>
        <w:t>1) подготовка и утверждение документов территориального планирования муниципальных районов;</w:t>
      </w:r>
    </w:p>
    <w:p w:rsidR="00DB4D8D" w:rsidRPr="005503EC" w:rsidRDefault="00DB4D8D" w:rsidP="005A4220">
      <w:pPr>
        <w:shd w:val="clear" w:color="auto" w:fill="FFFFFF"/>
        <w:ind w:firstLine="709"/>
        <w:jc w:val="both"/>
        <w:rPr>
          <w:rFonts w:ascii="Arial" w:hAnsi="Arial" w:cs="Arial"/>
          <w:color w:val="000000"/>
        </w:rPr>
      </w:pPr>
      <w:bookmarkStart w:id="19" w:name="dst101819"/>
      <w:bookmarkEnd w:id="19"/>
      <w:r w:rsidRPr="005503EC">
        <w:rPr>
          <w:rFonts w:ascii="Arial" w:hAnsi="Arial" w:cs="Arial"/>
          <w:color w:val="000000"/>
        </w:rPr>
        <w:t>2) утверждение местных нормативов градостроительного проектирования муниципальных районов;</w:t>
      </w:r>
    </w:p>
    <w:p w:rsidR="00DB4D8D" w:rsidRPr="005503EC" w:rsidRDefault="00DB4D8D" w:rsidP="005A4220">
      <w:pPr>
        <w:shd w:val="clear" w:color="auto" w:fill="FFFFFF"/>
        <w:ind w:firstLine="709"/>
        <w:jc w:val="both"/>
        <w:rPr>
          <w:rFonts w:ascii="Arial" w:hAnsi="Arial" w:cs="Arial"/>
          <w:color w:val="000000"/>
        </w:rPr>
      </w:pPr>
      <w:bookmarkStart w:id="20" w:name="dst100078"/>
      <w:bookmarkEnd w:id="20"/>
      <w:r w:rsidRPr="005503EC">
        <w:rPr>
          <w:rFonts w:ascii="Arial" w:hAnsi="Arial" w:cs="Arial"/>
          <w:color w:val="000000"/>
        </w:rPr>
        <w:t>3) утверждение правил землепользования и застройки соответствующих межселенных территорий;</w:t>
      </w:r>
    </w:p>
    <w:p w:rsidR="00DB4D8D" w:rsidRPr="005503EC" w:rsidRDefault="00DB4D8D" w:rsidP="005A4220">
      <w:pPr>
        <w:shd w:val="clear" w:color="auto" w:fill="FFFFFF"/>
        <w:ind w:firstLine="709"/>
        <w:jc w:val="both"/>
        <w:rPr>
          <w:rFonts w:ascii="Arial" w:hAnsi="Arial" w:cs="Arial"/>
          <w:color w:val="000000"/>
        </w:rPr>
      </w:pPr>
      <w:bookmarkStart w:id="21" w:name="dst1340"/>
      <w:bookmarkEnd w:id="21"/>
      <w:r w:rsidRPr="005503EC">
        <w:rPr>
          <w:rFonts w:ascii="Arial" w:hAnsi="Arial" w:cs="Arial"/>
          <w:color w:val="000000"/>
        </w:rPr>
        <w:t>4) утверждение документации по планировке территории в случаях, предусмотренных ГрК РФ;</w:t>
      </w:r>
    </w:p>
    <w:p w:rsidR="00DB4D8D" w:rsidRPr="005503EC" w:rsidRDefault="00DB4D8D" w:rsidP="005A4220">
      <w:pPr>
        <w:shd w:val="clear" w:color="auto" w:fill="FFFFFF"/>
        <w:ind w:firstLine="709"/>
        <w:jc w:val="both"/>
        <w:rPr>
          <w:rFonts w:ascii="Arial" w:hAnsi="Arial" w:cs="Arial"/>
          <w:color w:val="000000"/>
        </w:rPr>
      </w:pPr>
      <w:bookmarkStart w:id="22" w:name="dst2447"/>
      <w:bookmarkEnd w:id="22"/>
      <w:r w:rsidRPr="005503EC">
        <w:rPr>
          <w:rFonts w:ascii="Arial" w:hAnsi="Arial" w:cs="Arial"/>
          <w:color w:val="000000"/>
        </w:rPr>
        <w:t>5) выдача разрешений на строительство, разрешений на ввод объектов в эксплуатацию при осуществлении строительства, реконструкции объектов капитального строительства, расположенных на соответствующих межселенных территориях;</w:t>
      </w:r>
    </w:p>
    <w:p w:rsidR="00DB4D8D" w:rsidRPr="005503EC" w:rsidRDefault="00DB4D8D" w:rsidP="005A4220">
      <w:pPr>
        <w:shd w:val="clear" w:color="auto" w:fill="FFFFFF"/>
        <w:ind w:firstLine="709"/>
        <w:jc w:val="both"/>
        <w:rPr>
          <w:rFonts w:ascii="Arial" w:hAnsi="Arial" w:cs="Arial"/>
          <w:color w:val="000000"/>
        </w:rPr>
      </w:pPr>
      <w:bookmarkStart w:id="23" w:name="dst2448"/>
      <w:bookmarkEnd w:id="23"/>
      <w:r w:rsidRPr="005503EC">
        <w:rPr>
          <w:rFonts w:ascii="Arial" w:hAnsi="Arial" w:cs="Arial"/>
          <w:color w:val="000000"/>
        </w:rPr>
        <w:t>5.1) направление уведомлений, предусмотренных </w:t>
      </w:r>
      <w:hyperlink r:id="rId10" w:anchor="dst2601" w:history="1">
        <w:r w:rsidRPr="005A4220">
          <w:rPr>
            <w:rFonts w:ascii="Arial" w:hAnsi="Arial" w:cs="Arial"/>
            <w:color w:val="000000"/>
          </w:rPr>
          <w:t>пунктом 2 части 7</w:t>
        </w:r>
      </w:hyperlink>
      <w:r w:rsidRPr="005A4220">
        <w:rPr>
          <w:rFonts w:ascii="Arial" w:hAnsi="Arial" w:cs="Arial"/>
          <w:color w:val="000000"/>
        </w:rPr>
        <w:t>, </w:t>
      </w:r>
      <w:hyperlink r:id="rId11" w:anchor="dst2605" w:history="1">
        <w:r w:rsidRPr="005A4220">
          <w:rPr>
            <w:rFonts w:ascii="Arial" w:hAnsi="Arial" w:cs="Arial"/>
            <w:color w:val="000000"/>
          </w:rPr>
          <w:t>пунктом 3 части 8 статьи 51.1</w:t>
        </w:r>
      </w:hyperlink>
      <w:r w:rsidRPr="005A4220">
        <w:rPr>
          <w:rFonts w:ascii="Arial" w:hAnsi="Arial" w:cs="Arial"/>
          <w:color w:val="000000"/>
        </w:rPr>
        <w:t> и </w:t>
      </w:r>
      <w:hyperlink r:id="rId12" w:anchor="dst2665" w:history="1">
        <w:r w:rsidRPr="005A4220">
          <w:rPr>
            <w:rFonts w:ascii="Arial" w:hAnsi="Arial" w:cs="Arial"/>
            <w:color w:val="000000"/>
          </w:rPr>
          <w:t>пунктом 5 части 19 статьи 55</w:t>
        </w:r>
      </w:hyperlink>
      <w:r w:rsidRPr="005503EC">
        <w:rPr>
          <w:rFonts w:ascii="Arial" w:hAnsi="Arial" w:cs="Arial"/>
          <w:color w:val="000000"/>
        </w:rPr>
        <w:t xml:space="preserve"> ГрК РФ,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соответствующих межселенных территориях;</w:t>
      </w:r>
    </w:p>
    <w:p w:rsidR="00DB4D8D" w:rsidRPr="005503EC" w:rsidRDefault="00DB4D8D" w:rsidP="005A4220">
      <w:pPr>
        <w:shd w:val="clear" w:color="auto" w:fill="FFFFFF"/>
        <w:ind w:firstLine="709"/>
        <w:jc w:val="both"/>
        <w:rPr>
          <w:rFonts w:ascii="Arial" w:hAnsi="Arial" w:cs="Arial"/>
          <w:color w:val="000000"/>
        </w:rPr>
      </w:pPr>
      <w:bookmarkStart w:id="24" w:name="dst100081"/>
      <w:bookmarkEnd w:id="24"/>
      <w:r w:rsidRPr="005503EC">
        <w:rPr>
          <w:rFonts w:ascii="Arial" w:hAnsi="Arial" w:cs="Arial"/>
          <w:color w:val="000000"/>
        </w:rPr>
        <w:t>6) ведение информационных систем обеспечения градостроительной деятельности, осуществляемой на территориях муниципальных районов;</w:t>
      </w:r>
    </w:p>
    <w:p w:rsidR="00DB4D8D" w:rsidRPr="005503EC" w:rsidRDefault="00DB4D8D" w:rsidP="005A4220">
      <w:pPr>
        <w:shd w:val="clear" w:color="auto" w:fill="FFFFFF"/>
        <w:ind w:firstLine="709"/>
        <w:jc w:val="both"/>
        <w:rPr>
          <w:rFonts w:ascii="Arial" w:hAnsi="Arial" w:cs="Arial"/>
          <w:color w:val="000000"/>
        </w:rPr>
      </w:pPr>
      <w:bookmarkStart w:id="25" w:name="dst2449"/>
      <w:bookmarkEnd w:id="25"/>
      <w:r w:rsidRPr="005503EC">
        <w:rPr>
          <w:rFonts w:ascii="Arial" w:hAnsi="Arial" w:cs="Arial"/>
          <w:color w:val="000000"/>
        </w:rPr>
        <w:t>7) принятие решения о сносе самовольной постройки либо решения о сносе самовольной постройки или ее приведении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ГрК РФ.</w:t>
      </w:r>
      <w:bookmarkStart w:id="26" w:name="dst100082"/>
      <w:bookmarkEnd w:id="26"/>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5. К полномочиям главы (администрации) Новочеркасского сельсовета относятся:</w:t>
      </w:r>
    </w:p>
    <w:p w:rsidR="00DB4D8D" w:rsidRPr="005503EC" w:rsidRDefault="00DB4D8D" w:rsidP="005A4220">
      <w:pPr>
        <w:autoSpaceDE w:val="0"/>
        <w:autoSpaceDN w:val="0"/>
        <w:adjustRightInd w:val="0"/>
        <w:ind w:firstLine="709"/>
        <w:jc w:val="both"/>
        <w:outlineLvl w:val="0"/>
        <w:rPr>
          <w:rFonts w:ascii="Arial" w:hAnsi="Arial" w:cs="Arial"/>
          <w:i/>
          <w:color w:val="000000"/>
        </w:rPr>
      </w:pPr>
      <w:bookmarkStart w:id="27" w:name="_Toc531617656"/>
      <w:bookmarkStart w:id="28" w:name="_Toc531681004"/>
      <w:r w:rsidRPr="005503EC">
        <w:rPr>
          <w:rFonts w:ascii="Arial" w:hAnsi="Arial" w:cs="Arial"/>
          <w:color w:val="000000"/>
        </w:rPr>
        <w:lastRenderedPageBreak/>
        <w:t>1)  утверждение документации по планировке территории в случаях, предусмотренных Градостроительным  Кодексом;</w:t>
      </w:r>
      <w:bookmarkEnd w:id="27"/>
      <w:bookmarkEnd w:id="28"/>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2) создание комиссии по землепользованию и застройке Новочеркасского сельсовета (далее –Комиссия), утверждение состава данной Комиссии</w:t>
      </w:r>
      <w:r w:rsidR="005A4220">
        <w:rPr>
          <w:rFonts w:ascii="Arial" w:hAnsi="Arial" w:cs="Arial"/>
          <w:color w:val="000000"/>
        </w:rPr>
        <w:t xml:space="preserve"> </w:t>
      </w:r>
      <w:r w:rsidRPr="005503EC">
        <w:rPr>
          <w:rFonts w:ascii="Arial" w:hAnsi="Arial" w:cs="Arial"/>
          <w:color w:val="000000"/>
        </w:rPr>
        <w:t>и Положения о ней;</w:t>
      </w:r>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5) разработка и утверждение программ комплексного развития систем коммунальной инфраструктуры поселений, программ комплексного развития транспортной инфраструктуры поселений, программ комплексного развития социальной инфраструктуры поселений;</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6) заключение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7) принятие решения о комплексном развитии территории по инициативе органа местного самоуправления;</w:t>
      </w:r>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6) иные полномочия в соответствии с законодательством.</w:t>
      </w:r>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6. К полномочиям администрации Саракташского района(далее –администрация района)  осуществляемых в соответствии с Соглашением относятся:</w:t>
      </w:r>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DB4D8D" w:rsidRPr="005503EC" w:rsidRDefault="00DB4D8D" w:rsidP="005A4220">
      <w:pPr>
        <w:ind w:firstLine="709"/>
        <w:jc w:val="both"/>
        <w:rPr>
          <w:rFonts w:ascii="Arial" w:hAnsi="Arial" w:cs="Arial"/>
          <w:i/>
          <w:color w:val="000000"/>
        </w:rPr>
      </w:pPr>
      <w:r w:rsidRPr="005503EC">
        <w:rPr>
          <w:rFonts w:ascii="Arial" w:hAnsi="Arial" w:cs="Arial"/>
          <w:color w:val="000000"/>
        </w:rPr>
        <w:t>- иные полномочия в области землепользования и застройки осуществляются  структурными подразделениями администрации района, наделенными соответствующей компетенцией по решению вопросов градостроительной деятельности, управления муниципальной собственностью, земельными ресурсами. Положения о таких структурных подразделениях утверждаются постановлениями Администрации района.</w:t>
      </w:r>
    </w:p>
    <w:p w:rsidR="00DB4D8D" w:rsidRPr="005503EC" w:rsidRDefault="00DB4D8D" w:rsidP="005A4220">
      <w:pPr>
        <w:shd w:val="clear" w:color="auto" w:fill="FFFFFF"/>
        <w:tabs>
          <w:tab w:val="left" w:pos="8334"/>
        </w:tabs>
        <w:ind w:firstLine="709"/>
        <w:jc w:val="both"/>
        <w:rPr>
          <w:rFonts w:ascii="Arial" w:hAnsi="Arial" w:cs="Arial"/>
          <w:color w:val="000000"/>
        </w:rPr>
      </w:pPr>
    </w:p>
    <w:p w:rsidR="00DB4D8D" w:rsidRPr="005A4220" w:rsidRDefault="00DB4D8D" w:rsidP="005A4220">
      <w:pPr>
        <w:shd w:val="clear" w:color="auto" w:fill="FFFFFF"/>
        <w:tabs>
          <w:tab w:val="left" w:pos="8334"/>
        </w:tabs>
        <w:ind w:firstLine="709"/>
        <w:jc w:val="both"/>
        <w:outlineLvl w:val="2"/>
        <w:rPr>
          <w:rFonts w:ascii="Arial" w:hAnsi="Arial" w:cs="Arial"/>
          <w:b/>
          <w:bCs/>
          <w:color w:val="000000"/>
          <w:sz w:val="26"/>
          <w:szCs w:val="26"/>
        </w:rPr>
      </w:pPr>
      <w:bookmarkStart w:id="29" w:name="_Toc531681005"/>
      <w:r w:rsidRPr="005A4220">
        <w:rPr>
          <w:rFonts w:ascii="Arial" w:hAnsi="Arial" w:cs="Arial"/>
          <w:b/>
          <w:bCs/>
          <w:color w:val="000000"/>
          <w:sz w:val="26"/>
          <w:szCs w:val="26"/>
        </w:rPr>
        <w:t xml:space="preserve">Статья 3. </w:t>
      </w:r>
      <w:r w:rsidRPr="005A4220">
        <w:rPr>
          <w:rFonts w:ascii="Arial" w:hAnsi="Arial" w:cs="Arial"/>
          <w:b/>
          <w:color w:val="000000"/>
          <w:sz w:val="26"/>
          <w:szCs w:val="26"/>
        </w:rPr>
        <w:t>Комиссия по землепользованию и застройке.</w:t>
      </w:r>
      <w:bookmarkEnd w:id="29"/>
    </w:p>
    <w:p w:rsidR="00DB4D8D" w:rsidRPr="005503EC" w:rsidRDefault="00DB4D8D" w:rsidP="005A4220">
      <w:pPr>
        <w:ind w:firstLine="709"/>
        <w:jc w:val="both"/>
        <w:rPr>
          <w:rFonts w:ascii="Arial" w:hAnsi="Arial" w:cs="Arial"/>
          <w:color w:val="000000"/>
        </w:rPr>
      </w:pPr>
      <w:r w:rsidRPr="005503EC">
        <w:rPr>
          <w:rFonts w:ascii="Arial" w:hAnsi="Arial" w:cs="Arial"/>
          <w:color w:val="000000"/>
        </w:rPr>
        <w:t>1. Комиссия по землепользованию и застройке (далее – Комиссия) является постоянно действующим консультативным органом при главе муниципального образования Новочеркасский сельсовет (Саракташский район, при делегировании полномочий) и формируется для обеспечения реализации настоящих Правил, требований законодательства Российской Федерации, законодательства Оренбургской области.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Комиссия формируется на основании постановления главы муниципального образования Новочеркасский сельсовет (Саракташский район, при делегировании полномочий) и осуществляет свою деятельность в соответствии с настоящими Правилами, Положением о Комиссии, иными документами, регламентирующими ее деятельность и утверждаемыми главой муниципального образования Новочеркасский сельсовет (Саракташский район, при делегировании полномочий).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w:t>
      </w:r>
      <w:r w:rsidRPr="005503EC">
        <w:rPr>
          <w:rFonts w:ascii="Arial" w:hAnsi="Arial" w:cs="Arial"/>
          <w:color w:val="000000"/>
        </w:rPr>
        <w:tab/>
        <w:t>Комиссия осуществляет свою деятельность в соответствии с законодательством Российской Федерации, Оренбургской области и настоящими Правилами, а также в соответствии с Положением о Комиссии, утверждаемым Постановлением главы администрации сельского поселения.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lastRenderedPageBreak/>
        <w:t>3.</w:t>
      </w:r>
      <w:r w:rsidRPr="005503EC">
        <w:rPr>
          <w:rFonts w:ascii="Arial" w:hAnsi="Arial" w:cs="Arial"/>
          <w:color w:val="000000"/>
        </w:rPr>
        <w:tab/>
        <w:t>Комиссия выступает организатором проведения общественных слушаний и публичных обсуждений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005A4220">
        <w:rPr>
          <w:rFonts w:ascii="Arial" w:hAnsi="Arial" w:cs="Arial"/>
          <w:color w:val="000000"/>
        </w:rPr>
        <w:t xml:space="preserve"> </w:t>
      </w:r>
      <w:r w:rsidRPr="005503EC">
        <w:rPr>
          <w:rFonts w:ascii="Arial" w:hAnsi="Arial" w:cs="Arial"/>
          <w:color w:val="000000"/>
        </w:rPr>
        <w:t>в соответствии со статьей 5.1 Градостроительного Кодекса Российской Федерации.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3.1 При проведении общественных обсуждений комиссия: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1) оповещает о начале общественных обсуждений;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 размещает проект,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"Интернет"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также - сеть "Интернет"), либо на региональном портале государственных и муниципальных услуг (далее в настоящей статье - информационные системы) и открытие экспозиции или экспозиций такого проекта;</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 проводит экспозиции или экспозиций проекта, подлежащего рассмотрению на общественных обсуждениях;</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4) подготавливает и оформляет протоколы общественных обсуждений;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5) подготавливает и опубликовывает заключения о результатах общественных обсуждений.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3.2 При проведении публичных слушаний комиссия: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1) оповещает о начале публичных слушаний;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 размещает проект, подлежащего рассмотрению на публичных слушаниях, и информационных материалов к нему на официальном сайте и организовывает открытие экспозиции или экспозиций такого проекта;</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 проводит экспозиции проекта, подлежащего рассмотрению на публичных слушаниях;</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4) проводит собрания участников публичных слушаний;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5) подготавливает и оформляет протоколы публичных слушаний;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6) подготавливает и опубликовывает заключения о результатах публичных слушаний.</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3.3 Комиссия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6 Правил;</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3.4 Комиссия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7 Правил;</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3.5 Комиссия готовит и направляет главе сельского поселения заключение с рекомендациями о внесении изменений в Правила или об отклонении предложений о внесении изменений в порядке, установленном статьёй 12 Правил;</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3.6 Комиссия осуществляет иные полномочия в соответствии с законодательством.</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(мое предложение)</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4. Председателем Комиссии назначается глава муниципального образования Новочеркасский сельсовет.</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lastRenderedPageBreak/>
        <w:t xml:space="preserve"> По должности в состав Комиссии входят руководители (или заместители руководителей) структурных подразделений администрации муниципального образования Новочеркасский сельсовет, обладающих полномочиями по социально-экономическому и территориальному планированию, регулированию землепользования и застройки.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В состав комиссии включаются также:</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депутат(ы) (представительного органа местного самоуправления) муниципального образования Новочеркасский сельсовет - по рекомендации представительного органа местного самоуправления;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Представители администрации  муниципального образования Саракташский район (по согласованию);</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представители общественных и частных интересов граждан (по согласованию), владельцев недвижимости, общественных, коммерческих и иных организаций. Данная группа лиц может включать (по согласованию) архитекторов, рекомендованных главе администрации отделением Союза Архитекторов Российской Федерации, а также лиц, рекомендованных представительными органами местного самоуправления муниципального образования Новочеркасский сельсовет. Указанные лица не могут являться государственными или муниципальными служащими.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В состав комиссии могут включаться представители государственных органов контроля и надзора, государственных органов управления, представители законодательного органа субъекта Российской Федерации по согласованию.</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Общая численность Комиссии определяется постановлением главы муниципального образования Новочеркасский сельсовет.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Секретарь Комиссии является служащим органа местного самоуправления.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5. Любой член Комиссии ее решением освобождается от участия в голосовании по конкретному вопросу в случае, если он имеет прямую финансовую заинтересованность, или находится в родственных отношениях с подателем заявки, по поводу которой рассматривается вопрос.</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6. Заседания Комиссии ведет ее председатель или заместитель председателя. При отсутствии обоих заседание ведет член Комиссии, уполномоченный председателем Комиссии.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Итоги каждого заседания Комиссии оформляются подписанным председателем и секретарем Комиссии протоколом, к которому могут прилагаться копии материалов, связанных с темой заседания.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Комиссия имеет свой архив, в котором содержатся протоколы всех ее заседаний, другие материалы, связанные с деятельностью Комиссии.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Протоколы заседаний Комиссии являются открытыми для всех заинтересованных лиц, которые могут получать копии протоколов за плату, размеры которой не должны превышать затрат на их изготовление.</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7. Публичные слушания, проводимые Комиссией, могут назначаться на рабочие и воскресные дни. В дни официальных праздников заседания Комиссии и публичные слушания не проводятся. В рабочие дни время начала публичных слушаний не может быть назначено ранее 18 часов местного времени.</w:t>
      </w:r>
    </w:p>
    <w:p w:rsidR="00DB4D8D" w:rsidRPr="005503EC" w:rsidRDefault="00DB4D8D" w:rsidP="005A4220">
      <w:pPr>
        <w:shd w:val="clear" w:color="auto" w:fill="FFFFFF"/>
        <w:tabs>
          <w:tab w:val="left" w:pos="8334"/>
        </w:tabs>
        <w:ind w:firstLine="709"/>
        <w:jc w:val="both"/>
        <w:rPr>
          <w:rFonts w:ascii="Arial" w:hAnsi="Arial" w:cs="Arial"/>
          <w:color w:val="000000"/>
        </w:rPr>
      </w:pPr>
    </w:p>
    <w:p w:rsidR="00DB4D8D" w:rsidRPr="005A4220" w:rsidRDefault="00DB4D8D" w:rsidP="005A4220">
      <w:pPr>
        <w:shd w:val="clear" w:color="auto" w:fill="FFFFFF"/>
        <w:tabs>
          <w:tab w:val="left" w:pos="8334"/>
        </w:tabs>
        <w:ind w:firstLine="709"/>
        <w:jc w:val="both"/>
        <w:outlineLvl w:val="2"/>
        <w:rPr>
          <w:rFonts w:ascii="Arial" w:hAnsi="Arial" w:cs="Arial"/>
          <w:b/>
          <w:bCs/>
          <w:color w:val="000000"/>
          <w:sz w:val="26"/>
          <w:szCs w:val="26"/>
        </w:rPr>
      </w:pPr>
      <w:bookmarkStart w:id="30" w:name="_Toc531681006"/>
      <w:r w:rsidRPr="005A4220">
        <w:rPr>
          <w:rFonts w:ascii="Arial" w:hAnsi="Arial" w:cs="Arial"/>
          <w:b/>
          <w:bCs/>
          <w:color w:val="000000"/>
          <w:sz w:val="26"/>
          <w:szCs w:val="26"/>
        </w:rPr>
        <w:t xml:space="preserve">Статья 4. </w:t>
      </w:r>
      <w:r w:rsidRPr="005A4220">
        <w:rPr>
          <w:rFonts w:ascii="Arial" w:hAnsi="Arial" w:cs="Arial"/>
          <w:b/>
          <w:color w:val="000000"/>
          <w:sz w:val="26"/>
          <w:szCs w:val="26"/>
        </w:rPr>
        <w:t>Обеспечение социальной защиты инвалидов при осуществлении деятельности по землепользованию и застройке</w:t>
      </w:r>
      <w:bookmarkEnd w:id="30"/>
    </w:p>
    <w:p w:rsidR="00DB4D8D" w:rsidRPr="005503EC" w:rsidRDefault="00DB4D8D" w:rsidP="005A4220">
      <w:pPr>
        <w:autoSpaceDE w:val="0"/>
        <w:autoSpaceDN w:val="0"/>
        <w:adjustRightInd w:val="0"/>
        <w:ind w:firstLine="709"/>
        <w:jc w:val="both"/>
        <w:rPr>
          <w:rFonts w:ascii="Arial" w:hAnsi="Arial" w:cs="Arial"/>
          <w:color w:val="000000"/>
        </w:rPr>
      </w:pPr>
      <w:r w:rsidRPr="005503EC">
        <w:rPr>
          <w:rFonts w:ascii="Arial" w:hAnsi="Arial" w:cs="Arial"/>
          <w:color w:val="000000"/>
        </w:rPr>
        <w:t xml:space="preserve">1. При осуществлении деятельности по землепользованию и застройке в муниципальном образовании Новочеркасский сельсовет Саракташского района Оренбургской области обязательно соблюдение установленных действующим законодательством мер, обеспечивающих инвалидам условия для преодоления, </w:t>
      </w:r>
      <w:r w:rsidRPr="005503EC">
        <w:rPr>
          <w:rFonts w:ascii="Arial" w:hAnsi="Arial" w:cs="Arial"/>
          <w:color w:val="000000"/>
        </w:rPr>
        <w:lastRenderedPageBreak/>
        <w:t>замещения (компенсации) ограничений жизнедеятельности и направленных на создание им равных с другими гражданами возможностей участия в жизни общества.</w:t>
      </w:r>
    </w:p>
    <w:p w:rsidR="00DB4D8D" w:rsidRPr="005503EC" w:rsidRDefault="00DB4D8D" w:rsidP="005A4220">
      <w:pPr>
        <w:autoSpaceDE w:val="0"/>
        <w:autoSpaceDN w:val="0"/>
        <w:adjustRightInd w:val="0"/>
        <w:ind w:firstLine="709"/>
        <w:jc w:val="both"/>
        <w:rPr>
          <w:rFonts w:ascii="Arial" w:hAnsi="Arial" w:cs="Arial"/>
          <w:color w:val="000000"/>
        </w:rPr>
      </w:pPr>
      <w:r w:rsidRPr="005503EC">
        <w:rPr>
          <w:rFonts w:ascii="Arial" w:hAnsi="Arial" w:cs="Arial"/>
          <w:color w:val="000000"/>
        </w:rPr>
        <w:t>2. Не допускаются проведение планировки и осуществление застройки, формирование жилых и рекреационных зон, разработка проектных решений на новое строительство и реконструкцию зданий, сооружений и их комплексов без приспособления указанных объектов для доступа к ним инвалидов и использования их инвалидами.</w:t>
      </w:r>
    </w:p>
    <w:p w:rsidR="00DB4D8D" w:rsidRPr="005503EC" w:rsidRDefault="00DB4D8D" w:rsidP="005A4220">
      <w:pPr>
        <w:autoSpaceDE w:val="0"/>
        <w:autoSpaceDN w:val="0"/>
        <w:adjustRightInd w:val="0"/>
        <w:ind w:firstLine="709"/>
        <w:jc w:val="both"/>
        <w:rPr>
          <w:rFonts w:ascii="Arial" w:hAnsi="Arial" w:cs="Arial"/>
          <w:color w:val="000000"/>
        </w:rPr>
      </w:pPr>
      <w:r w:rsidRPr="005503EC">
        <w:rPr>
          <w:rFonts w:ascii="Arial" w:hAnsi="Arial" w:cs="Arial"/>
          <w:color w:val="000000"/>
        </w:rPr>
        <w:t>3. В случае, когда существующие объекты капитального строительства невозможно полностью приспособить для нужд инвалидов, собственники таких объектов обязаны осуществлять меры, обеспечивающие удовлетворение минимальных потребностей инвалидов.</w:t>
      </w:r>
    </w:p>
    <w:p w:rsidR="00DB4D8D" w:rsidRPr="005503EC" w:rsidRDefault="00DB4D8D" w:rsidP="005A4220">
      <w:pPr>
        <w:autoSpaceDE w:val="0"/>
        <w:autoSpaceDN w:val="0"/>
        <w:adjustRightInd w:val="0"/>
        <w:ind w:firstLine="709"/>
        <w:jc w:val="both"/>
        <w:rPr>
          <w:rFonts w:ascii="Arial" w:hAnsi="Arial" w:cs="Arial"/>
          <w:color w:val="000000"/>
        </w:rPr>
      </w:pPr>
      <w:r w:rsidRPr="005503EC">
        <w:rPr>
          <w:rFonts w:ascii="Arial" w:hAnsi="Arial" w:cs="Arial"/>
          <w:color w:val="000000"/>
        </w:rPr>
        <w:t xml:space="preserve">4. Осуществление мер, указанных в </w:t>
      </w:r>
      <w:hyperlink r:id="rId13" w:history="1">
        <w:r w:rsidRPr="005503EC">
          <w:rPr>
            <w:rFonts w:ascii="Arial" w:hAnsi="Arial" w:cs="Arial"/>
            <w:color w:val="000000"/>
          </w:rPr>
          <w:t>части 3</w:t>
        </w:r>
      </w:hyperlink>
      <w:r w:rsidRPr="005503EC">
        <w:rPr>
          <w:rFonts w:ascii="Arial" w:hAnsi="Arial" w:cs="Arial"/>
          <w:color w:val="000000"/>
        </w:rPr>
        <w:t xml:space="preserve"> Правил, должно производиться по согласованию с общественными объединениями инвалидов, действующими на территории МО Новочеркасский сельсовет. Предметом согласования является перечень специальных устройств и (или) конструктивные решения, использование которых необходимо для удовлетворения минимальных потребностей инвалидов.</w:t>
      </w:r>
    </w:p>
    <w:p w:rsidR="00DB4D8D" w:rsidRPr="005503EC" w:rsidRDefault="00DB4D8D" w:rsidP="005A4220">
      <w:pPr>
        <w:autoSpaceDE w:val="0"/>
        <w:autoSpaceDN w:val="0"/>
        <w:adjustRightInd w:val="0"/>
        <w:ind w:firstLine="709"/>
        <w:jc w:val="both"/>
        <w:rPr>
          <w:rFonts w:ascii="Arial" w:hAnsi="Arial" w:cs="Arial"/>
          <w:color w:val="000000"/>
        </w:rPr>
      </w:pPr>
      <w:r w:rsidRPr="005503EC">
        <w:rPr>
          <w:rFonts w:ascii="Arial" w:hAnsi="Arial" w:cs="Arial"/>
          <w:color w:val="000000"/>
        </w:rPr>
        <w:t>5. Администрация МО Новочеркасский сельсовет обеспечивает создание инвалидам (включая инвалидов, использующих кресла-коляски и собак-проводников) условий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учреждениям, местам отдыха, культурно-зрелищным и другим учреждениям).</w:t>
      </w:r>
    </w:p>
    <w:p w:rsidR="00DB4D8D" w:rsidRPr="005503EC" w:rsidRDefault="00DB4D8D" w:rsidP="005A4220">
      <w:pPr>
        <w:autoSpaceDE w:val="0"/>
        <w:autoSpaceDN w:val="0"/>
        <w:adjustRightInd w:val="0"/>
        <w:ind w:firstLine="709"/>
        <w:jc w:val="both"/>
        <w:rPr>
          <w:rFonts w:ascii="Arial" w:hAnsi="Arial" w:cs="Arial"/>
          <w:color w:val="000000"/>
        </w:rPr>
      </w:pPr>
    </w:p>
    <w:p w:rsidR="00DB4D8D" w:rsidRPr="005A4220" w:rsidRDefault="00DB4D8D" w:rsidP="005A4220">
      <w:pPr>
        <w:autoSpaceDE w:val="0"/>
        <w:autoSpaceDN w:val="0"/>
        <w:adjustRightInd w:val="0"/>
        <w:ind w:firstLine="709"/>
        <w:jc w:val="both"/>
        <w:outlineLvl w:val="2"/>
        <w:rPr>
          <w:rFonts w:ascii="Arial" w:hAnsi="Arial" w:cs="Arial"/>
          <w:b/>
          <w:color w:val="000000"/>
          <w:sz w:val="26"/>
          <w:szCs w:val="26"/>
        </w:rPr>
      </w:pPr>
      <w:bookmarkStart w:id="31" w:name="_Toc531617659"/>
      <w:bookmarkStart w:id="32" w:name="_Toc531681007"/>
      <w:r w:rsidRPr="005A4220">
        <w:rPr>
          <w:rFonts w:ascii="Arial" w:hAnsi="Arial" w:cs="Arial"/>
          <w:b/>
          <w:color w:val="000000"/>
          <w:sz w:val="26"/>
          <w:szCs w:val="26"/>
        </w:rPr>
        <w:t>Статья 5. Открытость и доступность информации о землепользовании и застройке</w:t>
      </w:r>
      <w:bookmarkEnd w:id="31"/>
      <w:bookmarkEnd w:id="32"/>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1. Правила, в том числе входящие в их состав градостроительные регламенты и карты градостроительного зонирования, представляют собой общедоступную информацию для любых заинтересованных лиц, за исключением содержащихся в них сведений, отнесенных федеральными законами к категории ограниченного доступа.</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2. Администрация Новочеркасского сельсовета обеспечивает всем заинтересованным лицам возможность ознакомления с настоящими Правилами путем:</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1) публикации Правил и открытой продажи их копий по цене не выше стоимости изготовления копий Правил;</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2) размещения текста Правил на официальном сайте Новочеркасского сельсовета в сети Интернет;</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3) создания условий для ознакомления с настоящими Правилами в администрации Новочеркасского сельсовета;</w:t>
      </w:r>
    </w:p>
    <w:p w:rsidR="00DB4D8D" w:rsidRPr="005503EC" w:rsidRDefault="00DB4D8D" w:rsidP="005A4220">
      <w:pPr>
        <w:autoSpaceDE w:val="0"/>
        <w:autoSpaceDN w:val="0"/>
        <w:adjustRightInd w:val="0"/>
        <w:ind w:firstLine="709"/>
        <w:jc w:val="both"/>
        <w:rPr>
          <w:rFonts w:ascii="Arial" w:hAnsi="Arial" w:cs="Arial"/>
          <w:i/>
          <w:color w:val="000000"/>
        </w:rPr>
      </w:pPr>
      <w:r w:rsidRPr="005503EC">
        <w:rPr>
          <w:rFonts w:ascii="Arial" w:hAnsi="Arial" w:cs="Arial"/>
          <w:color w:val="000000"/>
        </w:rPr>
        <w:t>5) предоставления администрацией Новочеркасского сельсовета по запросам физических и юридических лиц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(или) совокупности земельных участков (кварталам, микрорайонам). Стоимость указанных услуг не может превышать стоимость затрат на изготовление копий соответствующих материалов.</w:t>
      </w:r>
    </w:p>
    <w:p w:rsidR="00DB4D8D" w:rsidRPr="005503EC" w:rsidRDefault="00DB4D8D" w:rsidP="005A4220">
      <w:pPr>
        <w:shd w:val="clear" w:color="auto" w:fill="FFFFFF"/>
        <w:tabs>
          <w:tab w:val="left" w:pos="8334"/>
        </w:tabs>
        <w:ind w:firstLine="709"/>
        <w:jc w:val="both"/>
        <w:rPr>
          <w:rFonts w:ascii="Arial" w:hAnsi="Arial" w:cs="Arial"/>
          <w:color w:val="000000"/>
        </w:rPr>
      </w:pPr>
    </w:p>
    <w:p w:rsidR="00DB4D8D" w:rsidRPr="005A4220" w:rsidRDefault="00DB4D8D" w:rsidP="005A4220">
      <w:pPr>
        <w:shd w:val="clear" w:color="auto" w:fill="FFFFFF"/>
        <w:tabs>
          <w:tab w:val="left" w:leader="dot" w:pos="8579"/>
        </w:tabs>
        <w:ind w:firstLine="709"/>
        <w:jc w:val="both"/>
        <w:outlineLvl w:val="1"/>
        <w:rPr>
          <w:rFonts w:ascii="Arial" w:hAnsi="Arial" w:cs="Arial"/>
          <w:b/>
          <w:color w:val="000000"/>
          <w:sz w:val="28"/>
          <w:szCs w:val="28"/>
        </w:rPr>
      </w:pPr>
      <w:bookmarkStart w:id="33" w:name="_Toc531681008"/>
      <w:r w:rsidRPr="005A4220">
        <w:rPr>
          <w:rFonts w:ascii="Arial" w:hAnsi="Arial" w:cs="Arial"/>
          <w:b/>
          <w:bCs/>
          <w:color w:val="000000"/>
          <w:sz w:val="28"/>
          <w:szCs w:val="28"/>
        </w:rPr>
        <w:t>Глава 2. Положение об изменении видов разрешенного использования земельного участка или объекта капитального строительства.</w:t>
      </w:r>
      <w:bookmarkEnd w:id="33"/>
    </w:p>
    <w:p w:rsidR="00DB4D8D" w:rsidRPr="005A4220" w:rsidRDefault="00DB4D8D" w:rsidP="005A4220">
      <w:pPr>
        <w:shd w:val="clear" w:color="auto" w:fill="FFFFFF"/>
        <w:tabs>
          <w:tab w:val="left" w:pos="8334"/>
        </w:tabs>
        <w:ind w:firstLine="709"/>
        <w:jc w:val="both"/>
        <w:rPr>
          <w:rFonts w:ascii="Arial" w:hAnsi="Arial" w:cs="Arial"/>
          <w:b/>
          <w:color w:val="000000"/>
          <w:sz w:val="28"/>
          <w:szCs w:val="28"/>
        </w:rPr>
      </w:pPr>
      <w:r w:rsidRPr="005A4220">
        <w:rPr>
          <w:rFonts w:ascii="Arial" w:hAnsi="Arial" w:cs="Arial"/>
          <w:b/>
          <w:color w:val="000000"/>
          <w:sz w:val="28"/>
          <w:szCs w:val="28"/>
        </w:rPr>
        <w:t xml:space="preserve"> </w:t>
      </w:r>
    </w:p>
    <w:p w:rsidR="00DB4D8D" w:rsidRPr="005A4220" w:rsidRDefault="00DB4D8D" w:rsidP="005A4220">
      <w:pPr>
        <w:shd w:val="clear" w:color="auto" w:fill="FFFFFF"/>
        <w:tabs>
          <w:tab w:val="left" w:pos="8334"/>
        </w:tabs>
        <w:ind w:firstLine="709"/>
        <w:jc w:val="both"/>
        <w:outlineLvl w:val="2"/>
        <w:rPr>
          <w:rFonts w:ascii="Arial" w:hAnsi="Arial" w:cs="Arial"/>
          <w:b/>
          <w:bCs/>
          <w:color w:val="000000"/>
          <w:sz w:val="26"/>
          <w:szCs w:val="26"/>
        </w:rPr>
      </w:pPr>
      <w:bookmarkStart w:id="34" w:name="_Toc531681009"/>
      <w:r w:rsidRPr="005A4220">
        <w:rPr>
          <w:rFonts w:ascii="Arial" w:hAnsi="Arial" w:cs="Arial"/>
          <w:b/>
          <w:bCs/>
          <w:color w:val="000000"/>
          <w:sz w:val="26"/>
          <w:szCs w:val="26"/>
        </w:rPr>
        <w:lastRenderedPageBreak/>
        <w:t xml:space="preserve">Статья 6. </w:t>
      </w:r>
      <w:r w:rsidRPr="005A4220">
        <w:rPr>
          <w:rFonts w:ascii="Arial" w:hAnsi="Arial" w:cs="Arial"/>
          <w:b/>
          <w:color w:val="000000"/>
          <w:sz w:val="26"/>
          <w:szCs w:val="26"/>
        </w:rPr>
        <w:t>Порядок предоставления разрешения на условно разрешенный вид использования земельного участка или объекта капитального строительства.</w:t>
      </w:r>
      <w:bookmarkEnd w:id="34"/>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DB4D8D" w:rsidRPr="005503EC" w:rsidRDefault="00DB4D8D" w:rsidP="005A4220">
      <w:pPr>
        <w:shd w:val="clear" w:color="auto" w:fill="FFFFFF"/>
        <w:ind w:firstLine="709"/>
        <w:jc w:val="both"/>
        <w:rPr>
          <w:rFonts w:ascii="Arial" w:hAnsi="Arial" w:cs="Arial"/>
          <w:color w:val="000000"/>
        </w:rPr>
      </w:pPr>
      <w:bookmarkStart w:id="35" w:name="dst2194"/>
      <w:bookmarkEnd w:id="35"/>
      <w:r w:rsidRPr="005503EC">
        <w:rPr>
          <w:rFonts w:ascii="Arial" w:hAnsi="Arial" w:cs="Arial"/>
          <w:color w:val="000000"/>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w:t>
      </w:r>
      <w:r w:rsidRPr="005A4220">
        <w:rPr>
          <w:rFonts w:ascii="Arial" w:hAnsi="Arial" w:cs="Arial"/>
          <w:color w:val="000000"/>
          <w:u w:val="single"/>
        </w:rPr>
        <w:t>установленном </w:t>
      </w:r>
      <w:hyperlink r:id="rId14" w:anchor="dst2104" w:history="1">
        <w:r w:rsidRPr="005A4220">
          <w:rPr>
            <w:rFonts w:ascii="Arial" w:hAnsi="Arial" w:cs="Arial"/>
            <w:color w:val="000000"/>
            <w:u w:val="single"/>
          </w:rPr>
          <w:t>статьей 5.1</w:t>
        </w:r>
      </w:hyperlink>
      <w:r w:rsidRPr="005A4220">
        <w:rPr>
          <w:rFonts w:ascii="Arial" w:hAnsi="Arial" w:cs="Arial"/>
          <w:color w:val="000000"/>
          <w:u w:val="single"/>
        </w:rPr>
        <w:t> ГрК РФ</w:t>
      </w:r>
      <w:r w:rsidRPr="005503EC">
        <w:rPr>
          <w:rFonts w:ascii="Arial" w:hAnsi="Arial" w:cs="Arial"/>
          <w:color w:val="000000"/>
        </w:rPr>
        <w:t>, с учетом положений ст. 39.</w:t>
      </w:r>
    </w:p>
    <w:p w:rsidR="00DB4D8D" w:rsidRPr="005503EC" w:rsidRDefault="00DB4D8D" w:rsidP="005A4220">
      <w:pPr>
        <w:shd w:val="clear" w:color="auto" w:fill="FFFFFF"/>
        <w:ind w:firstLine="709"/>
        <w:jc w:val="both"/>
        <w:rPr>
          <w:rFonts w:ascii="Arial" w:hAnsi="Arial" w:cs="Arial"/>
          <w:color w:val="000000"/>
        </w:rPr>
      </w:pPr>
      <w:bookmarkStart w:id="36" w:name="dst2195"/>
      <w:bookmarkEnd w:id="36"/>
      <w:r w:rsidRPr="005503EC">
        <w:rPr>
          <w:rFonts w:ascii="Arial" w:hAnsi="Arial" w:cs="Arial"/>
          <w:color w:val="000000"/>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DB4D8D" w:rsidRPr="005503EC" w:rsidRDefault="00DB4D8D" w:rsidP="005A4220">
      <w:pPr>
        <w:shd w:val="clear" w:color="auto" w:fill="FFFFFF"/>
        <w:ind w:firstLine="709"/>
        <w:jc w:val="both"/>
        <w:rPr>
          <w:rFonts w:ascii="Arial" w:hAnsi="Arial" w:cs="Arial"/>
          <w:color w:val="000000"/>
        </w:rPr>
      </w:pPr>
      <w:bookmarkStart w:id="37" w:name="dst2196"/>
      <w:bookmarkEnd w:id="37"/>
      <w:r w:rsidRPr="005503EC">
        <w:rPr>
          <w:rFonts w:ascii="Arial" w:hAnsi="Arial" w:cs="Arial"/>
          <w:color w:val="000000"/>
        </w:rPr>
        <w:t>4. 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DB4D8D" w:rsidRPr="00A47A74" w:rsidRDefault="00DB4D8D" w:rsidP="005A4220">
      <w:pPr>
        <w:shd w:val="clear" w:color="auto" w:fill="FFFFFF"/>
        <w:ind w:firstLine="709"/>
        <w:jc w:val="both"/>
        <w:rPr>
          <w:rFonts w:ascii="Arial" w:hAnsi="Arial" w:cs="Arial"/>
          <w:color w:val="000000"/>
        </w:rPr>
      </w:pPr>
      <w:r w:rsidRPr="005503EC">
        <w:rPr>
          <w:rFonts w:ascii="Arial" w:hAnsi="Arial" w:cs="Arial"/>
          <w:color w:val="000000"/>
        </w:rPr>
        <w:t xml:space="preserve">(в ред. </w:t>
      </w:r>
      <w:r w:rsidRPr="00A47A74">
        <w:rPr>
          <w:rFonts w:ascii="Arial" w:hAnsi="Arial" w:cs="Arial"/>
          <w:color w:val="000000"/>
        </w:rPr>
        <w:t>Федерального </w:t>
      </w:r>
      <w:hyperlink r:id="rId15" w:anchor="dst100113" w:history="1">
        <w:r w:rsidRPr="00A47A74">
          <w:rPr>
            <w:rFonts w:ascii="Arial" w:hAnsi="Arial" w:cs="Arial"/>
            <w:color w:val="000000"/>
          </w:rPr>
          <w:t>закона</w:t>
        </w:r>
      </w:hyperlink>
      <w:r w:rsidRPr="00A47A74">
        <w:rPr>
          <w:rFonts w:ascii="Arial" w:hAnsi="Arial" w:cs="Arial"/>
          <w:color w:val="000000"/>
        </w:rPr>
        <w:t> от 29.12.2017 N 455-ФЗ)</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(см. текст в предыдущей редакции)</w:t>
      </w:r>
    </w:p>
    <w:p w:rsidR="00DB4D8D" w:rsidRPr="005503EC" w:rsidRDefault="00DB4D8D" w:rsidP="005A4220">
      <w:pPr>
        <w:shd w:val="clear" w:color="auto" w:fill="FFFFFF"/>
        <w:ind w:firstLine="709"/>
        <w:jc w:val="both"/>
        <w:rPr>
          <w:rFonts w:ascii="Arial" w:hAnsi="Arial" w:cs="Arial"/>
          <w:color w:val="000000"/>
        </w:rPr>
      </w:pPr>
      <w:bookmarkStart w:id="38" w:name="dst2197"/>
      <w:bookmarkStart w:id="39" w:name="dst2198"/>
      <w:bookmarkEnd w:id="38"/>
      <w:bookmarkEnd w:id="39"/>
      <w:r w:rsidRPr="005503EC">
        <w:rPr>
          <w:rFonts w:ascii="Arial" w:hAnsi="Arial" w:cs="Arial"/>
          <w:color w:val="000000"/>
        </w:rPr>
        <w:t>6.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rsidR="00DB4D8D" w:rsidRPr="005503EC" w:rsidRDefault="00DB4D8D" w:rsidP="005A4220">
      <w:pPr>
        <w:shd w:val="clear" w:color="auto" w:fill="FFFFFF"/>
        <w:ind w:firstLine="709"/>
        <w:jc w:val="both"/>
        <w:rPr>
          <w:rFonts w:ascii="Arial" w:hAnsi="Arial" w:cs="Arial"/>
          <w:color w:val="000000"/>
        </w:rPr>
      </w:pPr>
      <w:bookmarkStart w:id="40" w:name="dst2199"/>
      <w:bookmarkEnd w:id="40"/>
      <w:r w:rsidRPr="005503EC">
        <w:rPr>
          <w:rFonts w:ascii="Arial" w:hAnsi="Arial" w:cs="Arial"/>
          <w:color w:val="000000"/>
        </w:rPr>
        <w:t>7. 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местной администрации.</w:t>
      </w:r>
    </w:p>
    <w:p w:rsidR="00DB4D8D" w:rsidRPr="005503EC" w:rsidRDefault="00DB4D8D" w:rsidP="005A4220">
      <w:pPr>
        <w:shd w:val="clear" w:color="auto" w:fill="FFFFFF"/>
        <w:ind w:firstLine="709"/>
        <w:jc w:val="both"/>
        <w:rPr>
          <w:rFonts w:ascii="Arial" w:hAnsi="Arial" w:cs="Arial"/>
          <w:color w:val="000000"/>
        </w:rPr>
      </w:pPr>
      <w:bookmarkStart w:id="41" w:name="dst101028"/>
      <w:bookmarkEnd w:id="41"/>
      <w:r w:rsidRPr="005503EC">
        <w:rPr>
          <w:rFonts w:ascii="Arial" w:hAnsi="Arial" w:cs="Arial"/>
          <w:color w:val="000000"/>
        </w:rPr>
        <w:t>8. На основании указанных в </w:t>
      </w:r>
      <w:hyperlink r:id="rId16" w:anchor="dst100623" w:history="1">
        <w:r w:rsidRPr="005A4220">
          <w:rPr>
            <w:rFonts w:ascii="Arial" w:hAnsi="Arial" w:cs="Arial"/>
            <w:color w:val="000000"/>
          </w:rPr>
          <w:t>части 8</w:t>
        </w:r>
      </w:hyperlink>
      <w:r w:rsidRPr="005A4220">
        <w:rPr>
          <w:rFonts w:ascii="Arial" w:hAnsi="Arial" w:cs="Arial"/>
          <w:color w:val="000000"/>
        </w:rPr>
        <w:t> ст</w:t>
      </w:r>
      <w:r w:rsidRPr="005503EC">
        <w:rPr>
          <w:rFonts w:ascii="Arial" w:hAnsi="Arial" w:cs="Arial"/>
          <w:color w:val="000000"/>
        </w:rPr>
        <w:t>. 39 рекомендаций глава местной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p>
    <w:p w:rsidR="00DB4D8D" w:rsidRPr="005503EC" w:rsidRDefault="00DB4D8D" w:rsidP="005A4220">
      <w:pPr>
        <w:shd w:val="clear" w:color="auto" w:fill="FFFFFF"/>
        <w:ind w:firstLine="709"/>
        <w:jc w:val="both"/>
        <w:rPr>
          <w:rFonts w:ascii="Arial" w:hAnsi="Arial" w:cs="Arial"/>
          <w:color w:val="000000"/>
        </w:rPr>
      </w:pPr>
      <w:bookmarkStart w:id="42" w:name="dst2200"/>
      <w:bookmarkEnd w:id="42"/>
      <w:r w:rsidRPr="005503EC">
        <w:rPr>
          <w:rFonts w:ascii="Arial" w:hAnsi="Arial" w:cs="Arial"/>
          <w:color w:val="000000"/>
        </w:rPr>
        <w:lastRenderedPageBreak/>
        <w:t>9.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DB4D8D" w:rsidRPr="005503EC" w:rsidRDefault="00DB4D8D" w:rsidP="005A4220">
      <w:pPr>
        <w:shd w:val="clear" w:color="auto" w:fill="FFFFFF"/>
        <w:ind w:firstLine="709"/>
        <w:jc w:val="both"/>
        <w:rPr>
          <w:rFonts w:ascii="Arial" w:hAnsi="Arial" w:cs="Arial"/>
          <w:color w:val="000000"/>
        </w:rPr>
      </w:pPr>
      <w:bookmarkStart w:id="43" w:name="dst2201"/>
      <w:bookmarkEnd w:id="43"/>
      <w:r w:rsidRPr="005503EC">
        <w:rPr>
          <w:rFonts w:ascii="Arial" w:hAnsi="Arial" w:cs="Arial"/>
          <w:color w:val="000000"/>
        </w:rPr>
        <w:t>10.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bookmarkStart w:id="44" w:name="dst2468"/>
      <w:bookmarkEnd w:id="44"/>
      <w:r w:rsidRPr="005503EC">
        <w:rPr>
          <w:rFonts w:ascii="Arial" w:hAnsi="Arial" w:cs="Arial"/>
          <w:color w:val="000000"/>
        </w:rPr>
        <w:t>11.1.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 w:anchor="dst2783" w:history="1">
        <w:r w:rsidRPr="005A4220">
          <w:rPr>
            <w:rFonts w:ascii="Arial" w:hAnsi="Arial" w:cs="Arial"/>
            <w:color w:val="000000"/>
          </w:rPr>
          <w:t>части 2 статьи 55.32</w:t>
        </w:r>
      </w:hyperlink>
      <w:r w:rsidRPr="005A4220">
        <w:rPr>
          <w:rFonts w:ascii="Arial" w:hAnsi="Arial" w:cs="Arial"/>
          <w:color w:val="000000"/>
        </w:rPr>
        <w:t> ГрК Р</w:t>
      </w:r>
      <w:r w:rsidRPr="005503EC">
        <w:rPr>
          <w:rFonts w:ascii="Arial" w:hAnsi="Arial" w:cs="Arial"/>
          <w:color w:val="000000"/>
        </w:rPr>
        <w:t xml:space="preserve">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w:t>
      </w:r>
      <w:r w:rsidRPr="005A4220">
        <w:rPr>
          <w:rFonts w:ascii="Arial" w:hAnsi="Arial" w:cs="Arial"/>
          <w:color w:val="000000"/>
        </w:rPr>
        <w:t>в </w:t>
      </w:r>
      <w:hyperlink r:id="rId18" w:anchor="dst2783" w:history="1">
        <w:r w:rsidRPr="005A4220">
          <w:rPr>
            <w:rFonts w:ascii="Arial" w:hAnsi="Arial" w:cs="Arial"/>
            <w:color w:val="000000"/>
          </w:rPr>
          <w:t>части 2 статьи 55.32</w:t>
        </w:r>
      </w:hyperlink>
      <w:r w:rsidRPr="005A4220">
        <w:rPr>
          <w:rFonts w:ascii="Arial" w:hAnsi="Arial" w:cs="Arial"/>
          <w:color w:val="000000"/>
        </w:rPr>
        <w:t> ГрК РФ и от которых поступило данное уведомление, направлено уведомление</w:t>
      </w:r>
      <w:r w:rsidRPr="005503EC">
        <w:rPr>
          <w:rFonts w:ascii="Arial" w:hAnsi="Arial" w:cs="Arial"/>
          <w:color w:val="000000"/>
        </w:rPr>
        <w:t xml:space="preserve">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DB4D8D" w:rsidRPr="005503EC" w:rsidRDefault="00DB4D8D" w:rsidP="005A4220">
      <w:pPr>
        <w:shd w:val="clear" w:color="auto" w:fill="FFFFFF"/>
        <w:ind w:firstLine="709"/>
        <w:jc w:val="both"/>
        <w:rPr>
          <w:rFonts w:ascii="Arial" w:hAnsi="Arial" w:cs="Arial"/>
          <w:color w:val="000000"/>
        </w:rPr>
      </w:pPr>
      <w:bookmarkStart w:id="45" w:name="dst100627"/>
      <w:bookmarkEnd w:id="45"/>
      <w:r w:rsidRPr="005503EC">
        <w:rPr>
          <w:rFonts w:ascii="Arial" w:hAnsi="Arial" w:cs="Arial"/>
          <w:color w:val="000000"/>
        </w:rPr>
        <w:t>12.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DB4D8D" w:rsidRPr="005503EC" w:rsidRDefault="00DB4D8D" w:rsidP="005A4220">
      <w:pPr>
        <w:shd w:val="clear" w:color="auto" w:fill="FFFFFF"/>
        <w:ind w:firstLine="709"/>
        <w:jc w:val="both"/>
        <w:rPr>
          <w:rFonts w:ascii="Arial" w:hAnsi="Arial" w:cs="Arial"/>
          <w:color w:val="000000"/>
        </w:rPr>
      </w:pPr>
    </w:p>
    <w:p w:rsidR="00DB4D8D" w:rsidRPr="005A4220" w:rsidRDefault="00DB4D8D" w:rsidP="005A4220">
      <w:pPr>
        <w:shd w:val="clear" w:color="auto" w:fill="FFFFFF"/>
        <w:tabs>
          <w:tab w:val="left" w:pos="8334"/>
        </w:tabs>
        <w:ind w:firstLine="709"/>
        <w:jc w:val="both"/>
        <w:outlineLvl w:val="2"/>
        <w:rPr>
          <w:rFonts w:ascii="Arial" w:hAnsi="Arial" w:cs="Arial"/>
          <w:b/>
          <w:bCs/>
          <w:color w:val="000000"/>
          <w:sz w:val="26"/>
          <w:szCs w:val="26"/>
        </w:rPr>
      </w:pPr>
      <w:bookmarkStart w:id="46" w:name="_Toc531681010"/>
      <w:r w:rsidRPr="005A4220">
        <w:rPr>
          <w:rFonts w:ascii="Arial" w:hAnsi="Arial" w:cs="Arial"/>
          <w:b/>
          <w:bCs/>
          <w:color w:val="000000"/>
          <w:sz w:val="26"/>
          <w:szCs w:val="26"/>
        </w:rPr>
        <w:t xml:space="preserve">Статья 7. </w:t>
      </w:r>
      <w:r w:rsidRPr="005A4220">
        <w:rPr>
          <w:rFonts w:ascii="Arial" w:hAnsi="Arial" w:cs="Arial"/>
          <w:b/>
          <w:color w:val="000000"/>
          <w:sz w:val="26"/>
          <w:szCs w:val="26"/>
        </w:rPr>
        <w:t>Порядок предоставления решения на отклонение от предельных параметров разрешенного строительства, реконструкции объектов капитального строительства.</w:t>
      </w:r>
      <w:bookmarkEnd w:id="46"/>
    </w:p>
    <w:p w:rsidR="00DB4D8D" w:rsidRPr="005503EC" w:rsidRDefault="00DB4D8D" w:rsidP="005A4220">
      <w:pPr>
        <w:shd w:val="clear" w:color="auto" w:fill="FFFFFF"/>
        <w:ind w:firstLine="720"/>
        <w:jc w:val="both"/>
        <w:rPr>
          <w:rFonts w:ascii="Arial" w:hAnsi="Arial" w:cs="Arial"/>
          <w:color w:val="000000"/>
        </w:rPr>
      </w:pPr>
      <w:bookmarkStart w:id="47" w:name="dst1972"/>
      <w:bookmarkEnd w:id="47"/>
      <w:r w:rsidRPr="005503EC">
        <w:rPr>
          <w:rFonts w:ascii="Arial" w:hAnsi="Arial" w:cs="Arial"/>
          <w:color w:val="000000"/>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DB4D8D" w:rsidRPr="005503EC" w:rsidRDefault="00DB4D8D" w:rsidP="005A4220">
      <w:pPr>
        <w:shd w:val="clear" w:color="auto" w:fill="FFFFFF"/>
        <w:ind w:firstLine="720"/>
        <w:jc w:val="both"/>
        <w:rPr>
          <w:rFonts w:ascii="Arial" w:hAnsi="Arial" w:cs="Arial"/>
          <w:color w:val="000000"/>
        </w:rPr>
      </w:pPr>
      <w:bookmarkStart w:id="48" w:name="dst1301"/>
      <w:bookmarkEnd w:id="48"/>
      <w:r w:rsidRPr="005503EC">
        <w:rPr>
          <w:rFonts w:ascii="Arial" w:hAnsi="Arial" w:cs="Arial"/>
          <w:color w:val="000000"/>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DB4D8D" w:rsidRPr="005503EC" w:rsidRDefault="00DB4D8D" w:rsidP="005A4220">
      <w:pPr>
        <w:shd w:val="clear" w:color="auto" w:fill="FFFFFF"/>
        <w:ind w:firstLine="720"/>
        <w:jc w:val="both"/>
        <w:rPr>
          <w:rFonts w:ascii="Arial" w:hAnsi="Arial" w:cs="Arial"/>
          <w:color w:val="000000"/>
        </w:rPr>
      </w:pPr>
      <w:bookmarkStart w:id="49" w:name="dst100631"/>
      <w:bookmarkEnd w:id="49"/>
      <w:r w:rsidRPr="005503EC">
        <w:rPr>
          <w:rFonts w:ascii="Arial" w:hAnsi="Arial" w:cs="Arial"/>
          <w:color w:val="000000"/>
        </w:rPr>
        <w:t xml:space="preserve">3. Заинтересованное в получении разрешения на отклонение от предельных параметров разрешенного строительства, реконструкции объектов </w:t>
      </w:r>
      <w:r w:rsidRPr="005503EC">
        <w:rPr>
          <w:rFonts w:ascii="Arial" w:hAnsi="Arial" w:cs="Arial"/>
          <w:color w:val="000000"/>
        </w:rPr>
        <w:lastRenderedPageBreak/>
        <w:t>капитального строительства лицо направляет в комиссию заявление о предоставлении такого разрешения.</w:t>
      </w:r>
    </w:p>
    <w:p w:rsidR="00DB4D8D" w:rsidRPr="005503EC" w:rsidRDefault="00DB4D8D" w:rsidP="005A4220">
      <w:pPr>
        <w:shd w:val="clear" w:color="auto" w:fill="FFFFFF"/>
        <w:ind w:firstLine="720"/>
        <w:jc w:val="both"/>
        <w:rPr>
          <w:rFonts w:ascii="Arial" w:hAnsi="Arial" w:cs="Arial"/>
          <w:color w:val="000000"/>
        </w:rPr>
      </w:pPr>
      <w:bookmarkStart w:id="50" w:name="dst2202"/>
      <w:bookmarkEnd w:id="50"/>
      <w:r w:rsidRPr="005503EC">
        <w:rPr>
          <w:rFonts w:ascii="Arial" w:hAnsi="Arial" w:cs="Arial"/>
          <w:color w:val="000000"/>
        </w:rPr>
        <w:t xml:space="preserve">4.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w:t>
      </w:r>
      <w:r w:rsidRPr="005A4220">
        <w:rPr>
          <w:rFonts w:ascii="Arial" w:hAnsi="Arial" w:cs="Arial"/>
          <w:color w:val="000000"/>
        </w:rPr>
        <w:t>установленном </w:t>
      </w:r>
      <w:hyperlink r:id="rId19" w:anchor="dst2104" w:history="1">
        <w:r w:rsidRPr="005A4220">
          <w:rPr>
            <w:rFonts w:ascii="Arial" w:hAnsi="Arial" w:cs="Arial"/>
            <w:color w:val="000000"/>
          </w:rPr>
          <w:t>статьей 5.1</w:t>
        </w:r>
      </w:hyperlink>
      <w:r w:rsidRPr="005A4220">
        <w:rPr>
          <w:rFonts w:ascii="Arial" w:hAnsi="Arial" w:cs="Arial"/>
          <w:color w:val="000000"/>
        </w:rPr>
        <w:t> ГрК РФ, с учетом положений </w:t>
      </w:r>
      <w:hyperlink r:id="rId20" w:anchor="dst100615" w:history="1">
        <w:r w:rsidRPr="005A4220">
          <w:rPr>
            <w:rFonts w:ascii="Arial" w:hAnsi="Arial" w:cs="Arial"/>
            <w:color w:val="000000"/>
          </w:rPr>
          <w:t>статьи 39</w:t>
        </w:r>
      </w:hyperlink>
      <w:r w:rsidRPr="005A4220">
        <w:rPr>
          <w:rFonts w:ascii="Arial" w:hAnsi="Arial" w:cs="Arial"/>
          <w:color w:val="000000"/>
        </w:rPr>
        <w:t> ГрК РФ. Расходы, связанные с организацией и проведением общественных</w:t>
      </w:r>
      <w:r w:rsidRPr="005503EC">
        <w:rPr>
          <w:rFonts w:ascii="Arial" w:hAnsi="Arial" w:cs="Arial"/>
          <w:color w:val="000000"/>
        </w:rPr>
        <w:t xml:space="preserve">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DB4D8D" w:rsidRPr="005503EC" w:rsidRDefault="00DB4D8D" w:rsidP="005A4220">
      <w:pPr>
        <w:shd w:val="clear" w:color="auto" w:fill="FFFFFF"/>
        <w:ind w:firstLine="720"/>
        <w:jc w:val="both"/>
        <w:rPr>
          <w:rFonts w:ascii="Arial" w:hAnsi="Arial" w:cs="Arial"/>
          <w:color w:val="000000"/>
        </w:rPr>
      </w:pPr>
      <w:bookmarkStart w:id="51" w:name="dst2203"/>
      <w:bookmarkEnd w:id="51"/>
      <w:r w:rsidRPr="005503EC">
        <w:rPr>
          <w:rFonts w:ascii="Arial" w:hAnsi="Arial" w:cs="Arial"/>
          <w:color w:val="000000"/>
        </w:rPr>
        <w:t>5.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местной администрации.</w:t>
      </w:r>
    </w:p>
    <w:p w:rsidR="00DB4D8D" w:rsidRPr="005A4220" w:rsidRDefault="00DB4D8D" w:rsidP="005A4220">
      <w:pPr>
        <w:shd w:val="clear" w:color="auto" w:fill="FFFFFF"/>
        <w:ind w:firstLine="720"/>
        <w:jc w:val="both"/>
        <w:rPr>
          <w:rFonts w:ascii="Arial" w:hAnsi="Arial" w:cs="Arial"/>
          <w:color w:val="000000"/>
        </w:rPr>
      </w:pPr>
      <w:bookmarkStart w:id="52" w:name="dst100634"/>
      <w:bookmarkEnd w:id="52"/>
      <w:r w:rsidRPr="005503EC">
        <w:rPr>
          <w:rFonts w:ascii="Arial" w:hAnsi="Arial" w:cs="Arial"/>
          <w:color w:val="000000"/>
        </w:rPr>
        <w:t>6. Глава местной администрации в течение семи дней со дня поступления указанных в </w:t>
      </w:r>
      <w:hyperlink r:id="rId21" w:anchor="dst100633" w:history="1">
        <w:r w:rsidRPr="005A4220">
          <w:rPr>
            <w:rFonts w:ascii="Arial" w:hAnsi="Arial" w:cs="Arial"/>
            <w:color w:val="000000"/>
          </w:rPr>
          <w:t>части 5</w:t>
        </w:r>
      </w:hyperlink>
      <w:r w:rsidRPr="005A4220">
        <w:rPr>
          <w:rFonts w:ascii="Arial" w:hAnsi="Arial" w:cs="Arial"/>
          <w:color w:val="000000"/>
        </w:rPr>
        <w:t> ст. 39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DB4D8D" w:rsidRPr="005503EC" w:rsidRDefault="00DB4D8D" w:rsidP="005A4220">
      <w:pPr>
        <w:shd w:val="clear" w:color="auto" w:fill="FFFFFF"/>
        <w:ind w:firstLine="720"/>
        <w:jc w:val="both"/>
        <w:rPr>
          <w:rFonts w:ascii="Arial" w:hAnsi="Arial" w:cs="Arial"/>
          <w:color w:val="000000"/>
        </w:rPr>
      </w:pPr>
      <w:bookmarkStart w:id="53" w:name="dst2469"/>
      <w:bookmarkEnd w:id="53"/>
      <w:r w:rsidRPr="005A4220">
        <w:rPr>
          <w:rFonts w:ascii="Arial" w:hAnsi="Arial" w:cs="Arial"/>
          <w:color w:val="000000"/>
        </w:rPr>
        <w:t>6.1.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22" w:anchor="dst2783" w:history="1">
        <w:r w:rsidRPr="005A4220">
          <w:rPr>
            <w:rFonts w:ascii="Arial" w:hAnsi="Arial" w:cs="Arial"/>
            <w:color w:val="000000"/>
          </w:rPr>
          <w:t>части 2 статьи 55.32</w:t>
        </w:r>
      </w:hyperlink>
      <w:r w:rsidRPr="005A4220">
        <w:rPr>
          <w:rFonts w:ascii="Arial" w:hAnsi="Arial" w:cs="Arial"/>
          <w:color w:val="000000"/>
        </w:rPr>
        <w:t>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23" w:anchor="dst2783" w:history="1">
        <w:r w:rsidRPr="005A4220">
          <w:rPr>
            <w:rFonts w:ascii="Arial" w:hAnsi="Arial" w:cs="Arial"/>
            <w:color w:val="000000"/>
          </w:rPr>
          <w:t>части 2 статьи 55.32</w:t>
        </w:r>
      </w:hyperlink>
      <w:r w:rsidRPr="005A4220">
        <w:rPr>
          <w:rFonts w:ascii="Arial" w:hAnsi="Arial" w:cs="Arial"/>
          <w:color w:val="000000"/>
        </w:rPr>
        <w:t> ГрК РФ и от которых поступило данное уведомление, направлено уведомление о</w:t>
      </w:r>
      <w:r w:rsidRPr="005503EC">
        <w:rPr>
          <w:rFonts w:ascii="Arial" w:hAnsi="Arial" w:cs="Arial"/>
          <w:color w:val="000000"/>
        </w:rPr>
        <w:t xml:space="preserve">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DB4D8D" w:rsidRPr="005503EC" w:rsidRDefault="00DB4D8D" w:rsidP="005A4220">
      <w:pPr>
        <w:shd w:val="clear" w:color="auto" w:fill="FFFFFF"/>
        <w:ind w:firstLine="720"/>
        <w:jc w:val="both"/>
        <w:rPr>
          <w:rFonts w:ascii="Arial" w:hAnsi="Arial" w:cs="Arial"/>
          <w:color w:val="000000"/>
        </w:rPr>
      </w:pPr>
      <w:bookmarkStart w:id="54" w:name="dst100635"/>
      <w:bookmarkEnd w:id="54"/>
      <w:r w:rsidRPr="005503EC">
        <w:rPr>
          <w:rFonts w:ascii="Arial" w:hAnsi="Arial" w:cs="Arial"/>
          <w:color w:val="000000"/>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DB4D8D" w:rsidRPr="005503EC" w:rsidRDefault="00DB4D8D" w:rsidP="005A4220">
      <w:pPr>
        <w:ind w:firstLine="720"/>
        <w:jc w:val="both"/>
        <w:rPr>
          <w:rFonts w:ascii="Arial" w:hAnsi="Arial" w:cs="Arial"/>
          <w:color w:val="000000"/>
        </w:rPr>
      </w:pPr>
    </w:p>
    <w:p w:rsidR="00DB4D8D" w:rsidRPr="005503EC" w:rsidRDefault="00DB4D8D" w:rsidP="005A4220">
      <w:pPr>
        <w:ind w:firstLine="720"/>
        <w:jc w:val="both"/>
        <w:rPr>
          <w:rFonts w:ascii="Arial" w:hAnsi="Arial" w:cs="Arial"/>
          <w:color w:val="000000"/>
        </w:rPr>
      </w:pPr>
    </w:p>
    <w:p w:rsidR="00DB4D8D" w:rsidRPr="005A4220" w:rsidRDefault="00DB4D8D" w:rsidP="005503EC">
      <w:pPr>
        <w:shd w:val="clear" w:color="auto" w:fill="FFFFFF"/>
        <w:tabs>
          <w:tab w:val="left" w:leader="dot" w:pos="8575"/>
        </w:tabs>
        <w:ind w:firstLine="709"/>
        <w:jc w:val="both"/>
        <w:outlineLvl w:val="1"/>
        <w:rPr>
          <w:rFonts w:ascii="Arial" w:hAnsi="Arial" w:cs="Arial"/>
          <w:b/>
          <w:strike/>
          <w:color w:val="000000"/>
          <w:sz w:val="28"/>
          <w:szCs w:val="28"/>
        </w:rPr>
      </w:pPr>
      <w:bookmarkStart w:id="55" w:name="_Toc531681011"/>
      <w:r w:rsidRPr="005A4220">
        <w:rPr>
          <w:rFonts w:ascii="Arial" w:hAnsi="Arial" w:cs="Arial"/>
          <w:b/>
          <w:bCs/>
          <w:color w:val="000000"/>
          <w:sz w:val="28"/>
          <w:szCs w:val="28"/>
        </w:rPr>
        <w:t xml:space="preserve">Глава 3. </w:t>
      </w:r>
      <w:r w:rsidRPr="005A4220">
        <w:rPr>
          <w:rFonts w:ascii="Arial" w:hAnsi="Arial" w:cs="Arial"/>
          <w:b/>
          <w:color w:val="000000"/>
          <w:sz w:val="28"/>
          <w:szCs w:val="28"/>
        </w:rPr>
        <w:t>Положения о подготовке документации по планировке территории органами местного самоуправления</w:t>
      </w:r>
      <w:bookmarkEnd w:id="55"/>
    </w:p>
    <w:p w:rsidR="00DB4D8D" w:rsidRPr="005503EC" w:rsidRDefault="00DB4D8D" w:rsidP="005503EC">
      <w:pPr>
        <w:shd w:val="clear" w:color="auto" w:fill="FFFFFF"/>
        <w:tabs>
          <w:tab w:val="left" w:pos="8334"/>
        </w:tabs>
        <w:ind w:firstLine="709"/>
        <w:jc w:val="both"/>
        <w:rPr>
          <w:rFonts w:ascii="Arial" w:hAnsi="Arial" w:cs="Arial"/>
          <w:color w:val="000000"/>
        </w:rPr>
      </w:pPr>
    </w:p>
    <w:p w:rsidR="00DB4D8D" w:rsidRPr="005A4220" w:rsidRDefault="00DB4D8D" w:rsidP="005A4220">
      <w:pPr>
        <w:shd w:val="clear" w:color="auto" w:fill="FFFFFF"/>
        <w:tabs>
          <w:tab w:val="left" w:pos="8334"/>
        </w:tabs>
        <w:ind w:firstLine="709"/>
        <w:jc w:val="both"/>
        <w:outlineLvl w:val="2"/>
        <w:rPr>
          <w:rFonts w:ascii="Arial" w:hAnsi="Arial" w:cs="Arial"/>
          <w:b/>
          <w:bCs/>
          <w:color w:val="000000"/>
          <w:sz w:val="26"/>
          <w:szCs w:val="26"/>
        </w:rPr>
      </w:pPr>
      <w:bookmarkStart w:id="56" w:name="_Toc531681012"/>
      <w:r w:rsidRPr="005A4220">
        <w:rPr>
          <w:rFonts w:ascii="Arial" w:hAnsi="Arial" w:cs="Arial"/>
          <w:b/>
          <w:bCs/>
          <w:color w:val="000000"/>
          <w:sz w:val="26"/>
          <w:szCs w:val="26"/>
        </w:rPr>
        <w:t xml:space="preserve">Статья 8. </w:t>
      </w:r>
      <w:r w:rsidRPr="005A4220">
        <w:rPr>
          <w:rFonts w:ascii="Arial" w:hAnsi="Arial" w:cs="Arial"/>
          <w:b/>
          <w:bCs/>
          <w:iCs/>
          <w:color w:val="000000"/>
          <w:sz w:val="26"/>
          <w:szCs w:val="26"/>
        </w:rPr>
        <w:t xml:space="preserve">Общие положения о планировке территории </w:t>
      </w:r>
      <w:r w:rsidRPr="005A4220">
        <w:rPr>
          <w:rFonts w:ascii="Arial" w:hAnsi="Arial" w:cs="Arial"/>
          <w:b/>
          <w:color w:val="000000"/>
          <w:sz w:val="26"/>
          <w:szCs w:val="26"/>
        </w:rPr>
        <w:t>Новочеркасского</w:t>
      </w:r>
      <w:r w:rsidRPr="005A4220">
        <w:rPr>
          <w:rFonts w:ascii="Arial" w:hAnsi="Arial" w:cs="Arial"/>
          <w:b/>
          <w:bCs/>
          <w:iCs/>
          <w:color w:val="000000"/>
          <w:sz w:val="26"/>
          <w:szCs w:val="26"/>
        </w:rPr>
        <w:t xml:space="preserve"> сельского совета.</w:t>
      </w:r>
      <w:bookmarkEnd w:id="56"/>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lastRenderedPageBreak/>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DB4D8D" w:rsidRPr="005503EC" w:rsidRDefault="00DB4D8D" w:rsidP="005A4220">
      <w:pPr>
        <w:shd w:val="clear" w:color="auto" w:fill="FFFFFF"/>
        <w:ind w:firstLine="709"/>
        <w:jc w:val="both"/>
        <w:rPr>
          <w:rFonts w:ascii="Arial" w:hAnsi="Arial" w:cs="Arial"/>
          <w:color w:val="000000"/>
        </w:rPr>
      </w:pPr>
      <w:bookmarkStart w:id="57" w:name="dst1659"/>
      <w:bookmarkEnd w:id="57"/>
      <w:r w:rsidRPr="005503EC">
        <w:rPr>
          <w:rFonts w:ascii="Arial" w:hAnsi="Arial" w:cs="Arial"/>
          <w:color w:val="000000"/>
        </w:rPr>
        <w:t>2.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w:t>
      </w:r>
      <w:hyperlink r:id="rId24" w:anchor="dst1660" w:history="1">
        <w:r w:rsidRPr="005503EC">
          <w:rPr>
            <w:rFonts w:ascii="Arial" w:hAnsi="Arial" w:cs="Arial"/>
            <w:color w:val="000000"/>
          </w:rPr>
          <w:t>части 3</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09"/>
        <w:jc w:val="both"/>
        <w:rPr>
          <w:rFonts w:ascii="Arial" w:hAnsi="Arial" w:cs="Arial"/>
          <w:color w:val="000000"/>
        </w:rPr>
      </w:pPr>
      <w:bookmarkStart w:id="58" w:name="dst1660"/>
      <w:bookmarkEnd w:id="58"/>
      <w:r w:rsidRPr="005503EC">
        <w:rPr>
          <w:rFonts w:ascii="Arial" w:hAnsi="Arial" w:cs="Arial"/>
          <w:color w:val="000000"/>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DB4D8D" w:rsidRPr="005503EC" w:rsidRDefault="00DB4D8D" w:rsidP="005A4220">
      <w:pPr>
        <w:shd w:val="clear" w:color="auto" w:fill="FFFFFF"/>
        <w:ind w:firstLine="709"/>
        <w:jc w:val="both"/>
        <w:rPr>
          <w:rFonts w:ascii="Arial" w:hAnsi="Arial" w:cs="Arial"/>
          <w:color w:val="000000"/>
        </w:rPr>
      </w:pPr>
      <w:bookmarkStart w:id="59" w:name="dst1661"/>
      <w:bookmarkEnd w:id="59"/>
      <w:r w:rsidRPr="005503EC">
        <w:rPr>
          <w:rFonts w:ascii="Arial" w:hAnsi="Arial" w:cs="Arial"/>
          <w:color w:val="000000"/>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DB4D8D" w:rsidRPr="005503EC" w:rsidRDefault="00DB4D8D" w:rsidP="005A4220">
      <w:pPr>
        <w:shd w:val="clear" w:color="auto" w:fill="FFFFFF"/>
        <w:ind w:firstLine="709"/>
        <w:jc w:val="both"/>
        <w:rPr>
          <w:rFonts w:ascii="Arial" w:hAnsi="Arial" w:cs="Arial"/>
          <w:color w:val="000000"/>
        </w:rPr>
      </w:pPr>
      <w:bookmarkStart w:id="60" w:name="dst1662"/>
      <w:bookmarkEnd w:id="60"/>
      <w:r w:rsidRPr="005503EC">
        <w:rPr>
          <w:rFonts w:ascii="Arial" w:hAnsi="Arial" w:cs="Arial"/>
          <w:color w:val="000000"/>
        </w:rPr>
        <w:t>2) необходимы установление, изменение или отмена красных линий;</w:t>
      </w:r>
    </w:p>
    <w:p w:rsidR="00DB4D8D" w:rsidRPr="005503EC" w:rsidRDefault="00DB4D8D" w:rsidP="005A4220">
      <w:pPr>
        <w:shd w:val="clear" w:color="auto" w:fill="FFFFFF"/>
        <w:ind w:firstLine="709"/>
        <w:jc w:val="both"/>
        <w:rPr>
          <w:rFonts w:ascii="Arial" w:hAnsi="Arial" w:cs="Arial"/>
          <w:color w:val="000000"/>
        </w:rPr>
      </w:pPr>
      <w:bookmarkStart w:id="61" w:name="dst1663"/>
      <w:bookmarkEnd w:id="61"/>
      <w:r w:rsidRPr="005503EC">
        <w:rPr>
          <w:rFonts w:ascii="Arial" w:hAnsi="Arial" w:cs="Arial"/>
          <w:color w:val="000000"/>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DB4D8D" w:rsidRPr="005503EC" w:rsidRDefault="00DB4D8D" w:rsidP="005A4220">
      <w:pPr>
        <w:shd w:val="clear" w:color="auto" w:fill="FFFFFF"/>
        <w:ind w:firstLine="709"/>
        <w:jc w:val="both"/>
        <w:rPr>
          <w:rFonts w:ascii="Arial" w:hAnsi="Arial" w:cs="Arial"/>
          <w:color w:val="000000"/>
        </w:rPr>
      </w:pPr>
      <w:bookmarkStart w:id="62" w:name="dst1664"/>
      <w:bookmarkEnd w:id="62"/>
      <w:r w:rsidRPr="005503EC">
        <w:rPr>
          <w:rFonts w:ascii="Arial" w:hAnsi="Arial" w:cs="Arial"/>
          <w:color w:val="000000"/>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DB4D8D" w:rsidRPr="005503EC" w:rsidRDefault="00DB4D8D" w:rsidP="005A4220">
      <w:pPr>
        <w:shd w:val="clear" w:color="auto" w:fill="FFFFFF"/>
        <w:ind w:firstLine="709"/>
        <w:jc w:val="both"/>
        <w:rPr>
          <w:rFonts w:ascii="Arial" w:hAnsi="Arial" w:cs="Arial"/>
          <w:color w:val="000000"/>
        </w:rPr>
      </w:pPr>
      <w:bookmarkStart w:id="63" w:name="dst1665"/>
      <w:bookmarkEnd w:id="63"/>
      <w:r w:rsidRPr="005503EC">
        <w:rPr>
          <w:rFonts w:ascii="Arial" w:hAnsi="Arial" w:cs="Arial"/>
          <w:color w:val="000000"/>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w:t>
      </w:r>
      <w:hyperlink r:id="rId25" w:anchor="dst100009" w:history="1">
        <w:r w:rsidRPr="005503EC">
          <w:rPr>
            <w:rFonts w:ascii="Arial" w:hAnsi="Arial" w:cs="Arial"/>
            <w:color w:val="000000"/>
          </w:rPr>
          <w:t>случаи</w:t>
        </w:r>
      </w:hyperlink>
      <w:r w:rsidRPr="005503EC">
        <w:rPr>
          <w:rFonts w:ascii="Arial" w:hAnsi="Arial" w:cs="Arial"/>
          <w:color w:val="000000"/>
        </w:rPr>
        <w:t>, при которых для строительства, реконструкции линейного объекта не требуется подготовка документации по планировке территории;</w:t>
      </w:r>
    </w:p>
    <w:p w:rsidR="00DB4D8D" w:rsidRPr="005503EC" w:rsidRDefault="00DB4D8D" w:rsidP="005A4220">
      <w:pPr>
        <w:shd w:val="clear" w:color="auto" w:fill="FFFFFF"/>
        <w:ind w:firstLine="709"/>
        <w:jc w:val="both"/>
        <w:rPr>
          <w:rFonts w:ascii="Arial" w:hAnsi="Arial" w:cs="Arial"/>
          <w:color w:val="000000"/>
        </w:rPr>
      </w:pPr>
      <w:bookmarkStart w:id="64" w:name="dst2867"/>
      <w:bookmarkEnd w:id="64"/>
      <w:r w:rsidRPr="005503EC">
        <w:rPr>
          <w:rFonts w:ascii="Arial" w:hAnsi="Arial" w:cs="Arial"/>
          <w:color w:val="000000"/>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(п. 6 введен Федеральным </w:t>
      </w:r>
      <w:hyperlink r:id="rId26" w:anchor="dst100049" w:history="1">
        <w:r w:rsidRPr="005503EC">
          <w:rPr>
            <w:rFonts w:ascii="Arial" w:hAnsi="Arial" w:cs="Arial"/>
            <w:color w:val="000000"/>
          </w:rPr>
          <w:t>законом</w:t>
        </w:r>
      </w:hyperlink>
      <w:r w:rsidRPr="005503EC">
        <w:rPr>
          <w:rFonts w:ascii="Arial" w:hAnsi="Arial" w:cs="Arial"/>
          <w:color w:val="000000"/>
        </w:rPr>
        <w:t> от 03.08.2018 N 342-ФЗ)</w:t>
      </w:r>
    </w:p>
    <w:p w:rsidR="00DB4D8D" w:rsidRPr="005503EC" w:rsidRDefault="00DB4D8D" w:rsidP="005A4220">
      <w:pPr>
        <w:shd w:val="clear" w:color="auto" w:fill="FFFFFF"/>
        <w:ind w:firstLine="709"/>
        <w:jc w:val="both"/>
        <w:rPr>
          <w:rFonts w:ascii="Arial" w:hAnsi="Arial" w:cs="Arial"/>
          <w:color w:val="000000"/>
        </w:rPr>
      </w:pPr>
      <w:bookmarkStart w:id="65" w:name="dst1666"/>
      <w:bookmarkEnd w:id="65"/>
      <w:r w:rsidRPr="005503EC">
        <w:rPr>
          <w:rFonts w:ascii="Arial" w:hAnsi="Arial" w:cs="Arial"/>
          <w:color w:val="000000"/>
        </w:rPr>
        <w:t>4. Видами документации по планировке территории являются:</w:t>
      </w:r>
    </w:p>
    <w:p w:rsidR="00DB4D8D" w:rsidRPr="005503EC" w:rsidRDefault="00DB4D8D" w:rsidP="005A4220">
      <w:pPr>
        <w:shd w:val="clear" w:color="auto" w:fill="FFFFFF"/>
        <w:ind w:firstLine="709"/>
        <w:jc w:val="both"/>
        <w:rPr>
          <w:rFonts w:ascii="Arial" w:hAnsi="Arial" w:cs="Arial"/>
          <w:color w:val="000000"/>
        </w:rPr>
      </w:pPr>
      <w:bookmarkStart w:id="66" w:name="dst1667"/>
      <w:bookmarkEnd w:id="66"/>
      <w:r w:rsidRPr="005503EC">
        <w:rPr>
          <w:rFonts w:ascii="Arial" w:hAnsi="Arial" w:cs="Arial"/>
          <w:color w:val="000000"/>
        </w:rPr>
        <w:t>1) проект планировки территории;</w:t>
      </w:r>
    </w:p>
    <w:p w:rsidR="00DB4D8D" w:rsidRPr="005503EC" w:rsidRDefault="00DB4D8D" w:rsidP="005A4220">
      <w:pPr>
        <w:shd w:val="clear" w:color="auto" w:fill="FFFFFF"/>
        <w:ind w:firstLine="709"/>
        <w:jc w:val="both"/>
        <w:rPr>
          <w:rFonts w:ascii="Arial" w:hAnsi="Arial" w:cs="Arial"/>
          <w:color w:val="000000"/>
        </w:rPr>
      </w:pPr>
      <w:bookmarkStart w:id="67" w:name="dst1668"/>
      <w:bookmarkEnd w:id="67"/>
      <w:r w:rsidRPr="005503EC">
        <w:rPr>
          <w:rFonts w:ascii="Arial" w:hAnsi="Arial" w:cs="Arial"/>
          <w:color w:val="000000"/>
        </w:rPr>
        <w:t>2) проект межевания территории.</w:t>
      </w:r>
    </w:p>
    <w:p w:rsidR="00DB4D8D" w:rsidRPr="005503EC" w:rsidRDefault="00DB4D8D" w:rsidP="005A4220">
      <w:pPr>
        <w:shd w:val="clear" w:color="auto" w:fill="FFFFFF"/>
        <w:ind w:firstLine="709"/>
        <w:jc w:val="both"/>
        <w:rPr>
          <w:rFonts w:ascii="Arial" w:hAnsi="Arial" w:cs="Arial"/>
          <w:color w:val="000000"/>
        </w:rPr>
      </w:pPr>
      <w:bookmarkStart w:id="68" w:name="dst1669"/>
      <w:bookmarkEnd w:id="68"/>
      <w:r w:rsidRPr="005503EC">
        <w:rPr>
          <w:rFonts w:ascii="Arial" w:hAnsi="Arial" w:cs="Arial"/>
          <w:color w:val="000000"/>
        </w:rPr>
        <w:t>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r:id="rId27" w:anchor="dst1398" w:history="1">
        <w:r w:rsidRPr="005503EC">
          <w:rPr>
            <w:rFonts w:ascii="Arial" w:hAnsi="Arial" w:cs="Arial"/>
            <w:color w:val="000000"/>
          </w:rPr>
          <w:t>частью 2 статьи 43</w:t>
        </w:r>
      </w:hyperlink>
      <w:r w:rsidRPr="005503EC">
        <w:rPr>
          <w:rFonts w:ascii="Arial" w:hAnsi="Arial" w:cs="Arial"/>
          <w:color w:val="000000"/>
        </w:rPr>
        <w:t> ГрК РФ.</w:t>
      </w:r>
    </w:p>
    <w:p w:rsidR="00DB4D8D" w:rsidRPr="005503EC" w:rsidRDefault="00DB4D8D" w:rsidP="005A4220">
      <w:pPr>
        <w:shd w:val="clear" w:color="auto" w:fill="FFFFFF"/>
        <w:ind w:firstLine="709"/>
        <w:jc w:val="both"/>
        <w:rPr>
          <w:rFonts w:ascii="Arial" w:hAnsi="Arial" w:cs="Arial"/>
          <w:color w:val="000000"/>
        </w:rPr>
      </w:pPr>
      <w:bookmarkStart w:id="69" w:name="dst1670"/>
      <w:bookmarkEnd w:id="69"/>
      <w:r w:rsidRPr="005503EC">
        <w:rPr>
          <w:rFonts w:ascii="Arial" w:hAnsi="Arial" w:cs="Arial"/>
          <w:color w:val="000000"/>
        </w:rPr>
        <w:t>6. Проект планировки территории является основой для подготовки проекта межевания территории, за исключением случаев, предусмотренных </w:t>
      </w:r>
      <w:hyperlink r:id="rId28" w:anchor="dst1669" w:history="1">
        <w:r w:rsidRPr="005503EC">
          <w:rPr>
            <w:rFonts w:ascii="Arial" w:hAnsi="Arial" w:cs="Arial"/>
            <w:color w:val="000000"/>
          </w:rPr>
          <w:t>частью 5</w:t>
        </w:r>
      </w:hyperlink>
      <w:r w:rsidRPr="005503EC">
        <w:rPr>
          <w:rFonts w:ascii="Arial" w:hAnsi="Arial" w:cs="Arial"/>
          <w:color w:val="000000"/>
        </w:rPr>
        <w:t>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DB4D8D" w:rsidRPr="005503EC" w:rsidRDefault="00DB4D8D" w:rsidP="005A4220">
      <w:pPr>
        <w:ind w:firstLine="709"/>
        <w:jc w:val="both"/>
        <w:rPr>
          <w:rFonts w:ascii="Arial" w:hAnsi="Arial" w:cs="Arial"/>
          <w:color w:val="000000"/>
        </w:rPr>
      </w:pPr>
    </w:p>
    <w:p w:rsidR="00DB4D8D" w:rsidRPr="005A4220" w:rsidRDefault="00DB4D8D" w:rsidP="005503EC">
      <w:pPr>
        <w:shd w:val="clear" w:color="auto" w:fill="FFFFFF"/>
        <w:tabs>
          <w:tab w:val="left" w:pos="8334"/>
        </w:tabs>
        <w:ind w:firstLine="709"/>
        <w:jc w:val="both"/>
        <w:outlineLvl w:val="2"/>
        <w:rPr>
          <w:rFonts w:ascii="Arial" w:hAnsi="Arial" w:cs="Arial"/>
          <w:b/>
          <w:bCs/>
          <w:color w:val="000000"/>
          <w:sz w:val="26"/>
          <w:szCs w:val="26"/>
        </w:rPr>
      </w:pPr>
      <w:bookmarkStart w:id="70" w:name="_Toc531681013"/>
      <w:r w:rsidRPr="005A4220">
        <w:rPr>
          <w:rFonts w:ascii="Arial" w:hAnsi="Arial" w:cs="Arial"/>
          <w:b/>
          <w:bCs/>
          <w:color w:val="000000"/>
          <w:sz w:val="26"/>
          <w:szCs w:val="26"/>
        </w:rPr>
        <w:t xml:space="preserve">Статья 9. </w:t>
      </w:r>
      <w:r w:rsidRPr="005A4220">
        <w:rPr>
          <w:rFonts w:ascii="Arial" w:hAnsi="Arial" w:cs="Arial"/>
          <w:b/>
          <w:color w:val="000000"/>
          <w:sz w:val="26"/>
          <w:szCs w:val="26"/>
        </w:rPr>
        <w:t>Общие требования к документации по планировке территории</w:t>
      </w:r>
      <w:bookmarkEnd w:id="70"/>
    </w:p>
    <w:p w:rsidR="00DB4D8D" w:rsidRPr="005503EC" w:rsidRDefault="00DB4D8D" w:rsidP="005503EC">
      <w:pPr>
        <w:ind w:firstLine="709"/>
        <w:jc w:val="both"/>
        <w:rPr>
          <w:rFonts w:ascii="Arial" w:hAnsi="Arial" w:cs="Arial"/>
          <w:color w:val="000000"/>
        </w:rPr>
      </w:pPr>
      <w:r w:rsidRPr="005503EC">
        <w:rPr>
          <w:rFonts w:ascii="Arial" w:hAnsi="Arial" w:cs="Arial"/>
          <w:color w:val="000000"/>
        </w:rPr>
        <w:t>1.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2.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3. Подготовка графической части документации по планировке территории осуществляется:</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1) в соответствии с системой координат, используемой для ведения Единого государственного реестра недвижимости;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DB4D8D" w:rsidRPr="005503EC" w:rsidRDefault="00DB4D8D" w:rsidP="005503EC">
      <w:pPr>
        <w:ind w:firstLine="709"/>
        <w:jc w:val="both"/>
        <w:rPr>
          <w:rFonts w:ascii="Arial" w:hAnsi="Arial" w:cs="Arial"/>
          <w:strike/>
          <w:color w:val="000000"/>
        </w:rPr>
      </w:pPr>
    </w:p>
    <w:p w:rsidR="00DB4D8D" w:rsidRPr="005A4220" w:rsidRDefault="00DB4D8D" w:rsidP="005503EC">
      <w:pPr>
        <w:shd w:val="clear" w:color="auto" w:fill="FFFFFF"/>
        <w:tabs>
          <w:tab w:val="left" w:pos="8334"/>
        </w:tabs>
        <w:ind w:firstLine="709"/>
        <w:jc w:val="both"/>
        <w:outlineLvl w:val="2"/>
        <w:rPr>
          <w:rFonts w:ascii="Arial" w:hAnsi="Arial" w:cs="Arial"/>
          <w:b/>
          <w:color w:val="000000"/>
          <w:sz w:val="26"/>
          <w:szCs w:val="26"/>
        </w:rPr>
      </w:pPr>
      <w:bookmarkStart w:id="71" w:name="_Toc531681014"/>
      <w:r w:rsidRPr="005A4220">
        <w:rPr>
          <w:rFonts w:ascii="Arial" w:hAnsi="Arial" w:cs="Arial"/>
          <w:b/>
          <w:bCs/>
          <w:color w:val="000000"/>
          <w:sz w:val="26"/>
          <w:szCs w:val="26"/>
        </w:rPr>
        <w:t xml:space="preserve">Статья 10. </w:t>
      </w:r>
      <w:r w:rsidRPr="005A4220">
        <w:rPr>
          <w:rFonts w:ascii="Arial" w:hAnsi="Arial" w:cs="Arial"/>
          <w:b/>
          <w:color w:val="000000"/>
          <w:sz w:val="26"/>
          <w:szCs w:val="26"/>
        </w:rPr>
        <w:t>Инженерные изыскания для подготовки документации по планировке территории.</w:t>
      </w:r>
      <w:bookmarkEnd w:id="71"/>
    </w:p>
    <w:p w:rsidR="00DB4D8D" w:rsidRPr="005503EC" w:rsidRDefault="00DB4D8D" w:rsidP="005503EC">
      <w:pPr>
        <w:ind w:firstLine="709"/>
        <w:jc w:val="both"/>
        <w:rPr>
          <w:rFonts w:ascii="Arial" w:hAnsi="Arial" w:cs="Arial"/>
          <w:color w:val="000000"/>
        </w:rPr>
      </w:pPr>
      <w:r w:rsidRPr="005503EC">
        <w:rPr>
          <w:rFonts w:ascii="Arial" w:hAnsi="Arial" w:cs="Arial"/>
          <w:color w:val="000000"/>
        </w:rPr>
        <w:t xml:space="preserve">1.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2 настоящей статьи .      </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2. 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Российской Федерации.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3. Состав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форма и порядок их представления устанавливаются Правительством Российской Федерации.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4. Инженерные изыскания для подготовки документации по планировке территории выполняются в целях получения:</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1) 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в целях обеспечения рационального и безопасного использования указанной территории;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2) 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3) 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(далее - инженерная подготовка), инженерной защите и благоустройству территории.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 xml:space="preserve">5. Состав и объем инженерных изысканий для подготовки документации по планировке территории, метод их выполнения устанавливаются с учетом требований технических регламентов программой инженерных изысканий, </w:t>
      </w:r>
      <w:r w:rsidRPr="005503EC">
        <w:rPr>
          <w:rFonts w:ascii="Arial" w:hAnsi="Arial" w:cs="Arial"/>
          <w:color w:val="000000"/>
        </w:rPr>
        <w:lastRenderedPageBreak/>
        <w:t>разработанной на основе задания лица, принявшего решение о подготовке документации по планировке территории в соответствии с настоящим Кодексом, в зависимости от вида и назначения объектов капитального строительства, размещение которых планируется в соответствии с такой документацией, а также от сложности топографических, инженерно-геологических, экологических, гидрологических, метеорологических и климатических условий территории, степени изученности указанных условий.</w:t>
      </w:r>
    </w:p>
    <w:p w:rsidR="00DB4D8D" w:rsidRPr="005503EC" w:rsidRDefault="00DB4D8D" w:rsidP="005503EC">
      <w:pPr>
        <w:shd w:val="clear" w:color="auto" w:fill="FFFFFF"/>
        <w:tabs>
          <w:tab w:val="left" w:pos="8334"/>
        </w:tabs>
        <w:ind w:firstLine="709"/>
        <w:jc w:val="both"/>
        <w:rPr>
          <w:rFonts w:ascii="Arial" w:hAnsi="Arial" w:cs="Arial"/>
          <w:color w:val="000000"/>
        </w:rPr>
      </w:pPr>
      <w:r w:rsidRPr="005503EC">
        <w:rPr>
          <w:rFonts w:ascii="Arial" w:hAnsi="Arial" w:cs="Arial"/>
          <w:color w:val="000000"/>
        </w:rPr>
        <w:t>6. Результаты инженерных изысканий, выполненных для подготовки документации по планировке территории, могут быть использованы для подготовки проектной документации объектов капитального строительства, размещаемых в соответствии с указанной документацией.</w:t>
      </w:r>
    </w:p>
    <w:p w:rsidR="00DB4D8D" w:rsidRPr="005503EC" w:rsidRDefault="00DB4D8D" w:rsidP="005503EC">
      <w:pPr>
        <w:shd w:val="clear" w:color="auto" w:fill="FFFFFF"/>
        <w:jc w:val="both"/>
        <w:rPr>
          <w:rFonts w:ascii="Arial" w:hAnsi="Arial" w:cs="Arial"/>
          <w:color w:val="000000"/>
        </w:rPr>
      </w:pPr>
    </w:p>
    <w:p w:rsidR="00DB4D8D" w:rsidRPr="005A4220" w:rsidRDefault="00DB4D8D" w:rsidP="005503EC">
      <w:pPr>
        <w:shd w:val="clear" w:color="auto" w:fill="FFFFFF"/>
        <w:tabs>
          <w:tab w:val="left" w:pos="770"/>
        </w:tabs>
        <w:ind w:firstLine="709"/>
        <w:jc w:val="both"/>
        <w:outlineLvl w:val="2"/>
        <w:rPr>
          <w:rFonts w:ascii="Arial" w:hAnsi="Arial" w:cs="Arial"/>
          <w:b/>
          <w:bCs/>
          <w:color w:val="000000"/>
          <w:sz w:val="26"/>
          <w:szCs w:val="26"/>
        </w:rPr>
      </w:pPr>
      <w:bookmarkStart w:id="72" w:name="_Toc531681015"/>
      <w:r w:rsidRPr="005A4220">
        <w:rPr>
          <w:rFonts w:ascii="Arial" w:hAnsi="Arial" w:cs="Arial"/>
          <w:b/>
          <w:bCs/>
          <w:color w:val="000000"/>
          <w:sz w:val="26"/>
          <w:szCs w:val="26"/>
        </w:rPr>
        <w:t>Статья 11. Подготовка документации по планировке территории Новочеркасского сельского поселения.</w:t>
      </w:r>
      <w:bookmarkEnd w:id="72"/>
    </w:p>
    <w:p w:rsidR="00DB4D8D" w:rsidRPr="005503EC" w:rsidRDefault="00DB4D8D" w:rsidP="005A4220">
      <w:pPr>
        <w:shd w:val="clear" w:color="auto" w:fill="FFFFFF"/>
        <w:ind w:firstLine="720"/>
        <w:jc w:val="both"/>
        <w:rPr>
          <w:rFonts w:ascii="Arial" w:hAnsi="Arial" w:cs="Arial"/>
          <w:color w:val="000000"/>
        </w:rPr>
      </w:pPr>
      <w:r w:rsidRPr="005503EC">
        <w:rPr>
          <w:rFonts w:ascii="Arial" w:hAnsi="Arial" w:cs="Arial"/>
          <w:color w:val="000000"/>
        </w:rPr>
        <w:t>1. 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субъекта Российской Федерации, органами местного самоуправления, за исключением случаев, указанных в </w:t>
      </w:r>
      <w:hyperlink r:id="rId29" w:anchor="dst1425" w:history="1">
        <w:r w:rsidRPr="005503EC">
          <w:rPr>
            <w:rFonts w:ascii="Arial" w:hAnsi="Arial" w:cs="Arial"/>
            <w:color w:val="000000"/>
          </w:rPr>
          <w:t>части 1.1</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20"/>
        <w:jc w:val="both"/>
        <w:rPr>
          <w:rFonts w:ascii="Arial" w:hAnsi="Arial" w:cs="Arial"/>
          <w:color w:val="000000"/>
        </w:rPr>
      </w:pPr>
      <w:bookmarkStart w:id="73" w:name="dst1425"/>
      <w:bookmarkEnd w:id="73"/>
      <w:r w:rsidRPr="005503EC">
        <w:rPr>
          <w:rFonts w:ascii="Arial" w:hAnsi="Arial" w:cs="Arial"/>
          <w:color w:val="000000"/>
        </w:rPr>
        <w:t>1.1. Решения о подготовке документации по планировке территории принимаются самостоятельно:</w:t>
      </w:r>
    </w:p>
    <w:p w:rsidR="00DB4D8D" w:rsidRPr="005503EC" w:rsidRDefault="00DB4D8D" w:rsidP="005A4220">
      <w:pPr>
        <w:shd w:val="clear" w:color="auto" w:fill="FFFFFF"/>
        <w:ind w:firstLine="720"/>
        <w:jc w:val="both"/>
        <w:rPr>
          <w:rFonts w:ascii="Arial" w:hAnsi="Arial" w:cs="Arial"/>
          <w:color w:val="000000"/>
        </w:rPr>
      </w:pPr>
      <w:bookmarkStart w:id="74" w:name="dst2312"/>
      <w:bookmarkEnd w:id="74"/>
      <w:r w:rsidRPr="005503EC">
        <w:rPr>
          <w:rFonts w:ascii="Arial" w:hAnsi="Arial" w:cs="Arial"/>
          <w:color w:val="000000"/>
        </w:rPr>
        <w:t>1) лицами, с которыми заключены договоры о развитии застроенной территории, договоры о комплексном освоении территории, в том числе в целях строительства стандартного жилья, договоры о комплексном развитии территории по инициативе органа местного самоуправления;</w:t>
      </w:r>
    </w:p>
    <w:p w:rsidR="00DB4D8D" w:rsidRPr="005503EC" w:rsidRDefault="00DB4D8D" w:rsidP="005A4220">
      <w:pPr>
        <w:shd w:val="clear" w:color="auto" w:fill="FFFFFF"/>
        <w:ind w:firstLine="720"/>
        <w:jc w:val="both"/>
        <w:rPr>
          <w:rFonts w:ascii="Arial" w:hAnsi="Arial" w:cs="Arial"/>
          <w:color w:val="000000"/>
        </w:rPr>
      </w:pPr>
      <w:bookmarkStart w:id="75" w:name="dst1427"/>
      <w:bookmarkEnd w:id="75"/>
      <w:r w:rsidRPr="005503EC">
        <w:rPr>
          <w:rFonts w:ascii="Arial" w:hAnsi="Arial" w:cs="Arial"/>
          <w:color w:val="000000"/>
        </w:rPr>
        <w:t>2) лицами, указанными в </w:t>
      </w:r>
      <w:hyperlink r:id="rId30" w:anchor="dst1481" w:history="1">
        <w:r w:rsidRPr="005503EC">
          <w:rPr>
            <w:rFonts w:ascii="Arial" w:hAnsi="Arial" w:cs="Arial"/>
            <w:color w:val="000000"/>
          </w:rPr>
          <w:t>части 3 статьи 46.9</w:t>
        </w:r>
      </w:hyperlink>
      <w:r w:rsidRPr="005503EC">
        <w:rPr>
          <w:rFonts w:ascii="Arial" w:hAnsi="Arial" w:cs="Arial"/>
          <w:color w:val="000000"/>
        </w:rPr>
        <w:t> ГрК РФ;</w:t>
      </w:r>
    </w:p>
    <w:p w:rsidR="00DB4D8D" w:rsidRPr="005503EC" w:rsidRDefault="00DB4D8D" w:rsidP="005A4220">
      <w:pPr>
        <w:shd w:val="clear" w:color="auto" w:fill="FFFFFF"/>
        <w:ind w:firstLine="720"/>
        <w:jc w:val="both"/>
        <w:rPr>
          <w:rFonts w:ascii="Arial" w:hAnsi="Arial" w:cs="Arial"/>
          <w:color w:val="000000"/>
        </w:rPr>
      </w:pPr>
      <w:bookmarkStart w:id="76" w:name="dst1428"/>
      <w:bookmarkEnd w:id="76"/>
      <w:r w:rsidRPr="005503EC">
        <w:rPr>
          <w:rFonts w:ascii="Arial" w:hAnsi="Arial" w:cs="Arial"/>
          <w:color w:val="000000"/>
        </w:rPr>
        <w:t>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rsidR="00DB4D8D" w:rsidRPr="005503EC" w:rsidRDefault="00DB4D8D" w:rsidP="005A4220">
      <w:pPr>
        <w:shd w:val="clear" w:color="auto" w:fill="FFFFFF"/>
        <w:ind w:firstLine="720"/>
        <w:jc w:val="both"/>
        <w:rPr>
          <w:rFonts w:ascii="Arial" w:hAnsi="Arial" w:cs="Arial"/>
          <w:color w:val="000000"/>
        </w:rPr>
      </w:pPr>
      <w:bookmarkStart w:id="77" w:name="dst1429"/>
      <w:bookmarkEnd w:id="77"/>
      <w:r w:rsidRPr="005503EC">
        <w:rPr>
          <w:rFonts w:ascii="Arial" w:hAnsi="Arial" w:cs="Arial"/>
          <w:color w:val="000000"/>
        </w:rPr>
        <w:t xml:space="preserve">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w:t>
      </w:r>
    </w:p>
    <w:p w:rsidR="00DB4D8D" w:rsidRPr="005503EC" w:rsidRDefault="00DB4D8D" w:rsidP="005A4220">
      <w:pPr>
        <w:shd w:val="clear" w:color="auto" w:fill="FFFFFF"/>
        <w:ind w:firstLine="720"/>
        <w:jc w:val="both"/>
        <w:rPr>
          <w:rFonts w:ascii="Arial" w:hAnsi="Arial" w:cs="Arial"/>
          <w:color w:val="000000"/>
        </w:rPr>
      </w:pPr>
      <w:bookmarkStart w:id="78" w:name="dst1430"/>
      <w:bookmarkEnd w:id="78"/>
      <w:r w:rsidRPr="005503EC">
        <w:rPr>
          <w:rFonts w:ascii="Arial" w:hAnsi="Arial" w:cs="Arial"/>
          <w:color w:val="000000"/>
        </w:rPr>
        <w:t>1.2. В случаях, предусмотренных </w:t>
      </w:r>
      <w:hyperlink r:id="rId31" w:anchor="dst1425" w:history="1">
        <w:r w:rsidRPr="005503EC">
          <w:rPr>
            <w:rFonts w:ascii="Arial" w:hAnsi="Arial" w:cs="Arial"/>
            <w:color w:val="000000"/>
          </w:rPr>
          <w:t>частью 1.1</w:t>
        </w:r>
      </w:hyperlink>
      <w:r w:rsidRPr="005503EC">
        <w:rPr>
          <w:rFonts w:ascii="Arial" w:hAnsi="Arial" w:cs="Arial"/>
          <w:color w:val="000000"/>
        </w:rPr>
        <w:t> настоящей статьи, подготовка документации по планировке территории осуществляется указанными лицами за счет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счет средств бюджетов бюджетной системы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79" w:name="dst1431"/>
      <w:bookmarkEnd w:id="79"/>
      <w:r w:rsidRPr="005503EC">
        <w:rPr>
          <w:rFonts w:ascii="Arial" w:hAnsi="Arial" w:cs="Arial"/>
          <w:color w:val="000000"/>
        </w:rPr>
        <w:t>2. Уполномоченные федеральные органы исполнительной власти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w:t>
      </w:r>
      <w:hyperlink r:id="rId32" w:anchor="dst1425" w:history="1">
        <w:r w:rsidRPr="005503EC">
          <w:rPr>
            <w:rFonts w:ascii="Arial" w:hAnsi="Arial" w:cs="Arial"/>
            <w:color w:val="000000"/>
          </w:rPr>
          <w:t>части 1.1</w:t>
        </w:r>
      </w:hyperlink>
      <w:r w:rsidRPr="005503EC">
        <w:rPr>
          <w:rFonts w:ascii="Arial" w:hAnsi="Arial" w:cs="Arial"/>
          <w:color w:val="000000"/>
        </w:rPr>
        <w:t> настоящей статьи, и утверждают документацию по планировке территории, предусматривающую размещение объектов федерального значения и иных объектов капитального строительства, размещение которых планируется на территориях двух и более субъектов Российской Федерации, в том числе на территории закрытого административно-территориального образования, границы которого не совпадают с границами субъектов Российской Федерации, за исключением случая, указанного в </w:t>
      </w:r>
      <w:hyperlink r:id="rId33" w:anchor="dst1433" w:history="1">
        <w:r w:rsidRPr="005503EC">
          <w:rPr>
            <w:rFonts w:ascii="Arial" w:hAnsi="Arial" w:cs="Arial"/>
            <w:color w:val="000000"/>
          </w:rPr>
          <w:t>части 3.1</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20"/>
        <w:jc w:val="both"/>
        <w:rPr>
          <w:rFonts w:ascii="Arial" w:hAnsi="Arial" w:cs="Arial"/>
          <w:color w:val="000000"/>
        </w:rPr>
      </w:pPr>
      <w:bookmarkStart w:id="80" w:name="dst1432"/>
      <w:bookmarkEnd w:id="80"/>
      <w:r w:rsidRPr="005503EC">
        <w:rPr>
          <w:rFonts w:ascii="Arial" w:hAnsi="Arial" w:cs="Arial"/>
          <w:color w:val="000000"/>
        </w:rPr>
        <w:t>3. Уполномоченные органы исполнительной власти Оренбургской области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w:t>
      </w:r>
      <w:hyperlink r:id="rId34" w:anchor="dst1425" w:history="1">
        <w:r w:rsidRPr="005503EC">
          <w:rPr>
            <w:rFonts w:ascii="Arial" w:hAnsi="Arial" w:cs="Arial"/>
            <w:color w:val="000000"/>
          </w:rPr>
          <w:t>части 1.1</w:t>
        </w:r>
      </w:hyperlink>
      <w:r w:rsidRPr="005503EC">
        <w:rPr>
          <w:rFonts w:ascii="Arial" w:hAnsi="Arial" w:cs="Arial"/>
          <w:color w:val="000000"/>
        </w:rPr>
        <w:t xml:space="preserve"> настоящей статьи, утверждают </w:t>
      </w:r>
      <w:r w:rsidRPr="005503EC">
        <w:rPr>
          <w:rFonts w:ascii="Arial" w:hAnsi="Arial" w:cs="Arial"/>
          <w:color w:val="000000"/>
        </w:rPr>
        <w:lastRenderedPageBreak/>
        <w:t>документацию по планировке территории, предусматривающую размещение объектов регионального значения и иных объектов капитального строительства, размещение которых планируется на территориях двух и более муниципальных образований (муниципальных районов, городских округов) в границах субъекта Российской Федерации, за исключением случаев, указанных в </w:t>
      </w:r>
      <w:hyperlink r:id="rId35" w:anchor="dst1431" w:history="1">
        <w:r w:rsidRPr="005503EC">
          <w:rPr>
            <w:rFonts w:ascii="Arial" w:hAnsi="Arial" w:cs="Arial"/>
            <w:color w:val="000000"/>
          </w:rPr>
          <w:t>частях 2</w:t>
        </w:r>
      </w:hyperlink>
      <w:r w:rsidRPr="005503EC">
        <w:rPr>
          <w:rFonts w:ascii="Arial" w:hAnsi="Arial" w:cs="Arial"/>
          <w:color w:val="000000"/>
        </w:rPr>
        <w:t>, </w:t>
      </w:r>
      <w:hyperlink r:id="rId36" w:anchor="dst1434" w:history="1">
        <w:r w:rsidRPr="005503EC">
          <w:rPr>
            <w:rFonts w:ascii="Arial" w:hAnsi="Arial" w:cs="Arial"/>
            <w:color w:val="000000"/>
          </w:rPr>
          <w:t>3.2</w:t>
        </w:r>
      </w:hyperlink>
      <w:r w:rsidRPr="005503EC">
        <w:rPr>
          <w:rFonts w:ascii="Arial" w:hAnsi="Arial" w:cs="Arial"/>
          <w:color w:val="000000"/>
        </w:rPr>
        <w:t> и </w:t>
      </w:r>
      <w:hyperlink r:id="rId37" w:anchor="dst1436" w:history="1">
        <w:r w:rsidRPr="005503EC">
          <w:rPr>
            <w:rFonts w:ascii="Arial" w:hAnsi="Arial" w:cs="Arial"/>
            <w:color w:val="000000"/>
          </w:rPr>
          <w:t>4.1</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20"/>
        <w:jc w:val="both"/>
        <w:rPr>
          <w:rFonts w:ascii="Arial" w:hAnsi="Arial" w:cs="Arial"/>
          <w:color w:val="000000"/>
        </w:rPr>
      </w:pPr>
      <w:bookmarkStart w:id="81" w:name="dst1433"/>
      <w:bookmarkEnd w:id="81"/>
      <w:r w:rsidRPr="005503EC">
        <w:rPr>
          <w:rFonts w:ascii="Arial" w:hAnsi="Arial" w:cs="Arial"/>
          <w:color w:val="000000"/>
        </w:rPr>
        <w:t>3.1. 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регионального значения, финансирование строительства, реконструкции которого осуществляется полностью за счет средств бюджета субъекта Российской Федерации и размещение которого планируется на территориях двух и более субъектов Российской Федерации, имеющих общую границу, осуществляются органом исполнительной власти субъекта Российской Федерации, за счет средств бюджета которого планируется финансировать строительство, реконструкцию такого объекта, по согласованию с иными субъектами Российской Федерации, на территориях которых планируются строительство, реконструкция объекта регионального значения. Предоставление согласования или отказа в согласовании документации по планировке территории органу исполнительной власти субъекта Российской Федерации, за счет средств бюджета которого планируется финансировать строительство, реконструкцию такого объекта, осуществляется органами исполнительной власти субъектов Российской Федерации,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DB4D8D" w:rsidRPr="005503EC" w:rsidRDefault="00DB4D8D" w:rsidP="005A4220">
      <w:pPr>
        <w:shd w:val="clear" w:color="auto" w:fill="FFFFFF"/>
        <w:ind w:firstLine="720"/>
        <w:jc w:val="both"/>
        <w:rPr>
          <w:rFonts w:ascii="Arial" w:hAnsi="Arial" w:cs="Arial"/>
          <w:color w:val="000000"/>
        </w:rPr>
      </w:pPr>
      <w:bookmarkStart w:id="82" w:name="dst1434"/>
      <w:bookmarkEnd w:id="82"/>
      <w:r w:rsidRPr="005503EC">
        <w:rPr>
          <w:rFonts w:ascii="Arial" w:hAnsi="Arial" w:cs="Arial"/>
          <w:color w:val="000000"/>
        </w:rPr>
        <w:t>3.2. В случае отказа в согласовании документации по планировке территории одного или нескольких органов исполнительной власти субъектов Российской Федерации, на территориях которых планируются строительство, реконструкция объекта регионального значения, утверждение документации по планировке территории осуществляется уполномоченным федеральным органом исполнительной власти с учетом результатов рассмотрения</w:t>
      </w:r>
      <w:r w:rsidR="00A47A74">
        <w:rPr>
          <w:rFonts w:ascii="Arial" w:hAnsi="Arial" w:cs="Arial"/>
          <w:color w:val="000000"/>
        </w:rPr>
        <w:t xml:space="preserve"> </w:t>
      </w:r>
      <w:r w:rsidRPr="005503EC">
        <w:rPr>
          <w:rFonts w:ascii="Arial" w:hAnsi="Arial" w:cs="Arial"/>
          <w:color w:val="000000"/>
        </w:rPr>
        <w:t> </w:t>
      </w:r>
      <w:hyperlink r:id="rId38" w:anchor="dst100008" w:history="1">
        <w:r w:rsidRPr="005503EC">
          <w:rPr>
            <w:rFonts w:ascii="Arial" w:hAnsi="Arial" w:cs="Arial"/>
            <w:color w:val="000000"/>
          </w:rPr>
          <w:t>разногласий</w:t>
        </w:r>
      </w:hyperlink>
      <w:r w:rsidRPr="005503EC">
        <w:rPr>
          <w:rFonts w:ascii="Arial" w:hAnsi="Arial" w:cs="Arial"/>
          <w:color w:val="000000"/>
        </w:rPr>
        <w:t> </w:t>
      </w:r>
      <w:r w:rsidR="00A47A74">
        <w:rPr>
          <w:rFonts w:ascii="Arial" w:hAnsi="Arial" w:cs="Arial"/>
          <w:color w:val="000000"/>
        </w:rPr>
        <w:t xml:space="preserve"> </w:t>
      </w:r>
      <w:r w:rsidRPr="005503EC">
        <w:rPr>
          <w:rFonts w:ascii="Arial" w:hAnsi="Arial" w:cs="Arial"/>
          <w:color w:val="000000"/>
        </w:rPr>
        <w:t>согласительной комиссией, требования к составу и порядку работы которой устанавливаются Правительством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83" w:name="dst1435"/>
      <w:bookmarkEnd w:id="83"/>
      <w:r w:rsidRPr="005503EC">
        <w:rPr>
          <w:rFonts w:ascii="Arial" w:hAnsi="Arial" w:cs="Arial"/>
          <w:color w:val="000000"/>
        </w:rPr>
        <w:t>4. Уполномоченные органы местного самоуправления Саракташского района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w:t>
      </w:r>
      <w:hyperlink r:id="rId39" w:anchor="dst1425" w:history="1">
        <w:r w:rsidRPr="005503EC">
          <w:rPr>
            <w:rFonts w:ascii="Arial" w:hAnsi="Arial" w:cs="Arial"/>
            <w:color w:val="000000"/>
          </w:rPr>
          <w:t>части 1.1</w:t>
        </w:r>
      </w:hyperlink>
      <w:r w:rsidRPr="005503EC">
        <w:rPr>
          <w:rFonts w:ascii="Arial" w:hAnsi="Arial" w:cs="Arial"/>
          <w:color w:val="000000"/>
        </w:rPr>
        <w:t>настоящей статьи, и утверждают документацию по планировке территории, предусматривающую размещение объектов местного значения муниципального района и иных объектов капитального строительства, размещение которых планируется на территориях двух и более поселений и (или) межселенной территории в границах муниципального района, за исключением случаев, указанных в </w:t>
      </w:r>
      <w:hyperlink r:id="rId40" w:anchor="dst1431" w:history="1">
        <w:r w:rsidRPr="005503EC">
          <w:rPr>
            <w:rFonts w:ascii="Arial" w:hAnsi="Arial" w:cs="Arial"/>
            <w:color w:val="000000"/>
          </w:rPr>
          <w:t>частях 2</w:t>
        </w:r>
      </w:hyperlink>
      <w:r w:rsidRPr="005503EC">
        <w:rPr>
          <w:rFonts w:ascii="Arial" w:hAnsi="Arial" w:cs="Arial"/>
          <w:color w:val="000000"/>
        </w:rPr>
        <w:t> - </w:t>
      </w:r>
      <w:hyperlink r:id="rId41" w:anchor="dst1434" w:history="1">
        <w:r w:rsidRPr="005503EC">
          <w:rPr>
            <w:rFonts w:ascii="Arial" w:hAnsi="Arial" w:cs="Arial"/>
            <w:color w:val="000000"/>
          </w:rPr>
          <w:t>3.2</w:t>
        </w:r>
      </w:hyperlink>
      <w:r w:rsidRPr="005503EC">
        <w:rPr>
          <w:rFonts w:ascii="Arial" w:hAnsi="Arial" w:cs="Arial"/>
          <w:color w:val="000000"/>
        </w:rPr>
        <w:t>, </w:t>
      </w:r>
      <w:hyperlink r:id="rId42" w:anchor="dst1436" w:history="1">
        <w:r w:rsidRPr="005503EC">
          <w:rPr>
            <w:rFonts w:ascii="Arial" w:hAnsi="Arial" w:cs="Arial"/>
            <w:color w:val="000000"/>
          </w:rPr>
          <w:t>4.1</w:t>
        </w:r>
      </w:hyperlink>
      <w:r w:rsidRPr="005503EC">
        <w:rPr>
          <w:rFonts w:ascii="Arial" w:hAnsi="Arial" w:cs="Arial"/>
          <w:color w:val="000000"/>
        </w:rPr>
        <w:t>, </w:t>
      </w:r>
      <w:hyperlink r:id="rId43" w:anchor="dst1437" w:history="1">
        <w:r w:rsidRPr="005503EC">
          <w:rPr>
            <w:rFonts w:ascii="Arial" w:hAnsi="Arial" w:cs="Arial"/>
            <w:color w:val="000000"/>
          </w:rPr>
          <w:t>4.2</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20"/>
        <w:jc w:val="both"/>
        <w:rPr>
          <w:rFonts w:ascii="Arial" w:hAnsi="Arial" w:cs="Arial"/>
          <w:color w:val="000000"/>
        </w:rPr>
      </w:pPr>
      <w:bookmarkStart w:id="84" w:name="dst1436"/>
      <w:bookmarkEnd w:id="84"/>
      <w:r w:rsidRPr="005503EC">
        <w:rPr>
          <w:rFonts w:ascii="Arial" w:hAnsi="Arial" w:cs="Arial"/>
          <w:color w:val="000000"/>
        </w:rPr>
        <w:t xml:space="preserve">4.1. 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местного значения Саракташского района, городского округа, финансирование строительства, реконструкции которого осуществляется полностью за счет средств местного бюджета муниципального района, городского округа и размещение которого планируется на территориях двух и более муниципальных районов, городских округов, имеющих общую границу, в границах Оренбургской области, осуществляются органом местного самоуправления Саракташского района, за счет средств местных бюджетов которых планируется финансирование строительства, реконструкции такого объекта, по согласованию с </w:t>
      </w:r>
      <w:r w:rsidRPr="005503EC">
        <w:rPr>
          <w:rFonts w:ascii="Arial" w:hAnsi="Arial" w:cs="Arial"/>
          <w:color w:val="000000"/>
        </w:rPr>
        <w:lastRenderedPageBreak/>
        <w:t>иными муниципальными районами, городскими округами, на территориях которых планируются строительство, реконструкция такого объекта. Предоставление согласования или отказа в согласовании документации по планировке территории органу местного самоуправления Саракташского района, за счет средств местных бюджетов которых планируется финансирование строительства, реконструкции такого объекта, осуществляется органами местного самоуправления муниципальных районов, городских округов,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DB4D8D" w:rsidRPr="005503EC" w:rsidRDefault="00DB4D8D" w:rsidP="005A4220">
      <w:pPr>
        <w:shd w:val="clear" w:color="auto" w:fill="FFFFFF"/>
        <w:ind w:firstLine="720"/>
        <w:jc w:val="both"/>
        <w:rPr>
          <w:rFonts w:ascii="Arial" w:hAnsi="Arial" w:cs="Arial"/>
          <w:color w:val="000000"/>
        </w:rPr>
      </w:pPr>
      <w:bookmarkStart w:id="85" w:name="dst2019"/>
      <w:bookmarkEnd w:id="85"/>
      <w:r w:rsidRPr="005503EC">
        <w:rPr>
          <w:rFonts w:ascii="Arial" w:hAnsi="Arial" w:cs="Arial"/>
          <w:color w:val="000000"/>
        </w:rPr>
        <w:t>4.2. В случае отказа в согласовании документации по планировке территории одного или нескольких органов местного самоуправления муниципальных районов, городских округов, на территориях которых планируются строительство, реконструкция объекта местного значения муниципального района, городского округа, утверждение документации по планировке территории осуществляется уполномоченным органом исполнительной власти Оренбургской области с учетом результатов рассмотрения </w:t>
      </w:r>
      <w:hyperlink r:id="rId44" w:anchor="dst100008" w:history="1">
        <w:r w:rsidRPr="005503EC">
          <w:rPr>
            <w:rFonts w:ascii="Arial" w:hAnsi="Arial" w:cs="Arial"/>
            <w:color w:val="000000"/>
          </w:rPr>
          <w:t>разногласий</w:t>
        </w:r>
      </w:hyperlink>
      <w:r w:rsidRPr="005503EC">
        <w:rPr>
          <w:rFonts w:ascii="Arial" w:hAnsi="Arial" w:cs="Arial"/>
          <w:color w:val="000000"/>
        </w:rPr>
        <w:t> согласительной комиссией, требования к составу и порядку работы которой устанавливаются Правительством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86" w:name="dst1438"/>
      <w:bookmarkEnd w:id="86"/>
      <w:r w:rsidRPr="005503EC">
        <w:rPr>
          <w:rFonts w:ascii="Arial" w:hAnsi="Arial" w:cs="Arial"/>
          <w:color w:val="000000"/>
        </w:rPr>
        <w:t>5. Администрация Новочеркасского сельсовета принимает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w:t>
      </w:r>
      <w:hyperlink r:id="rId45" w:anchor="dst1425" w:history="1">
        <w:r w:rsidRPr="005503EC">
          <w:rPr>
            <w:rFonts w:ascii="Arial" w:hAnsi="Arial" w:cs="Arial"/>
            <w:color w:val="000000"/>
          </w:rPr>
          <w:t>части 1.1</w:t>
        </w:r>
      </w:hyperlink>
      <w:r w:rsidRPr="005503EC">
        <w:rPr>
          <w:rFonts w:ascii="Arial" w:hAnsi="Arial" w:cs="Arial"/>
          <w:color w:val="000000"/>
        </w:rPr>
        <w:t> </w:t>
      </w:r>
    </w:p>
    <w:p w:rsidR="00DB4D8D" w:rsidRPr="005503EC" w:rsidRDefault="00DB4D8D" w:rsidP="005A4220">
      <w:pPr>
        <w:shd w:val="clear" w:color="auto" w:fill="FFFFFF"/>
        <w:ind w:firstLine="720"/>
        <w:jc w:val="both"/>
        <w:rPr>
          <w:rFonts w:ascii="Arial" w:hAnsi="Arial" w:cs="Arial"/>
          <w:color w:val="000000"/>
        </w:rPr>
      </w:pPr>
      <w:r w:rsidRPr="005503EC">
        <w:rPr>
          <w:rFonts w:ascii="Arial" w:hAnsi="Arial" w:cs="Arial"/>
          <w:color w:val="000000"/>
        </w:rPr>
        <w:t>ей статьи, и утверждают документацию по планировке территории в границах поселения, городского округа, за исключением случаев, указанных в </w:t>
      </w:r>
      <w:hyperlink r:id="rId46" w:anchor="dst1431" w:history="1">
        <w:r w:rsidRPr="005503EC">
          <w:rPr>
            <w:rFonts w:ascii="Arial" w:hAnsi="Arial" w:cs="Arial"/>
            <w:color w:val="000000"/>
          </w:rPr>
          <w:t>частях 2</w:t>
        </w:r>
      </w:hyperlink>
      <w:r w:rsidRPr="005503EC">
        <w:rPr>
          <w:rFonts w:ascii="Arial" w:hAnsi="Arial" w:cs="Arial"/>
          <w:color w:val="000000"/>
        </w:rPr>
        <w:t> - </w:t>
      </w:r>
      <w:hyperlink r:id="rId47" w:anchor="dst1437" w:history="1">
        <w:r w:rsidRPr="005503EC">
          <w:rPr>
            <w:rFonts w:ascii="Arial" w:hAnsi="Arial" w:cs="Arial"/>
            <w:color w:val="000000"/>
          </w:rPr>
          <w:t>4.2</w:t>
        </w:r>
      </w:hyperlink>
      <w:r w:rsidRPr="005503EC">
        <w:rPr>
          <w:rFonts w:ascii="Arial" w:hAnsi="Arial" w:cs="Arial"/>
          <w:color w:val="000000"/>
        </w:rPr>
        <w:t>, </w:t>
      </w:r>
      <w:hyperlink r:id="rId48" w:anchor="dst1440" w:history="1">
        <w:r w:rsidRPr="005503EC">
          <w:rPr>
            <w:rFonts w:ascii="Arial" w:hAnsi="Arial" w:cs="Arial"/>
            <w:color w:val="000000"/>
          </w:rPr>
          <w:t>5.2</w:t>
        </w:r>
      </w:hyperlink>
      <w:r w:rsidRPr="005503EC">
        <w:rPr>
          <w:rFonts w:ascii="Arial" w:hAnsi="Arial" w:cs="Arial"/>
          <w:color w:val="000000"/>
        </w:rPr>
        <w:t> настоящей статьи, с учетом особенностей, указанных в </w:t>
      </w:r>
      <w:hyperlink r:id="rId49" w:anchor="dst1439" w:history="1">
        <w:r w:rsidRPr="005503EC">
          <w:rPr>
            <w:rFonts w:ascii="Arial" w:hAnsi="Arial" w:cs="Arial"/>
            <w:color w:val="000000"/>
          </w:rPr>
          <w:t>части 5.1</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20"/>
        <w:jc w:val="both"/>
        <w:rPr>
          <w:rFonts w:ascii="Arial" w:hAnsi="Arial" w:cs="Arial"/>
          <w:color w:val="000000"/>
        </w:rPr>
      </w:pPr>
      <w:bookmarkStart w:id="87" w:name="dst1439"/>
      <w:bookmarkEnd w:id="87"/>
      <w:r w:rsidRPr="005503EC">
        <w:rPr>
          <w:rFonts w:ascii="Arial" w:hAnsi="Arial" w:cs="Arial"/>
          <w:color w:val="000000"/>
        </w:rPr>
        <w:t>5.1. 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местного значения поселения, финансирование строительства, реконструкции которого осуществляется полностью за счет средств местного бюджета поселения и размещение которого планируется на территориях двух и более поселений, имеющих общую границу, в границах Саракташского района, осуществляются органом местного самоуправления поселения, за счет средств местного бюджета которого планируется финансирование строительства, реконструкции такого объекта, по согласованию с иными поселениями, на территориях которых планируются строительство, реконструкция такого объекта. Предоставление согласования или отказа в согласовании документации по планировке территории органу местного самоуправления поселения, за счет средств местного бюджета которого планируется финансирование строительства, реконструкции такого объекта, осуществляется органами местного самоуправления поселений,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DB4D8D" w:rsidRPr="005503EC" w:rsidRDefault="00DB4D8D" w:rsidP="005A4220">
      <w:pPr>
        <w:shd w:val="clear" w:color="auto" w:fill="FFFFFF"/>
        <w:ind w:firstLine="720"/>
        <w:jc w:val="both"/>
        <w:rPr>
          <w:rFonts w:ascii="Arial" w:hAnsi="Arial" w:cs="Arial"/>
          <w:color w:val="000000"/>
        </w:rPr>
      </w:pPr>
      <w:bookmarkStart w:id="88" w:name="dst2020"/>
      <w:bookmarkEnd w:id="88"/>
      <w:r w:rsidRPr="005503EC">
        <w:rPr>
          <w:rFonts w:ascii="Arial" w:hAnsi="Arial" w:cs="Arial"/>
          <w:color w:val="000000"/>
        </w:rPr>
        <w:t>5.2. В случае отказа в согласовании документации по планировке территории одним или несколькими органами местного самоуправления поселений, на территориях которых планируются строительство, реконструкция объекта местного значения поселения, утверждение документации по планировке территории осуществляется уполномоченным органом местного самоуправления Саракташского района с учетом результатов рассмотрения </w:t>
      </w:r>
      <w:r w:rsidR="00A47A74">
        <w:rPr>
          <w:rFonts w:ascii="Arial" w:hAnsi="Arial" w:cs="Arial"/>
          <w:color w:val="000000"/>
        </w:rPr>
        <w:t xml:space="preserve"> </w:t>
      </w:r>
      <w:hyperlink r:id="rId50" w:anchor="dst100008" w:history="1">
        <w:r w:rsidRPr="005503EC">
          <w:rPr>
            <w:rFonts w:ascii="Arial" w:hAnsi="Arial" w:cs="Arial"/>
            <w:color w:val="000000"/>
          </w:rPr>
          <w:t>разногласий</w:t>
        </w:r>
      </w:hyperlink>
      <w:r w:rsidR="00A47A74">
        <w:rPr>
          <w:rFonts w:ascii="Arial" w:hAnsi="Arial" w:cs="Arial"/>
          <w:color w:val="000000"/>
        </w:rPr>
        <w:t xml:space="preserve"> </w:t>
      </w:r>
      <w:r w:rsidRPr="005503EC">
        <w:rPr>
          <w:rFonts w:ascii="Arial" w:hAnsi="Arial" w:cs="Arial"/>
          <w:color w:val="000000"/>
        </w:rPr>
        <w:t>согласительной комиссией, требования к составу и порядку работы которой устанавливаются Правительством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89" w:name="dst2313"/>
      <w:bookmarkEnd w:id="89"/>
      <w:r w:rsidRPr="005503EC">
        <w:rPr>
          <w:rFonts w:ascii="Arial" w:hAnsi="Arial" w:cs="Arial"/>
          <w:color w:val="000000"/>
        </w:rPr>
        <w:t>6. Не допускается осуществлять подготовку документации по планировке территории (за исключением случая, предусмотренного </w:t>
      </w:r>
      <w:hyperlink r:id="rId51" w:anchor="dst101612" w:history="1">
        <w:r w:rsidRPr="005503EC">
          <w:rPr>
            <w:rFonts w:ascii="Arial" w:hAnsi="Arial" w:cs="Arial"/>
            <w:color w:val="000000"/>
          </w:rPr>
          <w:t>частью 6 статьи 18</w:t>
        </w:r>
      </w:hyperlink>
      <w:r w:rsidRPr="005503EC">
        <w:rPr>
          <w:rFonts w:ascii="Arial" w:hAnsi="Arial" w:cs="Arial"/>
          <w:color w:val="000000"/>
        </w:rPr>
        <w:t xml:space="preserve"> ГрК </w:t>
      </w:r>
      <w:r w:rsidRPr="005503EC">
        <w:rPr>
          <w:rFonts w:ascii="Arial" w:hAnsi="Arial" w:cs="Arial"/>
          <w:color w:val="000000"/>
        </w:rPr>
        <w:lastRenderedPageBreak/>
        <w:t>РФ), предусматривающей размещение объектов федерального значения в областях, указанных в </w:t>
      </w:r>
      <w:hyperlink r:id="rId52" w:anchor="dst101528" w:history="1">
        <w:r w:rsidRPr="005503EC">
          <w:rPr>
            <w:rFonts w:ascii="Arial" w:hAnsi="Arial" w:cs="Arial"/>
            <w:color w:val="000000"/>
          </w:rPr>
          <w:t>части 1 статьи 10</w:t>
        </w:r>
      </w:hyperlink>
      <w:r w:rsidRPr="005503EC">
        <w:rPr>
          <w:rFonts w:ascii="Arial" w:hAnsi="Arial" w:cs="Arial"/>
          <w:color w:val="000000"/>
        </w:rPr>
        <w:t xml:space="preserve"> ГрК РФ, документами территориального планирования двух и более субъектов Российской Федерации (при их наличии), объектов регионального значения в областях, указанных в </w:t>
      </w:r>
      <w:hyperlink r:id="rId53" w:anchor="dst101572" w:history="1">
        <w:r w:rsidRPr="005503EC">
          <w:rPr>
            <w:rFonts w:ascii="Arial" w:hAnsi="Arial" w:cs="Arial"/>
            <w:color w:val="000000"/>
          </w:rPr>
          <w:t>части 3 статьи 14</w:t>
        </w:r>
      </w:hyperlink>
      <w:r w:rsidRPr="005503EC">
        <w:rPr>
          <w:rFonts w:ascii="Arial" w:hAnsi="Arial" w:cs="Arial"/>
          <w:color w:val="000000"/>
        </w:rPr>
        <w:t> ГрК РФ, объектов местного значения муниципального района в областях, указанных в </w:t>
      </w:r>
      <w:hyperlink r:id="rId54" w:anchor="dst101625" w:history="1">
        <w:r w:rsidRPr="005503EC">
          <w:rPr>
            <w:rFonts w:ascii="Arial" w:hAnsi="Arial" w:cs="Arial"/>
            <w:color w:val="000000"/>
          </w:rPr>
          <w:t>пункте 1 части 3 статьи 19</w:t>
        </w:r>
      </w:hyperlink>
      <w:r w:rsidRPr="005503EC">
        <w:rPr>
          <w:rFonts w:ascii="Arial" w:hAnsi="Arial" w:cs="Arial"/>
          <w:color w:val="000000"/>
        </w:rPr>
        <w:t> ГрК РФ, объектов местного значения поселения, городского округа в областях, указанных в </w:t>
      </w:r>
      <w:hyperlink r:id="rId55" w:anchor="dst101686" w:history="1">
        <w:r w:rsidRPr="005503EC">
          <w:rPr>
            <w:rFonts w:ascii="Arial" w:hAnsi="Arial" w:cs="Arial"/>
            <w:color w:val="000000"/>
          </w:rPr>
          <w:t>пункте 1 части 5 статьи 23</w:t>
        </w:r>
      </w:hyperlink>
      <w:r w:rsidRPr="005503EC">
        <w:rPr>
          <w:rFonts w:ascii="Arial" w:hAnsi="Arial" w:cs="Arial"/>
          <w:color w:val="000000"/>
        </w:rPr>
        <w:t> ГрК РФ, если размещение таких объектов не предусмотрено соответственно документами территориального планирования Российской Федерации в областях, указанных в </w:t>
      </w:r>
      <w:hyperlink r:id="rId56" w:anchor="dst101528" w:history="1">
        <w:r w:rsidRPr="005503EC">
          <w:rPr>
            <w:rFonts w:ascii="Arial" w:hAnsi="Arial" w:cs="Arial"/>
            <w:color w:val="000000"/>
          </w:rPr>
          <w:t>части 1 статьи 10</w:t>
        </w:r>
      </w:hyperlink>
      <w:r w:rsidRPr="005503EC">
        <w:rPr>
          <w:rFonts w:ascii="Arial" w:hAnsi="Arial" w:cs="Arial"/>
          <w:color w:val="000000"/>
        </w:rPr>
        <w:t> ГрК РФ, документами территориального планирования двух и более субъектов Российской Федерации (при их наличии), документами территориального планирования Оренбургской области в областях, указанных в </w:t>
      </w:r>
      <w:hyperlink r:id="rId57" w:anchor="dst101572" w:history="1">
        <w:r w:rsidRPr="005503EC">
          <w:rPr>
            <w:rFonts w:ascii="Arial" w:hAnsi="Arial" w:cs="Arial"/>
            <w:color w:val="000000"/>
          </w:rPr>
          <w:t>части 3 статьи 14</w:t>
        </w:r>
      </w:hyperlink>
      <w:r w:rsidRPr="005503EC">
        <w:rPr>
          <w:rFonts w:ascii="Arial" w:hAnsi="Arial" w:cs="Arial"/>
          <w:color w:val="000000"/>
        </w:rPr>
        <w:t> ГрК РФ, документами территориального планирования Саракташского района в областях, указанных в </w:t>
      </w:r>
      <w:hyperlink r:id="rId58" w:anchor="dst101625" w:history="1">
        <w:r w:rsidRPr="005503EC">
          <w:rPr>
            <w:rFonts w:ascii="Arial" w:hAnsi="Arial" w:cs="Arial"/>
            <w:color w:val="000000"/>
          </w:rPr>
          <w:t>пункте 1 части 3 статьи 19</w:t>
        </w:r>
      </w:hyperlink>
      <w:r w:rsidRPr="005503EC">
        <w:rPr>
          <w:rFonts w:ascii="Arial" w:hAnsi="Arial" w:cs="Arial"/>
          <w:color w:val="000000"/>
        </w:rPr>
        <w:t> ГрК РФ, генеральным планом Новочеркасского сельсовета в областях, указанных в </w:t>
      </w:r>
      <w:hyperlink r:id="rId59" w:anchor="dst101686" w:history="1">
        <w:r w:rsidRPr="005503EC">
          <w:rPr>
            <w:rFonts w:ascii="Arial" w:hAnsi="Arial" w:cs="Arial"/>
            <w:color w:val="000000"/>
          </w:rPr>
          <w:t>пункте 1 части 5 статьи 23</w:t>
        </w:r>
      </w:hyperlink>
      <w:r w:rsidRPr="005503EC">
        <w:rPr>
          <w:rFonts w:ascii="Arial" w:hAnsi="Arial" w:cs="Arial"/>
          <w:color w:val="000000"/>
        </w:rPr>
        <w:t> ГрК РФ.</w:t>
      </w:r>
    </w:p>
    <w:p w:rsidR="00DB4D8D" w:rsidRPr="005503EC" w:rsidRDefault="00DB4D8D" w:rsidP="005A4220">
      <w:pPr>
        <w:shd w:val="clear" w:color="auto" w:fill="FFFFFF"/>
        <w:ind w:firstLine="720"/>
        <w:jc w:val="both"/>
        <w:rPr>
          <w:rFonts w:ascii="Arial" w:hAnsi="Arial" w:cs="Arial"/>
          <w:color w:val="000000"/>
        </w:rPr>
      </w:pPr>
      <w:bookmarkStart w:id="90" w:name="dst1442"/>
      <w:bookmarkEnd w:id="90"/>
      <w:r w:rsidRPr="005503EC">
        <w:rPr>
          <w:rFonts w:ascii="Arial" w:hAnsi="Arial" w:cs="Arial"/>
          <w:color w:val="000000"/>
        </w:rPr>
        <w:t>7. В случае принятия решения о подготовке документации по планировке территории уполномоченный федеральный орган исполнительной власти, орган исполнительной власти субъекта Российской Федерации, орган местного самоуправления муниципального района, заинтересованное лицо, указанное в </w:t>
      </w:r>
      <w:hyperlink r:id="rId60" w:anchor="dst1425" w:history="1">
        <w:r w:rsidRPr="005503EC">
          <w:rPr>
            <w:rFonts w:ascii="Arial" w:hAnsi="Arial" w:cs="Arial"/>
            <w:color w:val="000000"/>
          </w:rPr>
          <w:t>части 1.1</w:t>
        </w:r>
      </w:hyperlink>
      <w:r w:rsidRPr="005503EC">
        <w:rPr>
          <w:rFonts w:ascii="Arial" w:hAnsi="Arial" w:cs="Arial"/>
          <w:color w:val="000000"/>
        </w:rPr>
        <w:t> настоящей статьи, в течение десяти дней со дня принятия такого решения направляют уведомление о принятом решении главе Новочеркасского сельсовета.</w:t>
      </w:r>
    </w:p>
    <w:p w:rsidR="00DB4D8D" w:rsidRPr="005503EC" w:rsidRDefault="00DB4D8D" w:rsidP="005A4220">
      <w:pPr>
        <w:shd w:val="clear" w:color="auto" w:fill="FFFFFF"/>
        <w:ind w:firstLine="720"/>
        <w:jc w:val="both"/>
        <w:rPr>
          <w:rFonts w:ascii="Arial" w:hAnsi="Arial" w:cs="Arial"/>
          <w:color w:val="000000"/>
        </w:rPr>
      </w:pPr>
      <w:bookmarkStart w:id="91" w:name="dst1443"/>
      <w:bookmarkEnd w:id="91"/>
      <w:r w:rsidRPr="005503EC">
        <w:rPr>
          <w:rFonts w:ascii="Arial" w:hAnsi="Arial" w:cs="Arial"/>
          <w:color w:val="000000"/>
        </w:rPr>
        <w:t>8. Подготовка документации по планировке территории осуществляется уполномоченными органами исполнительной власти, органами местного самоуправления самостоятельно, подведомственными указанным органам государственными, муниципальными (бюджетными или автономными) учреждениями либо привлекаемыми ими на основании государственного или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w:t>
      </w:r>
      <w:hyperlink r:id="rId61" w:anchor="dst1425" w:history="1">
        <w:r w:rsidRPr="005503EC">
          <w:rPr>
            <w:rFonts w:ascii="Arial" w:hAnsi="Arial" w:cs="Arial"/>
            <w:color w:val="000000"/>
          </w:rPr>
          <w:t>частью 1.1</w:t>
        </w:r>
      </w:hyperlink>
      <w:r w:rsidRPr="005503EC">
        <w:rPr>
          <w:rFonts w:ascii="Arial" w:hAnsi="Arial" w:cs="Arial"/>
          <w:color w:val="000000"/>
        </w:rPr>
        <w:t> настоящей статьи.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DB4D8D" w:rsidRPr="005503EC" w:rsidRDefault="00DB4D8D" w:rsidP="005A4220">
      <w:pPr>
        <w:shd w:val="clear" w:color="auto" w:fill="FFFFFF"/>
        <w:ind w:firstLine="720"/>
        <w:jc w:val="both"/>
        <w:rPr>
          <w:rFonts w:ascii="Arial" w:hAnsi="Arial" w:cs="Arial"/>
          <w:color w:val="000000"/>
        </w:rPr>
      </w:pPr>
      <w:bookmarkStart w:id="92" w:name="dst1444"/>
      <w:bookmarkEnd w:id="92"/>
      <w:r w:rsidRPr="005503EC">
        <w:rPr>
          <w:rFonts w:ascii="Arial" w:hAnsi="Arial" w:cs="Arial"/>
          <w:color w:val="000000"/>
        </w:rPr>
        <w:t>9. </w:t>
      </w:r>
      <w:hyperlink r:id="rId62" w:anchor="dst100008" w:history="1">
        <w:r w:rsidRPr="005503EC">
          <w:rPr>
            <w:rFonts w:ascii="Arial" w:hAnsi="Arial" w:cs="Arial"/>
            <w:color w:val="000000"/>
          </w:rPr>
          <w:t>Порядок</w:t>
        </w:r>
      </w:hyperlink>
      <w:r w:rsidRPr="005503EC">
        <w:rPr>
          <w:rFonts w:ascii="Arial" w:hAnsi="Arial" w:cs="Arial"/>
          <w:color w:val="000000"/>
        </w:rPr>
        <w:t> подготовки и утверждения проекта планировки территории в отношении территорий исторических поселений федерального и регионального значения устанавливается соответственно Правительством Российской Федерации, законами или иными нормативными правовыми актами субъектов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93" w:name="dst1445"/>
      <w:bookmarkEnd w:id="93"/>
      <w:r w:rsidRPr="005503EC">
        <w:rPr>
          <w:rFonts w:ascii="Arial" w:hAnsi="Arial" w:cs="Arial"/>
          <w:color w:val="000000"/>
        </w:rPr>
        <w:t>10. Особенности подготовки документации по планировке территории лицами, указанными в </w:t>
      </w:r>
      <w:hyperlink r:id="rId63" w:anchor="dst1481" w:history="1">
        <w:r w:rsidRPr="005503EC">
          <w:rPr>
            <w:rFonts w:ascii="Arial" w:hAnsi="Arial" w:cs="Arial"/>
            <w:color w:val="000000"/>
          </w:rPr>
          <w:t>части 3 статьи 46.9</w:t>
        </w:r>
      </w:hyperlink>
      <w:r w:rsidRPr="005503EC">
        <w:rPr>
          <w:rFonts w:ascii="Arial" w:hAnsi="Arial" w:cs="Arial"/>
          <w:color w:val="000000"/>
        </w:rPr>
        <w:t> ГрК РФ, и лицами, с которыми заключен договор о комплексном развитии территории по инициативе органа местного самоуправления, устанавливаются соответственно </w:t>
      </w:r>
      <w:hyperlink r:id="rId64" w:anchor="dst1478" w:history="1">
        <w:r w:rsidRPr="005503EC">
          <w:rPr>
            <w:rFonts w:ascii="Arial" w:hAnsi="Arial" w:cs="Arial"/>
            <w:color w:val="000000"/>
          </w:rPr>
          <w:t>статьей 46.9</w:t>
        </w:r>
      </w:hyperlink>
      <w:r w:rsidRPr="005503EC">
        <w:rPr>
          <w:rFonts w:ascii="Arial" w:hAnsi="Arial" w:cs="Arial"/>
          <w:color w:val="000000"/>
        </w:rPr>
        <w:t> и </w:t>
      </w:r>
      <w:hyperlink r:id="rId65" w:anchor="dst1523" w:history="1">
        <w:r w:rsidRPr="005503EC">
          <w:rPr>
            <w:rFonts w:ascii="Arial" w:hAnsi="Arial" w:cs="Arial"/>
            <w:color w:val="000000"/>
          </w:rPr>
          <w:t>статьей 46.10</w:t>
        </w:r>
      </w:hyperlink>
      <w:r w:rsidRPr="005503EC">
        <w:rPr>
          <w:rFonts w:ascii="Arial" w:hAnsi="Arial" w:cs="Arial"/>
          <w:color w:val="000000"/>
        </w:rPr>
        <w:t> ГрК РФ.</w:t>
      </w:r>
    </w:p>
    <w:p w:rsidR="00DB4D8D" w:rsidRPr="005503EC" w:rsidRDefault="00DB4D8D" w:rsidP="005A4220">
      <w:pPr>
        <w:shd w:val="clear" w:color="auto" w:fill="FFFFFF"/>
        <w:ind w:firstLine="720"/>
        <w:jc w:val="both"/>
        <w:rPr>
          <w:rFonts w:ascii="Arial" w:hAnsi="Arial" w:cs="Arial"/>
          <w:color w:val="000000"/>
        </w:rPr>
      </w:pPr>
      <w:bookmarkStart w:id="94" w:name="dst1446"/>
      <w:bookmarkEnd w:id="94"/>
      <w:r w:rsidRPr="005503EC">
        <w:rPr>
          <w:rFonts w:ascii="Arial" w:hAnsi="Arial" w:cs="Arial"/>
          <w:color w:val="000000"/>
        </w:rPr>
        <w:t>11. Утверждение документации по планировке территории, предназначенной для создания особой экономической зоны, осуществляется органами управления особыми экономическими зонами.</w:t>
      </w:r>
    </w:p>
    <w:p w:rsidR="00DB4D8D" w:rsidRPr="005503EC" w:rsidRDefault="00DB4D8D" w:rsidP="005A4220">
      <w:pPr>
        <w:shd w:val="clear" w:color="auto" w:fill="FFFFFF"/>
        <w:ind w:firstLine="720"/>
        <w:jc w:val="both"/>
        <w:rPr>
          <w:rFonts w:ascii="Arial" w:hAnsi="Arial" w:cs="Arial"/>
          <w:color w:val="000000"/>
        </w:rPr>
      </w:pPr>
      <w:bookmarkStart w:id="95" w:name="dst2873"/>
      <w:bookmarkEnd w:id="95"/>
      <w:r w:rsidRPr="005503EC">
        <w:rPr>
          <w:rFonts w:ascii="Arial" w:hAnsi="Arial" w:cs="Arial"/>
          <w:color w:val="000000"/>
        </w:rPr>
        <w:t xml:space="preserve">12.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лесохозяйственного регламента, положения об особо охраняемой природной </w:t>
      </w:r>
      <w:r w:rsidRPr="005503EC">
        <w:rPr>
          <w:rFonts w:ascii="Arial" w:hAnsi="Arial" w:cs="Arial"/>
          <w:color w:val="000000"/>
        </w:rPr>
        <w:lastRenderedPageBreak/>
        <w:t>территории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DB4D8D" w:rsidRPr="005503EC" w:rsidRDefault="00DB4D8D" w:rsidP="005A4220">
      <w:pPr>
        <w:shd w:val="clear" w:color="auto" w:fill="FFFFFF"/>
        <w:ind w:firstLine="720"/>
        <w:jc w:val="both"/>
        <w:rPr>
          <w:rFonts w:ascii="Arial" w:hAnsi="Arial" w:cs="Arial"/>
          <w:color w:val="000000"/>
        </w:rPr>
      </w:pPr>
      <w:bookmarkStart w:id="96" w:name="dst1448"/>
      <w:bookmarkEnd w:id="96"/>
      <w:r w:rsidRPr="005503EC">
        <w:rPr>
          <w:rFonts w:ascii="Arial" w:hAnsi="Arial" w:cs="Arial"/>
          <w:color w:val="000000"/>
        </w:rPr>
        <w:t>13. Лица, указанные в </w:t>
      </w:r>
      <w:hyperlink r:id="rId66" w:anchor="dst1428" w:history="1">
        <w:r w:rsidRPr="005503EC">
          <w:rPr>
            <w:rFonts w:ascii="Arial" w:hAnsi="Arial" w:cs="Arial"/>
            <w:color w:val="000000"/>
          </w:rPr>
          <w:t>пунктах 3</w:t>
        </w:r>
      </w:hyperlink>
      <w:r w:rsidRPr="005503EC">
        <w:rPr>
          <w:rFonts w:ascii="Arial" w:hAnsi="Arial" w:cs="Arial"/>
          <w:color w:val="000000"/>
        </w:rPr>
        <w:t> и </w:t>
      </w:r>
      <w:hyperlink r:id="rId67" w:anchor="dst1429" w:history="1">
        <w:r w:rsidRPr="005503EC">
          <w:rPr>
            <w:rFonts w:ascii="Arial" w:hAnsi="Arial" w:cs="Arial"/>
            <w:color w:val="000000"/>
          </w:rPr>
          <w:t>4 части 1.1</w:t>
        </w:r>
      </w:hyperlink>
      <w:r w:rsidRPr="005503EC">
        <w:rPr>
          <w:rFonts w:ascii="Arial" w:hAnsi="Arial" w:cs="Arial"/>
          <w:color w:val="000000"/>
        </w:rPr>
        <w:t> настоящей статьи, осуществляют подготовку документации по планировке территории в соответствии с требованиями, указанными в </w:t>
      </w:r>
      <w:hyperlink r:id="rId68" w:anchor="dst1447" w:history="1">
        <w:r w:rsidRPr="005503EC">
          <w:rPr>
            <w:rFonts w:ascii="Arial" w:hAnsi="Arial" w:cs="Arial"/>
            <w:color w:val="000000"/>
          </w:rPr>
          <w:t>части 10</w:t>
        </w:r>
      </w:hyperlink>
      <w:r w:rsidRPr="005503EC">
        <w:rPr>
          <w:rFonts w:ascii="Arial" w:hAnsi="Arial" w:cs="Arial"/>
          <w:color w:val="000000"/>
        </w:rPr>
        <w:t> настоящей статьи, и направляют такую документацию для утверждения соответственно в уполномоченные федеральные органы исполнительной власти, органы исполнительной власти субъекта Российской Федерации, органы местного самоуправления, указанные в </w:t>
      </w:r>
      <w:hyperlink r:id="rId69" w:anchor="dst1431" w:history="1">
        <w:r w:rsidRPr="005503EC">
          <w:rPr>
            <w:rFonts w:ascii="Arial" w:hAnsi="Arial" w:cs="Arial"/>
            <w:color w:val="000000"/>
          </w:rPr>
          <w:t>частях 2</w:t>
        </w:r>
      </w:hyperlink>
      <w:r w:rsidRPr="005503EC">
        <w:rPr>
          <w:rFonts w:ascii="Arial" w:hAnsi="Arial" w:cs="Arial"/>
          <w:color w:val="000000"/>
        </w:rPr>
        <w:t> - </w:t>
      </w:r>
      <w:hyperlink r:id="rId70" w:anchor="dst1440" w:history="1">
        <w:r w:rsidRPr="005503EC">
          <w:rPr>
            <w:rFonts w:ascii="Arial" w:hAnsi="Arial" w:cs="Arial"/>
            <w:color w:val="000000"/>
          </w:rPr>
          <w:t>5.2</w:t>
        </w:r>
      </w:hyperlink>
      <w:r w:rsidRPr="005503EC">
        <w:rPr>
          <w:rFonts w:ascii="Arial" w:hAnsi="Arial" w:cs="Arial"/>
          <w:color w:val="000000"/>
        </w:rPr>
        <w:t> настоящей статьи.</w:t>
      </w:r>
    </w:p>
    <w:p w:rsidR="00DB4D8D" w:rsidRPr="005503EC" w:rsidRDefault="00DB4D8D" w:rsidP="005A4220">
      <w:pPr>
        <w:shd w:val="clear" w:color="auto" w:fill="FFFFFF"/>
        <w:ind w:firstLine="720"/>
        <w:jc w:val="both"/>
        <w:rPr>
          <w:rFonts w:ascii="Arial" w:hAnsi="Arial" w:cs="Arial"/>
          <w:color w:val="000000"/>
        </w:rPr>
      </w:pPr>
      <w:bookmarkStart w:id="97" w:name="dst2314"/>
      <w:bookmarkEnd w:id="97"/>
      <w:r w:rsidRPr="005503EC">
        <w:rPr>
          <w:rFonts w:ascii="Arial" w:hAnsi="Arial" w:cs="Arial"/>
          <w:color w:val="000000"/>
        </w:rPr>
        <w:t>14. В случае, если решение о подготовке документации по планировке территории принимается уполномоченным федеральным органом исполнительной власти, органом исполнительной власти субъекта Российской Федерации, органом местного самоуправления муниципального района, подготовка указанной документации должна осуществляться в соответствии с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Оренбургской области, схемой территориального планирования Саракташского района.</w:t>
      </w:r>
    </w:p>
    <w:p w:rsidR="00DB4D8D" w:rsidRPr="005503EC" w:rsidRDefault="00DB4D8D" w:rsidP="005A4220">
      <w:pPr>
        <w:shd w:val="clear" w:color="auto" w:fill="FFFFFF"/>
        <w:ind w:firstLine="720"/>
        <w:jc w:val="both"/>
        <w:rPr>
          <w:rFonts w:ascii="Arial" w:hAnsi="Arial" w:cs="Arial"/>
          <w:color w:val="000000"/>
        </w:rPr>
      </w:pPr>
      <w:bookmarkStart w:id="98" w:name="dst2021"/>
      <w:bookmarkEnd w:id="98"/>
      <w:r w:rsidRPr="005503EC">
        <w:rPr>
          <w:rFonts w:ascii="Arial" w:hAnsi="Arial" w:cs="Arial"/>
          <w:color w:val="000000"/>
        </w:rPr>
        <w:t>15. Уполномоченные федеральные органы исполнительной власти осуществляют проверку документации по планировке территории, в случаях, предусмотренных </w:t>
      </w:r>
      <w:hyperlink r:id="rId71" w:anchor="dst1431" w:history="1">
        <w:r w:rsidRPr="005503EC">
          <w:rPr>
            <w:rFonts w:ascii="Arial" w:hAnsi="Arial" w:cs="Arial"/>
            <w:color w:val="000000"/>
          </w:rPr>
          <w:t>частями 2</w:t>
        </w:r>
      </w:hyperlink>
      <w:r w:rsidRPr="005503EC">
        <w:rPr>
          <w:rFonts w:ascii="Arial" w:hAnsi="Arial" w:cs="Arial"/>
          <w:color w:val="000000"/>
        </w:rPr>
        <w:t> и </w:t>
      </w:r>
      <w:hyperlink r:id="rId72" w:anchor="dst1434" w:history="1">
        <w:r w:rsidRPr="005503EC">
          <w:rPr>
            <w:rFonts w:ascii="Arial" w:hAnsi="Arial" w:cs="Arial"/>
            <w:color w:val="000000"/>
          </w:rPr>
          <w:t>3.2</w:t>
        </w:r>
      </w:hyperlink>
      <w:r w:rsidRPr="005503EC">
        <w:rPr>
          <w:rFonts w:ascii="Arial" w:hAnsi="Arial" w:cs="Arial"/>
          <w:color w:val="000000"/>
        </w:rPr>
        <w:t> настоящей статьи, на соответствие требованиям, указанным в </w:t>
      </w:r>
      <w:hyperlink r:id="rId73" w:anchor="dst101782" w:history="1">
        <w:r w:rsidRPr="005503EC">
          <w:rPr>
            <w:rFonts w:ascii="Arial" w:hAnsi="Arial" w:cs="Arial"/>
            <w:color w:val="000000"/>
          </w:rPr>
          <w:t>части 10</w:t>
        </w:r>
      </w:hyperlink>
      <w:r w:rsidRPr="005503EC">
        <w:rPr>
          <w:rFonts w:ascii="Arial" w:hAnsi="Arial" w:cs="Arial"/>
          <w:color w:val="000000"/>
        </w:rPr>
        <w:t> настоящей статьи, в течение тридцати дней со дня поступления такой документации и по результатам проверки утверждают документацию по планировке территории или принимают решение об отклонении такой документации и о направлении ее на доработку.</w:t>
      </w:r>
    </w:p>
    <w:p w:rsidR="00DB4D8D" w:rsidRPr="005503EC" w:rsidRDefault="00DB4D8D" w:rsidP="005A4220">
      <w:pPr>
        <w:shd w:val="clear" w:color="auto" w:fill="FFFFFF"/>
        <w:ind w:firstLine="720"/>
        <w:jc w:val="both"/>
        <w:rPr>
          <w:rFonts w:ascii="Arial" w:hAnsi="Arial" w:cs="Arial"/>
          <w:color w:val="000000"/>
        </w:rPr>
      </w:pPr>
      <w:bookmarkStart w:id="99" w:name="dst2874"/>
      <w:bookmarkEnd w:id="99"/>
      <w:r w:rsidRPr="005503EC">
        <w:rPr>
          <w:rFonts w:ascii="Arial" w:hAnsi="Arial" w:cs="Arial"/>
          <w:color w:val="000000"/>
        </w:rPr>
        <w:t>16. Уполномоченные органы исполнительной власти субъекта Российской Федерации в случаях, предусмотренных </w:t>
      </w:r>
      <w:hyperlink r:id="rId74" w:anchor="dst1432" w:history="1">
        <w:r w:rsidRPr="005503EC">
          <w:rPr>
            <w:rFonts w:ascii="Arial" w:hAnsi="Arial" w:cs="Arial"/>
            <w:color w:val="000000"/>
          </w:rPr>
          <w:t>частями 3</w:t>
        </w:r>
      </w:hyperlink>
      <w:r w:rsidRPr="005503EC">
        <w:rPr>
          <w:rFonts w:ascii="Arial" w:hAnsi="Arial" w:cs="Arial"/>
          <w:color w:val="000000"/>
        </w:rPr>
        <w:t>, </w:t>
      </w:r>
      <w:hyperlink r:id="rId75" w:anchor="dst1433" w:history="1">
        <w:r w:rsidRPr="005503EC">
          <w:rPr>
            <w:rFonts w:ascii="Arial" w:hAnsi="Arial" w:cs="Arial"/>
            <w:color w:val="000000"/>
          </w:rPr>
          <w:t>3.1</w:t>
        </w:r>
      </w:hyperlink>
      <w:r w:rsidRPr="005503EC">
        <w:rPr>
          <w:rFonts w:ascii="Arial" w:hAnsi="Arial" w:cs="Arial"/>
          <w:color w:val="000000"/>
        </w:rPr>
        <w:t> и </w:t>
      </w:r>
      <w:hyperlink r:id="rId76" w:anchor="dst2019" w:history="1">
        <w:r w:rsidRPr="005503EC">
          <w:rPr>
            <w:rFonts w:ascii="Arial" w:hAnsi="Arial" w:cs="Arial"/>
            <w:color w:val="000000"/>
          </w:rPr>
          <w:t>4.2</w:t>
        </w:r>
      </w:hyperlink>
      <w:r w:rsidRPr="005503EC">
        <w:rPr>
          <w:rFonts w:ascii="Arial" w:hAnsi="Arial" w:cs="Arial"/>
          <w:color w:val="000000"/>
        </w:rPr>
        <w:t>настоящей статьи, осуществляют проверку документации по планировке территории на соответствие требованиям, указанным в </w:t>
      </w:r>
      <w:hyperlink r:id="rId77" w:anchor="dst1447" w:history="1">
        <w:r w:rsidRPr="005503EC">
          <w:rPr>
            <w:rFonts w:ascii="Arial" w:hAnsi="Arial" w:cs="Arial"/>
            <w:color w:val="000000"/>
          </w:rPr>
          <w:t>части 10</w:t>
        </w:r>
      </w:hyperlink>
      <w:r w:rsidRPr="005503EC">
        <w:rPr>
          <w:rFonts w:ascii="Arial" w:hAnsi="Arial" w:cs="Arial"/>
          <w:color w:val="000000"/>
        </w:rPr>
        <w:t>настоящей статьи, в течение тридцати дней со дня поступления такой документации и по результатам проверки принимают решение об утверждении такой документации или о направлении ее на доработку. Органы местного самоуправления в случаях, предусмотренных </w:t>
      </w:r>
      <w:hyperlink r:id="rId78" w:anchor="dst1435" w:history="1">
        <w:r w:rsidRPr="005503EC">
          <w:rPr>
            <w:rFonts w:ascii="Arial" w:hAnsi="Arial" w:cs="Arial"/>
            <w:color w:val="000000"/>
          </w:rPr>
          <w:t>частями 4</w:t>
        </w:r>
      </w:hyperlink>
      <w:r w:rsidRPr="005503EC">
        <w:rPr>
          <w:rFonts w:ascii="Arial" w:hAnsi="Arial" w:cs="Arial"/>
          <w:color w:val="000000"/>
        </w:rPr>
        <w:t> и </w:t>
      </w:r>
      <w:hyperlink r:id="rId79" w:anchor="dst1436" w:history="1">
        <w:r w:rsidRPr="005503EC">
          <w:rPr>
            <w:rFonts w:ascii="Arial" w:hAnsi="Arial" w:cs="Arial"/>
            <w:color w:val="000000"/>
          </w:rPr>
          <w:t>4.1</w:t>
        </w:r>
      </w:hyperlink>
      <w:r w:rsidRPr="005503EC">
        <w:rPr>
          <w:rFonts w:ascii="Arial" w:hAnsi="Arial" w:cs="Arial"/>
          <w:color w:val="000000"/>
        </w:rPr>
        <w:t> настоящей статьи, осуществляют проверку документации по планировке территории на соответствие требованиям, указанным в </w:t>
      </w:r>
      <w:hyperlink r:id="rId80" w:anchor="dst1447" w:history="1">
        <w:r w:rsidRPr="005503EC">
          <w:rPr>
            <w:rFonts w:ascii="Arial" w:hAnsi="Arial" w:cs="Arial"/>
            <w:color w:val="000000"/>
          </w:rPr>
          <w:t>части 10</w:t>
        </w:r>
      </w:hyperlink>
      <w:r w:rsidRPr="005503EC">
        <w:rPr>
          <w:rFonts w:ascii="Arial" w:hAnsi="Arial" w:cs="Arial"/>
          <w:color w:val="000000"/>
        </w:rPr>
        <w:t>настоящей статьи, в течение тридцати дней со дня поступления такой документации и по результатам проверки принимают решение о проведении общественных обсуждений или публичных слушаний по такой документации, а в случае, предусмотренном </w:t>
      </w:r>
      <w:hyperlink r:id="rId81" w:anchor="dst2206" w:history="1">
        <w:r w:rsidRPr="005503EC">
          <w:rPr>
            <w:rFonts w:ascii="Arial" w:hAnsi="Arial" w:cs="Arial"/>
            <w:color w:val="000000"/>
          </w:rPr>
          <w:t>частью 5.1 статьи 46</w:t>
        </w:r>
      </w:hyperlink>
      <w:r w:rsidRPr="005503EC">
        <w:rPr>
          <w:rFonts w:ascii="Arial" w:hAnsi="Arial" w:cs="Arial"/>
          <w:color w:val="000000"/>
        </w:rPr>
        <w:t xml:space="preserve"> ГрК РФ, об утверждении такой документации или о направлении ее на доработку.</w:t>
      </w:r>
    </w:p>
    <w:p w:rsidR="00DB4D8D" w:rsidRPr="005503EC" w:rsidRDefault="00DB4D8D" w:rsidP="005A4220">
      <w:pPr>
        <w:shd w:val="clear" w:color="auto" w:fill="FFFFFF"/>
        <w:ind w:firstLine="720"/>
        <w:jc w:val="both"/>
        <w:rPr>
          <w:rFonts w:ascii="Arial" w:hAnsi="Arial" w:cs="Arial"/>
          <w:color w:val="000000"/>
        </w:rPr>
      </w:pPr>
      <w:bookmarkStart w:id="100" w:name="dst1449"/>
      <w:bookmarkStart w:id="101" w:name="dst2470"/>
      <w:bookmarkEnd w:id="100"/>
      <w:bookmarkEnd w:id="101"/>
      <w:r w:rsidRPr="005503EC">
        <w:rPr>
          <w:rFonts w:ascii="Arial" w:hAnsi="Arial" w:cs="Arial"/>
          <w:color w:val="000000"/>
        </w:rPr>
        <w:t xml:space="preserve">17. Документация по планировке территории, подготовленная применительно к землям лесного фонда, до ее утверждения подлежит согласованию с органами государственной власти, осуществляющими предоставление лесных участков в границах земель лесного фонда, а в случае необходимости перевода земельных участков, на которых планируется размещение линейных объектов, из состава земель лесного фонда в земли иных категорий, в том числе после ввода таких объектов в эксплуатацию, с </w:t>
      </w:r>
      <w:r w:rsidRPr="005503EC">
        <w:rPr>
          <w:rFonts w:ascii="Arial" w:hAnsi="Arial" w:cs="Arial"/>
          <w:color w:val="000000"/>
        </w:rPr>
        <w:lastRenderedPageBreak/>
        <w:t>федеральным органом исполнительной власти, осуществляющим функции по контролю и надзору в области лесных отношений, а также по оказанию государственных услуг и управлению государственным имуществом в области лесных отношений. Документация по планировке территории, подготовленная применительно к особо охраняемой природной территории, до ее утверждения подлежит согласованию с исполнительным органом государственной власти или органом местного самоуправления, в ведении которых находится соответствующая особо охраняемая природная территория. Предметом согласования является допустимость размещения объектов капитального строительства в соответствии с требованиями</w:t>
      </w:r>
      <w:r w:rsidR="005A4220">
        <w:rPr>
          <w:rFonts w:ascii="Arial" w:hAnsi="Arial" w:cs="Arial"/>
          <w:color w:val="000000"/>
        </w:rPr>
        <w:t xml:space="preserve">  лесного законодательства </w:t>
      </w:r>
      <w:r w:rsidRPr="005503EC">
        <w:rPr>
          <w:rFonts w:ascii="Arial" w:hAnsi="Arial" w:cs="Arial"/>
          <w:color w:val="000000"/>
        </w:rPr>
        <w:t>об особо охраняемых природных территориях в границах земель лесного фонда, особо охраняемых природных территорий, а также соответствие планируемого размещения объектов капитального строительства, не являющихся линейными объектами, лесохозяйственному регламенту, положению об особо охраняемой природной территории, утвержденным применительно к территории, в границах которой планируется размещение таких объектов, либо возможность размещения объектов капитального строительства при условии перевода земельных участков из состава земель лесного фонда, земель особо охраняемых территорий и объектов в земли иных категорий, если такой перевод допускается в соответствии с законодательством Российской Федерации. Срок согласования документации по планировке территории не может превышать тридцать дней со дня ее поступления в орган государственной власти или орган местного самоуправления, предусмотренные настоящей частью.</w:t>
      </w:r>
    </w:p>
    <w:p w:rsidR="00DB4D8D" w:rsidRPr="005503EC" w:rsidRDefault="00DB4D8D" w:rsidP="005A4220">
      <w:pPr>
        <w:shd w:val="clear" w:color="auto" w:fill="FFFFFF"/>
        <w:ind w:firstLine="720"/>
        <w:jc w:val="both"/>
        <w:rPr>
          <w:rFonts w:ascii="Arial" w:hAnsi="Arial" w:cs="Arial"/>
          <w:color w:val="000000"/>
        </w:rPr>
      </w:pPr>
      <w:bookmarkStart w:id="102" w:name="dst1225"/>
      <w:bookmarkEnd w:id="102"/>
      <w:r w:rsidRPr="005503EC">
        <w:rPr>
          <w:rFonts w:ascii="Arial" w:hAnsi="Arial" w:cs="Arial"/>
          <w:color w:val="000000"/>
        </w:rPr>
        <w:t>18.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для размещения которых допускается изъятие земельных участков для государственных или муниципальных нужд, до его утверждения подлежит согласованию с органом государственной власти или органом местного самоуправления, уполномоченными на принятие решений об изъятии земельных участков для государственных или муниципальных нужд. Предметом согласования проекта планировки территории с указанными органом государственной власти или органом местного самоуправления являются предусмотренные данным проектом планировки территории границы зон планируемого размещения объектов федерального значения, объектов регионального значения или объектов местного значения.</w:t>
      </w:r>
    </w:p>
    <w:p w:rsidR="00DB4D8D" w:rsidRPr="005503EC" w:rsidRDefault="00DB4D8D" w:rsidP="005A4220">
      <w:pPr>
        <w:shd w:val="clear" w:color="auto" w:fill="FFFFFF"/>
        <w:ind w:firstLine="720"/>
        <w:jc w:val="both"/>
        <w:rPr>
          <w:rFonts w:ascii="Arial" w:hAnsi="Arial" w:cs="Arial"/>
          <w:color w:val="000000"/>
        </w:rPr>
      </w:pPr>
      <w:bookmarkStart w:id="103" w:name="dst1226"/>
      <w:bookmarkEnd w:id="103"/>
      <w:r w:rsidRPr="005503EC">
        <w:rPr>
          <w:rFonts w:ascii="Arial" w:hAnsi="Arial" w:cs="Arial"/>
          <w:color w:val="000000"/>
        </w:rPr>
        <w:t>19. В случае, если по истечении тридцати дней с момента поступления в органы государственной власти или органы местного самоуправления, уполномоченные на принятие решения об изъятии земельных участков для государственных или муниципальных нужд, проекта планировки территории, указанного в </w:t>
      </w:r>
      <w:hyperlink r:id="rId82" w:anchor="dst1216" w:history="1">
        <w:r w:rsidRPr="005503EC">
          <w:rPr>
            <w:rFonts w:ascii="Arial" w:hAnsi="Arial" w:cs="Arial"/>
            <w:color w:val="000000"/>
          </w:rPr>
          <w:t>части 10</w:t>
        </w:r>
      </w:hyperlink>
      <w:r w:rsidRPr="005503EC">
        <w:rPr>
          <w:rFonts w:ascii="Arial" w:hAnsi="Arial" w:cs="Arial"/>
          <w:color w:val="000000"/>
        </w:rPr>
        <w:t> настоящей статьи, такими органами не представлены возражения относительно данного проекта планировки, он считается согласованным.</w:t>
      </w:r>
    </w:p>
    <w:p w:rsidR="00DB4D8D" w:rsidRPr="005503EC" w:rsidRDefault="00DB4D8D" w:rsidP="005A4220">
      <w:pPr>
        <w:shd w:val="clear" w:color="auto" w:fill="FFFFFF"/>
        <w:ind w:firstLine="720"/>
        <w:jc w:val="both"/>
        <w:rPr>
          <w:rFonts w:ascii="Arial" w:hAnsi="Arial" w:cs="Arial"/>
          <w:color w:val="000000"/>
        </w:rPr>
      </w:pPr>
      <w:bookmarkStart w:id="104" w:name="dst1227"/>
      <w:bookmarkEnd w:id="104"/>
      <w:r w:rsidRPr="005503EC">
        <w:rPr>
          <w:rFonts w:ascii="Arial" w:hAnsi="Arial" w:cs="Arial"/>
          <w:color w:val="000000"/>
        </w:rPr>
        <w:t>20.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для размещения которых допускается изъятие земельных участков для государственных или муниципальных нужд, на земельных участках, принадлежащих либо предоставленных физическим или юридическим лицам, органам государственной власти или органам местного самоуправления, не действует в части определения границ зон планируемого размещения таких объектов в случае, если в течение трех лет со дня утверждения данного проекта планировки территории не принято решение об изъятии таких земельных участков для государственных или муниципальных нужд.</w:t>
      </w:r>
    </w:p>
    <w:p w:rsidR="00DB4D8D" w:rsidRPr="005503EC" w:rsidRDefault="00DB4D8D" w:rsidP="005A4220">
      <w:pPr>
        <w:shd w:val="clear" w:color="auto" w:fill="FFFFFF"/>
        <w:ind w:firstLine="720"/>
        <w:jc w:val="both"/>
        <w:rPr>
          <w:rFonts w:ascii="Arial" w:hAnsi="Arial" w:cs="Arial"/>
          <w:color w:val="000000"/>
        </w:rPr>
      </w:pPr>
      <w:bookmarkStart w:id="105" w:name="dst1450"/>
      <w:bookmarkEnd w:id="105"/>
      <w:r w:rsidRPr="005503EC">
        <w:rPr>
          <w:rFonts w:ascii="Arial" w:hAnsi="Arial" w:cs="Arial"/>
          <w:color w:val="000000"/>
        </w:rPr>
        <w:t xml:space="preserve">21. Документация по планировке территории, которая подготовлена в целях размещения объекта федерального значения, объекта регионального значения, </w:t>
      </w:r>
      <w:r w:rsidRPr="005503EC">
        <w:rPr>
          <w:rFonts w:ascii="Arial" w:hAnsi="Arial" w:cs="Arial"/>
          <w:color w:val="000000"/>
        </w:rPr>
        <w:lastRenderedPageBreak/>
        <w:t>объекта местного значения муниципального района или в целях размещения иного объекта в границах поселения, городского округа и утверждение которой осуществляется уполномоченным федеральным органом исполнительной власти, уполномоченным органом исполнительной власти субъекта Российской Федерации, уполномоченным органом местного самоуправления муниципального района, до ее утверждения подлежит согласованию с главой такого поселения, главой Новочеркасского сельсовета. Предметом согласования является соответствие планируемого размещения указанных объектов правилам землепользования и застройки в части соблюдения градостроительных регламентов (за исключением линейных объектов), установленных для территориальных зон, в границах которых планируется размещение указанных объектов, а также обеспечение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указанных объектов для населения.</w:t>
      </w:r>
    </w:p>
    <w:p w:rsidR="00DB4D8D" w:rsidRPr="005503EC" w:rsidRDefault="00DB4D8D" w:rsidP="005A4220">
      <w:pPr>
        <w:shd w:val="clear" w:color="auto" w:fill="FFFFFF"/>
        <w:ind w:firstLine="720"/>
        <w:jc w:val="both"/>
        <w:rPr>
          <w:rFonts w:ascii="Arial" w:hAnsi="Arial" w:cs="Arial"/>
          <w:color w:val="000000"/>
        </w:rPr>
      </w:pPr>
      <w:bookmarkStart w:id="106" w:name="dst1451"/>
      <w:bookmarkEnd w:id="106"/>
      <w:r w:rsidRPr="005503EC">
        <w:rPr>
          <w:rFonts w:ascii="Arial" w:hAnsi="Arial" w:cs="Arial"/>
          <w:color w:val="000000"/>
        </w:rPr>
        <w:t>22. В течение тридцати дней со дня получения указанной в </w:t>
      </w:r>
      <w:hyperlink r:id="rId83" w:anchor="dst1450" w:history="1">
        <w:r w:rsidRPr="005503EC">
          <w:rPr>
            <w:rFonts w:ascii="Arial" w:hAnsi="Arial" w:cs="Arial"/>
            <w:color w:val="000000"/>
          </w:rPr>
          <w:t>части 21</w:t>
        </w:r>
      </w:hyperlink>
      <w:r w:rsidRPr="005503EC">
        <w:rPr>
          <w:rFonts w:ascii="Arial" w:hAnsi="Arial" w:cs="Arial"/>
          <w:color w:val="000000"/>
        </w:rPr>
        <w:t> настоящей статьи документации по планировке территории глава Новочеркасского сельсовета направляет в орган, уполномоченный на утверждение такой документации, согласование такой документации или отказ в ее согласовании. При этом отказ в согласовании такой документации допускается по следующим основаниям:</w:t>
      </w:r>
    </w:p>
    <w:p w:rsidR="00DB4D8D" w:rsidRPr="005503EC" w:rsidRDefault="00DB4D8D" w:rsidP="005A4220">
      <w:pPr>
        <w:shd w:val="clear" w:color="auto" w:fill="FFFFFF"/>
        <w:ind w:firstLine="720"/>
        <w:jc w:val="both"/>
        <w:rPr>
          <w:rFonts w:ascii="Arial" w:hAnsi="Arial" w:cs="Arial"/>
          <w:color w:val="000000"/>
        </w:rPr>
      </w:pPr>
      <w:bookmarkStart w:id="107" w:name="dst1452"/>
      <w:bookmarkEnd w:id="107"/>
      <w:r w:rsidRPr="005503EC">
        <w:rPr>
          <w:rFonts w:ascii="Arial" w:hAnsi="Arial" w:cs="Arial"/>
          <w:color w:val="000000"/>
        </w:rPr>
        <w:t>1) несоответствие планируемого размещения объектов, указанных в </w:t>
      </w:r>
      <w:hyperlink r:id="rId84" w:anchor="dst1450" w:history="1">
        <w:r w:rsidRPr="005503EC">
          <w:rPr>
            <w:rFonts w:ascii="Arial" w:hAnsi="Arial" w:cs="Arial"/>
            <w:color w:val="000000"/>
          </w:rPr>
          <w:t>части 21</w:t>
        </w:r>
      </w:hyperlink>
      <w:r w:rsidRPr="005503EC">
        <w:rPr>
          <w:rFonts w:ascii="Arial" w:hAnsi="Arial" w:cs="Arial"/>
          <w:color w:val="000000"/>
        </w:rPr>
        <w:t xml:space="preserve">  настоящей статьи, градостроительным регламентам, установленным для территориальных зон, в границах которых планируется размещение таких объектов (за исключением линейных объектов);</w:t>
      </w:r>
    </w:p>
    <w:p w:rsidR="00DB4D8D" w:rsidRPr="005503EC" w:rsidRDefault="00DB4D8D" w:rsidP="005A4220">
      <w:pPr>
        <w:shd w:val="clear" w:color="auto" w:fill="FFFFFF"/>
        <w:ind w:firstLine="720"/>
        <w:jc w:val="both"/>
        <w:rPr>
          <w:rFonts w:ascii="Arial" w:hAnsi="Arial" w:cs="Arial"/>
          <w:color w:val="000000"/>
        </w:rPr>
      </w:pPr>
      <w:bookmarkStart w:id="108" w:name="dst1453"/>
      <w:bookmarkEnd w:id="108"/>
      <w:r w:rsidRPr="005503EC">
        <w:rPr>
          <w:rFonts w:ascii="Arial" w:hAnsi="Arial" w:cs="Arial"/>
          <w:color w:val="000000"/>
        </w:rPr>
        <w:t>2) снижение фактических показателей обеспеченности территории объектами коммунальной, транспортной, социальной инфраструктур и (или) фактических показателей территориальной доступности указанных объектов для населения при размещении планируемых объектов.</w:t>
      </w:r>
    </w:p>
    <w:p w:rsidR="00DB4D8D" w:rsidRPr="005503EC" w:rsidRDefault="00DB4D8D" w:rsidP="005A4220">
      <w:pPr>
        <w:shd w:val="clear" w:color="auto" w:fill="FFFFFF"/>
        <w:ind w:firstLine="720"/>
        <w:jc w:val="both"/>
        <w:rPr>
          <w:rFonts w:ascii="Arial" w:hAnsi="Arial" w:cs="Arial"/>
          <w:color w:val="000000"/>
        </w:rPr>
      </w:pPr>
      <w:bookmarkStart w:id="109" w:name="dst1454"/>
      <w:bookmarkEnd w:id="109"/>
      <w:r w:rsidRPr="005503EC">
        <w:rPr>
          <w:rFonts w:ascii="Arial" w:hAnsi="Arial" w:cs="Arial"/>
          <w:color w:val="000000"/>
        </w:rPr>
        <w:t>23. В случае, если по истечении тридцати дней с момента поступления главе Новочеркасского сельсовета предусмотренной </w:t>
      </w:r>
      <w:hyperlink r:id="rId85" w:anchor="dst1450" w:history="1">
        <w:r w:rsidRPr="005503EC">
          <w:rPr>
            <w:rFonts w:ascii="Arial" w:hAnsi="Arial" w:cs="Arial"/>
            <w:color w:val="000000"/>
          </w:rPr>
          <w:t>частью 21</w:t>
        </w:r>
      </w:hyperlink>
      <w:r w:rsidRPr="005503EC">
        <w:rPr>
          <w:rFonts w:ascii="Arial" w:hAnsi="Arial" w:cs="Arial"/>
          <w:color w:val="000000"/>
        </w:rPr>
        <w:t> настоящей статьи документации по планировке территории такими главой поселения или главой городского округа не направлен предусмотренный </w:t>
      </w:r>
      <w:hyperlink r:id="rId86" w:anchor="dst1451" w:history="1">
        <w:r w:rsidRPr="005503EC">
          <w:rPr>
            <w:rFonts w:ascii="Arial" w:hAnsi="Arial" w:cs="Arial"/>
            <w:color w:val="000000"/>
          </w:rPr>
          <w:t>частью 22</w:t>
        </w:r>
      </w:hyperlink>
      <w:r w:rsidRPr="005503EC">
        <w:rPr>
          <w:rFonts w:ascii="Arial" w:hAnsi="Arial" w:cs="Arial"/>
          <w:color w:val="000000"/>
        </w:rPr>
        <w:t> настоящей статьи отказ в согласовании документации по планировке территории в орган, уполномоченный на ее утверждение, документация по планировке территории считается согласованной.</w:t>
      </w:r>
    </w:p>
    <w:p w:rsidR="00DB4D8D" w:rsidRPr="005503EC" w:rsidRDefault="00DB4D8D" w:rsidP="005A4220">
      <w:pPr>
        <w:shd w:val="clear" w:color="auto" w:fill="FFFFFF"/>
        <w:ind w:firstLine="720"/>
        <w:jc w:val="both"/>
        <w:rPr>
          <w:rFonts w:ascii="Arial" w:hAnsi="Arial" w:cs="Arial"/>
          <w:color w:val="000000"/>
        </w:rPr>
      </w:pPr>
      <w:bookmarkStart w:id="110" w:name="dst2471"/>
      <w:bookmarkEnd w:id="110"/>
      <w:r w:rsidRPr="005503EC">
        <w:rPr>
          <w:rFonts w:ascii="Arial" w:hAnsi="Arial" w:cs="Arial"/>
          <w:color w:val="000000"/>
        </w:rPr>
        <w:t>24. Документация по планировке территории, предусматривающая размещение объекта капитального строительства в границах придорожной полосы автомобильной дороги, до ее утверждения подлежит согласованию с владельцем автомобильной дороги. Предметом согласования документации по планировке территории являются обеспечение неухудшения видимости на автомобильной дороге и других условий безопасности дорожного движения, сохранение возможности проведения работ по содержанию, ремонту автомобильной дороги и входящих в ее состав дорожных сооружений, а также по реконструкции автомобильной дороги в случае, если такая реконструкция предусмотрена утвержденными документами территориального планирования, документацией по планировке территории.</w:t>
      </w:r>
    </w:p>
    <w:p w:rsidR="00DB4D8D" w:rsidRPr="005503EC" w:rsidRDefault="00DB4D8D" w:rsidP="005A4220">
      <w:pPr>
        <w:shd w:val="clear" w:color="auto" w:fill="FFFFFF"/>
        <w:ind w:firstLine="720"/>
        <w:jc w:val="both"/>
        <w:rPr>
          <w:rFonts w:ascii="Arial" w:hAnsi="Arial" w:cs="Arial"/>
          <w:color w:val="000000"/>
        </w:rPr>
      </w:pPr>
      <w:bookmarkStart w:id="111" w:name="dst2472"/>
      <w:bookmarkEnd w:id="111"/>
      <w:r w:rsidRPr="005503EC">
        <w:rPr>
          <w:rFonts w:ascii="Arial" w:hAnsi="Arial" w:cs="Arial"/>
          <w:color w:val="000000"/>
        </w:rPr>
        <w:t>25. Порядок разрешения разногласий между органами государственной власти, органами местного самоуправления и (или) владельцами автомобильных дорог по вопросам согласования документации по планировке территории устанавливается Правительством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112" w:name="dst1455"/>
      <w:bookmarkStart w:id="113" w:name="dst2875"/>
      <w:bookmarkEnd w:id="112"/>
      <w:bookmarkEnd w:id="113"/>
      <w:r w:rsidRPr="005503EC">
        <w:rPr>
          <w:rFonts w:ascii="Arial" w:hAnsi="Arial" w:cs="Arial"/>
          <w:color w:val="000000"/>
        </w:rPr>
        <w:t xml:space="preserve">26. Проекты планировки территории и проекты межевания территории, решение об утверждении которых принимается в соответствии с настоящей статьей органами местного самоуправления Саракташского района, до их </w:t>
      </w:r>
      <w:r w:rsidRPr="005503EC">
        <w:rPr>
          <w:rFonts w:ascii="Arial" w:hAnsi="Arial" w:cs="Arial"/>
          <w:color w:val="000000"/>
        </w:rPr>
        <w:lastRenderedPageBreak/>
        <w:t>утверждения подлежат обязательному рассмотрению на общественных обсуждениях или публичных слушаниях, за исключением случаев, предусмотренных </w:t>
      </w:r>
      <w:hyperlink r:id="rId87" w:anchor="dst2206" w:history="1">
        <w:r w:rsidRPr="005503EC">
          <w:rPr>
            <w:rFonts w:ascii="Arial" w:hAnsi="Arial" w:cs="Arial"/>
            <w:color w:val="000000"/>
          </w:rPr>
          <w:t>частью 5.1 статьи 46</w:t>
        </w:r>
      </w:hyperlink>
      <w:r w:rsidRPr="005503EC">
        <w:rPr>
          <w:rFonts w:ascii="Arial" w:hAnsi="Arial" w:cs="Arial"/>
          <w:color w:val="000000"/>
        </w:rPr>
        <w:t> ГрК РФ. Общественные обсуждения или публичные слушания по указанным проектам проводятся в порядке, установленном </w:t>
      </w:r>
      <w:hyperlink r:id="rId88" w:anchor="dst2104" w:history="1">
        <w:r w:rsidRPr="005503EC">
          <w:rPr>
            <w:rFonts w:ascii="Arial" w:hAnsi="Arial" w:cs="Arial"/>
            <w:color w:val="000000"/>
          </w:rPr>
          <w:t>статьей 5.1</w:t>
        </w:r>
      </w:hyperlink>
      <w:r w:rsidRPr="005503EC">
        <w:rPr>
          <w:rFonts w:ascii="Arial" w:hAnsi="Arial" w:cs="Arial"/>
          <w:color w:val="000000"/>
        </w:rPr>
        <w:t> ГрК РФ, и по правилам, предусмотренным </w:t>
      </w:r>
      <w:hyperlink r:id="rId89" w:anchor="dst2209" w:history="1">
        <w:r w:rsidRPr="005503EC">
          <w:rPr>
            <w:rFonts w:ascii="Arial" w:hAnsi="Arial" w:cs="Arial"/>
            <w:color w:val="000000"/>
          </w:rPr>
          <w:t>частями 11</w:t>
        </w:r>
      </w:hyperlink>
      <w:r w:rsidRPr="005503EC">
        <w:rPr>
          <w:rFonts w:ascii="Arial" w:hAnsi="Arial" w:cs="Arial"/>
          <w:color w:val="000000"/>
        </w:rPr>
        <w:t> и </w:t>
      </w:r>
      <w:hyperlink r:id="rId90" w:anchor="dst2210" w:history="1">
        <w:r w:rsidRPr="005503EC">
          <w:rPr>
            <w:rFonts w:ascii="Arial" w:hAnsi="Arial" w:cs="Arial"/>
            <w:color w:val="000000"/>
          </w:rPr>
          <w:t>12 статьи 46</w:t>
        </w:r>
      </w:hyperlink>
      <w:r w:rsidRPr="005503EC">
        <w:rPr>
          <w:rFonts w:ascii="Arial" w:hAnsi="Arial" w:cs="Arial"/>
          <w:color w:val="000000"/>
        </w:rPr>
        <w:t> ГрК РФ. Орган местного самоуправления Саракташского района с учетом протокола общественных обсуждений или публичных слушаний и заключения о результатах таких общественных обсуждений или публичных слушаний в течение десяти дней принимает решение об утверждении документации по планировке территории или об отклонении такой документации и о направлении ее на доработку с учетом указанных протокола и заключения.</w:t>
      </w:r>
    </w:p>
    <w:p w:rsidR="00DB4D8D" w:rsidRPr="005503EC" w:rsidRDefault="00DB4D8D" w:rsidP="005A4220">
      <w:pPr>
        <w:shd w:val="clear" w:color="auto" w:fill="FFFFFF"/>
        <w:ind w:firstLine="720"/>
        <w:jc w:val="both"/>
        <w:rPr>
          <w:rFonts w:ascii="Arial" w:hAnsi="Arial" w:cs="Arial"/>
          <w:color w:val="000000"/>
        </w:rPr>
      </w:pPr>
      <w:bookmarkStart w:id="114" w:name="dst2023"/>
      <w:bookmarkStart w:id="115" w:name="dst2024"/>
      <w:bookmarkEnd w:id="114"/>
      <w:bookmarkEnd w:id="115"/>
      <w:r w:rsidRPr="005503EC">
        <w:rPr>
          <w:rFonts w:ascii="Arial" w:hAnsi="Arial" w:cs="Arial"/>
          <w:color w:val="000000"/>
        </w:rPr>
        <w:t>27. Документация по планировке территории, утверждаемая соответственно уполномоченными федеральными органами исполнительной власти, уполномоченным исполнительным органом государственной власти субъекта Российской Федерации, уполномоченным органом местного самоуправления Саракташского района, направляется главе поселения, главе Новочеркасского сельсовета, в течение семи дней со дня ее утверждения.</w:t>
      </w:r>
    </w:p>
    <w:p w:rsidR="00DB4D8D" w:rsidRPr="005503EC" w:rsidRDefault="00DB4D8D" w:rsidP="005A4220">
      <w:pPr>
        <w:shd w:val="clear" w:color="auto" w:fill="FFFFFF"/>
        <w:ind w:firstLine="720"/>
        <w:jc w:val="both"/>
        <w:rPr>
          <w:rFonts w:ascii="Arial" w:hAnsi="Arial" w:cs="Arial"/>
          <w:color w:val="000000"/>
        </w:rPr>
      </w:pPr>
      <w:bookmarkStart w:id="116" w:name="dst2025"/>
      <w:bookmarkEnd w:id="116"/>
      <w:r w:rsidRPr="005503EC">
        <w:rPr>
          <w:rFonts w:ascii="Arial" w:hAnsi="Arial" w:cs="Arial"/>
          <w:color w:val="000000"/>
        </w:rPr>
        <w:t>28. Администрация Новочеркасского сельсовета обеспечивает опубликование указанной в 28  настоящей статьи документации по планировке территории (проектов планировки территории и проектов межевания территории) в порядке, установленном для официального опубликования муниципальных правовых актов, иной официальной информации, и размещает информацию о такой документации на официальном сайте муниципального образования (при наличии официального сайта муниципального образования) в сети "Интернет".</w:t>
      </w:r>
    </w:p>
    <w:p w:rsidR="00DB4D8D" w:rsidRPr="005503EC" w:rsidRDefault="00DB4D8D" w:rsidP="005A4220">
      <w:pPr>
        <w:shd w:val="clear" w:color="auto" w:fill="FFFFFF"/>
        <w:ind w:firstLine="720"/>
        <w:jc w:val="both"/>
        <w:rPr>
          <w:rFonts w:ascii="Arial" w:hAnsi="Arial" w:cs="Arial"/>
          <w:color w:val="000000"/>
        </w:rPr>
      </w:pPr>
      <w:bookmarkStart w:id="117" w:name="dst100714"/>
      <w:bookmarkEnd w:id="117"/>
      <w:r w:rsidRPr="005503EC">
        <w:rPr>
          <w:rFonts w:ascii="Arial" w:hAnsi="Arial" w:cs="Arial"/>
          <w:color w:val="000000"/>
        </w:rPr>
        <w:t>29.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DB4D8D" w:rsidRPr="005503EC" w:rsidRDefault="00DB4D8D" w:rsidP="005A4220">
      <w:pPr>
        <w:shd w:val="clear" w:color="auto" w:fill="FFFFFF"/>
        <w:ind w:firstLine="720"/>
        <w:jc w:val="both"/>
        <w:rPr>
          <w:rFonts w:ascii="Arial" w:hAnsi="Arial" w:cs="Arial"/>
          <w:color w:val="000000"/>
        </w:rPr>
      </w:pPr>
      <w:bookmarkStart w:id="118" w:name="dst1456"/>
      <w:bookmarkEnd w:id="118"/>
      <w:r w:rsidRPr="005503EC">
        <w:rPr>
          <w:rFonts w:ascii="Arial" w:hAnsi="Arial" w:cs="Arial"/>
          <w:color w:val="000000"/>
        </w:rPr>
        <w:t>30. Порядок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порядок принятия решения об утверждении документации по планировке территории для размещения объектов, указанных в </w:t>
      </w:r>
      <w:hyperlink r:id="rId91" w:anchor="dst1431" w:history="1">
        <w:r w:rsidRPr="005503EC">
          <w:rPr>
            <w:rFonts w:ascii="Arial" w:hAnsi="Arial" w:cs="Arial"/>
            <w:color w:val="000000"/>
          </w:rPr>
          <w:t>части 2</w:t>
        </w:r>
      </w:hyperlink>
      <w:r w:rsidRPr="005503EC">
        <w:rPr>
          <w:rFonts w:ascii="Arial" w:hAnsi="Arial" w:cs="Arial"/>
          <w:color w:val="000000"/>
        </w:rPr>
        <w:t> настоящей статьи, подготовленной в том числе лицами, указанными в </w:t>
      </w:r>
      <w:hyperlink r:id="rId92" w:anchor="dst1428" w:history="1">
        <w:r w:rsidRPr="005503EC">
          <w:rPr>
            <w:rFonts w:ascii="Arial" w:hAnsi="Arial" w:cs="Arial"/>
            <w:color w:val="000000"/>
          </w:rPr>
          <w:t>пунктах 3</w:t>
        </w:r>
      </w:hyperlink>
      <w:r w:rsidRPr="005503EC">
        <w:rPr>
          <w:rFonts w:ascii="Arial" w:hAnsi="Arial" w:cs="Arial"/>
          <w:color w:val="000000"/>
        </w:rPr>
        <w:t> и </w:t>
      </w:r>
      <w:hyperlink r:id="rId93" w:anchor="dst1429" w:history="1">
        <w:r w:rsidRPr="005503EC">
          <w:rPr>
            <w:rFonts w:ascii="Arial" w:hAnsi="Arial" w:cs="Arial"/>
            <w:color w:val="000000"/>
          </w:rPr>
          <w:t>4 части 1.1</w:t>
        </w:r>
      </w:hyperlink>
      <w:r w:rsidRPr="005503EC">
        <w:rPr>
          <w:rFonts w:ascii="Arial" w:hAnsi="Arial" w:cs="Arial"/>
          <w:color w:val="000000"/>
        </w:rPr>
        <w:t> настоящей статьи, устанавливаются ГрК РФ и принимаемыми в соответствии с ним нормативными правовыми актами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119" w:name="dst1457"/>
      <w:bookmarkEnd w:id="119"/>
      <w:r w:rsidRPr="005503EC">
        <w:rPr>
          <w:rFonts w:ascii="Arial" w:hAnsi="Arial" w:cs="Arial"/>
          <w:color w:val="000000"/>
        </w:rPr>
        <w:t>31. Порядок подготовки документации по планировке территории, подготовка которой осуществляется на основании решений органов исполнительной власти субъектов Российской Федерации, порядок принятия решения об утверждении документации по планировке территории для размещения объектов, указанных в </w:t>
      </w:r>
      <w:hyperlink r:id="rId94" w:anchor="dst1432" w:history="1">
        <w:r w:rsidRPr="005503EC">
          <w:rPr>
            <w:rFonts w:ascii="Arial" w:hAnsi="Arial" w:cs="Arial"/>
            <w:color w:val="000000"/>
          </w:rPr>
          <w:t>частях 3</w:t>
        </w:r>
      </w:hyperlink>
      <w:r w:rsidRPr="005503EC">
        <w:rPr>
          <w:rFonts w:ascii="Arial" w:hAnsi="Arial" w:cs="Arial"/>
          <w:color w:val="000000"/>
        </w:rPr>
        <w:t> и </w:t>
      </w:r>
      <w:hyperlink r:id="rId95" w:anchor="dst1433" w:history="1">
        <w:r w:rsidRPr="005503EC">
          <w:rPr>
            <w:rFonts w:ascii="Arial" w:hAnsi="Arial" w:cs="Arial"/>
            <w:color w:val="000000"/>
          </w:rPr>
          <w:t>3.1</w:t>
        </w:r>
      </w:hyperlink>
      <w:r w:rsidRPr="005503EC">
        <w:rPr>
          <w:rFonts w:ascii="Arial" w:hAnsi="Arial" w:cs="Arial"/>
          <w:color w:val="000000"/>
        </w:rPr>
        <w:t> настоящей статьи, подготовленной в том числе лицами, указанными в </w:t>
      </w:r>
      <w:hyperlink r:id="rId96" w:anchor="dst1428" w:history="1">
        <w:r w:rsidRPr="005503EC">
          <w:rPr>
            <w:rFonts w:ascii="Arial" w:hAnsi="Arial" w:cs="Arial"/>
            <w:color w:val="000000"/>
          </w:rPr>
          <w:t>пунктах 3</w:t>
        </w:r>
      </w:hyperlink>
      <w:r w:rsidRPr="005503EC">
        <w:rPr>
          <w:rFonts w:ascii="Arial" w:hAnsi="Arial" w:cs="Arial"/>
          <w:color w:val="000000"/>
        </w:rPr>
        <w:t> и </w:t>
      </w:r>
      <w:hyperlink r:id="rId97" w:anchor="dst1429" w:history="1">
        <w:r w:rsidRPr="005503EC">
          <w:rPr>
            <w:rFonts w:ascii="Arial" w:hAnsi="Arial" w:cs="Arial"/>
            <w:color w:val="000000"/>
          </w:rPr>
          <w:t>4 части 1.1</w:t>
        </w:r>
      </w:hyperlink>
      <w:r w:rsidRPr="005503EC">
        <w:rPr>
          <w:rFonts w:ascii="Arial" w:hAnsi="Arial" w:cs="Arial"/>
          <w:color w:val="000000"/>
        </w:rPr>
        <w:t> настоящей статьи, устанавливаются ГрК РФ  и законами субъектов Российской Федерации.</w:t>
      </w:r>
    </w:p>
    <w:p w:rsidR="00DB4D8D" w:rsidRPr="005503EC" w:rsidRDefault="00DB4D8D" w:rsidP="005A4220">
      <w:pPr>
        <w:shd w:val="clear" w:color="auto" w:fill="FFFFFF"/>
        <w:ind w:firstLine="720"/>
        <w:jc w:val="both"/>
        <w:rPr>
          <w:rFonts w:ascii="Arial" w:hAnsi="Arial" w:cs="Arial"/>
          <w:color w:val="000000"/>
        </w:rPr>
      </w:pPr>
      <w:bookmarkStart w:id="120" w:name="dst1458"/>
      <w:bookmarkEnd w:id="120"/>
      <w:r w:rsidRPr="005503EC">
        <w:rPr>
          <w:rFonts w:ascii="Arial" w:hAnsi="Arial" w:cs="Arial"/>
          <w:color w:val="000000"/>
        </w:rPr>
        <w:t>32. Порядок подготовки документации по планировке территории, разрабатываемой на основании решений органов местного самоуправления, порядок принятия решения об утверждении документации по планировке территории для размещения объектов, указанных в </w:t>
      </w:r>
      <w:hyperlink r:id="rId98" w:anchor="dst1435" w:history="1">
        <w:r w:rsidRPr="005503EC">
          <w:rPr>
            <w:rFonts w:ascii="Arial" w:hAnsi="Arial" w:cs="Arial"/>
            <w:color w:val="000000"/>
          </w:rPr>
          <w:t>частях 4</w:t>
        </w:r>
      </w:hyperlink>
      <w:r w:rsidRPr="005503EC">
        <w:rPr>
          <w:rFonts w:ascii="Arial" w:hAnsi="Arial" w:cs="Arial"/>
          <w:color w:val="000000"/>
        </w:rPr>
        <w:t>, </w:t>
      </w:r>
      <w:hyperlink r:id="rId99" w:anchor="dst1436" w:history="1">
        <w:r w:rsidRPr="005503EC">
          <w:rPr>
            <w:rFonts w:ascii="Arial" w:hAnsi="Arial" w:cs="Arial"/>
            <w:color w:val="000000"/>
          </w:rPr>
          <w:t>4.1</w:t>
        </w:r>
      </w:hyperlink>
      <w:r w:rsidRPr="005503EC">
        <w:rPr>
          <w:rFonts w:ascii="Arial" w:hAnsi="Arial" w:cs="Arial"/>
          <w:color w:val="000000"/>
        </w:rPr>
        <w:t> и </w:t>
      </w:r>
      <w:hyperlink r:id="rId100" w:anchor="dst1438" w:history="1">
        <w:r w:rsidRPr="005503EC">
          <w:rPr>
            <w:rFonts w:ascii="Arial" w:hAnsi="Arial" w:cs="Arial"/>
            <w:color w:val="000000"/>
          </w:rPr>
          <w:t>5</w:t>
        </w:r>
      </w:hyperlink>
      <w:r w:rsidRPr="005503EC">
        <w:rPr>
          <w:rFonts w:ascii="Arial" w:hAnsi="Arial" w:cs="Arial"/>
          <w:color w:val="000000"/>
        </w:rPr>
        <w:t> - </w:t>
      </w:r>
      <w:hyperlink r:id="rId101" w:anchor="dst1440" w:history="1">
        <w:r w:rsidRPr="005503EC">
          <w:rPr>
            <w:rFonts w:ascii="Arial" w:hAnsi="Arial" w:cs="Arial"/>
            <w:color w:val="000000"/>
          </w:rPr>
          <w:t>5.2</w:t>
        </w:r>
      </w:hyperlink>
      <w:r w:rsidRPr="005503EC">
        <w:rPr>
          <w:rFonts w:ascii="Arial" w:hAnsi="Arial" w:cs="Arial"/>
          <w:color w:val="000000"/>
        </w:rPr>
        <w:t> настоящей статьи, подготовленной в том числе лицами, указанными в </w:t>
      </w:r>
      <w:hyperlink r:id="rId102" w:anchor="dst1428" w:history="1">
        <w:r w:rsidRPr="005503EC">
          <w:rPr>
            <w:rFonts w:ascii="Arial" w:hAnsi="Arial" w:cs="Arial"/>
            <w:color w:val="000000"/>
          </w:rPr>
          <w:t>пунктах 3</w:t>
        </w:r>
      </w:hyperlink>
      <w:r w:rsidRPr="005503EC">
        <w:rPr>
          <w:rFonts w:ascii="Arial" w:hAnsi="Arial" w:cs="Arial"/>
          <w:color w:val="000000"/>
        </w:rPr>
        <w:t> и </w:t>
      </w:r>
      <w:hyperlink r:id="rId103" w:anchor="dst1429" w:history="1">
        <w:r w:rsidRPr="005503EC">
          <w:rPr>
            <w:rFonts w:ascii="Arial" w:hAnsi="Arial" w:cs="Arial"/>
            <w:color w:val="000000"/>
          </w:rPr>
          <w:t>4 части 1.1</w:t>
        </w:r>
      </w:hyperlink>
      <w:r w:rsidRPr="005503EC">
        <w:rPr>
          <w:rFonts w:ascii="Arial" w:hAnsi="Arial" w:cs="Arial"/>
          <w:color w:val="000000"/>
        </w:rPr>
        <w:t> настоящей статьи, устанавливаются ГрК РФ и нормативными правовыми актами органов местного самоуправления.</w:t>
      </w:r>
    </w:p>
    <w:p w:rsidR="00DB4D8D" w:rsidRPr="005503EC" w:rsidRDefault="00DB4D8D" w:rsidP="005A4220">
      <w:pPr>
        <w:shd w:val="clear" w:color="auto" w:fill="FFFFFF"/>
        <w:ind w:firstLine="720"/>
        <w:jc w:val="both"/>
        <w:rPr>
          <w:rFonts w:ascii="Arial" w:hAnsi="Arial" w:cs="Arial"/>
          <w:color w:val="000000"/>
        </w:rPr>
      </w:pPr>
      <w:bookmarkStart w:id="121" w:name="dst1459"/>
      <w:bookmarkEnd w:id="121"/>
      <w:r w:rsidRPr="005503EC">
        <w:rPr>
          <w:rFonts w:ascii="Arial" w:hAnsi="Arial" w:cs="Arial"/>
          <w:color w:val="000000"/>
        </w:rPr>
        <w:t xml:space="preserve">33. 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w:t>
      </w:r>
      <w:r w:rsidRPr="005503EC">
        <w:rPr>
          <w:rFonts w:ascii="Arial" w:hAnsi="Arial" w:cs="Arial"/>
          <w:color w:val="000000"/>
        </w:rPr>
        <w:lastRenderedPageBreak/>
        <w:t>законодательством. В указанном случае согласование документации по планировке территории осуществляется применительно к утверждаемым частям.</w:t>
      </w:r>
    </w:p>
    <w:p w:rsidR="00DB4D8D" w:rsidRPr="005503EC" w:rsidRDefault="00DB4D8D" w:rsidP="005503EC">
      <w:pPr>
        <w:shd w:val="clear" w:color="auto" w:fill="FFFFFF"/>
        <w:ind w:firstLine="540"/>
        <w:jc w:val="both"/>
        <w:rPr>
          <w:rFonts w:ascii="Arial" w:hAnsi="Arial" w:cs="Arial"/>
          <w:color w:val="000000"/>
        </w:rPr>
      </w:pPr>
    </w:p>
    <w:p w:rsidR="00DB4D8D" w:rsidRPr="005503EC" w:rsidRDefault="00DB4D8D" w:rsidP="005A4220">
      <w:pPr>
        <w:autoSpaceDE w:val="0"/>
        <w:autoSpaceDN w:val="0"/>
        <w:adjustRightInd w:val="0"/>
        <w:ind w:firstLine="720"/>
        <w:contextualSpacing/>
        <w:jc w:val="both"/>
        <w:outlineLvl w:val="0"/>
        <w:rPr>
          <w:rFonts w:ascii="Arial" w:hAnsi="Arial" w:cs="Arial"/>
          <w:bCs/>
          <w:i/>
          <w:color w:val="000000"/>
        </w:rPr>
      </w:pPr>
      <w:bookmarkStart w:id="122" w:name="_Toc531617668"/>
      <w:bookmarkStart w:id="123" w:name="_Toc531681016"/>
      <w:r w:rsidRPr="005A4220">
        <w:rPr>
          <w:rFonts w:ascii="Arial" w:hAnsi="Arial" w:cs="Arial"/>
          <w:b/>
          <w:bCs/>
          <w:color w:val="000000"/>
          <w:sz w:val="26"/>
          <w:szCs w:val="26"/>
        </w:rPr>
        <w:t>Статья 12. Особенности подготовки документации по планировке территории применительно к территории Новочеркасского сельсовета</w:t>
      </w:r>
      <w:r w:rsidRPr="005503EC">
        <w:rPr>
          <w:rFonts w:ascii="Arial" w:hAnsi="Arial" w:cs="Arial"/>
          <w:bCs/>
          <w:i/>
          <w:color w:val="000000"/>
        </w:rPr>
        <w:t>.</w:t>
      </w:r>
      <w:bookmarkEnd w:id="122"/>
      <w:bookmarkEnd w:id="123"/>
    </w:p>
    <w:p w:rsidR="00DB4D8D" w:rsidRPr="005503EC" w:rsidRDefault="00DB4D8D" w:rsidP="005A4220">
      <w:pPr>
        <w:autoSpaceDE w:val="0"/>
        <w:autoSpaceDN w:val="0"/>
        <w:adjustRightInd w:val="0"/>
        <w:ind w:firstLine="720"/>
        <w:jc w:val="both"/>
        <w:rPr>
          <w:rFonts w:ascii="Arial" w:hAnsi="Arial" w:cs="Arial"/>
          <w:bCs/>
          <w:i/>
          <w:color w:val="000000"/>
        </w:rPr>
      </w:pPr>
      <w:bookmarkStart w:id="124" w:name="Par0"/>
      <w:bookmarkEnd w:id="124"/>
      <w:r w:rsidRPr="005503EC">
        <w:rPr>
          <w:rFonts w:ascii="Arial" w:hAnsi="Arial" w:cs="Arial"/>
          <w:bCs/>
          <w:color w:val="000000"/>
        </w:rPr>
        <w:t xml:space="preserve">1. Решение о подготовке документации по планировке территории применительно к территории Новочеркасского сельсовета, за исключением случаев, указанных в </w:t>
      </w:r>
      <w:hyperlink r:id="rId104" w:history="1">
        <w:r w:rsidRPr="005503EC">
          <w:rPr>
            <w:rFonts w:ascii="Arial" w:hAnsi="Arial" w:cs="Arial"/>
            <w:bCs/>
            <w:color w:val="000000"/>
          </w:rPr>
          <w:t>частях 2</w:t>
        </w:r>
      </w:hyperlink>
      <w:r w:rsidRPr="005503EC">
        <w:rPr>
          <w:rFonts w:ascii="Arial" w:hAnsi="Arial" w:cs="Arial"/>
          <w:bCs/>
          <w:color w:val="000000"/>
        </w:rPr>
        <w:t xml:space="preserve"> - </w:t>
      </w:r>
      <w:hyperlink r:id="rId105" w:history="1">
        <w:r w:rsidRPr="005503EC">
          <w:rPr>
            <w:rFonts w:ascii="Arial" w:hAnsi="Arial" w:cs="Arial"/>
            <w:bCs/>
            <w:color w:val="000000"/>
          </w:rPr>
          <w:t>4.2</w:t>
        </w:r>
      </w:hyperlink>
      <w:r w:rsidRPr="005503EC">
        <w:rPr>
          <w:rFonts w:ascii="Arial" w:hAnsi="Arial" w:cs="Arial"/>
          <w:bCs/>
          <w:color w:val="000000"/>
        </w:rPr>
        <w:t xml:space="preserve"> и </w:t>
      </w:r>
      <w:hyperlink r:id="rId106" w:history="1">
        <w:r w:rsidRPr="005503EC">
          <w:rPr>
            <w:rFonts w:ascii="Arial" w:hAnsi="Arial" w:cs="Arial"/>
            <w:bCs/>
            <w:color w:val="000000"/>
          </w:rPr>
          <w:t>5.2 статьи 45</w:t>
        </w:r>
      </w:hyperlink>
      <w:r w:rsidRPr="005503EC">
        <w:rPr>
          <w:rFonts w:ascii="Arial" w:hAnsi="Arial" w:cs="Arial"/>
          <w:color w:val="000000"/>
        </w:rPr>
        <w:t xml:space="preserve"> </w:t>
      </w:r>
      <w:r w:rsidRPr="005503EC">
        <w:rPr>
          <w:rFonts w:ascii="Arial" w:hAnsi="Arial" w:cs="Arial"/>
          <w:bCs/>
          <w:color w:val="000000"/>
        </w:rPr>
        <w:t xml:space="preserve">Градостроительного Кодекса, принимается администрацией муниципального образования Новочеркасский сельсовет Саракташского района Оренбургской области по собственной инициативе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w:t>
      </w:r>
      <w:hyperlink r:id="rId107" w:history="1">
        <w:r w:rsidRPr="005503EC">
          <w:rPr>
            <w:rFonts w:ascii="Arial" w:hAnsi="Arial" w:cs="Arial"/>
            <w:bCs/>
            <w:color w:val="000000"/>
          </w:rPr>
          <w:t>части 1.1 статьи 45</w:t>
        </w:r>
      </w:hyperlink>
      <w:r w:rsidRPr="005503EC">
        <w:rPr>
          <w:rFonts w:ascii="Arial" w:hAnsi="Arial" w:cs="Arial"/>
          <w:color w:val="000000"/>
        </w:rPr>
        <w:t xml:space="preserve"> </w:t>
      </w:r>
      <w:r w:rsidRPr="005503EC">
        <w:rPr>
          <w:rFonts w:ascii="Arial" w:hAnsi="Arial" w:cs="Arial"/>
          <w:bCs/>
          <w:color w:val="000000"/>
        </w:rPr>
        <w:t>Градостроительного Кодекса, принятие администрацией Новочеркасского сельсовета  решения о подготовке документации по планировке территории не требуется.</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 xml:space="preserve">2. Указанное в </w:t>
      </w:r>
      <w:hyperlink w:anchor="Par0" w:history="1">
        <w:r w:rsidRPr="005503EC">
          <w:rPr>
            <w:rFonts w:ascii="Arial" w:hAnsi="Arial" w:cs="Arial"/>
            <w:bCs/>
            <w:color w:val="000000"/>
          </w:rPr>
          <w:t>части 1</w:t>
        </w:r>
      </w:hyperlink>
      <w:r w:rsidRPr="005503EC">
        <w:rPr>
          <w:rFonts w:ascii="Arial" w:hAnsi="Arial" w:cs="Arial"/>
          <w:bCs/>
          <w:color w:val="000000"/>
        </w:rPr>
        <w:t xml:space="preserve">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администрации Новочеркасского сельсовета   в сети "Интернет".</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Новочеркасского сельсовета свои предложения о порядке, сроках подготовки и содержании документации по планировке территории.</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 xml:space="preserve">4.  Заинтересованные лица, указанные в </w:t>
      </w:r>
      <w:hyperlink r:id="rId108" w:history="1">
        <w:r w:rsidRPr="005503EC">
          <w:rPr>
            <w:rFonts w:ascii="Arial" w:hAnsi="Arial" w:cs="Arial"/>
            <w:bCs/>
            <w:color w:val="000000"/>
          </w:rPr>
          <w:t>части 1.1 статьи 45</w:t>
        </w:r>
      </w:hyperlink>
      <w:r w:rsidRPr="005503EC">
        <w:rPr>
          <w:rFonts w:ascii="Arial" w:hAnsi="Arial" w:cs="Arial"/>
          <w:color w:val="000000"/>
        </w:rPr>
        <w:t xml:space="preserve"> </w:t>
      </w:r>
      <w:r w:rsidRPr="005503EC">
        <w:rPr>
          <w:rFonts w:ascii="Arial" w:hAnsi="Arial" w:cs="Arial"/>
          <w:bCs/>
          <w:color w:val="000000"/>
        </w:rPr>
        <w:t xml:space="preserve">Градостроительного Кодекса, осуществляют подготовку документации по планировке территории в соответствии с требованиями, указанными в </w:t>
      </w:r>
      <w:hyperlink r:id="rId109" w:history="1">
        <w:r w:rsidRPr="005503EC">
          <w:rPr>
            <w:rFonts w:ascii="Arial" w:hAnsi="Arial" w:cs="Arial"/>
            <w:bCs/>
            <w:color w:val="000000"/>
          </w:rPr>
          <w:t>части 10 статьи 45</w:t>
        </w:r>
      </w:hyperlink>
      <w:r w:rsidRPr="005503EC">
        <w:rPr>
          <w:rFonts w:ascii="Arial" w:hAnsi="Arial" w:cs="Arial"/>
          <w:color w:val="000000"/>
        </w:rPr>
        <w:t xml:space="preserve"> </w:t>
      </w:r>
      <w:r w:rsidRPr="005503EC">
        <w:rPr>
          <w:rFonts w:ascii="Arial" w:hAnsi="Arial" w:cs="Arial"/>
          <w:bCs/>
          <w:color w:val="000000"/>
        </w:rPr>
        <w:t>Градостроительного Кодекса, и направляют ее для утверждения в администрацию Новочеркасского сельсовета.</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 xml:space="preserve">5. Администрация Новочеркасского сельсовета осуществляет проверку документации по планировке территории на соответствие требованиям, установленным </w:t>
      </w:r>
      <w:hyperlink r:id="rId110" w:history="1">
        <w:r w:rsidRPr="005503EC">
          <w:rPr>
            <w:rFonts w:ascii="Arial" w:hAnsi="Arial" w:cs="Arial"/>
            <w:bCs/>
            <w:color w:val="000000"/>
          </w:rPr>
          <w:t>частью 10 статьи 45</w:t>
        </w:r>
      </w:hyperlink>
      <w:r w:rsidRPr="005503EC">
        <w:rPr>
          <w:rFonts w:ascii="Arial" w:hAnsi="Arial" w:cs="Arial"/>
          <w:color w:val="000000"/>
        </w:rPr>
        <w:t xml:space="preserve"> </w:t>
      </w:r>
      <w:r w:rsidRPr="005503EC">
        <w:rPr>
          <w:rFonts w:ascii="Arial" w:hAnsi="Arial" w:cs="Arial"/>
          <w:bCs/>
          <w:color w:val="000000"/>
        </w:rPr>
        <w:t>Градостроительного Кодекса. По результатам проверки администрация принимает соответствующее решение о направлении документации по планировке территории главе Новочеркасского сельсовета или об отклонении такой документации и о направлении ее на доработку.</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6. Проекты планировки территории и проекты межевания территории, решение об утверждении которых принимается в соответствии с Градостроительного Кодексом главой Новочеркасского сельсовета, до их утверждения подлежат обязательному рассмотрению на общественных обсуждениях или публичных слушаниях.</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7. Общественные обсуждения или публичные слушания по проекту планировки территории и проекту межевания территории не проводятся, если они подготовлены в отношении:</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3) территории для размещения линейных объектов в границах земель лесного фонда.</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lastRenderedPageBreak/>
        <w:t xml:space="preserve">         8. 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111" w:history="1">
        <w:r w:rsidRPr="005503EC">
          <w:rPr>
            <w:rFonts w:ascii="Arial" w:hAnsi="Arial" w:cs="Arial"/>
            <w:bCs/>
            <w:color w:val="000000"/>
          </w:rPr>
          <w:t>статьей 5.1</w:t>
        </w:r>
      </w:hyperlink>
      <w:r w:rsidRPr="005503EC">
        <w:rPr>
          <w:rFonts w:ascii="Arial" w:hAnsi="Arial" w:cs="Arial"/>
          <w:bCs/>
          <w:color w:val="000000"/>
        </w:rPr>
        <w:t xml:space="preserve"> Градостроительного Кодекса, с учетом положений настоящей статьи.</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9.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трех месяцев.</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10. Администрация Новочеркасского сельсовета направляет главе Новочеркасского сельсовета, подготовленную документацию по планировке территории, протокол общественных обсуждений или публичных слушаний по проекту планировки территории и проекту межевания территории и заключение о результатах общественных обсуждений или публичных слушаний не позднее чем через пятнадцать дней со дня проведения общественных обсуждений или публичных слушаний.</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11. Глава Новочеркасского сельсовета с учетом протокола общественных обсуждений или публичных слушаний по проекту планировки территории 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об отклонении такой документации и о направлении ее в администрацию Новочеркасского сельсовета на доработку с учетом указанных протокола и заключения.</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 xml:space="preserve">12. Основанием для отклонения документации по планировке территории, подготовленной лицами, указанными в </w:t>
      </w:r>
      <w:hyperlink r:id="rId112" w:history="1">
        <w:r w:rsidRPr="005503EC">
          <w:rPr>
            <w:rFonts w:ascii="Arial" w:hAnsi="Arial" w:cs="Arial"/>
            <w:bCs/>
            <w:color w:val="000000"/>
          </w:rPr>
          <w:t>части 1.1 статьи 45</w:t>
        </w:r>
      </w:hyperlink>
      <w:r w:rsidRPr="005503EC">
        <w:rPr>
          <w:rFonts w:ascii="Arial" w:hAnsi="Arial" w:cs="Arial"/>
          <w:bCs/>
          <w:color w:val="000000"/>
        </w:rPr>
        <w:t xml:space="preserve"> Градостроительного Кодекса, и направления ее на доработку является несоответствие такой документации требованиям, указанным в </w:t>
      </w:r>
      <w:hyperlink r:id="rId113" w:history="1">
        <w:r w:rsidRPr="005503EC">
          <w:rPr>
            <w:rFonts w:ascii="Arial" w:hAnsi="Arial" w:cs="Arial"/>
            <w:bCs/>
            <w:color w:val="000000"/>
          </w:rPr>
          <w:t>части 10 статьи 45</w:t>
        </w:r>
      </w:hyperlink>
      <w:r w:rsidRPr="005503EC">
        <w:rPr>
          <w:rFonts w:ascii="Arial" w:hAnsi="Arial" w:cs="Arial"/>
          <w:color w:val="000000"/>
        </w:rPr>
        <w:t xml:space="preserve"> </w:t>
      </w:r>
      <w:r w:rsidRPr="005503EC">
        <w:rPr>
          <w:rFonts w:ascii="Arial" w:hAnsi="Arial" w:cs="Arial"/>
          <w:bCs/>
          <w:color w:val="000000"/>
        </w:rPr>
        <w:t>Градостроительного Кодекса. В иных случаях отклонение представленной такими лицами документации по планировке территории не допускается.</w:t>
      </w:r>
    </w:p>
    <w:p w:rsidR="00DB4D8D" w:rsidRPr="005503EC" w:rsidRDefault="00DB4D8D" w:rsidP="005A4220">
      <w:pPr>
        <w:autoSpaceDE w:val="0"/>
        <w:autoSpaceDN w:val="0"/>
        <w:adjustRightInd w:val="0"/>
        <w:ind w:firstLine="720"/>
        <w:jc w:val="both"/>
        <w:rPr>
          <w:rFonts w:ascii="Arial" w:hAnsi="Arial" w:cs="Arial"/>
          <w:bCs/>
          <w:i/>
          <w:color w:val="000000"/>
        </w:rPr>
      </w:pPr>
      <w:r w:rsidRPr="005503EC">
        <w:rPr>
          <w:rFonts w:ascii="Arial" w:hAnsi="Arial" w:cs="Arial"/>
          <w:bCs/>
          <w:color w:val="000000"/>
        </w:rPr>
        <w:t>13.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Новочеркасского сельсовета  в сети "Интернет".</w:t>
      </w:r>
    </w:p>
    <w:p w:rsidR="00DB4D8D" w:rsidRPr="005503EC" w:rsidRDefault="00DB4D8D" w:rsidP="005A4220">
      <w:pPr>
        <w:shd w:val="clear" w:color="auto" w:fill="FFFFFF"/>
        <w:ind w:firstLine="720"/>
        <w:jc w:val="both"/>
        <w:rPr>
          <w:rFonts w:ascii="Arial" w:hAnsi="Arial" w:cs="Arial"/>
          <w:color w:val="000000"/>
        </w:rPr>
      </w:pPr>
    </w:p>
    <w:p w:rsidR="00DB4D8D" w:rsidRPr="005A4220" w:rsidRDefault="00DB4D8D" w:rsidP="005503EC">
      <w:pPr>
        <w:shd w:val="clear" w:color="auto" w:fill="FFFFFF"/>
        <w:jc w:val="both"/>
        <w:outlineLvl w:val="1"/>
        <w:rPr>
          <w:rFonts w:ascii="Arial" w:hAnsi="Arial" w:cs="Arial"/>
          <w:b/>
          <w:bCs/>
          <w:color w:val="000000"/>
          <w:sz w:val="28"/>
          <w:szCs w:val="28"/>
        </w:rPr>
      </w:pPr>
      <w:bookmarkStart w:id="125" w:name="_Toc524691881"/>
      <w:bookmarkStart w:id="126" w:name="_Toc525116525"/>
      <w:bookmarkStart w:id="127" w:name="_Toc531681017"/>
      <w:r w:rsidRPr="005A4220">
        <w:rPr>
          <w:rFonts w:ascii="Arial" w:hAnsi="Arial" w:cs="Arial"/>
          <w:b/>
          <w:bCs/>
          <w:color w:val="000000"/>
          <w:sz w:val="28"/>
          <w:szCs w:val="28"/>
        </w:rPr>
        <w:t xml:space="preserve">Глава 4. </w:t>
      </w:r>
      <w:bookmarkEnd w:id="125"/>
      <w:bookmarkEnd w:id="126"/>
      <w:r w:rsidRPr="005A4220">
        <w:rPr>
          <w:rFonts w:ascii="Arial" w:hAnsi="Arial" w:cs="Arial"/>
          <w:b/>
          <w:bCs/>
          <w:color w:val="000000"/>
          <w:sz w:val="28"/>
          <w:szCs w:val="28"/>
        </w:rPr>
        <w:t>Положение о проведении общественных обсуждений, публичных слушаний по вопросам землепользования и застройки на территории Новочеркасского сельского поселения</w:t>
      </w:r>
      <w:bookmarkEnd w:id="127"/>
    </w:p>
    <w:p w:rsidR="00DB4D8D" w:rsidRPr="005A4220" w:rsidRDefault="00DB4D8D" w:rsidP="005503EC">
      <w:pPr>
        <w:shd w:val="clear" w:color="auto" w:fill="FFFFFF"/>
        <w:ind w:firstLine="709"/>
        <w:jc w:val="both"/>
        <w:rPr>
          <w:rFonts w:ascii="Arial" w:hAnsi="Arial" w:cs="Arial"/>
          <w:b/>
          <w:color w:val="000000"/>
          <w:sz w:val="28"/>
          <w:szCs w:val="28"/>
        </w:rPr>
      </w:pPr>
    </w:p>
    <w:p w:rsidR="00DB4D8D" w:rsidRPr="005A4220" w:rsidRDefault="00DB4D8D" w:rsidP="005503EC">
      <w:pPr>
        <w:shd w:val="clear" w:color="auto" w:fill="FFFFFF"/>
        <w:ind w:firstLine="709"/>
        <w:jc w:val="both"/>
        <w:outlineLvl w:val="2"/>
        <w:rPr>
          <w:rFonts w:ascii="Arial" w:hAnsi="Arial" w:cs="Arial"/>
          <w:b/>
          <w:bCs/>
          <w:color w:val="000000"/>
          <w:sz w:val="26"/>
          <w:szCs w:val="26"/>
        </w:rPr>
      </w:pPr>
      <w:bookmarkStart w:id="128" w:name="_Toc531681018"/>
      <w:r w:rsidRPr="005A4220">
        <w:rPr>
          <w:rFonts w:ascii="Arial" w:hAnsi="Arial" w:cs="Arial"/>
          <w:b/>
          <w:bCs/>
          <w:color w:val="000000"/>
          <w:sz w:val="26"/>
          <w:szCs w:val="26"/>
        </w:rPr>
        <w:t xml:space="preserve">Статья 13. Общественные обсуждения, </w:t>
      </w:r>
      <w:r w:rsidRPr="005A4220">
        <w:rPr>
          <w:rFonts w:ascii="Arial" w:hAnsi="Arial" w:cs="Arial"/>
          <w:b/>
          <w:color w:val="000000"/>
          <w:sz w:val="26"/>
          <w:szCs w:val="26"/>
        </w:rPr>
        <w:t>публичные слушания по вопросам землепользования и застройки на территории Новочеркасского сельского поселения.</w:t>
      </w:r>
      <w:bookmarkEnd w:id="128"/>
    </w:p>
    <w:p w:rsidR="00DB4D8D" w:rsidRPr="005503EC" w:rsidRDefault="00DB4D8D" w:rsidP="005A4220">
      <w:pPr>
        <w:widowControl w:val="0"/>
        <w:numPr>
          <w:ilvl w:val="0"/>
          <w:numId w:val="1"/>
        </w:numPr>
        <w:autoSpaceDE w:val="0"/>
        <w:autoSpaceDN w:val="0"/>
        <w:adjustRightInd w:val="0"/>
        <w:ind w:left="0" w:firstLine="709"/>
        <w:jc w:val="both"/>
        <w:rPr>
          <w:rFonts w:ascii="Arial" w:hAnsi="Arial" w:cs="Arial"/>
          <w:color w:val="000000"/>
        </w:rPr>
      </w:pPr>
      <w:r w:rsidRPr="005503EC">
        <w:rPr>
          <w:rFonts w:ascii="Arial" w:hAnsi="Arial" w:cs="Arial"/>
          <w:color w:val="000000"/>
          <w:shd w:val="clear" w:color="auto" w:fill="FFFFFF"/>
        </w:rPr>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w:t>
      </w:r>
      <w:r w:rsidRPr="005503EC">
        <w:rPr>
          <w:rFonts w:ascii="Arial" w:hAnsi="Arial" w:cs="Arial"/>
          <w:color w:val="000000"/>
          <w:shd w:val="clear" w:color="auto" w:fill="FFFFFF"/>
        </w:rPr>
        <w:lastRenderedPageBreak/>
        <w:t>разрешения на отклонение от предельных параметров разрешенного строительства, реконструкции объектов капитального строительства (далее также в настоящей статье - проекты) в соответствии с уставом муниципального образования Новочеркасский сельсовет нормативным правовым актом Совета депутатов Новочеркасского сельсовета и с учетом положений ГрК РФ проводятся общественные обсуждения или публичные слушания</w:t>
      </w:r>
      <w:r w:rsidRPr="005503EC">
        <w:rPr>
          <w:rFonts w:ascii="Arial" w:hAnsi="Arial" w:cs="Arial"/>
          <w:bCs/>
          <w:color w:val="000000"/>
        </w:rPr>
        <w:t>, за исключением случаев, предусмотренных Градостроительным Кодексом и другими федеральными законами</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Публичные слушания организует и проводит Комиссия по землепользованию и застройке.</w:t>
      </w:r>
    </w:p>
    <w:p w:rsidR="00DB4D8D" w:rsidRPr="005503EC" w:rsidRDefault="00DB4D8D" w:rsidP="005A4220">
      <w:pPr>
        <w:shd w:val="clear" w:color="auto" w:fill="FFFFFF"/>
        <w:ind w:firstLine="992"/>
        <w:jc w:val="both"/>
        <w:rPr>
          <w:rFonts w:ascii="Arial" w:hAnsi="Arial" w:cs="Arial"/>
          <w:color w:val="000000"/>
        </w:rPr>
      </w:pPr>
      <w:r w:rsidRPr="005503EC">
        <w:rPr>
          <w:rFonts w:ascii="Arial" w:hAnsi="Arial" w:cs="Arial"/>
          <w:color w:val="000000"/>
        </w:rPr>
        <w:t>Участниками общественных обсуждений или публичных слушаний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DB4D8D" w:rsidRPr="005503EC" w:rsidRDefault="00DB4D8D" w:rsidP="005A4220">
      <w:pPr>
        <w:shd w:val="clear" w:color="auto" w:fill="FFFFFF"/>
        <w:ind w:firstLine="992"/>
        <w:jc w:val="both"/>
        <w:rPr>
          <w:rFonts w:ascii="Arial" w:hAnsi="Arial" w:cs="Arial"/>
          <w:color w:val="000000"/>
        </w:rPr>
      </w:pPr>
      <w:r w:rsidRPr="005503EC">
        <w:rPr>
          <w:rFonts w:ascii="Arial" w:hAnsi="Arial" w:cs="Arial"/>
          <w:color w:val="000000"/>
        </w:rPr>
        <w:t>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частью 3 статьи 39 ГрК РФ,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Процедура проведения общественных обсуждений состоит из следующих этапов:</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оповещение о начале общественных обсуждений;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размещение проекта, подлежащего рассмотрению на общественных обсуждениях, и информационных материалов к нему на официальном сайте Новочеркасского сельсовета в информационно-телекоммуникационной сети "Интернет"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также - сеть "Интернет"), либо на региональном портале государственных и муниципальных услуг (далее в настоящей статье - информационные системы) и открытие экспозиции или экспозиций такого проекта;</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проведение экспозиции или экспозиций проекта, подлежащего рассмотрению на общественных обсуждениях;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lastRenderedPageBreak/>
        <w:t>4) подготовка и оформление протокола общественных обсуждений;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5) подготовка и опубликование заключения о результатах общественных обсуждений.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Процедура проведения публичных слушаний состоит из следующих этапов:</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оповещение о начале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проведение экспозиции или экспозиций проекта, подлежащего рассмотрению на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проведение собрания или собраний участников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5) подготовка и оформление протокола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6) подготовка и опубликование заключения о результатах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5. Оповещение о начале общественных обсуждений или публичных слушаний должно содержать:</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информацию о проекте, подлежащем рассмотрению на общественных обсуждениях или публичных слушаниях, и перечень информационных материалов к такому проекту;</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информацию о порядке и сроках проведения общественных обсуждений или публичных слушаний по проекту, подлежащему рассмотрению на общественных обсуждениях или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информацию о месте, дате открытия экспозиции или экспозиций проекта, подлежащего рассмотрению на общественных обсуждениях или публичных слушаниях,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информацию о порядке, сроке и форме внесения участниками общественных обсуждений или публичных слушаний предложений и замечаний, касающихся проекта, подлежащего рассмотрению на общественных обсуждениях или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6. 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 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7. Оповещение о начале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не позднее чем за семь дней до дня размещения на официальном сайте Новочеркасского сельсовета или в информационных системах проекта, подлежащего рассмотрению на общественных обсуждениях или публичных слушаниях, подлежит опубликованию в порядке, установленном для официального опубликования муниципальных правовых актов, иной официальной информации, а также в случае, если это предусмотрено муниципальными правовыми актами, в иных средствах массовой информации;</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 xml:space="preserve">2) распространяется на информационных стендах, оборудованных около здания МО Новочеркасский сельсовет, в местах массового скопления граждан и в </w:t>
      </w:r>
      <w:r w:rsidRPr="005503EC">
        <w:rPr>
          <w:rFonts w:ascii="Arial" w:hAnsi="Arial" w:cs="Arial"/>
          <w:color w:val="000000"/>
        </w:rPr>
        <w:lastRenderedPageBreak/>
        <w:t>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пределах которых проводятся общественные обсуждения или публичные слушания, иными способами, обеспечивающими доступ участников общественных обсуждений или публичных слушаний к указанной информации.</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8. В течение всего периода размещения, подлежащего рассмотрению на общественных обсуждениях или публичных слушаниях, и информационных материалов к нему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общественных обсуждениях или публичных слушаниях. Консультирование посетителей экспозиции осуществляется представителями уполномоченного на проведение общественных обсуждений или публичных слушаний органа местного самоуправления или созданного им коллегиального совещательного органа (далее - организатор общественных обсуждений или публичных слушаний) и (или) разработчика проекта, подлежащего рассмотрению на общественных обсуждениях или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9. В период размещения, подлежащего рассмотрению на общественных обсуждениях или публичных слушаниях, и информационных материалов к нему и проведения экспозиции или экспозиций такого проекта участники общественных обсуждений или публичных слушаний, прошедшие  идентификацию, имеют право вносить предложения и замечания, касающиеся такого проекта:</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посредством официального сайта Новочеркасского сельсовета или информационных систем (в случае проведения общественных обсуждений);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в письменной форме в адрес организатора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Предложения и замечания, подлежат регистрации, а также обязательному рассмотрению организатором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10. 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общественных обсуждений или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lastRenderedPageBreak/>
        <w:t>11. Не требуется представление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или информационных систем (при условии, что эти сведения содержатся на официальном сайте или в информационных системах). При этом для подтверждения сведений, может использоваться единая система идентификации и аутентификации.</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12. 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законом от 27 июля 2006 года N 152-ФЗ "О персональных данных".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13. Предложения и замечания, не рассматриваются в случае выявления факта представления участником общественных обсуждений или публичных слушаний недостоверных сведений.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14. Организатором общественных обсуждений или публичных слушаний обеспечивается равный доступ к проекту, подлежащему рассмотрению на общественных обсуждениях или публичных слушаниях, всех участников общественных обсуждений или публичных слушаний (в том числе путем предоставления при проведении общественных обсуждений доступа к официальному сайту Новочеркасского сельсовета,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Оренбургской области, органов местного самоуправления Саракташского района Оренбургской области,</w:t>
      </w:r>
      <w:r w:rsidRPr="005503EC">
        <w:rPr>
          <w:rFonts w:ascii="Arial" w:hAnsi="Arial" w:cs="Arial"/>
          <w:color w:val="000000"/>
          <w:shd w:val="clear" w:color="auto" w:fill="FFFFFF"/>
        </w:rPr>
        <w:t xml:space="preserve"> Новочеркасского</w:t>
      </w:r>
      <w:r w:rsidRPr="005503EC">
        <w:rPr>
          <w:rFonts w:ascii="Arial" w:hAnsi="Arial" w:cs="Arial"/>
          <w:color w:val="000000"/>
        </w:rPr>
        <w:t xml:space="preserve"> сельсовета Саракташского района Оренбургской области, подведомственных им организаций).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15. Официальный сайт Новочеркасского сельсовета и (или) информационные системы должны обеспечивать возможность:</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проверки участниками общественных обсуждений полноты и достоверности отражения на официальном сайте и (или) в информационных системах внесенных ими предложений и замечаний;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представления информации о результатах общественных обсуждений, количестве участников общественных обсуждений.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16. Организатор общественных обсуждений или публичных слушаний подготавливает и оформляет протокол общественных обсуждений или публичных слушаний, в котором указываются:</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дата оформления протокола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информация об организаторе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информация, содержащаяся в опубликованном оповещении о начале общественных обсуждений или публичных слушаний, дата и источник его опубликования;</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информация о сроке, в течение которого принимались предложения и замечания участников общественных обсуждений или публичных слушаний, о территории, в пределах которой проводятся общественные обсуждения или публичные слушания;</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 xml:space="preserve">5) все предложения и замечания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w:t>
      </w:r>
      <w:r w:rsidRPr="005503EC">
        <w:rPr>
          <w:rFonts w:ascii="Arial" w:hAnsi="Arial" w:cs="Arial"/>
          <w:color w:val="000000"/>
        </w:rPr>
        <w:lastRenderedPageBreak/>
        <w:t>общественные обсуждения или публичные слушания, и предложения и замечания иных участников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17. 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18. Участник общественных обсуждений или публичных слушаний, который внес предложения и замечания, касающиеся проекта, рассмотренного на общественных обсуждениях или публичных слушаниях, имеет право получить выписку из протокола общественных обсуждений или публичных слушаний, содержащую внесенные этим участником предложения и замечания.</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19. На основании протокола общественных обсуждений или публичных слушаний организатор общественных обсуждений или публичных слушаний осуществляет подготовку заключения о результатах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20. В заключении о результатах общественных обсуждений или публичных слушаний должны быть указаны:</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дата оформления заключения о результатах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 наименование проекта, рассмотренного на общественных обсуждениях или публичных слушаниях, сведения о количестве участников общественных обсуждений или публичных слушаний, которые приняли участие в общественных обсуждениях или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реквизиты протокола общественных обсуждений или публичных слушаний, на основании которого подготовлено заключение о результатах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содержание внесенных предложений и замечаний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 В случае внесения несколькими участниками общественных обсуждений или публичных слушаний одинаковых предложений и замечаний допускается обобщение таких предложений и замечаний;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5) аргументированные рекомендации организатора общественных обсуждений или публичных слушаний о целесообразности или нецелесообразности учета внесенных участниками общественных обсуждений или публичных слушаний предложений и замечаний и выводы по результатам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21. 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Новочеркасского сельсовета, и размещается на официальном сайте и (или) в информационных системах.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22. Уставом муниципального образования Новочеркасский сельсовет и (или) нормативным правовым актом Совета депутатов Новочеркасского сельсовета на основании положений ГрК РФ определяются:</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1) порядок организации и проведения общественных обсуждений или публичных слушаний по проектам;</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lastRenderedPageBreak/>
        <w:t>2) организатор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3) срок проведения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4) официальный сайт и (или) информационные системы;</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5) требования к информационным стендам, на которых размещаются оповещения о начале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6) форма оповещения о начале общественных обсуждений или публичных слушаний, порядок подготовки и форма протокола общественных обсуждений или публичных слушаний, порядок подготовки и форма заключения о результатах общественных обсуждений или публичных слушаний;</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7) порядок проведения экспозиции проекта, подлежащего рассмотрению на общественных обсуждениях или публичных слушаниях, а также порядок консультирования посетителей экспозиции проекта, подлежащего рассмотрению на общественных обсуждениях или публичных слушаниях.</w:t>
      </w:r>
    </w:p>
    <w:p w:rsidR="00DB4D8D" w:rsidRPr="005503EC" w:rsidRDefault="00DB4D8D" w:rsidP="005A4220">
      <w:pPr>
        <w:shd w:val="clear" w:color="auto" w:fill="FFFFFF"/>
        <w:ind w:firstLine="709"/>
        <w:jc w:val="both"/>
        <w:rPr>
          <w:rFonts w:ascii="Arial" w:hAnsi="Arial" w:cs="Arial"/>
          <w:color w:val="000000"/>
        </w:rPr>
      </w:pPr>
      <w:r w:rsidRPr="005503EC">
        <w:rPr>
          <w:rFonts w:ascii="Arial" w:hAnsi="Arial" w:cs="Arial"/>
          <w:color w:val="000000"/>
        </w:rPr>
        <w:t>23. Срок проведения общественных обсуждений или публичных слушаний по проектам правил благоустройства территорий со дня опубликования оповещения о начале общественных обсуждений или публичных слушаний до дня опубликования заключения о результатах общественных обсуждений или публичных слушаний определяется уставом муниципального образования Новочеркасского сельсовета и (или) нормативным правовым актом Совета депутатов Новочеркасского сельсовета и не может быть менее одного месяца и более трех месяцев.</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24. Публичные слушания проводятся в соответствии с Градостроительным кодексом Российской Федерации, Законом Оренбургской области о градостроительной деятельности на территории Оренбургской области, Уставом муниципального образования Новочеркасский сельсовет, настоящими Правилами, иными нормативными правовыми актами органов местного самоуправления муниципального образования Новочеркасский сельсовет.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25. Публичные слушания проводятся с целью:</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предотвращения ущерба, который может быть нанесен жильцам домов, правообладателям объектов недвижимости, оказавшимся в непосредственной близости к земельным участкам, на которых планируется осуществить строительство, реконструкцию, а также владельцам объектов недвижимости тем видом деятельности, по поводу которого испрашивается специальное согласование;</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информирования общественности и обеспечения права участия граждан в принятии решений, а также их права контролировать принятие администрацией муниципального образования Новочеркасский сельсовет (Саракташский район при делегировании полномочий)решений по землепользованию и застройке. </w:t>
      </w:r>
    </w:p>
    <w:p w:rsidR="00DB4D8D" w:rsidRPr="005503EC" w:rsidRDefault="00DB4D8D" w:rsidP="005A4220">
      <w:pPr>
        <w:ind w:firstLine="709"/>
        <w:jc w:val="both"/>
        <w:rPr>
          <w:rFonts w:ascii="Arial" w:hAnsi="Arial" w:cs="Arial"/>
          <w:color w:val="000000"/>
        </w:rPr>
      </w:pP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26. Публичные слушания проводятся комиссией по землепользованию и застройке по ее инициативе или по обращениям, поступившим от физических или юридических лиц, в случаях, когда рассматриваются следующие вопросы:</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26.1. согласование документации по планировке территории, включая проекты планировки, проекты межевания, а также согласование градостроительных планов земельных участков с правообладателями смежно-расположенных объектов недвижимости;</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26.2. специальные согласования - предоставление разрешений на особо поименованные настоящими Правилами виды использования недвижимости, условно разрешенные в соответствующих территориальных зонах (часть </w:t>
      </w:r>
      <w:r w:rsidRPr="005503EC">
        <w:rPr>
          <w:rFonts w:ascii="Arial" w:hAnsi="Arial" w:cs="Arial"/>
          <w:color w:val="000000"/>
          <w:lang w:val="en-US"/>
        </w:rPr>
        <w:t>III</w:t>
      </w:r>
      <w:r w:rsidRPr="005503EC">
        <w:rPr>
          <w:rFonts w:ascii="Arial" w:hAnsi="Arial" w:cs="Arial"/>
          <w:color w:val="000000"/>
        </w:rPr>
        <w:t>);</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26.3. предложения об изменении градостроительных регламентов территориальных зон, включая внесение дополнений в части предельных параметров разрешенного строительства, реконструкции, определяемых посредством планировочных предложений, разработки проектов планировки, о внесении иных изменений в настоящие Правила.</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lastRenderedPageBreak/>
        <w:t xml:space="preserve">27. Материалы для проведения публичных слушаний готовятся заказчиком, а также по запросу комиссии по землепользованию и застройке – администрацией муниципального образования Новочеркасский сельсовет.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28. Комиссия по землепользованию и застройке публикует оповещение о предстоящем публичном слушании не позднее двух недель до его проведения. Оповещение дается в следующих формах:</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публикации в местных газетах;</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объявления по радио и телевидению;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объявления на официальном сайте администрации муниципального образования Новочеркасский сельсовет;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вывешивание объявлений в зданиях администраций и на месте расположения земельного участка, в отношении которого будет рассматриваться соответствующий вопрос.</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Оповещение должно содержать следующую информацию:</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характер обсуждаемого вопроса;</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дата, время и место проведения публичного слушания;</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 дата, время и место предварительного ознакомления с соответствующей информацией (тип планируемого строительства, место расположения земельного участка, вид запрашиваемого использования и т.д.).</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Комиссия по землепользованию и застройке:</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 не позднее пяти дней со дня публикации указанного оповещения обеспечивает персональное уведомление лица, направившего заявку о проведении публичного слушания посредством направления такому лицу заказного письма с информацией о дате и месте проведения публичного слушания; </w:t>
      </w:r>
    </w:p>
    <w:p w:rsidR="00DB4D8D" w:rsidRPr="005503EC" w:rsidRDefault="00DB4D8D" w:rsidP="005A4220">
      <w:pPr>
        <w:ind w:firstLine="709"/>
        <w:jc w:val="both"/>
        <w:rPr>
          <w:rFonts w:ascii="Arial" w:hAnsi="Arial" w:cs="Arial"/>
          <w:color w:val="000000"/>
        </w:rPr>
      </w:pPr>
      <w:r w:rsidRPr="005503EC">
        <w:rPr>
          <w:rFonts w:ascii="Arial" w:hAnsi="Arial" w:cs="Arial"/>
          <w:color w:val="000000"/>
        </w:rPr>
        <w:t xml:space="preserve">29. Публичные слушания проводятся комиссией по землепользованию и застройке в порядке, определяемом Положением о Комиссии. </w:t>
      </w:r>
    </w:p>
    <w:p w:rsidR="00DB4D8D" w:rsidRPr="005503EC" w:rsidRDefault="00DB4D8D" w:rsidP="005A4220">
      <w:pPr>
        <w:shd w:val="clear" w:color="auto" w:fill="FFFFFF"/>
        <w:ind w:firstLine="709"/>
        <w:jc w:val="both"/>
        <w:rPr>
          <w:rFonts w:ascii="Arial" w:hAnsi="Arial" w:cs="Arial"/>
          <w:color w:val="000000"/>
        </w:rPr>
      </w:pPr>
    </w:p>
    <w:p w:rsidR="00DB4D8D" w:rsidRPr="005A4220" w:rsidRDefault="00DB4D8D" w:rsidP="005503EC">
      <w:pPr>
        <w:shd w:val="clear" w:color="auto" w:fill="FFFFFF"/>
        <w:ind w:firstLine="709"/>
        <w:jc w:val="both"/>
        <w:outlineLvl w:val="2"/>
        <w:rPr>
          <w:rFonts w:ascii="Arial" w:hAnsi="Arial" w:cs="Arial"/>
          <w:b/>
          <w:bCs/>
          <w:color w:val="000000"/>
          <w:sz w:val="26"/>
          <w:szCs w:val="26"/>
        </w:rPr>
      </w:pPr>
      <w:bookmarkStart w:id="129" w:name="_Toc531681019"/>
      <w:r w:rsidRPr="005A4220">
        <w:rPr>
          <w:rFonts w:ascii="Arial" w:hAnsi="Arial" w:cs="Arial"/>
          <w:b/>
          <w:bCs/>
          <w:color w:val="000000"/>
          <w:sz w:val="26"/>
          <w:szCs w:val="26"/>
        </w:rPr>
        <w:t xml:space="preserve">Статья 14. </w:t>
      </w:r>
      <w:r w:rsidRPr="005A4220">
        <w:rPr>
          <w:rFonts w:ascii="Arial" w:hAnsi="Arial" w:cs="Arial"/>
          <w:b/>
          <w:color w:val="000000"/>
          <w:sz w:val="26"/>
          <w:szCs w:val="26"/>
        </w:rPr>
        <w:t xml:space="preserve">Порядок реализации инвестиционных проектов на территории </w:t>
      </w:r>
      <w:r w:rsidRPr="005A4220">
        <w:rPr>
          <w:rFonts w:ascii="Arial" w:hAnsi="Arial" w:cs="Arial"/>
          <w:b/>
          <w:color w:val="000000"/>
          <w:sz w:val="26"/>
          <w:szCs w:val="26"/>
          <w:shd w:val="clear" w:color="auto" w:fill="FFFFFF"/>
        </w:rPr>
        <w:t>Новочеркасского</w:t>
      </w:r>
      <w:r w:rsidRPr="005A4220">
        <w:rPr>
          <w:rFonts w:ascii="Arial" w:hAnsi="Arial" w:cs="Arial"/>
          <w:b/>
          <w:color w:val="000000"/>
          <w:sz w:val="26"/>
          <w:szCs w:val="26"/>
        </w:rPr>
        <w:t xml:space="preserve"> сельсовета</w:t>
      </w:r>
      <w:bookmarkEnd w:id="129"/>
    </w:p>
    <w:p w:rsidR="00DB4D8D" w:rsidRPr="005503EC" w:rsidRDefault="00DB4D8D" w:rsidP="005503EC">
      <w:pPr>
        <w:ind w:firstLine="709"/>
        <w:jc w:val="both"/>
        <w:rPr>
          <w:rFonts w:ascii="Arial" w:hAnsi="Arial" w:cs="Arial"/>
          <w:color w:val="000000"/>
        </w:rPr>
      </w:pPr>
      <w:r w:rsidRPr="005503EC">
        <w:rPr>
          <w:rFonts w:ascii="Arial" w:hAnsi="Arial" w:cs="Arial"/>
          <w:color w:val="000000"/>
        </w:rPr>
        <w:t xml:space="preserve">1. Порядок реализации инвестиционных проектов на территории </w:t>
      </w:r>
      <w:r w:rsidRPr="005503EC">
        <w:rPr>
          <w:rFonts w:ascii="Arial" w:hAnsi="Arial" w:cs="Arial"/>
          <w:color w:val="000000"/>
          <w:shd w:val="clear" w:color="auto" w:fill="FFFFFF"/>
        </w:rPr>
        <w:t>Новочеркасского</w:t>
      </w:r>
      <w:r w:rsidRPr="005503EC">
        <w:rPr>
          <w:rFonts w:ascii="Arial" w:hAnsi="Arial" w:cs="Arial"/>
          <w:color w:val="000000"/>
        </w:rPr>
        <w:t xml:space="preserve"> сельсовета при строительстве объектов гражданского, административного, 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Оренбургской области, а также нормативными правовыми актами Администрации сельского поселения.</w:t>
      </w:r>
    </w:p>
    <w:p w:rsidR="00DB4D8D" w:rsidRPr="005503EC" w:rsidRDefault="00DB4D8D" w:rsidP="005503EC">
      <w:pPr>
        <w:ind w:firstLine="709"/>
        <w:jc w:val="both"/>
        <w:rPr>
          <w:rFonts w:ascii="Arial" w:hAnsi="Arial" w:cs="Arial"/>
          <w:color w:val="000000"/>
        </w:rPr>
      </w:pPr>
    </w:p>
    <w:p w:rsidR="00DB4D8D" w:rsidRPr="005A4220" w:rsidRDefault="00DB4D8D" w:rsidP="005A4220">
      <w:pPr>
        <w:shd w:val="clear" w:color="auto" w:fill="FFFFFF"/>
        <w:ind w:firstLine="720"/>
        <w:jc w:val="both"/>
        <w:outlineLvl w:val="1"/>
        <w:rPr>
          <w:rFonts w:ascii="Arial" w:hAnsi="Arial" w:cs="Arial"/>
          <w:b/>
          <w:bCs/>
          <w:color w:val="000000"/>
          <w:sz w:val="28"/>
          <w:szCs w:val="28"/>
        </w:rPr>
      </w:pPr>
      <w:bookmarkStart w:id="130" w:name="_Toc524691884"/>
      <w:bookmarkStart w:id="131" w:name="_Toc525116528"/>
      <w:bookmarkStart w:id="132" w:name="_Toc531681020"/>
      <w:r w:rsidRPr="005A4220">
        <w:rPr>
          <w:rFonts w:ascii="Arial" w:hAnsi="Arial" w:cs="Arial"/>
          <w:b/>
          <w:bCs/>
          <w:color w:val="000000"/>
          <w:sz w:val="28"/>
          <w:szCs w:val="28"/>
        </w:rPr>
        <w:t>Глава 5. Положение о внесении изменений в Правила землепользования и застройки.</w:t>
      </w:r>
      <w:bookmarkEnd w:id="130"/>
      <w:bookmarkEnd w:id="131"/>
      <w:bookmarkEnd w:id="132"/>
    </w:p>
    <w:p w:rsidR="00DB4D8D" w:rsidRPr="005503EC" w:rsidRDefault="00DB4D8D" w:rsidP="005503EC">
      <w:pPr>
        <w:shd w:val="clear" w:color="auto" w:fill="FFFFFF"/>
        <w:ind w:firstLine="709"/>
        <w:jc w:val="both"/>
        <w:rPr>
          <w:rFonts w:ascii="Arial" w:hAnsi="Arial" w:cs="Arial"/>
          <w:b/>
          <w:bCs/>
          <w:color w:val="000000"/>
        </w:rPr>
      </w:pPr>
    </w:p>
    <w:p w:rsidR="00DB4D8D" w:rsidRPr="005A4220" w:rsidRDefault="00DB4D8D" w:rsidP="005503EC">
      <w:pPr>
        <w:shd w:val="clear" w:color="auto" w:fill="FFFFFF"/>
        <w:ind w:firstLine="709"/>
        <w:jc w:val="both"/>
        <w:outlineLvl w:val="2"/>
        <w:rPr>
          <w:rFonts w:ascii="Arial" w:hAnsi="Arial" w:cs="Arial"/>
          <w:b/>
          <w:bCs/>
          <w:color w:val="000000"/>
          <w:sz w:val="26"/>
          <w:szCs w:val="26"/>
        </w:rPr>
      </w:pPr>
      <w:bookmarkStart w:id="133" w:name="_Toc531681021"/>
      <w:r w:rsidRPr="005A4220">
        <w:rPr>
          <w:rFonts w:ascii="Arial" w:hAnsi="Arial" w:cs="Arial"/>
          <w:b/>
          <w:bCs/>
          <w:color w:val="000000"/>
          <w:sz w:val="26"/>
          <w:szCs w:val="26"/>
        </w:rPr>
        <w:t>Статья 15. Порядок внесения изменений в Правила.</w:t>
      </w:r>
      <w:bookmarkEnd w:id="133"/>
    </w:p>
    <w:p w:rsidR="00DB4D8D" w:rsidRPr="005503EC" w:rsidRDefault="00DB4D8D" w:rsidP="005503EC">
      <w:pPr>
        <w:autoSpaceDE w:val="0"/>
        <w:autoSpaceDN w:val="0"/>
        <w:adjustRightInd w:val="0"/>
        <w:ind w:firstLine="567"/>
        <w:jc w:val="both"/>
        <w:rPr>
          <w:rFonts w:ascii="Arial" w:hAnsi="Arial" w:cs="Arial"/>
          <w:i/>
          <w:color w:val="000000"/>
        </w:rPr>
      </w:pPr>
      <w:r w:rsidRPr="005503EC">
        <w:rPr>
          <w:rFonts w:ascii="Arial" w:hAnsi="Arial" w:cs="Arial"/>
          <w:color w:val="000000"/>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DB4D8D" w:rsidRPr="005503EC" w:rsidRDefault="00DB4D8D" w:rsidP="005503EC">
      <w:pPr>
        <w:shd w:val="clear" w:color="auto" w:fill="FFFFFF"/>
        <w:ind w:firstLine="540"/>
        <w:jc w:val="both"/>
        <w:rPr>
          <w:rFonts w:ascii="Arial" w:hAnsi="Arial" w:cs="Arial"/>
          <w:color w:val="000000"/>
        </w:rPr>
      </w:pPr>
      <w:r w:rsidRPr="005503EC">
        <w:rPr>
          <w:rFonts w:ascii="Arial" w:hAnsi="Arial" w:cs="Arial"/>
          <w:color w:val="000000"/>
        </w:rPr>
        <w:t>2. Решение о подготовке проекта изменений в настоящие Правила принимаются главой Администрации сельского поселения.</w:t>
      </w:r>
    </w:p>
    <w:p w:rsidR="00DB4D8D" w:rsidRPr="005503EC" w:rsidRDefault="00DB4D8D" w:rsidP="005503EC">
      <w:pPr>
        <w:shd w:val="clear" w:color="auto" w:fill="FFFFFF"/>
        <w:ind w:firstLine="540"/>
        <w:jc w:val="both"/>
        <w:rPr>
          <w:rFonts w:ascii="Arial" w:hAnsi="Arial" w:cs="Arial"/>
          <w:color w:val="000000"/>
        </w:rPr>
      </w:pPr>
      <w:bookmarkStart w:id="134" w:name="dst100518"/>
      <w:bookmarkEnd w:id="134"/>
      <w:r w:rsidRPr="005503EC">
        <w:rPr>
          <w:rFonts w:ascii="Arial" w:hAnsi="Arial" w:cs="Arial"/>
          <w:color w:val="000000"/>
        </w:rPr>
        <w:t>3. Основаниями для рассмотрения главой местной администрации вопроса о внесении изменений в правила землепользования и застройки являются:</w:t>
      </w:r>
    </w:p>
    <w:p w:rsidR="00DB4D8D" w:rsidRPr="005503EC" w:rsidRDefault="00DB4D8D" w:rsidP="005503EC">
      <w:pPr>
        <w:shd w:val="clear" w:color="auto" w:fill="FFFFFF"/>
        <w:ind w:firstLine="540"/>
        <w:jc w:val="both"/>
        <w:rPr>
          <w:rFonts w:ascii="Arial" w:hAnsi="Arial" w:cs="Arial"/>
          <w:color w:val="000000"/>
        </w:rPr>
      </w:pPr>
      <w:bookmarkStart w:id="135" w:name="dst100519"/>
      <w:bookmarkEnd w:id="135"/>
      <w:r w:rsidRPr="005503EC">
        <w:rPr>
          <w:rFonts w:ascii="Arial" w:hAnsi="Arial" w:cs="Arial"/>
          <w:color w:val="000000"/>
        </w:rPr>
        <w:t>1) несоответствие правил землепользования и застройки генеральному плану Новочеркасского сельсовета, схеме территориального планирования Саракташского района, возникшее в результате внесения в них изменений;</w:t>
      </w:r>
    </w:p>
    <w:p w:rsidR="00DB4D8D" w:rsidRPr="005503EC" w:rsidRDefault="00DB4D8D" w:rsidP="005503EC">
      <w:pPr>
        <w:shd w:val="clear" w:color="auto" w:fill="FFFFFF"/>
        <w:ind w:firstLine="540"/>
        <w:jc w:val="both"/>
        <w:rPr>
          <w:rFonts w:ascii="Arial" w:hAnsi="Arial" w:cs="Arial"/>
          <w:color w:val="000000"/>
        </w:rPr>
      </w:pPr>
      <w:bookmarkStart w:id="136" w:name="dst1969"/>
      <w:bookmarkStart w:id="137" w:name="dst100520"/>
      <w:bookmarkEnd w:id="136"/>
      <w:bookmarkEnd w:id="137"/>
      <w:r w:rsidRPr="005503EC">
        <w:rPr>
          <w:rFonts w:ascii="Arial" w:hAnsi="Arial" w:cs="Arial"/>
          <w:color w:val="000000"/>
        </w:rPr>
        <w:lastRenderedPageBreak/>
        <w:t>2) поступление предложений об изменении границ территориальных зон, изменении градостроительных регламентов;</w:t>
      </w:r>
    </w:p>
    <w:p w:rsidR="00DB4D8D" w:rsidRPr="005503EC" w:rsidRDefault="00DB4D8D" w:rsidP="005503EC">
      <w:pPr>
        <w:shd w:val="clear" w:color="auto" w:fill="FFFFFF"/>
        <w:ind w:firstLine="540"/>
        <w:jc w:val="both"/>
        <w:rPr>
          <w:rFonts w:ascii="Arial" w:hAnsi="Arial" w:cs="Arial"/>
          <w:color w:val="000000"/>
        </w:rPr>
      </w:pPr>
      <w:bookmarkStart w:id="138" w:name="dst2456"/>
      <w:bookmarkEnd w:id="138"/>
      <w:r w:rsidRPr="005503EC">
        <w:rPr>
          <w:rFonts w:ascii="Arial" w:hAnsi="Arial" w:cs="Arial"/>
          <w:color w:val="000000"/>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DB4D8D" w:rsidRPr="005503EC" w:rsidRDefault="00DB4D8D" w:rsidP="005503EC">
      <w:pPr>
        <w:shd w:val="clear" w:color="auto" w:fill="FFFFFF"/>
        <w:ind w:firstLine="540"/>
        <w:jc w:val="both"/>
        <w:rPr>
          <w:rFonts w:ascii="Arial" w:hAnsi="Arial" w:cs="Arial"/>
          <w:color w:val="000000"/>
        </w:rPr>
      </w:pPr>
      <w:bookmarkStart w:id="139" w:name="dst2457"/>
      <w:bookmarkEnd w:id="139"/>
      <w:r w:rsidRPr="005503EC">
        <w:rPr>
          <w:rFonts w:ascii="Arial" w:hAnsi="Arial" w:cs="Arial"/>
          <w:color w:val="000000"/>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DB4D8D" w:rsidRPr="005503EC" w:rsidRDefault="00DB4D8D" w:rsidP="005503EC">
      <w:pPr>
        <w:shd w:val="clear" w:color="auto" w:fill="FFFFFF"/>
        <w:ind w:firstLine="540"/>
        <w:jc w:val="both"/>
        <w:rPr>
          <w:rFonts w:ascii="Arial" w:hAnsi="Arial" w:cs="Arial"/>
          <w:color w:val="000000"/>
        </w:rPr>
      </w:pPr>
      <w:bookmarkStart w:id="140" w:name="dst2458"/>
      <w:bookmarkEnd w:id="140"/>
      <w:r w:rsidRPr="005503EC">
        <w:rPr>
          <w:rFonts w:ascii="Arial" w:hAnsi="Arial" w:cs="Arial"/>
          <w:color w:val="000000"/>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DB4D8D" w:rsidRPr="005503EC" w:rsidRDefault="00DB4D8D" w:rsidP="005503EC">
      <w:pPr>
        <w:shd w:val="clear" w:color="auto" w:fill="FFFFFF"/>
        <w:ind w:firstLine="540"/>
        <w:jc w:val="both"/>
        <w:rPr>
          <w:rFonts w:ascii="Arial" w:hAnsi="Arial" w:cs="Arial"/>
          <w:color w:val="000000"/>
        </w:rPr>
      </w:pPr>
      <w:bookmarkStart w:id="141" w:name="dst100521"/>
      <w:bookmarkEnd w:id="141"/>
      <w:r w:rsidRPr="005503EC">
        <w:rPr>
          <w:rFonts w:ascii="Arial" w:hAnsi="Arial" w:cs="Arial"/>
          <w:color w:val="000000"/>
        </w:rPr>
        <w:t>4. Предложения о внесении изменений в правила землепользования и застройки в комиссию направляются:</w:t>
      </w:r>
    </w:p>
    <w:p w:rsidR="00DB4D8D" w:rsidRPr="005503EC" w:rsidRDefault="00DB4D8D" w:rsidP="005503EC">
      <w:pPr>
        <w:shd w:val="clear" w:color="auto" w:fill="FFFFFF"/>
        <w:ind w:firstLine="540"/>
        <w:jc w:val="both"/>
        <w:rPr>
          <w:rFonts w:ascii="Arial" w:hAnsi="Arial" w:cs="Arial"/>
          <w:color w:val="000000"/>
        </w:rPr>
      </w:pPr>
      <w:bookmarkStart w:id="142" w:name="dst100522"/>
      <w:bookmarkEnd w:id="142"/>
      <w:r w:rsidRPr="005503EC">
        <w:rPr>
          <w:rFonts w:ascii="Arial" w:hAnsi="Arial" w:cs="Arial"/>
          <w:color w:val="000000"/>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DB4D8D" w:rsidRPr="005503EC" w:rsidRDefault="00DB4D8D" w:rsidP="005503EC">
      <w:pPr>
        <w:shd w:val="clear" w:color="auto" w:fill="FFFFFF"/>
        <w:ind w:firstLine="540"/>
        <w:jc w:val="both"/>
        <w:rPr>
          <w:rFonts w:ascii="Arial" w:hAnsi="Arial" w:cs="Arial"/>
          <w:color w:val="000000"/>
        </w:rPr>
      </w:pPr>
      <w:bookmarkStart w:id="143" w:name="dst100523"/>
      <w:bookmarkEnd w:id="143"/>
      <w:r w:rsidRPr="005503EC">
        <w:rPr>
          <w:rFonts w:ascii="Arial" w:hAnsi="Arial" w:cs="Arial"/>
          <w:color w:val="000000"/>
        </w:rPr>
        <w:t>2) органами исполнительной власти Оренбургской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DB4D8D" w:rsidRPr="005503EC" w:rsidRDefault="00DB4D8D" w:rsidP="005503EC">
      <w:pPr>
        <w:shd w:val="clear" w:color="auto" w:fill="FFFFFF"/>
        <w:ind w:firstLine="540"/>
        <w:jc w:val="both"/>
        <w:rPr>
          <w:rFonts w:ascii="Arial" w:hAnsi="Arial" w:cs="Arial"/>
          <w:color w:val="000000"/>
        </w:rPr>
      </w:pPr>
      <w:bookmarkStart w:id="144" w:name="dst100524"/>
      <w:bookmarkEnd w:id="144"/>
      <w:r w:rsidRPr="005503EC">
        <w:rPr>
          <w:rFonts w:ascii="Arial" w:hAnsi="Arial" w:cs="Arial"/>
          <w:color w:val="000000"/>
        </w:rPr>
        <w:t>3) органами местного самоуправления Саракташского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DB4D8D" w:rsidRPr="005503EC" w:rsidRDefault="00DB4D8D" w:rsidP="005503EC">
      <w:pPr>
        <w:shd w:val="clear" w:color="auto" w:fill="FFFFFF"/>
        <w:ind w:firstLine="540"/>
        <w:jc w:val="both"/>
        <w:rPr>
          <w:rFonts w:ascii="Arial" w:hAnsi="Arial" w:cs="Arial"/>
          <w:color w:val="000000"/>
        </w:rPr>
      </w:pPr>
      <w:bookmarkStart w:id="145" w:name="dst100525"/>
      <w:bookmarkEnd w:id="145"/>
      <w:r w:rsidRPr="005503EC">
        <w:rPr>
          <w:rFonts w:ascii="Arial" w:hAnsi="Arial" w:cs="Arial"/>
          <w:color w:val="000000"/>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 Новочеркасского сельсовета;</w:t>
      </w:r>
    </w:p>
    <w:p w:rsidR="00DB4D8D" w:rsidRPr="005503EC" w:rsidRDefault="00DB4D8D" w:rsidP="005503EC">
      <w:pPr>
        <w:shd w:val="clear" w:color="auto" w:fill="FFFFFF"/>
        <w:ind w:firstLine="540"/>
        <w:jc w:val="both"/>
        <w:rPr>
          <w:rFonts w:ascii="Arial" w:hAnsi="Arial" w:cs="Arial"/>
          <w:color w:val="000000"/>
        </w:rPr>
      </w:pPr>
      <w:bookmarkStart w:id="146" w:name="dst100526"/>
      <w:bookmarkEnd w:id="146"/>
      <w:r w:rsidRPr="005503EC">
        <w:rPr>
          <w:rFonts w:ascii="Arial" w:hAnsi="Arial" w:cs="Arial"/>
          <w:color w:val="000000"/>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DB4D8D" w:rsidRPr="005503EC" w:rsidRDefault="00DB4D8D" w:rsidP="005503EC">
      <w:pPr>
        <w:shd w:val="clear" w:color="auto" w:fill="FFFFFF"/>
        <w:ind w:firstLine="540"/>
        <w:jc w:val="both"/>
        <w:rPr>
          <w:rFonts w:ascii="Arial" w:hAnsi="Arial" w:cs="Arial"/>
          <w:color w:val="000000"/>
        </w:rPr>
      </w:pPr>
      <w:bookmarkStart w:id="147" w:name="dst1346"/>
      <w:bookmarkEnd w:id="147"/>
      <w:r w:rsidRPr="005503EC">
        <w:rPr>
          <w:rFonts w:ascii="Arial" w:hAnsi="Arial" w:cs="Arial"/>
          <w:color w:val="000000"/>
        </w:rPr>
        <w:t>4.1. В случае, если правилами землепользования и застройки не обеспечена в соответствии с </w:t>
      </w:r>
      <w:hyperlink r:id="rId114" w:anchor="dst1345" w:history="1">
        <w:r w:rsidRPr="005503EC">
          <w:rPr>
            <w:rFonts w:ascii="Arial" w:hAnsi="Arial" w:cs="Arial"/>
            <w:color w:val="000000"/>
          </w:rPr>
          <w:t>частью 3.1 статьи 31</w:t>
        </w:r>
      </w:hyperlink>
      <w:r w:rsidRPr="005503EC">
        <w:rPr>
          <w:rFonts w:ascii="Arial" w:hAnsi="Arial" w:cs="Arial"/>
          <w:color w:val="000000"/>
        </w:rPr>
        <w:t> ГрК РФ возможность размещения на территориях поселения,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уполномоченный орган местного самоуправления муниципального района направляют главе Новочеркасского сельсовета, главе городского округа требование о внесении изменений в правила землепользования и застройки в целях обеспечения размещения указанных объектов.</w:t>
      </w:r>
    </w:p>
    <w:p w:rsidR="00DB4D8D" w:rsidRPr="005503EC" w:rsidRDefault="00DB4D8D" w:rsidP="005503EC">
      <w:pPr>
        <w:shd w:val="clear" w:color="auto" w:fill="FFFFFF"/>
        <w:ind w:firstLine="540"/>
        <w:jc w:val="both"/>
        <w:rPr>
          <w:rFonts w:ascii="Arial" w:hAnsi="Arial" w:cs="Arial"/>
          <w:color w:val="000000"/>
        </w:rPr>
      </w:pPr>
      <w:bookmarkStart w:id="148" w:name="dst1347"/>
      <w:bookmarkEnd w:id="148"/>
      <w:r w:rsidRPr="005503EC">
        <w:rPr>
          <w:rFonts w:ascii="Arial" w:hAnsi="Arial" w:cs="Arial"/>
          <w:color w:val="000000"/>
        </w:rPr>
        <w:t>4.2. В случае, предусмотренном </w:t>
      </w:r>
      <w:hyperlink r:id="rId115" w:anchor="dst1346" w:history="1">
        <w:r w:rsidRPr="005503EC">
          <w:rPr>
            <w:rFonts w:ascii="Arial" w:hAnsi="Arial" w:cs="Arial"/>
            <w:color w:val="000000"/>
          </w:rPr>
          <w:t>частью 3.1</w:t>
        </w:r>
      </w:hyperlink>
      <w:r w:rsidRPr="005503EC">
        <w:rPr>
          <w:rFonts w:ascii="Arial" w:hAnsi="Arial" w:cs="Arial"/>
          <w:color w:val="000000"/>
        </w:rPr>
        <w:t xml:space="preserve"> настоящей статьи, глава Новочеркасского сельсовета обеспечивает внесение изменений в правила </w:t>
      </w:r>
      <w:r w:rsidRPr="005503EC">
        <w:rPr>
          <w:rFonts w:ascii="Arial" w:hAnsi="Arial" w:cs="Arial"/>
          <w:color w:val="000000"/>
        </w:rPr>
        <w:lastRenderedPageBreak/>
        <w:t>землепользования и застройки в течение тридцати дней со дня получения указанного в </w:t>
      </w:r>
      <w:hyperlink r:id="rId116" w:anchor="dst1346" w:history="1">
        <w:r w:rsidRPr="005503EC">
          <w:rPr>
            <w:rFonts w:ascii="Arial" w:hAnsi="Arial" w:cs="Arial"/>
            <w:color w:val="000000"/>
          </w:rPr>
          <w:t>части 3.1</w:t>
        </w:r>
      </w:hyperlink>
      <w:r w:rsidRPr="005503EC">
        <w:rPr>
          <w:rFonts w:ascii="Arial" w:hAnsi="Arial" w:cs="Arial"/>
          <w:color w:val="000000"/>
        </w:rPr>
        <w:t> настоящей статьи требования.</w:t>
      </w:r>
    </w:p>
    <w:p w:rsidR="00DB4D8D" w:rsidRPr="005503EC" w:rsidRDefault="00DB4D8D" w:rsidP="005503EC">
      <w:pPr>
        <w:shd w:val="clear" w:color="auto" w:fill="FFFFFF"/>
        <w:ind w:firstLine="540"/>
        <w:jc w:val="both"/>
        <w:rPr>
          <w:rFonts w:ascii="Arial" w:hAnsi="Arial" w:cs="Arial"/>
          <w:color w:val="000000"/>
        </w:rPr>
      </w:pPr>
      <w:bookmarkStart w:id="149" w:name="dst2459"/>
      <w:bookmarkEnd w:id="149"/>
      <w:r w:rsidRPr="005503EC">
        <w:rPr>
          <w:rFonts w:ascii="Arial" w:hAnsi="Arial" w:cs="Arial"/>
          <w:color w:val="000000"/>
        </w:rPr>
        <w:t>4.3. В целях внесения изменений в правила землепользования и застройки в случаях, предусмотренных </w:t>
      </w:r>
      <w:hyperlink r:id="rId117" w:anchor="dst2456" w:history="1">
        <w:r w:rsidRPr="005503EC">
          <w:rPr>
            <w:rFonts w:ascii="Arial" w:hAnsi="Arial" w:cs="Arial"/>
            <w:color w:val="000000"/>
          </w:rPr>
          <w:t>пунктами 3</w:t>
        </w:r>
      </w:hyperlink>
      <w:r w:rsidRPr="005503EC">
        <w:rPr>
          <w:rFonts w:ascii="Arial" w:hAnsi="Arial" w:cs="Arial"/>
          <w:color w:val="000000"/>
        </w:rPr>
        <w:t> - </w:t>
      </w:r>
      <w:hyperlink r:id="rId118" w:anchor="dst2458" w:history="1">
        <w:r w:rsidRPr="005503EC">
          <w:rPr>
            <w:rFonts w:ascii="Arial" w:hAnsi="Arial" w:cs="Arial"/>
            <w:color w:val="000000"/>
          </w:rPr>
          <w:t>5 части 2</w:t>
        </w:r>
      </w:hyperlink>
      <w:r w:rsidRPr="005503EC">
        <w:rPr>
          <w:rFonts w:ascii="Arial" w:hAnsi="Arial" w:cs="Arial"/>
          <w:color w:val="000000"/>
        </w:rPr>
        <w:t> и </w:t>
      </w:r>
      <w:hyperlink r:id="rId119" w:anchor="dst1346" w:history="1">
        <w:r w:rsidRPr="005503EC">
          <w:rPr>
            <w:rFonts w:ascii="Arial" w:hAnsi="Arial" w:cs="Arial"/>
            <w:color w:val="000000"/>
          </w:rPr>
          <w:t>частью 3.1</w:t>
        </w:r>
      </w:hyperlink>
      <w:r w:rsidRPr="005503EC">
        <w:rPr>
          <w:rFonts w:ascii="Arial" w:hAnsi="Arial" w:cs="Arial"/>
          <w:color w:val="000000"/>
        </w:rPr>
        <w:t>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w:t>
      </w:r>
      <w:hyperlink r:id="rId120" w:anchor="dst100527" w:history="1">
        <w:r w:rsidRPr="005503EC">
          <w:rPr>
            <w:rFonts w:ascii="Arial" w:hAnsi="Arial" w:cs="Arial"/>
            <w:color w:val="000000"/>
          </w:rPr>
          <w:t>частью 4</w:t>
        </w:r>
      </w:hyperlink>
      <w:r w:rsidRPr="005503EC">
        <w:rPr>
          <w:rFonts w:ascii="Arial" w:hAnsi="Arial" w:cs="Arial"/>
          <w:color w:val="000000"/>
        </w:rPr>
        <w:t> настоящей статьи заключения комиссии не требуются.</w:t>
      </w:r>
    </w:p>
    <w:p w:rsidR="00DB4D8D" w:rsidRPr="005503EC" w:rsidRDefault="00DB4D8D" w:rsidP="005503EC">
      <w:pPr>
        <w:shd w:val="clear" w:color="auto" w:fill="FFFFFF"/>
        <w:ind w:firstLine="540"/>
        <w:jc w:val="both"/>
        <w:rPr>
          <w:rFonts w:ascii="Arial" w:hAnsi="Arial" w:cs="Arial"/>
          <w:color w:val="000000"/>
        </w:rPr>
      </w:pPr>
      <w:bookmarkStart w:id="150" w:name="dst100527"/>
      <w:bookmarkEnd w:id="150"/>
      <w:r w:rsidRPr="005503EC">
        <w:rPr>
          <w:rFonts w:ascii="Arial" w:hAnsi="Arial" w:cs="Arial"/>
          <w:color w:val="000000"/>
        </w:rPr>
        <w:t>5.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Новочеркасского сельсовета.</w:t>
      </w:r>
    </w:p>
    <w:p w:rsidR="00DB4D8D" w:rsidRPr="005503EC" w:rsidRDefault="00DB4D8D" w:rsidP="005503EC">
      <w:pPr>
        <w:shd w:val="clear" w:color="auto" w:fill="FFFFFF"/>
        <w:ind w:firstLine="540"/>
        <w:jc w:val="both"/>
        <w:rPr>
          <w:rFonts w:ascii="Arial" w:hAnsi="Arial" w:cs="Arial"/>
          <w:color w:val="000000"/>
        </w:rPr>
      </w:pPr>
      <w:bookmarkStart w:id="151" w:name="dst1970"/>
      <w:bookmarkStart w:id="152" w:name="dst100528"/>
      <w:bookmarkEnd w:id="151"/>
      <w:bookmarkEnd w:id="152"/>
      <w:r w:rsidRPr="005503EC">
        <w:rPr>
          <w:rFonts w:ascii="Arial" w:hAnsi="Arial" w:cs="Arial"/>
          <w:color w:val="000000"/>
        </w:rPr>
        <w:t>6. Глава Новочеркасского сельсовета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DB4D8D" w:rsidRPr="005503EC" w:rsidRDefault="00DB4D8D" w:rsidP="005503EC">
      <w:pPr>
        <w:shd w:val="clear" w:color="auto" w:fill="FFFFFF"/>
        <w:ind w:firstLine="540"/>
        <w:jc w:val="both"/>
        <w:rPr>
          <w:rFonts w:ascii="Arial" w:hAnsi="Arial" w:cs="Arial"/>
          <w:color w:val="000000"/>
        </w:rPr>
      </w:pPr>
      <w:bookmarkStart w:id="153" w:name="dst1971"/>
      <w:bookmarkEnd w:id="153"/>
      <w:r w:rsidRPr="005503EC">
        <w:rPr>
          <w:rFonts w:ascii="Arial" w:hAnsi="Arial" w:cs="Arial"/>
          <w:color w:val="000000"/>
        </w:rPr>
        <w:t>7. Глава Новочеркасского сельсовета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r:id="rId121" w:anchor="dst1969" w:history="1">
        <w:r w:rsidRPr="005503EC">
          <w:rPr>
            <w:rFonts w:ascii="Arial" w:hAnsi="Arial" w:cs="Arial"/>
            <w:color w:val="000000"/>
          </w:rPr>
          <w:t>пункте 1.1 части 2</w:t>
        </w:r>
      </w:hyperlink>
      <w:r w:rsidRPr="005503EC">
        <w:rPr>
          <w:rFonts w:ascii="Arial" w:hAnsi="Arial" w:cs="Arial"/>
          <w:color w:val="000000"/>
        </w:rPr>
        <w:t> настоящей статьи, обязан принять решение о внесении изменений в правила землепользования и застройки. Предписание, указанное в </w:t>
      </w:r>
      <w:hyperlink r:id="rId122" w:anchor="dst1969" w:history="1">
        <w:r w:rsidRPr="005503EC">
          <w:rPr>
            <w:rFonts w:ascii="Arial" w:hAnsi="Arial" w:cs="Arial"/>
            <w:color w:val="000000"/>
          </w:rPr>
          <w:t>пункте 1.1 части 2</w:t>
        </w:r>
      </w:hyperlink>
      <w:r w:rsidRPr="005503EC">
        <w:rPr>
          <w:rFonts w:ascii="Arial" w:hAnsi="Arial" w:cs="Arial"/>
          <w:color w:val="000000"/>
        </w:rPr>
        <w:t> настоящей статьи, может быть обжаловано главой Новочеркасского сельсовета в суд.</w:t>
      </w:r>
    </w:p>
    <w:p w:rsidR="00DB4D8D" w:rsidRPr="005503EC" w:rsidRDefault="00DB4D8D" w:rsidP="005503EC">
      <w:pPr>
        <w:shd w:val="clear" w:color="auto" w:fill="FFFFFF"/>
        <w:ind w:firstLine="540"/>
        <w:jc w:val="both"/>
        <w:rPr>
          <w:rFonts w:ascii="Arial" w:hAnsi="Arial" w:cs="Arial"/>
          <w:color w:val="000000"/>
        </w:rPr>
      </w:pPr>
      <w:bookmarkStart w:id="154" w:name="dst2460"/>
      <w:bookmarkEnd w:id="154"/>
      <w:r w:rsidRPr="005503EC">
        <w:rPr>
          <w:rFonts w:ascii="Arial" w:hAnsi="Arial" w:cs="Arial"/>
          <w:color w:val="000000"/>
        </w:rPr>
        <w:t>8.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23" w:anchor="dst2783" w:history="1">
        <w:r w:rsidRPr="005503EC">
          <w:rPr>
            <w:rFonts w:ascii="Arial" w:hAnsi="Arial" w:cs="Arial"/>
            <w:color w:val="000000"/>
          </w:rPr>
          <w:t>части 2 статьи 55.32</w:t>
        </w:r>
      </w:hyperlink>
      <w:r w:rsidRPr="005503EC">
        <w:rPr>
          <w:rFonts w:ascii="Arial" w:hAnsi="Arial" w:cs="Arial"/>
          <w:color w:val="000000"/>
        </w:rPr>
        <w:t> ГрК РФ,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24" w:anchor="dst2783" w:history="1">
        <w:r w:rsidRPr="005503EC">
          <w:rPr>
            <w:rFonts w:ascii="Arial" w:hAnsi="Arial" w:cs="Arial"/>
            <w:color w:val="000000"/>
          </w:rPr>
          <w:t>части 2 статьи 55.32</w:t>
        </w:r>
      </w:hyperlink>
      <w:r w:rsidRPr="005503EC">
        <w:rPr>
          <w:rFonts w:ascii="Arial" w:hAnsi="Arial" w:cs="Arial"/>
          <w:color w:val="000000"/>
        </w:rPr>
        <w:t>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DB4D8D" w:rsidRPr="005503EC" w:rsidRDefault="00DB4D8D" w:rsidP="005503EC">
      <w:pPr>
        <w:shd w:val="clear" w:color="auto" w:fill="FFFFFF"/>
        <w:ind w:firstLine="540"/>
        <w:jc w:val="both"/>
        <w:rPr>
          <w:rFonts w:ascii="Arial" w:hAnsi="Arial" w:cs="Arial"/>
          <w:color w:val="000000"/>
        </w:rPr>
      </w:pPr>
      <w:bookmarkStart w:id="155" w:name="dst2461"/>
      <w:bookmarkEnd w:id="155"/>
      <w:r w:rsidRPr="005503EC">
        <w:rPr>
          <w:rFonts w:ascii="Arial" w:hAnsi="Arial" w:cs="Arial"/>
          <w:color w:val="000000"/>
        </w:rPr>
        <w:t>9. В случаях, предусмотренных </w:t>
      </w:r>
      <w:hyperlink r:id="rId125" w:anchor="dst2456" w:history="1">
        <w:r w:rsidRPr="005503EC">
          <w:rPr>
            <w:rFonts w:ascii="Arial" w:hAnsi="Arial" w:cs="Arial"/>
            <w:color w:val="000000"/>
          </w:rPr>
          <w:t>пунктами 3</w:t>
        </w:r>
      </w:hyperlink>
      <w:r w:rsidRPr="005503EC">
        <w:rPr>
          <w:rFonts w:ascii="Arial" w:hAnsi="Arial" w:cs="Arial"/>
          <w:color w:val="000000"/>
        </w:rPr>
        <w:t> - </w:t>
      </w:r>
      <w:hyperlink r:id="rId126" w:anchor="dst2458" w:history="1">
        <w:r w:rsidRPr="005503EC">
          <w:rPr>
            <w:rFonts w:ascii="Arial" w:hAnsi="Arial" w:cs="Arial"/>
            <w:color w:val="000000"/>
          </w:rPr>
          <w:t>5 части 2</w:t>
        </w:r>
      </w:hyperlink>
      <w:r w:rsidRPr="005503EC">
        <w:rPr>
          <w:rFonts w:ascii="Arial" w:hAnsi="Arial" w:cs="Arial"/>
          <w:color w:val="000000"/>
        </w:rPr>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w:t>
      </w:r>
      <w:r w:rsidRPr="005503EC">
        <w:rPr>
          <w:rFonts w:ascii="Arial" w:hAnsi="Arial" w:cs="Arial"/>
          <w:color w:val="000000"/>
        </w:rPr>
        <w:lastRenderedPageBreak/>
        <w:t>Новочеркасского сельсовета требование о внесении изменений в правила землепользования и застройки в части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DB4D8D" w:rsidRPr="005503EC" w:rsidRDefault="00DB4D8D" w:rsidP="005503EC">
      <w:pPr>
        <w:shd w:val="clear" w:color="auto" w:fill="FFFFFF"/>
        <w:ind w:firstLine="540"/>
        <w:jc w:val="both"/>
        <w:rPr>
          <w:rFonts w:ascii="Arial" w:hAnsi="Arial" w:cs="Arial"/>
          <w:color w:val="000000"/>
        </w:rPr>
      </w:pPr>
      <w:bookmarkStart w:id="156" w:name="dst2462"/>
      <w:bookmarkEnd w:id="156"/>
      <w:r w:rsidRPr="005503EC">
        <w:rPr>
          <w:rFonts w:ascii="Arial" w:hAnsi="Arial" w:cs="Arial"/>
          <w:color w:val="000000"/>
        </w:rPr>
        <w:t>10. В случае поступления требования, предусмотренного </w:t>
      </w:r>
      <w:hyperlink r:id="rId127" w:anchor="dst2461" w:history="1">
        <w:r w:rsidRPr="005503EC">
          <w:rPr>
            <w:rFonts w:ascii="Arial" w:hAnsi="Arial" w:cs="Arial"/>
            <w:color w:val="000000"/>
          </w:rPr>
          <w:t>частью 8</w:t>
        </w:r>
      </w:hyperlink>
      <w:r w:rsidRPr="005503EC">
        <w:rPr>
          <w:rFonts w:ascii="Arial" w:hAnsi="Arial" w:cs="Arial"/>
          <w:color w:val="000000"/>
        </w:rPr>
        <w:t>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r:id="rId128" w:anchor="dst2456" w:history="1">
        <w:r w:rsidRPr="005503EC">
          <w:rPr>
            <w:rFonts w:ascii="Arial" w:hAnsi="Arial" w:cs="Arial"/>
            <w:color w:val="000000"/>
          </w:rPr>
          <w:t>пунктами 3</w:t>
        </w:r>
      </w:hyperlink>
      <w:r w:rsidRPr="005503EC">
        <w:rPr>
          <w:rFonts w:ascii="Arial" w:hAnsi="Arial" w:cs="Arial"/>
          <w:color w:val="000000"/>
        </w:rPr>
        <w:t> - </w:t>
      </w:r>
      <w:hyperlink r:id="rId129" w:anchor="dst2458" w:history="1">
        <w:r w:rsidRPr="005503EC">
          <w:rPr>
            <w:rFonts w:ascii="Arial" w:hAnsi="Arial" w:cs="Arial"/>
            <w:color w:val="000000"/>
          </w:rPr>
          <w:t>5 части 2</w:t>
        </w:r>
      </w:hyperlink>
      <w:r w:rsidRPr="005503EC">
        <w:rPr>
          <w:rFonts w:ascii="Arial" w:hAnsi="Arial" w:cs="Arial"/>
          <w:color w:val="000000"/>
        </w:rPr>
        <w:t> настоящей статьи оснований для внесения изменений в правила землепользования и застройки глава Новочеркасского сельсовета обязан принять решение о подготовке проекта о внесении изменений в правила землепользования и застройки.</w:t>
      </w:r>
    </w:p>
    <w:p w:rsidR="00DB4D8D" w:rsidRPr="005503EC" w:rsidRDefault="00DB4D8D" w:rsidP="005503EC">
      <w:pPr>
        <w:shd w:val="clear" w:color="auto" w:fill="FFFFFF"/>
        <w:ind w:firstLine="540"/>
        <w:jc w:val="both"/>
        <w:rPr>
          <w:rFonts w:ascii="Arial" w:hAnsi="Arial" w:cs="Arial"/>
          <w:color w:val="000000"/>
        </w:rPr>
      </w:pPr>
      <w:bookmarkStart w:id="157" w:name="dst2463"/>
      <w:bookmarkEnd w:id="157"/>
      <w:r w:rsidRPr="005503EC">
        <w:rPr>
          <w:rFonts w:ascii="Arial" w:hAnsi="Arial" w:cs="Arial"/>
          <w:color w:val="000000"/>
        </w:rPr>
        <w:t>11. Срок внесения изменений в утвержденные правила землепользования и застройки в части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r:id="rId130" w:anchor="dst2461" w:history="1">
        <w:r w:rsidRPr="005503EC">
          <w:rPr>
            <w:rFonts w:ascii="Arial" w:hAnsi="Arial" w:cs="Arial"/>
            <w:color w:val="000000"/>
          </w:rPr>
          <w:t>частью 8</w:t>
        </w:r>
      </w:hyperlink>
      <w:r w:rsidRPr="005503EC">
        <w:rPr>
          <w:rFonts w:ascii="Arial" w:hAnsi="Arial" w:cs="Arial"/>
          <w:color w:val="000000"/>
        </w:rPr>
        <w:t>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r:id="rId131" w:anchor="dst2456" w:history="1">
        <w:r w:rsidRPr="005503EC">
          <w:rPr>
            <w:rFonts w:ascii="Arial" w:hAnsi="Arial" w:cs="Arial"/>
            <w:color w:val="000000"/>
          </w:rPr>
          <w:t>пунктами 3</w:t>
        </w:r>
      </w:hyperlink>
      <w:r w:rsidRPr="005503EC">
        <w:rPr>
          <w:rFonts w:ascii="Arial" w:hAnsi="Arial" w:cs="Arial"/>
          <w:color w:val="000000"/>
        </w:rPr>
        <w:t> - </w:t>
      </w:r>
      <w:hyperlink r:id="rId132" w:anchor="dst2458" w:history="1">
        <w:r w:rsidRPr="005503EC">
          <w:rPr>
            <w:rFonts w:ascii="Arial" w:hAnsi="Arial" w:cs="Arial"/>
            <w:color w:val="000000"/>
          </w:rPr>
          <w:t>5 части 2</w:t>
        </w:r>
      </w:hyperlink>
      <w:r w:rsidRPr="005503EC">
        <w:rPr>
          <w:rFonts w:ascii="Arial" w:hAnsi="Arial" w:cs="Arial"/>
          <w:color w:val="000000"/>
        </w:rPr>
        <w:t> настоящей статьи оснований для внесения изменений в правила землепользования и застройки.</w:t>
      </w:r>
    </w:p>
    <w:p w:rsidR="00DB4D8D" w:rsidRPr="005503EC" w:rsidRDefault="00DB4D8D" w:rsidP="005503EC">
      <w:pPr>
        <w:shd w:val="clear" w:color="auto" w:fill="FFFFFF"/>
        <w:ind w:firstLine="540"/>
        <w:jc w:val="both"/>
        <w:rPr>
          <w:rFonts w:ascii="Arial" w:hAnsi="Arial" w:cs="Arial"/>
          <w:color w:val="000000"/>
        </w:rPr>
      </w:pPr>
    </w:p>
    <w:p w:rsidR="00DB4D8D" w:rsidRPr="005A4220" w:rsidRDefault="00DB4D8D" w:rsidP="005A4220">
      <w:pPr>
        <w:shd w:val="clear" w:color="auto" w:fill="FFFFFF"/>
        <w:ind w:firstLine="720"/>
        <w:jc w:val="both"/>
        <w:outlineLvl w:val="1"/>
        <w:rPr>
          <w:rFonts w:ascii="Arial" w:hAnsi="Arial" w:cs="Arial"/>
          <w:b/>
          <w:bCs/>
          <w:color w:val="000000"/>
          <w:sz w:val="28"/>
          <w:szCs w:val="28"/>
        </w:rPr>
      </w:pPr>
      <w:bookmarkStart w:id="158" w:name="_Toc524691886"/>
      <w:bookmarkStart w:id="159" w:name="_Toc525116530"/>
      <w:bookmarkStart w:id="160" w:name="_Toc531681022"/>
      <w:r w:rsidRPr="005A4220">
        <w:rPr>
          <w:rFonts w:ascii="Arial" w:hAnsi="Arial" w:cs="Arial"/>
          <w:b/>
          <w:bCs/>
          <w:color w:val="000000"/>
          <w:sz w:val="28"/>
          <w:szCs w:val="28"/>
        </w:rPr>
        <w:t>Глава 6. Регулирование иных вопросов землепользования и застройки.</w:t>
      </w:r>
      <w:bookmarkEnd w:id="158"/>
      <w:bookmarkEnd w:id="159"/>
      <w:bookmarkEnd w:id="160"/>
    </w:p>
    <w:p w:rsidR="00DB4D8D" w:rsidRPr="005A4220" w:rsidRDefault="00DB4D8D" w:rsidP="005A4220">
      <w:pPr>
        <w:shd w:val="clear" w:color="auto" w:fill="FFFFFF"/>
        <w:ind w:firstLine="720"/>
        <w:jc w:val="both"/>
        <w:rPr>
          <w:rFonts w:ascii="Arial" w:hAnsi="Arial" w:cs="Arial"/>
          <w:b/>
          <w:bCs/>
          <w:i/>
          <w:color w:val="000000"/>
          <w:sz w:val="28"/>
          <w:szCs w:val="28"/>
        </w:rPr>
      </w:pPr>
    </w:p>
    <w:p w:rsidR="00DB4D8D" w:rsidRPr="005A4220" w:rsidRDefault="00DB4D8D" w:rsidP="005503EC">
      <w:pPr>
        <w:shd w:val="clear" w:color="auto" w:fill="FFFFFF"/>
        <w:ind w:firstLine="709"/>
        <w:jc w:val="both"/>
        <w:outlineLvl w:val="2"/>
        <w:rPr>
          <w:rFonts w:ascii="Arial" w:hAnsi="Arial" w:cs="Arial"/>
          <w:b/>
          <w:color w:val="000000"/>
          <w:sz w:val="26"/>
          <w:szCs w:val="26"/>
        </w:rPr>
      </w:pPr>
      <w:bookmarkStart w:id="161" w:name="_Toc531681023"/>
      <w:r w:rsidRPr="005A4220">
        <w:rPr>
          <w:rFonts w:ascii="Arial" w:hAnsi="Arial" w:cs="Arial"/>
          <w:b/>
          <w:bCs/>
          <w:color w:val="000000"/>
          <w:sz w:val="26"/>
          <w:szCs w:val="26"/>
        </w:rPr>
        <w:t xml:space="preserve">Статья 16. </w:t>
      </w:r>
      <w:r w:rsidRPr="005A4220">
        <w:rPr>
          <w:rFonts w:ascii="Arial" w:hAnsi="Arial" w:cs="Arial"/>
          <w:b/>
          <w:color w:val="000000"/>
          <w:sz w:val="26"/>
          <w:szCs w:val="26"/>
        </w:rPr>
        <w:t>Ответственность за нарушение Правил.</w:t>
      </w:r>
      <w:bookmarkEnd w:id="161"/>
    </w:p>
    <w:p w:rsidR="00DB4D8D" w:rsidRPr="005503EC" w:rsidRDefault="00DB4D8D" w:rsidP="005503EC">
      <w:pPr>
        <w:autoSpaceDE w:val="0"/>
        <w:autoSpaceDN w:val="0"/>
        <w:adjustRightInd w:val="0"/>
        <w:ind w:firstLine="709"/>
        <w:jc w:val="both"/>
        <w:rPr>
          <w:rFonts w:ascii="Arial" w:hAnsi="Arial" w:cs="Arial"/>
          <w:color w:val="000000"/>
        </w:rPr>
      </w:pPr>
      <w:r w:rsidRPr="005503EC">
        <w:rPr>
          <w:rFonts w:ascii="Arial" w:hAnsi="Arial" w:cs="Arial"/>
          <w:color w:val="000000"/>
        </w:rPr>
        <w:t xml:space="preserve">За нарушение настоящих Правил физические и юридические лица, а также должностные лица несут дисциплинарную, имущественную, административную, уголовную ответственность в соответствии с законодательством Российской Федерации, законодательством Оренбургской области, иными нормативными правовыми актами муниципальных образований </w:t>
      </w:r>
      <w:r w:rsidRPr="005503EC">
        <w:rPr>
          <w:rFonts w:ascii="Arial" w:hAnsi="Arial" w:cs="Arial"/>
          <w:color w:val="000000"/>
          <w:shd w:val="clear" w:color="auto" w:fill="FFFFFF"/>
        </w:rPr>
        <w:t>Новочеркасский</w:t>
      </w:r>
      <w:r w:rsidRPr="005503EC">
        <w:rPr>
          <w:rFonts w:ascii="Arial" w:hAnsi="Arial" w:cs="Arial"/>
          <w:color w:val="000000"/>
        </w:rPr>
        <w:t xml:space="preserve"> сельсовет и Саракташский район. </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1.</w:t>
      </w:r>
      <w:r w:rsidRPr="005503EC">
        <w:rPr>
          <w:rFonts w:ascii="Arial" w:hAnsi="Arial" w:cs="Arial"/>
          <w:color w:val="000000"/>
        </w:rPr>
        <w:tab/>
        <w:t>Гражданская ответственность</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2. Административная ответственность</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lastRenderedPageBreak/>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 влечет наложение административного штрафа;</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 xml:space="preserve">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w:t>
      </w:r>
      <w:smartTag w:uri="urn:schemas-microsoft-com:office:smarttags" w:element="metricconverter">
        <w:smartTagPr>
          <w:attr w:name="ProductID" w:val="2001 г"/>
        </w:smartTagPr>
        <w:r w:rsidRPr="005503EC">
          <w:rPr>
            <w:rFonts w:ascii="Arial" w:hAnsi="Arial" w:cs="Arial"/>
            <w:color w:val="000000"/>
          </w:rPr>
          <w:t>2001 г</w:t>
        </w:r>
      </w:smartTag>
      <w:r w:rsidRPr="005503EC">
        <w:rPr>
          <w:rFonts w:ascii="Arial" w:hAnsi="Arial" w:cs="Arial"/>
          <w:color w:val="000000"/>
        </w:rPr>
        <w:t>. N 195-ФЗ.</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3. Дисциплинарная ответственность</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4. Уголовная ответственность</w:t>
      </w:r>
    </w:p>
    <w:p w:rsidR="00DB4D8D" w:rsidRPr="005503EC" w:rsidRDefault="00DB4D8D" w:rsidP="005503EC">
      <w:pPr>
        <w:widowControl w:val="0"/>
        <w:shd w:val="clear" w:color="auto" w:fill="FFFFFF"/>
        <w:ind w:firstLine="709"/>
        <w:jc w:val="both"/>
        <w:rPr>
          <w:rFonts w:ascii="Arial" w:hAnsi="Arial" w:cs="Arial"/>
          <w:color w:val="000000"/>
        </w:rPr>
      </w:pPr>
      <w:r w:rsidRPr="005503EC">
        <w:rPr>
          <w:rFonts w:ascii="Arial" w:hAnsi="Arial" w:cs="Arial"/>
          <w:color w:val="000000"/>
        </w:rPr>
        <w:t>При наступлении тяжких последствий в результате несоблюдения градостроительных норм и Правил ответственность предусматривается в соответствии со статьями Уголовного кодекса РФ.</w:t>
      </w:r>
    </w:p>
    <w:p w:rsidR="00DB4D8D" w:rsidRPr="005503EC" w:rsidRDefault="00DB4D8D" w:rsidP="005503EC">
      <w:pPr>
        <w:rPr>
          <w:rFonts w:ascii="Arial" w:hAnsi="Arial" w:cs="Arial"/>
        </w:rPr>
      </w:pPr>
    </w:p>
    <w:p w:rsidR="00DB4D8D" w:rsidRPr="005503EC" w:rsidRDefault="00DB4D8D" w:rsidP="005503EC">
      <w:pPr>
        <w:shd w:val="clear" w:color="auto" w:fill="FFFFFF"/>
        <w:ind w:firstLine="851"/>
        <w:jc w:val="center"/>
        <w:rPr>
          <w:rFonts w:ascii="Arial" w:hAnsi="Arial" w:cs="Arial"/>
          <w:b/>
          <w:bCs/>
          <w:color w:val="C00000"/>
        </w:rPr>
      </w:pPr>
    </w:p>
    <w:p w:rsidR="00DB4D8D" w:rsidRDefault="005A4220" w:rsidP="005A4220">
      <w:pPr>
        <w:shd w:val="clear" w:color="auto" w:fill="FFFFFF"/>
        <w:jc w:val="center"/>
        <w:outlineLvl w:val="0"/>
        <w:rPr>
          <w:rFonts w:ascii="Arial" w:hAnsi="Arial" w:cs="Arial"/>
          <w:b/>
          <w:bCs/>
          <w:color w:val="000000"/>
          <w:sz w:val="32"/>
          <w:szCs w:val="32"/>
        </w:rPr>
      </w:pPr>
      <w:bookmarkStart w:id="162" w:name="_Toc531687570"/>
      <w:r w:rsidRPr="005A4220">
        <w:rPr>
          <w:rFonts w:ascii="Arial" w:hAnsi="Arial" w:cs="Arial"/>
          <w:b/>
          <w:bCs/>
          <w:color w:val="000000"/>
          <w:sz w:val="32"/>
          <w:szCs w:val="32"/>
        </w:rPr>
        <w:t xml:space="preserve">Часть </w:t>
      </w:r>
      <w:r w:rsidRPr="005A4220">
        <w:rPr>
          <w:rFonts w:ascii="Arial" w:hAnsi="Arial" w:cs="Arial"/>
          <w:b/>
          <w:bCs/>
          <w:color w:val="000000"/>
          <w:sz w:val="32"/>
          <w:szCs w:val="32"/>
          <w:lang w:val="en-US"/>
        </w:rPr>
        <w:t>II</w:t>
      </w:r>
      <w:r w:rsidRPr="005A4220">
        <w:rPr>
          <w:rFonts w:ascii="Arial" w:hAnsi="Arial" w:cs="Arial"/>
          <w:b/>
          <w:bCs/>
          <w:color w:val="000000"/>
          <w:sz w:val="32"/>
          <w:szCs w:val="32"/>
        </w:rPr>
        <w:t>. Карта градостроительного зонирования. Карта зон с особыми условиями использования территорий.</w:t>
      </w:r>
      <w:bookmarkEnd w:id="162"/>
    </w:p>
    <w:p w:rsidR="005A4220" w:rsidRPr="005A4220" w:rsidRDefault="005A4220" w:rsidP="005A4220">
      <w:pPr>
        <w:shd w:val="clear" w:color="auto" w:fill="FFFFFF"/>
        <w:jc w:val="center"/>
        <w:outlineLvl w:val="0"/>
        <w:rPr>
          <w:rFonts w:ascii="Arial" w:hAnsi="Arial" w:cs="Arial"/>
          <w:b/>
          <w:bCs/>
          <w:color w:val="000000"/>
          <w:sz w:val="32"/>
          <w:szCs w:val="32"/>
        </w:rPr>
      </w:pPr>
    </w:p>
    <w:p w:rsidR="00DB4D8D" w:rsidRDefault="00DB4D8D" w:rsidP="005503EC">
      <w:pPr>
        <w:ind w:firstLine="851"/>
        <w:jc w:val="both"/>
        <w:outlineLvl w:val="1"/>
        <w:rPr>
          <w:rFonts w:ascii="Arial" w:hAnsi="Arial" w:cs="Arial"/>
          <w:b/>
          <w:bCs/>
          <w:color w:val="000000"/>
          <w:sz w:val="28"/>
          <w:szCs w:val="28"/>
        </w:rPr>
      </w:pPr>
      <w:bookmarkStart w:id="163" w:name="_Toc531687571"/>
      <w:r w:rsidRPr="005A4220">
        <w:rPr>
          <w:rFonts w:ascii="Arial" w:hAnsi="Arial" w:cs="Arial"/>
          <w:b/>
          <w:bCs/>
          <w:color w:val="000000"/>
          <w:sz w:val="28"/>
          <w:szCs w:val="28"/>
        </w:rPr>
        <w:t>Глава 7. Карта градостроительного зонирования, карта зон с особыми условиями использования территорий населенных пунктов.</w:t>
      </w:r>
      <w:bookmarkEnd w:id="163"/>
    </w:p>
    <w:p w:rsidR="005A4220" w:rsidRPr="005A4220" w:rsidRDefault="005A4220" w:rsidP="005503EC">
      <w:pPr>
        <w:ind w:firstLine="851"/>
        <w:jc w:val="both"/>
        <w:outlineLvl w:val="1"/>
        <w:rPr>
          <w:rFonts w:ascii="Arial" w:hAnsi="Arial" w:cs="Arial"/>
          <w:b/>
          <w:bCs/>
          <w:color w:val="000000"/>
          <w:sz w:val="28"/>
          <w:szCs w:val="28"/>
        </w:rPr>
      </w:pPr>
    </w:p>
    <w:p w:rsidR="00DB4D8D" w:rsidRPr="005A4220" w:rsidRDefault="00DB4D8D" w:rsidP="005503EC">
      <w:pPr>
        <w:ind w:firstLine="851"/>
        <w:jc w:val="both"/>
        <w:outlineLvl w:val="2"/>
        <w:rPr>
          <w:rFonts w:ascii="Arial" w:hAnsi="Arial" w:cs="Arial"/>
          <w:b/>
          <w:bCs/>
          <w:color w:val="000000"/>
          <w:sz w:val="26"/>
          <w:szCs w:val="26"/>
        </w:rPr>
      </w:pPr>
      <w:bookmarkStart w:id="164" w:name="_Toc531687572"/>
      <w:r w:rsidRPr="005A4220">
        <w:rPr>
          <w:rFonts w:ascii="Arial" w:hAnsi="Arial" w:cs="Arial"/>
          <w:b/>
          <w:bCs/>
          <w:i/>
          <w:iCs/>
          <w:color w:val="000000"/>
          <w:sz w:val="26"/>
          <w:szCs w:val="26"/>
        </w:rPr>
        <w:t>Статья 17.</w:t>
      </w:r>
      <w:r w:rsidR="005A4220">
        <w:rPr>
          <w:rFonts w:ascii="Arial" w:hAnsi="Arial" w:cs="Arial"/>
          <w:b/>
          <w:bCs/>
          <w:color w:val="000000"/>
          <w:sz w:val="26"/>
          <w:szCs w:val="26"/>
        </w:rPr>
        <w:t xml:space="preserve"> </w:t>
      </w:r>
      <w:r w:rsidRPr="005A4220">
        <w:rPr>
          <w:rFonts w:ascii="Arial" w:hAnsi="Arial" w:cs="Arial"/>
          <w:b/>
          <w:bCs/>
          <w:color w:val="000000"/>
          <w:sz w:val="26"/>
          <w:szCs w:val="26"/>
        </w:rPr>
        <w:t>Карта градостроительного зонирования  территории населенных пунктов</w:t>
      </w:r>
      <w:r w:rsidRPr="005A4220">
        <w:rPr>
          <w:rFonts w:ascii="Arial" w:hAnsi="Arial" w:cs="Arial"/>
          <w:color w:val="000000"/>
          <w:sz w:val="26"/>
          <w:szCs w:val="26"/>
        </w:rPr>
        <w:t>.</w:t>
      </w:r>
      <w:bookmarkEnd w:id="164"/>
    </w:p>
    <w:p w:rsidR="00DB4D8D" w:rsidRPr="005503EC" w:rsidRDefault="00DB4D8D" w:rsidP="005503EC">
      <w:pPr>
        <w:ind w:firstLine="709"/>
        <w:jc w:val="both"/>
        <w:rPr>
          <w:rFonts w:ascii="Arial" w:hAnsi="Arial" w:cs="Arial"/>
          <w:color w:val="000000"/>
        </w:rPr>
      </w:pPr>
      <w:r w:rsidRPr="005503EC">
        <w:rPr>
          <w:rFonts w:ascii="Arial" w:hAnsi="Arial" w:cs="Arial"/>
          <w:color w:val="000000"/>
        </w:rPr>
        <w:t xml:space="preserve">На карте градостроительного зонирования и зон с особыми условиями использования территории: </w:t>
      </w:r>
    </w:p>
    <w:p w:rsidR="00DB4D8D" w:rsidRPr="005503EC" w:rsidRDefault="00DB4D8D" w:rsidP="005503EC">
      <w:pPr>
        <w:shd w:val="clear" w:color="auto" w:fill="FFFFFF"/>
        <w:ind w:firstLine="709"/>
        <w:jc w:val="both"/>
        <w:rPr>
          <w:rFonts w:ascii="Arial" w:hAnsi="Arial" w:cs="Arial"/>
          <w:color w:val="000000"/>
        </w:rPr>
      </w:pPr>
      <w:r w:rsidRPr="005503EC">
        <w:rPr>
          <w:rFonts w:ascii="Arial" w:hAnsi="Arial" w:cs="Arial"/>
          <w:color w:val="000000"/>
        </w:rPr>
        <w:t xml:space="preserve">1) установлены территориальные зоны – статья  44, </w:t>
      </w:r>
    </w:p>
    <w:p w:rsidR="00DB4D8D" w:rsidRPr="005503EC" w:rsidRDefault="00DB4D8D" w:rsidP="005503EC">
      <w:pPr>
        <w:shd w:val="clear" w:color="auto" w:fill="FFFFFF"/>
        <w:ind w:firstLine="709"/>
        <w:jc w:val="both"/>
        <w:rPr>
          <w:rFonts w:ascii="Arial" w:hAnsi="Arial" w:cs="Arial"/>
          <w:color w:val="000000"/>
        </w:rPr>
      </w:pPr>
      <w:r w:rsidRPr="005503EC">
        <w:rPr>
          <w:rFonts w:ascii="Arial" w:hAnsi="Arial" w:cs="Arial"/>
          <w:color w:val="000000"/>
        </w:rPr>
        <w:lastRenderedPageBreak/>
        <w:t>2) отображены зоны с особыми условиями использования территории: (отображение информации главы 14):</w:t>
      </w:r>
    </w:p>
    <w:p w:rsidR="00DB4D8D" w:rsidRPr="005503EC" w:rsidRDefault="00DB4D8D" w:rsidP="005503EC">
      <w:pPr>
        <w:pStyle w:val="ConsPlusNormal"/>
        <w:widowControl/>
        <w:ind w:firstLine="709"/>
        <w:jc w:val="both"/>
        <w:rPr>
          <w:color w:val="000000"/>
          <w:sz w:val="24"/>
          <w:szCs w:val="24"/>
        </w:rPr>
      </w:pPr>
      <w:r w:rsidRPr="005503EC">
        <w:rPr>
          <w:color w:val="000000"/>
          <w:sz w:val="24"/>
          <w:szCs w:val="24"/>
        </w:rPr>
        <w:t>– отображаются Санитарно-защитные зоны предприятий:</w:t>
      </w:r>
    </w:p>
    <w:p w:rsidR="00DB4D8D" w:rsidRPr="005503EC" w:rsidRDefault="00DB4D8D" w:rsidP="005503EC">
      <w:pPr>
        <w:pStyle w:val="ConsPlusNormal"/>
        <w:widowControl/>
        <w:ind w:firstLine="709"/>
        <w:jc w:val="both"/>
        <w:rPr>
          <w:color w:val="000000"/>
          <w:sz w:val="24"/>
          <w:szCs w:val="24"/>
        </w:rPr>
      </w:pPr>
      <w:r w:rsidRPr="005503EC">
        <w:rPr>
          <w:color w:val="000000"/>
          <w:sz w:val="24"/>
          <w:szCs w:val="24"/>
        </w:rPr>
        <w:t>а) определенные проектами санитарно-защитных зон, получившими положительные заключения государственной экологической экспертизы;</w:t>
      </w:r>
    </w:p>
    <w:p w:rsidR="00DB4D8D" w:rsidRPr="005503EC" w:rsidRDefault="00DB4D8D" w:rsidP="005503EC">
      <w:pPr>
        <w:shd w:val="clear" w:color="auto" w:fill="FFFFFF"/>
        <w:ind w:firstLine="709"/>
        <w:jc w:val="both"/>
        <w:rPr>
          <w:rFonts w:ascii="Arial" w:hAnsi="Arial" w:cs="Arial"/>
          <w:color w:val="000000"/>
        </w:rPr>
      </w:pPr>
      <w:r w:rsidRPr="005503EC">
        <w:rPr>
          <w:rFonts w:ascii="Arial" w:hAnsi="Arial" w:cs="Arial"/>
          <w:color w:val="000000"/>
        </w:rPr>
        <w:t>б) определенные в соответствии с размерами, установленными СанПиН 2.2.1/2.1.1.1200–03 «Санитарно-защитные зоны и санитарная классификация предприятий, сооружений и иных объектов».</w:t>
      </w:r>
    </w:p>
    <w:p w:rsidR="00DB4D8D" w:rsidRPr="005503EC" w:rsidRDefault="00DB4D8D" w:rsidP="005503EC">
      <w:pPr>
        <w:pStyle w:val="ConsPlusNormal"/>
        <w:widowControl/>
        <w:ind w:firstLine="709"/>
        <w:jc w:val="both"/>
        <w:rPr>
          <w:color w:val="000000"/>
          <w:sz w:val="24"/>
          <w:szCs w:val="24"/>
        </w:rPr>
      </w:pPr>
      <w:r w:rsidRPr="005503EC">
        <w:rPr>
          <w:color w:val="000000"/>
          <w:sz w:val="24"/>
          <w:szCs w:val="24"/>
        </w:rPr>
        <w:t>– отображаются водоохранные зоны рек и озер, размеры которых определены статьей 65 Водного кодекса Российской Федерации от 3 июня 2006 года № 74–ФЗ.</w:t>
      </w:r>
    </w:p>
    <w:p w:rsidR="00DB4D8D" w:rsidRPr="005503EC" w:rsidRDefault="00DB4D8D" w:rsidP="005503EC">
      <w:pPr>
        <w:pStyle w:val="ConsPlusNormal"/>
        <w:widowControl/>
        <w:ind w:firstLine="709"/>
        <w:jc w:val="both"/>
        <w:rPr>
          <w:color w:val="000000"/>
          <w:sz w:val="24"/>
          <w:szCs w:val="24"/>
        </w:rPr>
      </w:pPr>
      <w:r w:rsidRPr="005503EC">
        <w:rPr>
          <w:color w:val="000000"/>
          <w:sz w:val="24"/>
          <w:szCs w:val="24"/>
        </w:rPr>
        <w:t>– отображаются з</w:t>
      </w:r>
      <w:r w:rsidRPr="005503EC">
        <w:rPr>
          <w:color w:val="000000"/>
          <w:sz w:val="24"/>
          <w:szCs w:val="24"/>
          <w:lang w:eastAsia="en-US"/>
        </w:rPr>
        <w:t xml:space="preserve">оны санитарной охраны источников водоснабжения, </w:t>
      </w:r>
      <w:r w:rsidRPr="005503EC">
        <w:rPr>
          <w:color w:val="000000"/>
          <w:sz w:val="24"/>
          <w:szCs w:val="24"/>
        </w:rPr>
        <w:t>размеры которых определены в соответствии с</w:t>
      </w:r>
      <w:r w:rsidRPr="005503EC">
        <w:rPr>
          <w:color w:val="000000"/>
          <w:sz w:val="24"/>
          <w:szCs w:val="24"/>
          <w:lang w:eastAsia="en-US"/>
        </w:rPr>
        <w:t>анитарным правилам и нормам СанПиН 2.1.4.1110–02 Зоны санитарной охраны источников водоснабжения и водопроводов питьевого назначения.</w:t>
      </w:r>
    </w:p>
    <w:p w:rsidR="00DB4D8D" w:rsidRPr="005503EC" w:rsidRDefault="00DB4D8D" w:rsidP="005503EC">
      <w:pPr>
        <w:autoSpaceDE w:val="0"/>
        <w:autoSpaceDN w:val="0"/>
        <w:adjustRightInd w:val="0"/>
        <w:ind w:firstLine="709"/>
        <w:jc w:val="both"/>
        <w:rPr>
          <w:rFonts w:ascii="Arial" w:hAnsi="Arial" w:cs="Arial"/>
          <w:color w:val="000000"/>
          <w:lang w:eastAsia="en-US"/>
        </w:rPr>
      </w:pPr>
      <w:r w:rsidRPr="005503EC">
        <w:rPr>
          <w:rFonts w:ascii="Arial" w:hAnsi="Arial" w:cs="Arial"/>
          <w:color w:val="000000"/>
        </w:rPr>
        <w:t xml:space="preserve">– отображаются охранные зоны объектов электроснабжения, размеры которых определены в соответствии с </w:t>
      </w:r>
      <w:r w:rsidRPr="005503EC">
        <w:rPr>
          <w:rFonts w:ascii="Arial" w:hAnsi="Arial" w:cs="Arial"/>
          <w:color w:val="000000"/>
          <w:lang w:eastAsia="en-US"/>
        </w:rPr>
        <w:t>Постановлением Правительства РФ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B4D8D" w:rsidRPr="005503EC" w:rsidRDefault="00DB4D8D" w:rsidP="005503EC">
      <w:pPr>
        <w:autoSpaceDE w:val="0"/>
        <w:autoSpaceDN w:val="0"/>
        <w:adjustRightInd w:val="0"/>
        <w:ind w:firstLine="709"/>
        <w:jc w:val="both"/>
        <w:rPr>
          <w:rFonts w:ascii="Arial" w:hAnsi="Arial" w:cs="Arial"/>
          <w:color w:val="000000"/>
          <w:lang w:eastAsia="en-US"/>
        </w:rPr>
      </w:pPr>
      <w:r w:rsidRPr="005503EC">
        <w:rPr>
          <w:rFonts w:ascii="Arial" w:hAnsi="Arial" w:cs="Arial"/>
          <w:color w:val="000000"/>
        </w:rPr>
        <w:t xml:space="preserve">– отображаются охранные зоны объектов газоснабжения, размеры которых определены в соответствии с </w:t>
      </w:r>
      <w:r w:rsidRPr="005503EC">
        <w:rPr>
          <w:rFonts w:ascii="Arial" w:hAnsi="Arial" w:cs="Arial"/>
          <w:color w:val="000000"/>
          <w:lang w:eastAsia="en-US"/>
        </w:rPr>
        <w:t>Постановлением Правительства РФ от 20.11.2000 N 878 "Об утверждении Правил охраны газораспределительных сетей".</w:t>
      </w:r>
    </w:p>
    <w:p w:rsidR="00DB4D8D" w:rsidRPr="005503EC" w:rsidRDefault="00DB4D8D" w:rsidP="005503EC">
      <w:pPr>
        <w:shd w:val="clear" w:color="auto" w:fill="FFFFFF"/>
        <w:ind w:firstLine="709"/>
        <w:jc w:val="both"/>
        <w:rPr>
          <w:rFonts w:ascii="Arial" w:hAnsi="Arial" w:cs="Arial"/>
          <w:color w:val="000000"/>
        </w:rPr>
      </w:pPr>
      <w:r w:rsidRPr="005503EC">
        <w:rPr>
          <w:rFonts w:ascii="Arial" w:hAnsi="Arial" w:cs="Arial"/>
          <w:color w:val="000000"/>
        </w:rPr>
        <w:t>3) могут отображаться основные территории общего пользования (городские леса, парки, скверы, бульвары) и земли, применительно к которым не устанавливаются градостроительные регламенты – особо охраняемые природные территории, земли лесного фонда (за пределами городской черты), земли водного фонда, другие.</w:t>
      </w:r>
    </w:p>
    <w:p w:rsidR="00DB4D8D" w:rsidRPr="005A4220" w:rsidRDefault="00DB4D8D" w:rsidP="005503EC">
      <w:pPr>
        <w:ind w:firstLine="851"/>
        <w:jc w:val="both"/>
        <w:rPr>
          <w:rFonts w:ascii="Arial" w:hAnsi="Arial" w:cs="Arial"/>
          <w:bCs/>
          <w:iCs/>
          <w:color w:val="000000"/>
        </w:rPr>
      </w:pPr>
      <w:r w:rsidRPr="005A4220">
        <w:rPr>
          <w:rFonts w:ascii="Arial" w:hAnsi="Arial" w:cs="Arial"/>
          <w:bCs/>
          <w:iCs/>
          <w:color w:val="000000"/>
        </w:rPr>
        <w:t xml:space="preserve">Объекты культурного наследия на территории МО </w:t>
      </w:r>
      <w:r w:rsidR="005A4220" w:rsidRPr="005A4220">
        <w:rPr>
          <w:rFonts w:ascii="Arial" w:hAnsi="Arial" w:cs="Arial"/>
          <w:bCs/>
          <w:iCs/>
          <w:color w:val="000000"/>
        </w:rPr>
        <w:t>Новочеркасский</w:t>
      </w:r>
      <w:r w:rsidRPr="005A4220">
        <w:rPr>
          <w:rFonts w:ascii="Arial" w:hAnsi="Arial" w:cs="Arial"/>
          <w:bCs/>
          <w:iCs/>
          <w:color w:val="000000"/>
        </w:rPr>
        <w:t xml:space="preserve"> сельсовет имеются (информация о них см. в материалах генерального плана МО </w:t>
      </w:r>
      <w:r w:rsidR="005A4220" w:rsidRPr="005A4220">
        <w:rPr>
          <w:rFonts w:ascii="Arial" w:hAnsi="Arial" w:cs="Arial"/>
          <w:bCs/>
          <w:iCs/>
          <w:color w:val="000000"/>
        </w:rPr>
        <w:t>Новочеркасский</w:t>
      </w:r>
      <w:r w:rsidRPr="005A4220">
        <w:rPr>
          <w:rFonts w:ascii="Arial" w:hAnsi="Arial" w:cs="Arial"/>
          <w:bCs/>
          <w:iCs/>
          <w:color w:val="000000"/>
        </w:rPr>
        <w:t xml:space="preserve"> сельсовет).</w:t>
      </w:r>
    </w:p>
    <w:p w:rsidR="00DB4D8D" w:rsidRPr="005A4220" w:rsidRDefault="00DB4D8D" w:rsidP="005503EC">
      <w:pPr>
        <w:ind w:firstLine="851"/>
        <w:jc w:val="both"/>
        <w:rPr>
          <w:rFonts w:ascii="Arial" w:hAnsi="Arial" w:cs="Arial"/>
          <w:bCs/>
          <w:iCs/>
          <w:color w:val="000000"/>
        </w:rPr>
      </w:pPr>
      <w:r w:rsidRPr="005A4220">
        <w:rPr>
          <w:rFonts w:ascii="Arial" w:hAnsi="Arial" w:cs="Arial"/>
          <w:bCs/>
          <w:iCs/>
          <w:color w:val="000000"/>
        </w:rPr>
        <w:t xml:space="preserve">Границы территории объектов культурного наследия и границы зон с особыми условиями использования территорий от объектов культурного наследия на территории МО </w:t>
      </w:r>
      <w:r w:rsidR="005A4220" w:rsidRPr="005A4220">
        <w:rPr>
          <w:rFonts w:ascii="Arial" w:hAnsi="Arial" w:cs="Arial"/>
          <w:bCs/>
          <w:iCs/>
          <w:color w:val="000000"/>
        </w:rPr>
        <w:t>Новочеркасский</w:t>
      </w:r>
      <w:r w:rsidRPr="005A4220">
        <w:rPr>
          <w:rFonts w:ascii="Arial" w:hAnsi="Arial" w:cs="Arial"/>
          <w:bCs/>
          <w:iCs/>
          <w:color w:val="000000"/>
        </w:rPr>
        <w:t xml:space="preserve"> сельсовет не установлены в установленном порядке. </w:t>
      </w:r>
    </w:p>
    <w:p w:rsidR="005A4220" w:rsidRDefault="005A4220" w:rsidP="005503EC">
      <w:pPr>
        <w:shd w:val="clear" w:color="auto" w:fill="FFFFFF"/>
        <w:ind w:firstLine="851"/>
        <w:jc w:val="center"/>
        <w:outlineLvl w:val="0"/>
        <w:rPr>
          <w:rFonts w:ascii="Arial" w:hAnsi="Arial" w:cs="Arial"/>
          <w:b/>
          <w:bCs/>
          <w:color w:val="000000"/>
        </w:rPr>
      </w:pPr>
      <w:bookmarkStart w:id="165" w:name="_Toc531687573"/>
    </w:p>
    <w:p w:rsidR="00DB4D8D" w:rsidRDefault="005A4220" w:rsidP="005503EC">
      <w:pPr>
        <w:shd w:val="clear" w:color="auto" w:fill="FFFFFF"/>
        <w:ind w:firstLine="851"/>
        <w:jc w:val="center"/>
        <w:outlineLvl w:val="0"/>
        <w:rPr>
          <w:rFonts w:ascii="Arial" w:hAnsi="Arial" w:cs="Arial"/>
          <w:b/>
          <w:bCs/>
          <w:color w:val="000000"/>
          <w:sz w:val="32"/>
          <w:szCs w:val="32"/>
        </w:rPr>
      </w:pPr>
      <w:r w:rsidRPr="005A4220">
        <w:rPr>
          <w:rFonts w:ascii="Arial" w:hAnsi="Arial" w:cs="Arial"/>
          <w:b/>
          <w:bCs/>
          <w:color w:val="000000"/>
          <w:sz w:val="32"/>
          <w:szCs w:val="32"/>
        </w:rPr>
        <w:t xml:space="preserve">Часть </w:t>
      </w:r>
      <w:r w:rsidRPr="005A4220">
        <w:rPr>
          <w:rFonts w:ascii="Arial" w:hAnsi="Arial" w:cs="Arial"/>
          <w:b/>
          <w:bCs/>
          <w:color w:val="000000"/>
          <w:sz w:val="32"/>
          <w:szCs w:val="32"/>
          <w:lang w:val="en-US"/>
        </w:rPr>
        <w:t>III</w:t>
      </w:r>
      <w:r w:rsidRPr="005A4220">
        <w:rPr>
          <w:rFonts w:ascii="Arial" w:hAnsi="Arial" w:cs="Arial"/>
          <w:b/>
          <w:bCs/>
          <w:color w:val="000000"/>
          <w:sz w:val="32"/>
          <w:szCs w:val="32"/>
        </w:rPr>
        <w:t>. Градостроительные регламенты</w:t>
      </w:r>
      <w:bookmarkEnd w:id="165"/>
    </w:p>
    <w:p w:rsidR="005A4220" w:rsidRPr="005A4220" w:rsidRDefault="005A4220" w:rsidP="005503EC">
      <w:pPr>
        <w:shd w:val="clear" w:color="auto" w:fill="FFFFFF"/>
        <w:ind w:firstLine="851"/>
        <w:jc w:val="center"/>
        <w:outlineLvl w:val="0"/>
        <w:rPr>
          <w:rFonts w:ascii="Arial" w:hAnsi="Arial" w:cs="Arial"/>
          <w:b/>
          <w:bCs/>
          <w:color w:val="000000"/>
          <w:sz w:val="32"/>
          <w:szCs w:val="32"/>
        </w:rPr>
      </w:pP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1. Состав территориальных зон определен в соответствии с пунктами 1-15 ст. 35 Градостроительного Кодекса Российской Федерации.</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4. Градостроительные регламенты устанавливаются с учетом:</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1) фактического использования земельных участков и объектов капитального строительства в границах территориальной зоны;</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lastRenderedPageBreak/>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3) функциональных зон и характеристик их планируемого развития, определенных документами территориального планирования района;</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4) видов территориальных зон;</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5) требований охраны объектов культурного наследия, а также особо охраняемых природных территорий, иных природных объектов.</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6. Юридическая основа регламентов изложена в статье 36 Главы 4 Градостроительного Кодекса РФ.</w:t>
      </w:r>
    </w:p>
    <w:p w:rsidR="005A4220" w:rsidRDefault="005A4220" w:rsidP="005A4220">
      <w:pPr>
        <w:shd w:val="clear" w:color="auto" w:fill="FFFFFF"/>
        <w:ind w:firstLine="720"/>
        <w:jc w:val="both"/>
        <w:outlineLvl w:val="1"/>
        <w:rPr>
          <w:rFonts w:ascii="Arial" w:hAnsi="Arial" w:cs="Arial"/>
          <w:b/>
          <w:bCs/>
          <w:color w:val="000000"/>
        </w:rPr>
      </w:pPr>
      <w:bookmarkStart w:id="166" w:name="_Toc531687574"/>
    </w:p>
    <w:p w:rsidR="00DB4D8D" w:rsidRPr="005A4220" w:rsidRDefault="00DB4D8D" w:rsidP="005A4220">
      <w:pPr>
        <w:shd w:val="clear" w:color="auto" w:fill="FFFFFF"/>
        <w:ind w:firstLine="720"/>
        <w:jc w:val="both"/>
        <w:outlineLvl w:val="1"/>
        <w:rPr>
          <w:rFonts w:ascii="Arial" w:hAnsi="Arial" w:cs="Arial"/>
          <w:b/>
          <w:bCs/>
          <w:color w:val="000000"/>
          <w:sz w:val="28"/>
          <w:szCs w:val="28"/>
        </w:rPr>
      </w:pPr>
      <w:r w:rsidRPr="005A4220">
        <w:rPr>
          <w:rFonts w:ascii="Arial" w:hAnsi="Arial" w:cs="Arial"/>
          <w:b/>
          <w:bCs/>
          <w:color w:val="000000"/>
          <w:sz w:val="28"/>
          <w:szCs w:val="28"/>
        </w:rPr>
        <w:t>Глава 8. Установление территориальных зон и применение градостроительных регламентов.</w:t>
      </w:r>
      <w:bookmarkEnd w:id="166"/>
    </w:p>
    <w:p w:rsidR="005A4220" w:rsidRPr="005A4220" w:rsidRDefault="005A4220" w:rsidP="005A4220">
      <w:pPr>
        <w:shd w:val="clear" w:color="auto" w:fill="FFFFFF"/>
        <w:ind w:firstLine="720"/>
        <w:jc w:val="both"/>
        <w:outlineLvl w:val="1"/>
        <w:rPr>
          <w:rFonts w:ascii="Arial" w:hAnsi="Arial" w:cs="Arial"/>
          <w:b/>
          <w:bCs/>
          <w:color w:val="000000"/>
          <w:sz w:val="26"/>
          <w:szCs w:val="26"/>
        </w:rPr>
      </w:pPr>
    </w:p>
    <w:p w:rsidR="00DB4D8D" w:rsidRPr="005A4220" w:rsidRDefault="00DB4D8D" w:rsidP="005A4220">
      <w:pPr>
        <w:ind w:firstLine="720"/>
        <w:outlineLvl w:val="2"/>
        <w:rPr>
          <w:rFonts w:ascii="Arial" w:hAnsi="Arial" w:cs="Arial"/>
          <w:b/>
          <w:bCs/>
          <w:color w:val="000000"/>
          <w:sz w:val="26"/>
          <w:szCs w:val="26"/>
        </w:rPr>
      </w:pPr>
      <w:bookmarkStart w:id="167" w:name="_Toc531687575"/>
      <w:r w:rsidRPr="005A4220">
        <w:rPr>
          <w:rFonts w:ascii="Arial" w:hAnsi="Arial" w:cs="Arial"/>
          <w:b/>
          <w:bCs/>
          <w:iCs/>
          <w:color w:val="000000"/>
          <w:sz w:val="26"/>
          <w:szCs w:val="26"/>
        </w:rPr>
        <w:t>Статья 18.</w:t>
      </w:r>
      <w:r w:rsidRPr="005A4220">
        <w:rPr>
          <w:rFonts w:ascii="Arial" w:hAnsi="Arial" w:cs="Arial"/>
          <w:b/>
          <w:bCs/>
          <w:color w:val="000000"/>
          <w:sz w:val="26"/>
          <w:szCs w:val="26"/>
        </w:rPr>
        <w:t xml:space="preserve">  </w:t>
      </w:r>
      <w:r w:rsidRPr="005A4220">
        <w:rPr>
          <w:rFonts w:ascii="Arial" w:hAnsi="Arial" w:cs="Arial"/>
          <w:b/>
          <w:bCs/>
          <w:iCs/>
          <w:color w:val="000000"/>
          <w:sz w:val="26"/>
          <w:szCs w:val="26"/>
        </w:rPr>
        <w:t>Порядок установления территориальных зон.</w:t>
      </w:r>
      <w:bookmarkEnd w:id="167"/>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Состав территориальных зон определен в соответствии с Градостроительным Кодексом Российской Федерации, ст. 34, п. 1-15.</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При подготовке правил землепользования и застройки границы территориальных зон устанавливаются с учетом:</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DB4D8D" w:rsidRPr="005503EC" w:rsidRDefault="00DB4D8D" w:rsidP="005A4220">
      <w:pPr>
        <w:ind w:firstLine="720"/>
        <w:jc w:val="both"/>
        <w:rPr>
          <w:rFonts w:ascii="Arial" w:hAnsi="Arial" w:cs="Arial"/>
          <w:strike/>
          <w:color w:val="000000"/>
        </w:rPr>
      </w:pPr>
      <w:r w:rsidRPr="005503EC">
        <w:rPr>
          <w:rFonts w:ascii="Arial" w:hAnsi="Arial" w:cs="Arial"/>
          <w:color w:val="000000"/>
        </w:rPr>
        <w:t>2) функциональных зон и параметров их планируемого развития, определенных генеральным планом Новочеркасского сельсовета.</w:t>
      </w:r>
    </w:p>
    <w:p w:rsidR="00DB4D8D" w:rsidRPr="005503EC" w:rsidRDefault="00DB4D8D" w:rsidP="005A4220">
      <w:pPr>
        <w:ind w:firstLine="720"/>
        <w:jc w:val="both"/>
        <w:rPr>
          <w:rFonts w:ascii="Arial" w:hAnsi="Arial" w:cs="Arial"/>
          <w:strike/>
          <w:color w:val="000000"/>
        </w:rPr>
      </w:pPr>
      <w:r w:rsidRPr="005503EC">
        <w:rPr>
          <w:rFonts w:ascii="Arial" w:hAnsi="Arial" w:cs="Arial"/>
          <w:color w:val="000000"/>
        </w:rPr>
        <w:t>3)  территориальных зон, определенных Градостроительным кодексом</w:t>
      </w:r>
      <w:r w:rsidR="005A4220">
        <w:rPr>
          <w:rFonts w:ascii="Arial" w:hAnsi="Arial" w:cs="Arial"/>
          <w:color w:val="000000"/>
        </w:rPr>
        <w:t xml:space="preserve"> </w:t>
      </w:r>
      <w:r w:rsidRPr="005503EC">
        <w:rPr>
          <w:rFonts w:ascii="Arial" w:hAnsi="Arial" w:cs="Arial"/>
          <w:color w:val="000000"/>
        </w:rPr>
        <w:t>Российской Федерации;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4) сложившейся планировки территории и существующего землепользования;</w:t>
      </w:r>
    </w:p>
    <w:p w:rsidR="00DB4D8D" w:rsidRPr="005503EC" w:rsidRDefault="00DB4D8D" w:rsidP="005A4220">
      <w:pPr>
        <w:ind w:firstLine="720"/>
        <w:jc w:val="both"/>
        <w:rPr>
          <w:rFonts w:ascii="Arial" w:hAnsi="Arial" w:cs="Arial"/>
          <w:i/>
          <w:iCs/>
          <w:color w:val="000000"/>
        </w:rPr>
      </w:pPr>
      <w:r w:rsidRPr="005503EC">
        <w:rPr>
          <w:rFonts w:ascii="Arial" w:hAnsi="Arial" w:cs="Arial"/>
          <w:color w:val="000000"/>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Новочеркасского сельсовета;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6) предотвращения возможности причинения вреда объектам капитального строительства, расположенным на смежных земельных участках;</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2. Границы территориальных зон могут устанавливаться по:</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линиям магистралей, улиц, проездов, разделяющим транспортные потоки противоположных направлений;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2) красным линиям;</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3) границам земельных участков;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4) границам населенных пунктов в пределах муниципальных образований;</w:t>
      </w:r>
    </w:p>
    <w:p w:rsidR="00DB4D8D" w:rsidRPr="005503EC" w:rsidRDefault="00DB4D8D" w:rsidP="005A4220">
      <w:pPr>
        <w:ind w:firstLine="720"/>
        <w:jc w:val="both"/>
        <w:rPr>
          <w:rFonts w:ascii="Arial" w:hAnsi="Arial" w:cs="Arial"/>
          <w:strike/>
          <w:color w:val="000000"/>
        </w:rPr>
      </w:pPr>
      <w:r w:rsidRPr="005503EC">
        <w:rPr>
          <w:rFonts w:ascii="Arial" w:hAnsi="Arial" w:cs="Arial"/>
          <w:color w:val="000000"/>
        </w:rPr>
        <w:t xml:space="preserve">5) границам муниципальных образований,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6) естественным границам природных объектов;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7) иным границам.</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3.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DB4D8D" w:rsidRDefault="00DB4D8D" w:rsidP="005A4220">
      <w:pPr>
        <w:ind w:firstLine="720"/>
        <w:jc w:val="both"/>
        <w:rPr>
          <w:rFonts w:ascii="Arial" w:hAnsi="Arial" w:cs="Arial"/>
          <w:color w:val="000000"/>
        </w:rPr>
      </w:pPr>
      <w:r w:rsidRPr="005503EC">
        <w:rPr>
          <w:rFonts w:ascii="Arial" w:hAnsi="Arial" w:cs="Arial"/>
          <w:color w:val="000000"/>
        </w:rPr>
        <w:t xml:space="preserve">4.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w:t>
      </w:r>
      <w:smartTag w:uri="urn:schemas-microsoft-com:office:smarttags" w:element="metricconverter">
        <w:smartTagPr>
          <w:attr w:name="ProductID" w:val="2001 г"/>
        </w:smartTagPr>
        <w:r w:rsidRPr="005503EC">
          <w:rPr>
            <w:rFonts w:ascii="Arial" w:hAnsi="Arial" w:cs="Arial"/>
            <w:color w:val="000000"/>
          </w:rPr>
          <w:t>2001 г</w:t>
        </w:r>
      </w:smartTag>
      <w:r w:rsidRPr="005503EC">
        <w:rPr>
          <w:rFonts w:ascii="Arial" w:hAnsi="Arial" w:cs="Arial"/>
          <w:color w:val="000000"/>
        </w:rPr>
        <w:t>. N 136-ФЗ.</w:t>
      </w:r>
    </w:p>
    <w:p w:rsidR="005A4220" w:rsidRPr="005503EC" w:rsidRDefault="005A4220" w:rsidP="005A4220">
      <w:pPr>
        <w:ind w:firstLine="720"/>
        <w:jc w:val="both"/>
        <w:rPr>
          <w:rFonts w:ascii="Arial" w:hAnsi="Arial" w:cs="Arial"/>
          <w:color w:val="000000"/>
        </w:rPr>
      </w:pPr>
    </w:p>
    <w:p w:rsidR="00DB4D8D" w:rsidRPr="005A4220" w:rsidRDefault="00DB4D8D" w:rsidP="005A4220">
      <w:pPr>
        <w:ind w:firstLine="720"/>
        <w:jc w:val="both"/>
        <w:outlineLvl w:val="2"/>
        <w:rPr>
          <w:rFonts w:ascii="Arial" w:hAnsi="Arial" w:cs="Arial"/>
          <w:b/>
          <w:bCs/>
          <w:iCs/>
          <w:color w:val="000000"/>
          <w:sz w:val="26"/>
          <w:szCs w:val="26"/>
        </w:rPr>
      </w:pPr>
      <w:bookmarkStart w:id="168" w:name="_Toc525119640"/>
      <w:bookmarkStart w:id="169" w:name="_Toc531687576"/>
      <w:r w:rsidRPr="005A4220">
        <w:rPr>
          <w:rFonts w:ascii="Arial" w:hAnsi="Arial" w:cs="Arial"/>
          <w:b/>
          <w:bCs/>
          <w:iCs/>
          <w:color w:val="000000"/>
          <w:sz w:val="26"/>
          <w:szCs w:val="26"/>
        </w:rPr>
        <w:lastRenderedPageBreak/>
        <w:t>Статья 19. Градостроительный регламент.</w:t>
      </w:r>
      <w:bookmarkEnd w:id="168"/>
      <w:bookmarkEnd w:id="169"/>
    </w:p>
    <w:p w:rsidR="00DB4D8D" w:rsidRPr="005503EC" w:rsidRDefault="00DB4D8D" w:rsidP="005A4220">
      <w:pPr>
        <w:shd w:val="clear" w:color="auto" w:fill="FFFFFF"/>
        <w:ind w:firstLine="720"/>
        <w:jc w:val="both"/>
        <w:rPr>
          <w:rFonts w:ascii="Arial" w:hAnsi="Arial" w:cs="Arial"/>
          <w:color w:val="000000"/>
        </w:rPr>
      </w:pPr>
      <w:r w:rsidRPr="005503EC">
        <w:rPr>
          <w:rFonts w:ascii="Arial" w:hAnsi="Arial" w:cs="Arial"/>
          <w:color w:val="000000"/>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DB4D8D" w:rsidRPr="005503EC" w:rsidRDefault="00DB4D8D" w:rsidP="005A4220">
      <w:pPr>
        <w:shd w:val="clear" w:color="auto" w:fill="FFFFFF"/>
        <w:ind w:firstLine="720"/>
        <w:jc w:val="both"/>
        <w:rPr>
          <w:rFonts w:ascii="Arial" w:hAnsi="Arial" w:cs="Arial"/>
          <w:color w:val="000000"/>
        </w:rPr>
      </w:pPr>
      <w:bookmarkStart w:id="170" w:name="dst100578"/>
      <w:bookmarkEnd w:id="170"/>
      <w:r w:rsidRPr="005503EC">
        <w:rPr>
          <w:rFonts w:ascii="Arial" w:hAnsi="Arial" w:cs="Arial"/>
          <w:color w:val="000000"/>
        </w:rPr>
        <w:t>2. Градостроительные регламенты устанавливаются с учетом:</w:t>
      </w:r>
    </w:p>
    <w:p w:rsidR="00DB4D8D" w:rsidRPr="005503EC" w:rsidRDefault="00DB4D8D" w:rsidP="005A4220">
      <w:pPr>
        <w:shd w:val="clear" w:color="auto" w:fill="FFFFFF"/>
        <w:ind w:firstLine="720"/>
        <w:jc w:val="both"/>
        <w:rPr>
          <w:rFonts w:ascii="Arial" w:hAnsi="Arial" w:cs="Arial"/>
          <w:color w:val="000000"/>
        </w:rPr>
      </w:pPr>
      <w:bookmarkStart w:id="171" w:name="dst100579"/>
      <w:bookmarkEnd w:id="171"/>
      <w:r w:rsidRPr="005503EC">
        <w:rPr>
          <w:rFonts w:ascii="Arial" w:hAnsi="Arial" w:cs="Arial"/>
          <w:color w:val="000000"/>
        </w:rPr>
        <w:t>1) фактического использования земельных участков и объектов капитального строительства в границах территориальной зоны;</w:t>
      </w:r>
    </w:p>
    <w:p w:rsidR="00DB4D8D" w:rsidRPr="005503EC" w:rsidRDefault="00DB4D8D" w:rsidP="005A4220">
      <w:pPr>
        <w:shd w:val="clear" w:color="auto" w:fill="FFFFFF"/>
        <w:ind w:firstLine="720"/>
        <w:jc w:val="both"/>
        <w:rPr>
          <w:rFonts w:ascii="Arial" w:hAnsi="Arial" w:cs="Arial"/>
          <w:color w:val="000000"/>
        </w:rPr>
      </w:pPr>
      <w:bookmarkStart w:id="172" w:name="dst100580"/>
      <w:bookmarkEnd w:id="172"/>
      <w:r w:rsidRPr="005503EC">
        <w:rPr>
          <w:rFonts w:ascii="Arial" w:hAnsi="Arial" w:cs="Arial"/>
          <w:color w:val="000000"/>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DB4D8D" w:rsidRPr="005503EC" w:rsidRDefault="00DB4D8D" w:rsidP="005A4220">
      <w:pPr>
        <w:shd w:val="clear" w:color="auto" w:fill="FFFFFF"/>
        <w:ind w:firstLine="720"/>
        <w:jc w:val="both"/>
        <w:rPr>
          <w:rFonts w:ascii="Arial" w:hAnsi="Arial" w:cs="Arial"/>
          <w:strike/>
          <w:color w:val="000000"/>
        </w:rPr>
      </w:pPr>
      <w:bookmarkStart w:id="173" w:name="dst100581"/>
      <w:bookmarkEnd w:id="173"/>
      <w:r w:rsidRPr="005503EC">
        <w:rPr>
          <w:rFonts w:ascii="Arial" w:hAnsi="Arial" w:cs="Arial"/>
          <w:color w:val="000000"/>
        </w:rPr>
        <w:t>3) функциональных зон и характеристик их планируемого развития, определенных генеральным планом Новочеркасского сельсовета;</w:t>
      </w:r>
    </w:p>
    <w:p w:rsidR="00DB4D8D" w:rsidRPr="005503EC" w:rsidRDefault="00DB4D8D" w:rsidP="005A4220">
      <w:pPr>
        <w:shd w:val="clear" w:color="auto" w:fill="FFFFFF"/>
        <w:ind w:firstLine="720"/>
        <w:jc w:val="both"/>
        <w:rPr>
          <w:rFonts w:ascii="Arial" w:hAnsi="Arial" w:cs="Arial"/>
          <w:color w:val="000000"/>
        </w:rPr>
      </w:pPr>
      <w:bookmarkStart w:id="174" w:name="dst100582"/>
      <w:bookmarkEnd w:id="174"/>
      <w:r w:rsidRPr="005503EC">
        <w:rPr>
          <w:rFonts w:ascii="Arial" w:hAnsi="Arial" w:cs="Arial"/>
          <w:color w:val="000000"/>
        </w:rPr>
        <w:t>4) видов территориальных зон;</w:t>
      </w:r>
    </w:p>
    <w:p w:rsidR="00DB4D8D" w:rsidRPr="005503EC" w:rsidRDefault="00DB4D8D" w:rsidP="005A4220">
      <w:pPr>
        <w:shd w:val="clear" w:color="auto" w:fill="FFFFFF"/>
        <w:ind w:firstLine="720"/>
        <w:jc w:val="both"/>
        <w:rPr>
          <w:rFonts w:ascii="Arial" w:hAnsi="Arial" w:cs="Arial"/>
          <w:color w:val="000000"/>
        </w:rPr>
      </w:pPr>
      <w:bookmarkStart w:id="175" w:name="dst100583"/>
      <w:bookmarkEnd w:id="175"/>
      <w:r w:rsidRPr="005503EC">
        <w:rPr>
          <w:rFonts w:ascii="Arial" w:hAnsi="Arial" w:cs="Arial"/>
          <w:color w:val="000000"/>
        </w:rPr>
        <w:t>5) требований охраны объектов культурного наследия, а также особо охраняемых природных территорий, иных природных объектов.</w:t>
      </w:r>
    </w:p>
    <w:p w:rsidR="00DB4D8D" w:rsidRPr="005503EC" w:rsidRDefault="00DB4D8D" w:rsidP="005A4220">
      <w:pPr>
        <w:shd w:val="clear" w:color="auto" w:fill="FFFFFF"/>
        <w:ind w:firstLine="720"/>
        <w:jc w:val="both"/>
        <w:rPr>
          <w:rFonts w:ascii="Arial" w:hAnsi="Arial" w:cs="Arial"/>
          <w:color w:val="000000"/>
        </w:rPr>
      </w:pPr>
      <w:bookmarkStart w:id="176" w:name="dst100584"/>
      <w:bookmarkEnd w:id="176"/>
      <w:r w:rsidRPr="005503EC">
        <w:rPr>
          <w:rFonts w:ascii="Arial" w:hAnsi="Arial" w:cs="Arial"/>
          <w:color w:val="000000"/>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DB4D8D" w:rsidRPr="005503EC" w:rsidRDefault="00DB4D8D" w:rsidP="005A4220">
      <w:pPr>
        <w:shd w:val="clear" w:color="auto" w:fill="FFFFFF"/>
        <w:ind w:firstLine="720"/>
        <w:jc w:val="both"/>
        <w:rPr>
          <w:rFonts w:ascii="Arial" w:hAnsi="Arial" w:cs="Arial"/>
          <w:color w:val="000000"/>
        </w:rPr>
      </w:pPr>
      <w:bookmarkStart w:id="177" w:name="dst100585"/>
      <w:bookmarkEnd w:id="177"/>
      <w:r w:rsidRPr="005503EC">
        <w:rPr>
          <w:rFonts w:ascii="Arial" w:hAnsi="Arial" w:cs="Arial"/>
          <w:color w:val="000000"/>
        </w:rPr>
        <w:t>4. Действие градостроительного регламента не распространяется на земельные участки:</w:t>
      </w:r>
    </w:p>
    <w:p w:rsidR="00DB4D8D" w:rsidRPr="005503EC" w:rsidRDefault="00DB4D8D" w:rsidP="005A4220">
      <w:pPr>
        <w:shd w:val="clear" w:color="auto" w:fill="FFFFFF"/>
        <w:ind w:firstLine="720"/>
        <w:jc w:val="both"/>
        <w:rPr>
          <w:rFonts w:ascii="Arial" w:hAnsi="Arial" w:cs="Arial"/>
          <w:color w:val="000000"/>
        </w:rPr>
      </w:pPr>
      <w:bookmarkStart w:id="178" w:name="dst1103"/>
      <w:bookmarkEnd w:id="178"/>
      <w:r w:rsidRPr="005503EC">
        <w:rPr>
          <w:rFonts w:ascii="Arial" w:hAnsi="Arial" w:cs="Arial"/>
          <w:color w:val="000000"/>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DB4D8D" w:rsidRPr="005503EC" w:rsidRDefault="00DB4D8D" w:rsidP="005A4220">
      <w:pPr>
        <w:shd w:val="clear" w:color="auto" w:fill="FFFFFF"/>
        <w:ind w:firstLine="720"/>
        <w:jc w:val="both"/>
        <w:rPr>
          <w:rFonts w:ascii="Arial" w:hAnsi="Arial" w:cs="Arial"/>
          <w:color w:val="000000"/>
        </w:rPr>
      </w:pPr>
      <w:bookmarkStart w:id="179" w:name="dst100587"/>
      <w:bookmarkEnd w:id="179"/>
      <w:r w:rsidRPr="005503EC">
        <w:rPr>
          <w:rFonts w:ascii="Arial" w:hAnsi="Arial" w:cs="Arial"/>
          <w:color w:val="000000"/>
        </w:rPr>
        <w:t>2) в границах территорий общего пользования;</w:t>
      </w:r>
    </w:p>
    <w:p w:rsidR="00DB4D8D" w:rsidRPr="005503EC" w:rsidRDefault="00DB4D8D" w:rsidP="005A4220">
      <w:pPr>
        <w:shd w:val="clear" w:color="auto" w:fill="FFFFFF"/>
        <w:ind w:firstLine="720"/>
        <w:jc w:val="both"/>
        <w:rPr>
          <w:rFonts w:ascii="Arial" w:hAnsi="Arial" w:cs="Arial"/>
          <w:color w:val="000000"/>
        </w:rPr>
      </w:pPr>
      <w:bookmarkStart w:id="180" w:name="dst101769"/>
      <w:bookmarkEnd w:id="180"/>
      <w:r w:rsidRPr="005503EC">
        <w:rPr>
          <w:rFonts w:ascii="Arial" w:hAnsi="Arial" w:cs="Arial"/>
          <w:color w:val="000000"/>
        </w:rPr>
        <w:t>3) предназначенные для размещения линейных объектов и (или) занятые линейными объектами;</w:t>
      </w:r>
    </w:p>
    <w:p w:rsidR="00DB4D8D" w:rsidRPr="005503EC" w:rsidRDefault="00DB4D8D" w:rsidP="005A4220">
      <w:pPr>
        <w:shd w:val="clear" w:color="auto" w:fill="FFFFFF"/>
        <w:ind w:firstLine="720"/>
        <w:jc w:val="both"/>
        <w:rPr>
          <w:rFonts w:ascii="Arial" w:hAnsi="Arial" w:cs="Arial"/>
          <w:color w:val="000000"/>
        </w:rPr>
      </w:pPr>
      <w:bookmarkStart w:id="181" w:name="dst101025"/>
      <w:bookmarkEnd w:id="181"/>
      <w:r w:rsidRPr="005503EC">
        <w:rPr>
          <w:rFonts w:ascii="Arial" w:hAnsi="Arial" w:cs="Arial"/>
          <w:color w:val="000000"/>
        </w:rPr>
        <w:t>4) предоставленные для добычи полезных ископаемых.</w:t>
      </w:r>
    </w:p>
    <w:p w:rsidR="00DB4D8D" w:rsidRPr="005503EC" w:rsidRDefault="00DB4D8D" w:rsidP="005A4220">
      <w:pPr>
        <w:shd w:val="clear" w:color="auto" w:fill="FFFFFF"/>
        <w:ind w:firstLine="720"/>
        <w:jc w:val="both"/>
        <w:rPr>
          <w:rFonts w:ascii="Arial" w:hAnsi="Arial" w:cs="Arial"/>
          <w:color w:val="000000"/>
        </w:rPr>
      </w:pPr>
      <w:bookmarkStart w:id="182" w:name="dst100589"/>
      <w:bookmarkStart w:id="183" w:name="dst1222"/>
      <w:bookmarkStart w:id="184" w:name="dst2098"/>
      <w:bookmarkEnd w:id="182"/>
      <w:bookmarkEnd w:id="183"/>
      <w:bookmarkEnd w:id="184"/>
      <w:r w:rsidRPr="005503EC">
        <w:rPr>
          <w:rFonts w:ascii="Arial" w:hAnsi="Arial" w:cs="Arial"/>
          <w:color w:val="000000"/>
        </w:rPr>
        <w:t>4.1. До установления градостроительных регламентов в отношении земельных участков, включенных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населенного пункта не было связано с использованием лесов), такие земельные участки используются с учетом ограничений, установленных при использовании городских лесов в соответствии с лесным законодательством.</w:t>
      </w:r>
    </w:p>
    <w:p w:rsidR="00DB4D8D" w:rsidRPr="005503EC" w:rsidRDefault="00DB4D8D" w:rsidP="005A4220">
      <w:pPr>
        <w:shd w:val="clear" w:color="auto" w:fill="FFFFFF"/>
        <w:ind w:firstLine="720"/>
        <w:jc w:val="both"/>
        <w:rPr>
          <w:rFonts w:ascii="Arial" w:hAnsi="Arial" w:cs="Arial"/>
          <w:color w:val="000000"/>
        </w:rPr>
      </w:pPr>
      <w:bookmarkStart w:id="185" w:name="dst2866"/>
      <w:bookmarkEnd w:id="185"/>
      <w:r w:rsidRPr="005503EC">
        <w:rPr>
          <w:rFonts w:ascii="Arial" w:hAnsi="Arial" w:cs="Arial"/>
          <w:color w:val="000000"/>
        </w:rPr>
        <w:t xml:space="preserve">5.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Оренбургской области или уполномоченными органами местного самоуправления Саракташский район и Новочеркасский сельсовет Саракташского района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w:t>
      </w:r>
      <w:r w:rsidRPr="005503EC">
        <w:rPr>
          <w:rFonts w:ascii="Arial" w:hAnsi="Arial" w:cs="Arial"/>
          <w:color w:val="000000"/>
        </w:rPr>
        <w:lastRenderedPageBreak/>
        <w:t>соответственно лесохозяйственным </w:t>
      </w:r>
      <w:hyperlink r:id="rId133" w:anchor="dst100581" w:history="1">
        <w:r w:rsidRPr="005503EC">
          <w:rPr>
            <w:rFonts w:ascii="Arial" w:hAnsi="Arial" w:cs="Arial"/>
            <w:color w:val="000000"/>
          </w:rPr>
          <w:t>регламентом</w:t>
        </w:r>
      </w:hyperlink>
      <w:r w:rsidRPr="005503EC">
        <w:rPr>
          <w:rFonts w:ascii="Arial" w:hAnsi="Arial" w:cs="Arial"/>
          <w:color w:val="000000"/>
        </w:rPr>
        <w:t>, положением об особо охраняемой природной территории в соответствии с лесным </w:t>
      </w:r>
      <w:hyperlink r:id="rId134" w:anchor="dst0" w:history="1">
        <w:r w:rsidRPr="005503EC">
          <w:rPr>
            <w:rFonts w:ascii="Arial" w:hAnsi="Arial" w:cs="Arial"/>
            <w:color w:val="000000"/>
          </w:rPr>
          <w:t>законодательством</w:t>
        </w:r>
      </w:hyperlink>
      <w:r w:rsidRPr="005503EC">
        <w:rPr>
          <w:rFonts w:ascii="Arial" w:hAnsi="Arial" w:cs="Arial"/>
          <w:color w:val="000000"/>
        </w:rPr>
        <w:t>, </w:t>
      </w:r>
      <w:hyperlink r:id="rId135" w:anchor="dst0" w:history="1">
        <w:r w:rsidRPr="005503EC">
          <w:rPr>
            <w:rFonts w:ascii="Arial" w:hAnsi="Arial" w:cs="Arial"/>
            <w:color w:val="000000"/>
          </w:rPr>
          <w:t>законодательством</w:t>
        </w:r>
      </w:hyperlink>
      <w:r w:rsidRPr="005503EC">
        <w:rPr>
          <w:rFonts w:ascii="Arial" w:hAnsi="Arial" w:cs="Arial"/>
          <w:color w:val="000000"/>
        </w:rPr>
        <w:t> об особо охраняемых природных территориях.</w:t>
      </w:r>
    </w:p>
    <w:p w:rsidR="00DB4D8D" w:rsidRPr="005503EC" w:rsidRDefault="00DB4D8D" w:rsidP="005A4220">
      <w:pPr>
        <w:shd w:val="clear" w:color="auto" w:fill="FFFFFF"/>
        <w:ind w:firstLine="720"/>
        <w:jc w:val="both"/>
        <w:rPr>
          <w:rFonts w:ascii="Arial" w:hAnsi="Arial" w:cs="Arial"/>
          <w:color w:val="000000"/>
        </w:rPr>
      </w:pPr>
      <w:bookmarkStart w:id="186" w:name="dst100592"/>
      <w:bookmarkEnd w:id="186"/>
      <w:r w:rsidRPr="005503EC">
        <w:rPr>
          <w:rFonts w:ascii="Arial" w:hAnsi="Arial" w:cs="Arial"/>
          <w:color w:val="000000"/>
        </w:rPr>
        <w:t>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DB4D8D" w:rsidRPr="005503EC" w:rsidRDefault="00DB4D8D" w:rsidP="005A4220">
      <w:pPr>
        <w:shd w:val="clear" w:color="auto" w:fill="FFFFFF"/>
        <w:ind w:firstLine="720"/>
        <w:jc w:val="both"/>
        <w:rPr>
          <w:rFonts w:ascii="Arial" w:hAnsi="Arial" w:cs="Arial"/>
          <w:color w:val="000000"/>
        </w:rPr>
      </w:pPr>
      <w:bookmarkStart w:id="187" w:name="dst100593"/>
      <w:bookmarkEnd w:id="187"/>
      <w:r w:rsidRPr="005503EC">
        <w:rPr>
          <w:rFonts w:ascii="Arial" w:hAnsi="Arial" w:cs="Arial"/>
          <w:color w:val="000000"/>
        </w:rPr>
        <w:t>9. Реконструкция указанных в </w:t>
      </w:r>
      <w:hyperlink r:id="rId136" w:anchor="dst100592" w:history="1">
        <w:r w:rsidRPr="005503EC">
          <w:rPr>
            <w:rFonts w:ascii="Arial" w:hAnsi="Arial" w:cs="Arial"/>
            <w:color w:val="000000"/>
          </w:rPr>
          <w:t>части 8</w:t>
        </w:r>
      </w:hyperlink>
      <w:r w:rsidRPr="005503EC">
        <w:rPr>
          <w:rFonts w:ascii="Arial" w:hAnsi="Arial" w:cs="Arial"/>
          <w:color w:val="000000"/>
        </w:rPr>
        <w:t>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DB4D8D" w:rsidRPr="005503EC" w:rsidRDefault="00DB4D8D" w:rsidP="005A4220">
      <w:pPr>
        <w:shd w:val="clear" w:color="auto" w:fill="FFFFFF"/>
        <w:ind w:firstLine="720"/>
        <w:jc w:val="both"/>
        <w:rPr>
          <w:rFonts w:ascii="Arial" w:hAnsi="Arial" w:cs="Arial"/>
          <w:color w:val="000000"/>
        </w:rPr>
      </w:pPr>
      <w:bookmarkStart w:id="188" w:name="dst100594"/>
      <w:bookmarkEnd w:id="188"/>
      <w:r w:rsidRPr="005503EC">
        <w:rPr>
          <w:rFonts w:ascii="Arial" w:hAnsi="Arial" w:cs="Arial"/>
          <w:color w:val="000000"/>
        </w:rPr>
        <w:t>10. В случае, если использование указанных в </w:t>
      </w:r>
      <w:hyperlink r:id="rId137" w:anchor="dst100592" w:history="1">
        <w:r w:rsidRPr="005503EC">
          <w:rPr>
            <w:rFonts w:ascii="Arial" w:hAnsi="Arial" w:cs="Arial"/>
            <w:color w:val="000000"/>
          </w:rPr>
          <w:t>части 8</w:t>
        </w:r>
      </w:hyperlink>
      <w:r w:rsidRPr="005503EC">
        <w:rPr>
          <w:rFonts w:ascii="Arial" w:hAnsi="Arial" w:cs="Arial"/>
          <w:color w:val="000000"/>
        </w:rPr>
        <w:t>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DB4D8D" w:rsidRPr="005503EC" w:rsidRDefault="00DB4D8D" w:rsidP="005A4220">
      <w:pPr>
        <w:ind w:firstLine="720"/>
        <w:jc w:val="both"/>
        <w:rPr>
          <w:rFonts w:ascii="Arial" w:hAnsi="Arial" w:cs="Arial"/>
          <w:i/>
          <w:iCs/>
          <w:color w:val="000000"/>
        </w:rPr>
      </w:pPr>
      <w:r w:rsidRPr="005503EC">
        <w:rPr>
          <w:rFonts w:ascii="Arial" w:hAnsi="Arial" w:cs="Arial"/>
          <w:color w:val="000000"/>
        </w:rPr>
        <w:t>11.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газообеспечение,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DB4D8D" w:rsidRPr="005503EC" w:rsidRDefault="00DB4D8D" w:rsidP="005A4220">
      <w:pPr>
        <w:ind w:firstLine="720"/>
        <w:jc w:val="both"/>
        <w:rPr>
          <w:rFonts w:ascii="Arial" w:hAnsi="Arial" w:cs="Arial"/>
          <w:i/>
          <w:iCs/>
          <w:color w:val="000000"/>
        </w:rPr>
      </w:pPr>
      <w:r w:rsidRPr="005503EC">
        <w:rPr>
          <w:rFonts w:ascii="Arial" w:hAnsi="Arial" w:cs="Arial"/>
          <w:color w:val="000000"/>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DB4D8D" w:rsidRPr="005503EC" w:rsidRDefault="00DB4D8D" w:rsidP="005A4220">
      <w:pPr>
        <w:ind w:firstLine="720"/>
        <w:jc w:val="both"/>
        <w:rPr>
          <w:rFonts w:ascii="Arial" w:hAnsi="Arial" w:cs="Arial"/>
          <w:color w:val="000000"/>
        </w:rPr>
      </w:pPr>
    </w:p>
    <w:p w:rsidR="00DB4D8D" w:rsidRPr="005A4220" w:rsidRDefault="00DB4D8D" w:rsidP="005A4220">
      <w:pPr>
        <w:ind w:firstLine="720"/>
        <w:jc w:val="both"/>
        <w:outlineLvl w:val="2"/>
        <w:rPr>
          <w:rFonts w:ascii="Arial" w:hAnsi="Arial" w:cs="Arial"/>
          <w:b/>
          <w:bCs/>
          <w:iCs/>
          <w:color w:val="000000"/>
          <w:sz w:val="26"/>
          <w:szCs w:val="26"/>
        </w:rPr>
      </w:pPr>
      <w:bookmarkStart w:id="189" w:name="_Toc525119641"/>
      <w:bookmarkStart w:id="190" w:name="_Toc531687577"/>
      <w:r w:rsidRPr="005A4220">
        <w:rPr>
          <w:rFonts w:ascii="Arial" w:hAnsi="Arial" w:cs="Arial"/>
          <w:b/>
          <w:bCs/>
          <w:iCs/>
          <w:color w:val="000000"/>
          <w:sz w:val="26"/>
          <w:szCs w:val="26"/>
        </w:rPr>
        <w:t>Статья 20. Виды разрешенного использования земельных участков и объектов капитального строительства.</w:t>
      </w:r>
      <w:bookmarkEnd w:id="189"/>
      <w:bookmarkEnd w:id="190"/>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Применительно к каждой территориальной зоне устанавливаются следующие виды разрешенного использования земельных участков и объектов капитального строительства:</w:t>
      </w:r>
    </w:p>
    <w:p w:rsidR="00DB4D8D" w:rsidRPr="005A4220" w:rsidRDefault="00DB4D8D" w:rsidP="005A4220">
      <w:pPr>
        <w:pStyle w:val="21"/>
        <w:ind w:firstLine="720"/>
        <w:jc w:val="both"/>
        <w:rPr>
          <w:rFonts w:ascii="Arial" w:hAnsi="Arial" w:cs="Arial"/>
          <w:b w:val="0"/>
          <w:color w:val="000000"/>
        </w:rPr>
      </w:pPr>
      <w:r w:rsidRPr="005A4220">
        <w:rPr>
          <w:rFonts w:ascii="Arial" w:hAnsi="Arial" w:cs="Arial"/>
          <w:b w:val="0"/>
          <w:color w:val="000000"/>
        </w:rPr>
        <w:t>а) основные 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применительно к соответствующим территориальным зонам и выбор таких видов деятельности и объектов осуществляется самостоятельно (без дополнительных разрешений и согласований) правообладателями земельных участков и объектов капитального строительства,  при условии</w:t>
      </w:r>
      <w:r w:rsidRPr="005503EC">
        <w:rPr>
          <w:rFonts w:ascii="Arial" w:hAnsi="Arial" w:cs="Arial"/>
          <w:color w:val="000000"/>
        </w:rPr>
        <w:t xml:space="preserve"> </w:t>
      </w:r>
      <w:r w:rsidRPr="005A4220">
        <w:rPr>
          <w:rFonts w:ascii="Arial" w:hAnsi="Arial" w:cs="Arial"/>
          <w:b w:val="0"/>
          <w:color w:val="000000"/>
        </w:rPr>
        <w:t>соблюдения требований технических регламентов;</w:t>
      </w:r>
    </w:p>
    <w:p w:rsidR="00DB4D8D" w:rsidRPr="005503EC" w:rsidRDefault="00DB4D8D" w:rsidP="005A4220">
      <w:pPr>
        <w:pStyle w:val="Web"/>
        <w:spacing w:before="0" w:after="0"/>
        <w:ind w:firstLine="720"/>
        <w:jc w:val="both"/>
        <w:rPr>
          <w:rFonts w:ascii="Arial" w:hAnsi="Arial" w:cs="Arial"/>
          <w:color w:val="000000"/>
        </w:rPr>
      </w:pPr>
      <w:r w:rsidRPr="005503EC">
        <w:rPr>
          <w:rFonts w:ascii="Arial" w:hAnsi="Arial" w:cs="Arial"/>
          <w:color w:val="000000"/>
        </w:rPr>
        <w:lastRenderedPageBreak/>
        <w:t>б) условно разрешенные виды разрешенного использования  земельных участков и объектов капитального строительства</w:t>
      </w:r>
      <w:r w:rsidRPr="005503EC">
        <w:rPr>
          <w:rFonts w:ascii="Arial" w:hAnsi="Arial" w:cs="Arial"/>
          <w:b/>
          <w:bCs/>
          <w:color w:val="000000"/>
        </w:rPr>
        <w:t xml:space="preserve"> – </w:t>
      </w:r>
      <w:r w:rsidRPr="005503EC">
        <w:rPr>
          <w:rFonts w:ascii="Arial" w:hAnsi="Arial" w:cs="Arial"/>
          <w:color w:val="000000"/>
        </w:rPr>
        <w:t>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определенном статьей 39 Градостроительного кодекса Российской Федерации и обязательного соблюдения требований технических регламентов;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вспомогательные виды разрешенного использования недвижимости, допустимы только в качестве дополнительных по отношению к основным видам разрешенного использования и условно разрешенным видам использования и осуществляются совместно с ними.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2. Для всех основных и условно разрешенных видов использования вспомогательными видами разрешенного использования являются следующие: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объекты торговли, общественного питания и бытового обслуживания, и иные подобные объекты, обеспечивающие потребности работников основных и условно разрешенных видов использования;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для объектов, требующих постоянного присутствия охраны – помещения или здания для персонала охраны;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объекты инженерной инфраструктуры, необходимые для инженерного обеспечения объектов основных, условно разрешенных, а также иных вспомогательных видов использования;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автостоянки и гаражи (в том числе открытого типа, подземные и многоэтажные)</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автомобильные проезды и подъезды, оборудованные пешеходные пути, обслуживающие соответствующие участки;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благоустроенные, в том числе озелененные, детские площадки, площадки для отдыха, спортивных занятий;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площадки хозяйственные, в том числе для мусоросборников;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площадки для выгула собак;</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общественные туалеты (кроме встроенных в жилые дома, детские учреждения).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3. На территории земельного участка суммарная общая площадь объектов вспомогательных видов использования не должна превышать общей площади объектов основных и условно разрешенных видов использования.</w:t>
      </w:r>
    </w:p>
    <w:p w:rsidR="00DB4D8D" w:rsidRPr="005503EC" w:rsidRDefault="00DB4D8D" w:rsidP="005A4220">
      <w:pPr>
        <w:shd w:val="clear" w:color="auto" w:fill="FFFFFF"/>
        <w:ind w:firstLine="720"/>
        <w:jc w:val="both"/>
        <w:rPr>
          <w:rFonts w:ascii="Arial" w:hAnsi="Arial" w:cs="Arial"/>
          <w:color w:val="000000"/>
        </w:rPr>
      </w:pPr>
      <w:r w:rsidRPr="005503EC">
        <w:rPr>
          <w:rFonts w:ascii="Arial" w:hAnsi="Arial" w:cs="Arial"/>
          <w:color w:val="000000"/>
        </w:rPr>
        <w:t>4. Для земельных участков с объектами основных и условно разрешенных видов использования, представленных площадками или открытыми сооружениями (рынки, автомобильные стоянки, причалы и т.п.), территория, отводимая под вспомогательные виды использования, не должна превышать 25% от площади земельного участка.</w:t>
      </w:r>
    </w:p>
    <w:p w:rsidR="00DB4D8D" w:rsidRPr="005503EC" w:rsidRDefault="00DB4D8D" w:rsidP="005A4220">
      <w:pPr>
        <w:autoSpaceDE w:val="0"/>
        <w:autoSpaceDN w:val="0"/>
        <w:adjustRightInd w:val="0"/>
        <w:ind w:firstLine="720"/>
        <w:jc w:val="both"/>
        <w:rPr>
          <w:rFonts w:ascii="Arial" w:hAnsi="Arial" w:cs="Arial"/>
          <w:color w:val="000000"/>
        </w:rPr>
      </w:pPr>
      <w:r w:rsidRPr="005503EC">
        <w:rPr>
          <w:rFonts w:ascii="Arial" w:hAnsi="Arial" w:cs="Arial"/>
          <w:color w:val="000000"/>
        </w:rPr>
        <w:t>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DB4D8D" w:rsidRPr="005503EC" w:rsidRDefault="00DB4D8D" w:rsidP="005A4220">
      <w:pPr>
        <w:autoSpaceDE w:val="0"/>
        <w:autoSpaceDN w:val="0"/>
        <w:adjustRightInd w:val="0"/>
        <w:ind w:firstLine="720"/>
        <w:jc w:val="both"/>
        <w:rPr>
          <w:rFonts w:ascii="Arial" w:hAnsi="Arial" w:cs="Arial"/>
          <w:i/>
          <w:iCs/>
          <w:color w:val="000000"/>
        </w:rPr>
      </w:pPr>
      <w:r w:rsidRPr="005503EC">
        <w:rPr>
          <w:rFonts w:ascii="Arial" w:hAnsi="Arial" w:cs="Arial"/>
          <w:color w:val="000000"/>
        </w:rPr>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6 (сделать ссылку после определения номера каждой статьи) Правил.</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lastRenderedPageBreak/>
        <w:t>7. Градостроительные регламенты установлены  на основании и с учетом требований следующих  нормативных документов: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Градостроительного Кодекса Российской Федерации,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Земельного Кодекса Российской Федерации,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Водного кодекса Российской Федерации,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Лесного Кодекса Российской Федерации,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СП 42.13330.2011 «Градостроительство. Планировка и застройка городских и сельских поселений»,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Нормативы градостроительного проектирования  Оренбургской области,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СНиП 31-06-2009  «Общественные здания и сооружения»,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СанПиН 2.2.1./2.1.1.1200-03 «Санитарно-защитные зоны и санитарная классификация предприятий, сооружений и иных объектов»,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 СанПиН 2.1.4.1110-02 «Питьевая вода и водоснабжение населенных мест. Зоны санитарной охраны источников водоснабжения и водопроводов питьевого назначения».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 МДС 30-1.99 «Методические рекомендации по разработке схем зонирования территории городов», </w:t>
      </w:r>
    </w:p>
    <w:p w:rsidR="00DB4D8D" w:rsidRDefault="00DB4D8D" w:rsidP="005A4220">
      <w:pPr>
        <w:ind w:firstLine="720"/>
        <w:rPr>
          <w:rFonts w:ascii="Arial" w:hAnsi="Arial" w:cs="Arial"/>
          <w:color w:val="000000"/>
        </w:rPr>
      </w:pPr>
      <w:r w:rsidRPr="005503EC">
        <w:rPr>
          <w:rFonts w:ascii="Arial" w:hAnsi="Arial" w:cs="Arial"/>
          <w:color w:val="000000"/>
        </w:rPr>
        <w:t xml:space="preserve"> – СП 30-102-99 «Планировка и застройка территорий малоэтажного жилищного строительства».</w:t>
      </w:r>
    </w:p>
    <w:p w:rsidR="005A4220" w:rsidRPr="005503EC" w:rsidRDefault="005A4220" w:rsidP="005A4220">
      <w:pPr>
        <w:ind w:firstLine="720"/>
        <w:rPr>
          <w:rFonts w:ascii="Arial" w:hAnsi="Arial" w:cs="Arial"/>
          <w:color w:val="000000"/>
        </w:rPr>
      </w:pPr>
    </w:p>
    <w:p w:rsidR="00DB4D8D" w:rsidRPr="005A4220" w:rsidRDefault="00DB4D8D" w:rsidP="005A4220">
      <w:pPr>
        <w:ind w:firstLine="720"/>
        <w:jc w:val="both"/>
        <w:outlineLvl w:val="2"/>
        <w:rPr>
          <w:rFonts w:ascii="Arial" w:hAnsi="Arial" w:cs="Arial"/>
          <w:b/>
          <w:bCs/>
          <w:iCs/>
          <w:color w:val="000000"/>
          <w:sz w:val="26"/>
          <w:szCs w:val="26"/>
        </w:rPr>
      </w:pPr>
      <w:bookmarkStart w:id="191" w:name="_Toc525119642"/>
      <w:bookmarkStart w:id="192" w:name="_Toc531687578"/>
      <w:r w:rsidRPr="005A4220">
        <w:rPr>
          <w:rFonts w:ascii="Arial" w:hAnsi="Arial" w:cs="Arial"/>
          <w:b/>
          <w:bCs/>
          <w:iCs/>
          <w:color w:val="000000"/>
          <w:sz w:val="26"/>
          <w:szCs w:val="26"/>
        </w:rPr>
        <w:t>Статья 21.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191"/>
      <w:bookmarkEnd w:id="192"/>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 предельные (минимальные и (или) максимальные) размеры земельных участков, в том числе их площадь;</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3) предельное количество этажей или предельную высоту зданий, строений, сооружений;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пунктами 2 - 4 части 1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1.2. Наряду с указанными в пунктах 2 - 4 части 1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2. Применительно к каждой территориальной зоне устанавливаются указанные в части 1 настоящей статьи размеры и параметры, их сочетания.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lastRenderedPageBreak/>
        <w:t>3.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DB4D8D" w:rsidRPr="005503EC" w:rsidRDefault="00DB4D8D" w:rsidP="005A4220">
      <w:pPr>
        <w:ind w:firstLine="720"/>
        <w:jc w:val="both"/>
        <w:rPr>
          <w:rFonts w:ascii="Arial" w:hAnsi="Arial" w:cs="Arial"/>
          <w:color w:val="000000"/>
        </w:rPr>
      </w:pPr>
    </w:p>
    <w:p w:rsidR="00DB4D8D" w:rsidRPr="005A4220" w:rsidRDefault="00DB4D8D" w:rsidP="005A4220">
      <w:pPr>
        <w:ind w:firstLine="720"/>
        <w:jc w:val="both"/>
        <w:outlineLvl w:val="2"/>
        <w:rPr>
          <w:rFonts w:ascii="Arial" w:hAnsi="Arial" w:cs="Arial"/>
          <w:b/>
          <w:bCs/>
          <w:iCs/>
          <w:color w:val="000000"/>
          <w:sz w:val="26"/>
          <w:szCs w:val="26"/>
        </w:rPr>
      </w:pPr>
      <w:bookmarkStart w:id="193" w:name="_Toc525119643"/>
      <w:bookmarkStart w:id="194" w:name="_Toc531687579"/>
      <w:r w:rsidRPr="005A4220">
        <w:rPr>
          <w:rFonts w:ascii="Arial" w:hAnsi="Arial" w:cs="Arial"/>
          <w:b/>
          <w:bCs/>
          <w:iCs/>
          <w:color w:val="000000"/>
          <w:sz w:val="26"/>
          <w:szCs w:val="26"/>
        </w:rPr>
        <w:t>Статья 22. Зоны с особыми условиями использования территории.</w:t>
      </w:r>
      <w:bookmarkEnd w:id="193"/>
      <w:bookmarkEnd w:id="194"/>
    </w:p>
    <w:p w:rsidR="00DB4D8D" w:rsidRPr="005503EC" w:rsidRDefault="00DB4D8D" w:rsidP="005A4220">
      <w:pPr>
        <w:ind w:firstLine="720"/>
        <w:jc w:val="both"/>
        <w:rPr>
          <w:rFonts w:ascii="Arial" w:hAnsi="Arial" w:cs="Arial"/>
          <w:i/>
          <w:iCs/>
          <w:color w:val="000000"/>
        </w:rPr>
      </w:pPr>
      <w:r w:rsidRPr="005503EC">
        <w:rPr>
          <w:rFonts w:ascii="Arial" w:hAnsi="Arial" w:cs="Arial"/>
          <w:color w:val="000000"/>
        </w:rPr>
        <w:t>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rsidR="005A4220" w:rsidRPr="005503EC" w:rsidRDefault="00DB4D8D" w:rsidP="005A4220">
      <w:pPr>
        <w:ind w:firstLine="720"/>
        <w:jc w:val="both"/>
        <w:rPr>
          <w:rFonts w:ascii="Arial" w:hAnsi="Arial" w:cs="Arial"/>
          <w:color w:val="000000"/>
        </w:rPr>
      </w:pPr>
      <w:r w:rsidRPr="005503EC">
        <w:rPr>
          <w:rFonts w:ascii="Arial" w:hAnsi="Arial" w:cs="Arial"/>
          <w:color w:val="000000"/>
        </w:rPr>
        <w:t>В границах Новочеркасского сельского поселения устанавливаются следующие зоны с особыми условиями использования территории:</w:t>
      </w:r>
    </w:p>
    <w:p w:rsidR="00DB4D8D" w:rsidRPr="005A4220" w:rsidRDefault="00DB4D8D" w:rsidP="005A4220">
      <w:pPr>
        <w:ind w:firstLine="720"/>
        <w:jc w:val="both"/>
        <w:rPr>
          <w:rFonts w:ascii="Arial" w:hAnsi="Arial" w:cs="Arial"/>
          <w:bCs/>
          <w:color w:val="000000"/>
        </w:rPr>
      </w:pPr>
      <w:r w:rsidRPr="005A4220">
        <w:rPr>
          <w:rFonts w:ascii="Arial" w:hAnsi="Arial" w:cs="Arial"/>
          <w:bCs/>
          <w:color w:val="000000"/>
        </w:rPr>
        <w:t>Санитарно-защитные зоны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Санитарно-защитные зоны от сельскохозяйственных и производственно-коммунальных предприятий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Для предприятий устанавливаются следующие ориентировочные размеры санитарно-защитных зон:</w:t>
      </w:r>
    </w:p>
    <w:p w:rsidR="00DB4D8D" w:rsidRPr="005503EC" w:rsidRDefault="00DB4D8D" w:rsidP="005A4220">
      <w:pPr>
        <w:ind w:firstLine="720"/>
        <w:jc w:val="both"/>
        <w:rPr>
          <w:rFonts w:ascii="Arial" w:hAnsi="Arial" w:cs="Arial"/>
          <w:i/>
          <w:iCs/>
          <w:color w:val="000000"/>
        </w:rPr>
      </w:pPr>
      <w:r w:rsidRPr="005503EC">
        <w:rPr>
          <w:rFonts w:ascii="Arial" w:hAnsi="Arial" w:cs="Arial"/>
          <w:color w:val="000000"/>
        </w:rPr>
        <w:t xml:space="preserve">- промышленные объекты и производства первого класса - </w:t>
      </w:r>
      <w:smartTag w:uri="urn:schemas-microsoft-com:office:smarttags" w:element="metricconverter">
        <w:smartTagPr>
          <w:attr w:name="ProductID" w:val="1000 м"/>
        </w:smartTagPr>
        <w:r w:rsidRPr="005503EC">
          <w:rPr>
            <w:rFonts w:ascii="Arial" w:hAnsi="Arial" w:cs="Arial"/>
            <w:color w:val="000000"/>
          </w:rPr>
          <w:t>1000 м</w:t>
        </w:r>
      </w:smartTag>
      <w:r w:rsidRPr="005503EC">
        <w:rPr>
          <w:rFonts w:ascii="Arial" w:hAnsi="Arial" w:cs="Arial"/>
          <w:color w:val="000000"/>
        </w:rPr>
        <w:t>;</w:t>
      </w:r>
    </w:p>
    <w:p w:rsidR="00DB4D8D" w:rsidRPr="005503EC" w:rsidRDefault="00DB4D8D" w:rsidP="005A4220">
      <w:pPr>
        <w:ind w:firstLine="720"/>
        <w:jc w:val="both"/>
        <w:rPr>
          <w:rFonts w:ascii="Arial" w:hAnsi="Arial" w:cs="Arial"/>
          <w:i/>
          <w:iCs/>
          <w:color w:val="000000"/>
        </w:rPr>
      </w:pPr>
      <w:r w:rsidRPr="005503EC">
        <w:rPr>
          <w:rFonts w:ascii="Arial" w:hAnsi="Arial" w:cs="Arial"/>
          <w:color w:val="000000"/>
        </w:rPr>
        <w:t xml:space="preserve">- промышленные объекты и производства второго класса - </w:t>
      </w:r>
      <w:smartTag w:uri="urn:schemas-microsoft-com:office:smarttags" w:element="metricconverter">
        <w:smartTagPr>
          <w:attr w:name="ProductID" w:val="500 м"/>
        </w:smartTagPr>
        <w:r w:rsidRPr="005503EC">
          <w:rPr>
            <w:rFonts w:ascii="Arial" w:hAnsi="Arial" w:cs="Arial"/>
            <w:color w:val="000000"/>
          </w:rPr>
          <w:t>500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промышленные объекты и производства третьего класса - </w:t>
      </w:r>
      <w:smartTag w:uri="urn:schemas-microsoft-com:office:smarttags" w:element="metricconverter">
        <w:smartTagPr>
          <w:attr w:name="ProductID" w:val="300 м"/>
        </w:smartTagPr>
        <w:r w:rsidRPr="005503EC">
          <w:rPr>
            <w:rFonts w:ascii="Arial" w:hAnsi="Arial" w:cs="Arial"/>
            <w:color w:val="000000"/>
          </w:rPr>
          <w:t>300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промышленные объекты и производства четвертого класса - </w:t>
      </w:r>
      <w:smartTag w:uri="urn:schemas-microsoft-com:office:smarttags" w:element="metricconverter">
        <w:smartTagPr>
          <w:attr w:name="ProductID" w:val="100 м"/>
        </w:smartTagPr>
        <w:r w:rsidRPr="005503EC">
          <w:rPr>
            <w:rFonts w:ascii="Arial" w:hAnsi="Arial" w:cs="Arial"/>
            <w:color w:val="000000"/>
          </w:rPr>
          <w:t>100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промышленные объекты и производства пятого класса -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Санитарно-защитные зоны от объектов инженерной инфраструктуры</w:t>
      </w:r>
      <w:r w:rsidR="005A4220">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санитарно-защитная зона от трансформаторной подстанции – </w:t>
      </w:r>
      <w:smartTag w:uri="urn:schemas-microsoft-com:office:smarttags" w:element="metricconverter">
        <w:smartTagPr>
          <w:attr w:name="ProductID" w:val="20 м"/>
        </w:smartTagPr>
        <w:r w:rsidRPr="005503EC">
          <w:rPr>
            <w:rFonts w:ascii="Arial" w:hAnsi="Arial" w:cs="Arial"/>
            <w:color w:val="000000"/>
          </w:rPr>
          <w:t>20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санитарно-защитная зона от газорегуляторного пункта – </w:t>
      </w:r>
      <w:smartTag w:uri="urn:schemas-microsoft-com:office:smarttags" w:element="metricconverter">
        <w:smartTagPr>
          <w:attr w:name="ProductID" w:val="10 м"/>
        </w:smartTagPr>
        <w:r w:rsidRPr="005503EC">
          <w:rPr>
            <w:rFonts w:ascii="Arial" w:hAnsi="Arial" w:cs="Arial"/>
            <w:color w:val="000000"/>
          </w:rPr>
          <w:t>10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санитарно-защитная зона от газораспределительной станции – </w:t>
      </w:r>
      <w:smartTag w:uri="urn:schemas-microsoft-com:office:smarttags" w:element="metricconverter">
        <w:smartTagPr>
          <w:attr w:name="ProductID" w:val="300 м"/>
        </w:smartTagPr>
        <w:r w:rsidRPr="005503EC">
          <w:rPr>
            <w:rFonts w:ascii="Arial" w:hAnsi="Arial" w:cs="Arial"/>
            <w:color w:val="000000"/>
          </w:rPr>
          <w:t>300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санитарно-защитная зона от канализационных очистных сооружений – 100, 150, </w:t>
      </w:r>
      <w:smartTag w:uri="urn:schemas-microsoft-com:office:smarttags" w:element="metricconverter">
        <w:smartTagPr>
          <w:attr w:name="ProductID" w:val="300 м"/>
        </w:smartTagPr>
        <w:r w:rsidRPr="005503EC">
          <w:rPr>
            <w:rFonts w:ascii="Arial" w:hAnsi="Arial" w:cs="Arial"/>
            <w:color w:val="000000"/>
          </w:rPr>
          <w:t>300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санитарно-защитная зона от локальных очистных сооружений – </w:t>
      </w:r>
      <w:smartTag w:uri="urn:schemas-microsoft-com:office:smarttags" w:element="metricconverter">
        <w:smartTagPr>
          <w:attr w:name="ProductID" w:val="20 м"/>
        </w:smartTagPr>
        <w:r w:rsidRPr="005503EC">
          <w:rPr>
            <w:rFonts w:ascii="Arial" w:hAnsi="Arial" w:cs="Arial"/>
            <w:color w:val="000000"/>
          </w:rPr>
          <w:t>20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санитарно-защитная зона от ливневых очистных сооружений –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Санитарные разрывы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Характеристика и режим использования аналогичен режиму для санитарно-защитных зон.</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Санитарные разрывы от автомагистралей.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Величина санитарного разрыва от бровки земляного полотна автомобильных дорог до застройки необходимо принимать не менее для дорог:</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I, II, III категорий до жилой застройки — </w:t>
      </w:r>
      <w:smartTag w:uri="urn:schemas-microsoft-com:office:smarttags" w:element="metricconverter">
        <w:smartTagPr>
          <w:attr w:name="ProductID" w:val="100 м"/>
        </w:smartTagPr>
        <w:r w:rsidRPr="005503EC">
          <w:rPr>
            <w:rFonts w:ascii="Arial" w:hAnsi="Arial" w:cs="Arial"/>
            <w:color w:val="000000"/>
          </w:rPr>
          <w:t>100 м</w:t>
        </w:r>
      </w:smartTag>
      <w:r w:rsidRPr="005503EC">
        <w:rPr>
          <w:rFonts w:ascii="Arial" w:hAnsi="Arial" w:cs="Arial"/>
          <w:color w:val="000000"/>
        </w:rPr>
        <w:t xml:space="preserve">, до садоводческих, огороднических, дачных объединений —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lastRenderedPageBreak/>
        <w:t xml:space="preserve">- IV категории до жилой застройки —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 xml:space="preserve">, до садоводческих огороднических, дачных объединений — </w:t>
      </w:r>
      <w:smartTag w:uri="urn:schemas-microsoft-com:office:smarttags" w:element="metricconverter">
        <w:smartTagPr>
          <w:attr w:name="ProductID" w:val="25 м"/>
        </w:smartTagPr>
        <w:r w:rsidRPr="005503EC">
          <w:rPr>
            <w:rFonts w:ascii="Arial" w:hAnsi="Arial" w:cs="Arial"/>
            <w:color w:val="000000"/>
          </w:rPr>
          <w:t>25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Санитарные разрывы от сооружений для хранения легкового транспорта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Согласно СанПиН 2.2.1/2.1.1.1200-03, на территории располагаются санитарные разрывы от стоянок легкового транспорта.</w:t>
      </w:r>
    </w:p>
    <w:p w:rsidR="00DB4D8D" w:rsidRPr="005503EC" w:rsidRDefault="00DB4D8D" w:rsidP="005A4220">
      <w:pPr>
        <w:ind w:firstLine="720"/>
        <w:jc w:val="both"/>
        <w:rPr>
          <w:rFonts w:ascii="Arial" w:hAnsi="Arial" w:cs="Arial"/>
          <w:color w:val="000000"/>
        </w:rPr>
      </w:pP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Таблица 2</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Разрыв от сооружений для хранения легкового автотранспорта до объектов застройки</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227"/>
        <w:gridCol w:w="1093"/>
        <w:gridCol w:w="900"/>
        <w:gridCol w:w="1440"/>
        <w:gridCol w:w="1440"/>
        <w:gridCol w:w="1440"/>
      </w:tblGrid>
      <w:tr w:rsidR="00DB4D8D" w:rsidRPr="005503EC">
        <w:tc>
          <w:tcPr>
            <w:tcW w:w="3227" w:type="dxa"/>
            <w:vMerge w:val="restart"/>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Объекты, до которых исчисляется разрыв</w:t>
            </w:r>
          </w:p>
        </w:tc>
        <w:tc>
          <w:tcPr>
            <w:tcW w:w="6313" w:type="dxa"/>
            <w:gridSpan w:val="5"/>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Расстояние, м</w:t>
            </w:r>
          </w:p>
        </w:tc>
      </w:tr>
      <w:tr w:rsidR="00DB4D8D" w:rsidRPr="005503EC">
        <w:tc>
          <w:tcPr>
            <w:tcW w:w="3227" w:type="dxa"/>
            <w:vMerge/>
            <w:tcBorders>
              <w:top w:val="single" w:sz="4" w:space="0" w:color="auto"/>
              <w:left w:val="single" w:sz="4" w:space="0" w:color="auto"/>
              <w:bottom w:val="single" w:sz="4" w:space="0" w:color="auto"/>
              <w:right w:val="single" w:sz="4" w:space="0" w:color="auto"/>
            </w:tcBorders>
          </w:tcPr>
          <w:p w:rsidR="00DB4D8D" w:rsidRPr="005503EC" w:rsidRDefault="00DB4D8D" w:rsidP="005A4220">
            <w:pPr>
              <w:ind w:firstLine="720"/>
              <w:rPr>
                <w:rFonts w:ascii="Arial" w:hAnsi="Arial" w:cs="Arial"/>
                <w:i/>
                <w:iCs/>
                <w:color w:val="000000"/>
              </w:rPr>
            </w:pPr>
          </w:p>
        </w:tc>
        <w:tc>
          <w:tcPr>
            <w:tcW w:w="6313" w:type="dxa"/>
            <w:gridSpan w:val="5"/>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Открытые автостоянки и паркинги вместимостью, машино-мест</w:t>
            </w:r>
          </w:p>
        </w:tc>
      </w:tr>
      <w:tr w:rsidR="00DB4D8D" w:rsidRPr="005503EC">
        <w:tc>
          <w:tcPr>
            <w:tcW w:w="3227" w:type="dxa"/>
            <w:vMerge/>
            <w:tcBorders>
              <w:top w:val="single" w:sz="4" w:space="0" w:color="auto"/>
              <w:left w:val="single" w:sz="4" w:space="0" w:color="auto"/>
              <w:bottom w:val="single" w:sz="4" w:space="0" w:color="auto"/>
              <w:right w:val="single" w:sz="4" w:space="0" w:color="auto"/>
            </w:tcBorders>
          </w:tcPr>
          <w:p w:rsidR="00DB4D8D" w:rsidRPr="005503EC" w:rsidRDefault="00DB4D8D" w:rsidP="005A4220">
            <w:pPr>
              <w:ind w:firstLine="720"/>
              <w:rPr>
                <w:rFonts w:ascii="Arial" w:hAnsi="Arial" w:cs="Arial"/>
                <w:i/>
                <w:iCs/>
                <w:color w:val="000000"/>
              </w:rPr>
            </w:pPr>
          </w:p>
        </w:tc>
        <w:tc>
          <w:tcPr>
            <w:tcW w:w="1093"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10 и менее</w:t>
            </w:r>
          </w:p>
        </w:tc>
        <w:tc>
          <w:tcPr>
            <w:tcW w:w="90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11-50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51-100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101-300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свыше 300</w:t>
            </w:r>
          </w:p>
        </w:tc>
      </w:tr>
      <w:tr w:rsidR="00DB4D8D" w:rsidRPr="005503EC">
        <w:tc>
          <w:tcPr>
            <w:tcW w:w="3227"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Фасады жилых домов и торцы с окнами</w:t>
            </w:r>
          </w:p>
        </w:tc>
        <w:tc>
          <w:tcPr>
            <w:tcW w:w="1093"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10</w:t>
            </w:r>
          </w:p>
        </w:tc>
        <w:tc>
          <w:tcPr>
            <w:tcW w:w="90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15</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25</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35</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50</w:t>
            </w:r>
          </w:p>
        </w:tc>
      </w:tr>
      <w:tr w:rsidR="00DB4D8D" w:rsidRPr="005503EC">
        <w:tc>
          <w:tcPr>
            <w:tcW w:w="3227"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Торцы жилых домов без окон</w:t>
            </w:r>
          </w:p>
        </w:tc>
        <w:tc>
          <w:tcPr>
            <w:tcW w:w="1093"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10</w:t>
            </w:r>
          </w:p>
        </w:tc>
        <w:tc>
          <w:tcPr>
            <w:tcW w:w="90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15</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25</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35</w:t>
            </w:r>
          </w:p>
        </w:tc>
      </w:tr>
      <w:tr w:rsidR="00DB4D8D" w:rsidRPr="005503EC">
        <w:tc>
          <w:tcPr>
            <w:tcW w:w="3227"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Территории школ, детских учреждений, ПТУ, техникумов, площадок для отдыха, игр и спорта, детских</w:t>
            </w:r>
          </w:p>
        </w:tc>
        <w:tc>
          <w:tcPr>
            <w:tcW w:w="1093"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25</w:t>
            </w:r>
          </w:p>
        </w:tc>
        <w:tc>
          <w:tcPr>
            <w:tcW w:w="90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50</w:t>
            </w:r>
          </w:p>
        </w:tc>
      </w:tr>
      <w:tr w:rsidR="00DB4D8D" w:rsidRPr="005503EC">
        <w:tc>
          <w:tcPr>
            <w:tcW w:w="3227"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093"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25</w:t>
            </w:r>
          </w:p>
        </w:tc>
        <w:tc>
          <w:tcPr>
            <w:tcW w:w="90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50</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по расчетам</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по расчетам</w:t>
            </w:r>
          </w:p>
        </w:tc>
        <w:tc>
          <w:tcPr>
            <w:tcW w:w="1440" w:type="dxa"/>
            <w:tcBorders>
              <w:top w:val="single" w:sz="4" w:space="0" w:color="auto"/>
              <w:left w:val="single" w:sz="4" w:space="0" w:color="auto"/>
              <w:bottom w:val="single" w:sz="4" w:space="0" w:color="auto"/>
              <w:right w:val="single" w:sz="4" w:space="0" w:color="auto"/>
            </w:tcBorders>
          </w:tcPr>
          <w:p w:rsidR="00DB4D8D" w:rsidRPr="005503EC" w:rsidRDefault="00DB4D8D" w:rsidP="005A4220">
            <w:pPr>
              <w:rPr>
                <w:rFonts w:ascii="Arial" w:hAnsi="Arial" w:cs="Arial"/>
                <w:i/>
                <w:iCs/>
                <w:color w:val="000000"/>
              </w:rPr>
            </w:pPr>
            <w:r w:rsidRPr="005503EC">
              <w:rPr>
                <w:rFonts w:ascii="Arial" w:hAnsi="Arial" w:cs="Arial"/>
                <w:color w:val="000000"/>
              </w:rPr>
              <w:t>по расчетам</w:t>
            </w:r>
          </w:p>
        </w:tc>
      </w:tr>
    </w:tbl>
    <w:p w:rsidR="00DB4D8D" w:rsidRPr="005503EC" w:rsidRDefault="00DB4D8D" w:rsidP="005A4220">
      <w:pPr>
        <w:ind w:firstLine="720"/>
        <w:jc w:val="both"/>
        <w:rPr>
          <w:rFonts w:ascii="Arial" w:hAnsi="Arial" w:cs="Arial"/>
          <w:color w:val="000000"/>
        </w:rPr>
      </w:pPr>
    </w:p>
    <w:p w:rsidR="00DB4D8D" w:rsidRPr="005A4220" w:rsidRDefault="00DB4D8D" w:rsidP="005A4220">
      <w:pPr>
        <w:ind w:firstLine="720"/>
        <w:jc w:val="both"/>
        <w:rPr>
          <w:rFonts w:ascii="Arial" w:hAnsi="Arial" w:cs="Arial"/>
          <w:bCs/>
          <w:color w:val="000000"/>
        </w:rPr>
      </w:pPr>
      <w:r w:rsidRPr="005A4220">
        <w:rPr>
          <w:rFonts w:ascii="Arial" w:hAnsi="Arial" w:cs="Arial"/>
          <w:bCs/>
          <w:color w:val="000000"/>
        </w:rPr>
        <w:t>Водоохранные зоны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В границах водоохранных зон запрещаются: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1) использование сточных вод в целях регулирования плодородия почв;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3) осуществление авиационных мер по борьбе с вредными организмами;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6) размещение специализированных хранилищ пестицидов и агрохимикатов, применение пестицидов и агрохимикатов;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7) сброс сточных, в том числе дренажных, вод;</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lastRenderedPageBreak/>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от21 февраля 1992 года N 2395-1 "О недрах").</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DB4D8D" w:rsidRPr="005503EC" w:rsidRDefault="00DB4D8D" w:rsidP="005A4220">
      <w:pPr>
        <w:ind w:firstLine="720"/>
        <w:jc w:val="both"/>
        <w:rPr>
          <w:rFonts w:ascii="Arial" w:hAnsi="Arial" w:cs="Arial"/>
          <w:color w:val="000000"/>
        </w:rPr>
      </w:pPr>
    </w:p>
    <w:p w:rsidR="00DB4D8D" w:rsidRPr="005A4220" w:rsidRDefault="00DB4D8D" w:rsidP="005A4220">
      <w:pPr>
        <w:ind w:firstLine="720"/>
        <w:jc w:val="both"/>
        <w:rPr>
          <w:rFonts w:ascii="Arial" w:hAnsi="Arial" w:cs="Arial"/>
          <w:bCs/>
          <w:color w:val="000000"/>
        </w:rPr>
      </w:pPr>
      <w:r w:rsidRPr="005A4220">
        <w:rPr>
          <w:rFonts w:ascii="Arial" w:hAnsi="Arial" w:cs="Arial"/>
          <w:bCs/>
          <w:color w:val="000000"/>
        </w:rPr>
        <w:t>Прибрежная защитная полоса.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Зона паводка 1% обеспеченности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Назначение - во избежание негативных последствий затопления поймы при паводковых явлениях.</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Ограничения: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соответствии с п.8.б СанПиН 2.07.01-89* функционирование объектов непостоянного пребывания людей в зоне затопления 1% паводка не запрещено.</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Новое строительство возможно после проведения мероприятий по защите территории от паводкового затопления</w:t>
      </w:r>
    </w:p>
    <w:p w:rsidR="00DB4D8D" w:rsidRPr="005503EC" w:rsidRDefault="00DB4D8D" w:rsidP="005A4220">
      <w:pPr>
        <w:ind w:firstLine="720"/>
        <w:jc w:val="both"/>
        <w:rPr>
          <w:rFonts w:ascii="Arial" w:hAnsi="Arial" w:cs="Arial"/>
          <w:color w:val="000000"/>
        </w:rPr>
      </w:pPr>
    </w:p>
    <w:p w:rsidR="00DB4D8D" w:rsidRPr="005A4220" w:rsidRDefault="00DB4D8D" w:rsidP="005A4220">
      <w:pPr>
        <w:ind w:firstLine="720"/>
        <w:jc w:val="both"/>
        <w:rPr>
          <w:rFonts w:ascii="Arial" w:hAnsi="Arial" w:cs="Arial"/>
          <w:bCs/>
          <w:color w:val="000000"/>
        </w:rPr>
      </w:pPr>
      <w:r w:rsidRPr="005A4220">
        <w:rPr>
          <w:rFonts w:ascii="Arial" w:hAnsi="Arial" w:cs="Arial"/>
          <w:bCs/>
          <w:color w:val="000000"/>
        </w:rPr>
        <w:t>Зоны санитарной охраны источников водоснабжения.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Требуется разработка и утверждение проектов зон ЗСО для всех источников водоснабжения.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Подземный водозабор</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Граница первого пояса устанавливается на расстоянии не менее </w:t>
      </w:r>
      <w:smartTag w:uri="urn:schemas-microsoft-com:office:smarttags" w:element="metricconverter">
        <w:smartTagPr>
          <w:attr w:name="ProductID" w:val="30 м"/>
        </w:smartTagPr>
        <w:r w:rsidRPr="005503EC">
          <w:rPr>
            <w:rFonts w:ascii="Arial" w:hAnsi="Arial" w:cs="Arial"/>
            <w:color w:val="000000"/>
          </w:rPr>
          <w:t>30 м</w:t>
        </w:r>
      </w:smartTag>
      <w:r w:rsidRPr="005503EC">
        <w:rPr>
          <w:rFonts w:ascii="Arial" w:hAnsi="Arial" w:cs="Arial"/>
          <w:color w:val="000000"/>
        </w:rPr>
        <w:t xml:space="preserve"> от водозабора — при использовании защищенных подземных вод и на расстоянии не менее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 xml:space="preserve"> — при использовании недостаточно защищенных подземных вод. Граница второго и третьего пояса ЗСО определяется гидродинамическими расчетами.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первом поясе ЗСО подземных водозаборов не допускается: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посадка высокоствольных деревьев;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все виды строительства, не имеющие непосредственного отношения к эксплуатации, реконструкции и расширению водопроводных сооружений;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прокладка трубопроводов различного назначения;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размещение жилых и хозяйственно-бытовых зданий;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проживание людей;</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применение удобрений и ядохимикатов.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Во втором и третьем поясе ЗСО подземных водозаборов не допускается: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закачка отработанных вод в подземные горизонты, подземного складирования твердых отходов и разработки недр земли,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Во втором поясе ЗСО подземных водозаборов не допускается: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применение удобрений и ядохимикатов;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lastRenderedPageBreak/>
        <w:t>- рубка леса главного пользования.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Водопроводные сооружения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Граница первого пояса ЗСО водопроводных сооружений принимается на расстоянии:</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от стен запасных и регулирующих ёмкостей, фильтров и контактных осветлителей - не менее </w:t>
      </w:r>
      <w:smartTag w:uri="urn:schemas-microsoft-com:office:smarttags" w:element="metricconverter">
        <w:smartTagPr>
          <w:attr w:name="ProductID" w:val="30 м"/>
        </w:smartTagPr>
        <w:r w:rsidRPr="005503EC">
          <w:rPr>
            <w:rFonts w:ascii="Arial" w:hAnsi="Arial" w:cs="Arial"/>
            <w:color w:val="000000"/>
          </w:rPr>
          <w:t>30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 от водонапорных башен - не менее </w:t>
      </w:r>
      <w:smartTag w:uri="urn:schemas-microsoft-com:office:smarttags" w:element="metricconverter">
        <w:smartTagPr>
          <w:attr w:name="ProductID" w:val="10 м"/>
        </w:smartTagPr>
        <w:r w:rsidRPr="005503EC">
          <w:rPr>
            <w:rFonts w:ascii="Arial" w:hAnsi="Arial" w:cs="Arial"/>
            <w:color w:val="000000"/>
          </w:rPr>
          <w:t>10 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от остальных помещений (отстойники, реагентное хозяйство, склад хлора, насосные станции и др.) - не менее 15м.</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Ширину санитарно-защитной полосы следует принимать по обе стороны от крайних линий водопровода: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а) при отсутствии грунтовых вод не менее </w:t>
      </w:r>
      <w:smartTag w:uri="urn:schemas-microsoft-com:office:smarttags" w:element="metricconverter">
        <w:smartTagPr>
          <w:attr w:name="ProductID" w:val="10 м"/>
        </w:smartTagPr>
        <w:r w:rsidRPr="005503EC">
          <w:rPr>
            <w:rFonts w:ascii="Arial" w:hAnsi="Arial" w:cs="Arial"/>
            <w:color w:val="000000"/>
          </w:rPr>
          <w:t>10 м</w:t>
        </w:r>
      </w:smartTag>
      <w:r w:rsidRPr="005503EC">
        <w:rPr>
          <w:rFonts w:ascii="Arial" w:hAnsi="Arial" w:cs="Arial"/>
          <w:color w:val="000000"/>
        </w:rPr>
        <w:t xml:space="preserve"> при диаметре водоводов до </w:t>
      </w:r>
      <w:smartTag w:uri="urn:schemas-microsoft-com:office:smarttags" w:element="metricconverter">
        <w:smartTagPr>
          <w:attr w:name="ProductID" w:val="1 000 мм"/>
        </w:smartTagPr>
        <w:r w:rsidRPr="005503EC">
          <w:rPr>
            <w:rFonts w:ascii="Arial" w:hAnsi="Arial" w:cs="Arial"/>
            <w:color w:val="000000"/>
          </w:rPr>
          <w:t>1 000 мм</w:t>
        </w:r>
      </w:smartTag>
      <w:r w:rsidRPr="005503EC">
        <w:rPr>
          <w:rFonts w:ascii="Arial" w:hAnsi="Arial" w:cs="Arial"/>
          <w:color w:val="000000"/>
        </w:rPr>
        <w:t xml:space="preserve"> и не менее </w:t>
      </w:r>
      <w:smartTag w:uri="urn:schemas-microsoft-com:office:smarttags" w:element="metricconverter">
        <w:smartTagPr>
          <w:attr w:name="ProductID" w:val="20 м"/>
        </w:smartTagPr>
        <w:r w:rsidRPr="005503EC">
          <w:rPr>
            <w:rFonts w:ascii="Arial" w:hAnsi="Arial" w:cs="Arial"/>
            <w:color w:val="000000"/>
          </w:rPr>
          <w:t>20 м</w:t>
        </w:r>
      </w:smartTag>
      <w:r w:rsidRPr="005503EC">
        <w:rPr>
          <w:rFonts w:ascii="Arial" w:hAnsi="Arial" w:cs="Arial"/>
          <w:color w:val="000000"/>
        </w:rPr>
        <w:t xml:space="preserve"> при диаметре водоводов более </w:t>
      </w:r>
      <w:smartTag w:uri="urn:schemas-microsoft-com:office:smarttags" w:element="metricconverter">
        <w:smartTagPr>
          <w:attr w:name="ProductID" w:val="1 000 мм"/>
        </w:smartTagPr>
        <w:r w:rsidRPr="005503EC">
          <w:rPr>
            <w:rFonts w:ascii="Arial" w:hAnsi="Arial" w:cs="Arial"/>
            <w:color w:val="000000"/>
          </w:rPr>
          <w:t>1 000 мм</w:t>
        </w:r>
      </w:smartTag>
      <w:r w:rsidRPr="005503EC">
        <w:rPr>
          <w:rFonts w:ascii="Arial" w:hAnsi="Arial" w:cs="Arial"/>
          <w:color w:val="000000"/>
        </w:rPr>
        <w:t>;</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б) при наличии грунтовых вод - не менее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 xml:space="preserve"> вне зависимости от диаметра водоводов.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DB4D8D" w:rsidRPr="005503EC" w:rsidRDefault="00DB4D8D" w:rsidP="005A4220">
      <w:pPr>
        <w:ind w:firstLine="720"/>
        <w:jc w:val="both"/>
        <w:rPr>
          <w:rFonts w:ascii="Arial" w:hAnsi="Arial" w:cs="Arial"/>
          <w:color w:val="000000"/>
        </w:rPr>
      </w:pPr>
    </w:p>
    <w:p w:rsidR="00DB4D8D" w:rsidRPr="005A4220" w:rsidRDefault="00DB4D8D" w:rsidP="005A4220">
      <w:pPr>
        <w:ind w:firstLine="720"/>
        <w:jc w:val="both"/>
        <w:rPr>
          <w:rFonts w:ascii="Arial" w:hAnsi="Arial" w:cs="Arial"/>
          <w:bCs/>
          <w:color w:val="000000"/>
        </w:rPr>
      </w:pPr>
      <w:r w:rsidRPr="005A4220">
        <w:rPr>
          <w:rFonts w:ascii="Arial" w:hAnsi="Arial" w:cs="Arial"/>
          <w:bCs/>
          <w:color w:val="000000"/>
        </w:rPr>
        <w:t xml:space="preserve">Охранные зоны. </w:t>
      </w:r>
    </w:p>
    <w:p w:rsidR="00DB4D8D" w:rsidRPr="005A4220" w:rsidRDefault="00DB4D8D" w:rsidP="005A4220">
      <w:pPr>
        <w:ind w:firstLine="720"/>
        <w:jc w:val="both"/>
        <w:rPr>
          <w:rFonts w:ascii="Arial" w:hAnsi="Arial" w:cs="Arial"/>
          <w:color w:val="000000"/>
        </w:rPr>
      </w:pPr>
      <w:r w:rsidRPr="005A4220">
        <w:rPr>
          <w:rFonts w:ascii="Arial" w:hAnsi="Arial" w:cs="Arial"/>
          <w:color w:val="000000"/>
        </w:rPr>
        <w:t>Охранные зоны трубопроводов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Для газораспределительных сетей устанавливаются следующие охранные зоны: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5503EC">
          <w:rPr>
            <w:rFonts w:ascii="Arial" w:hAnsi="Arial" w:cs="Arial"/>
            <w:color w:val="000000"/>
          </w:rPr>
          <w:t>3 метров</w:t>
        </w:r>
      </w:smartTag>
      <w:r w:rsidRPr="005503EC">
        <w:rPr>
          <w:rFonts w:ascii="Arial" w:hAnsi="Arial" w:cs="Arial"/>
          <w:color w:val="000000"/>
        </w:rPr>
        <w:t xml:space="preserve"> от газопровода со стороны провода и </w:t>
      </w:r>
      <w:smartTag w:uri="urn:schemas-microsoft-com:office:smarttags" w:element="metricconverter">
        <w:smartTagPr>
          <w:attr w:name="ProductID" w:val="2 метров"/>
        </w:smartTagPr>
        <w:r w:rsidRPr="005503EC">
          <w:rPr>
            <w:rFonts w:ascii="Arial" w:hAnsi="Arial" w:cs="Arial"/>
            <w:color w:val="000000"/>
          </w:rPr>
          <w:t>2 метров</w:t>
        </w:r>
      </w:smartTag>
      <w:r w:rsidRPr="005503EC">
        <w:rPr>
          <w:rFonts w:ascii="Arial" w:hAnsi="Arial" w:cs="Arial"/>
          <w:color w:val="000000"/>
        </w:rPr>
        <w:t xml:space="preserve"> — с противоположной стороны;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в) вокруг отдельно стоящих газорегуляторных пунктов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5503EC">
          <w:rPr>
            <w:rFonts w:ascii="Arial" w:hAnsi="Arial" w:cs="Arial"/>
            <w:color w:val="000000"/>
          </w:rPr>
          <w:t>10 метров</w:t>
        </w:r>
      </w:smartTag>
      <w:r w:rsidRPr="005503EC">
        <w:rPr>
          <w:rFonts w:ascii="Arial" w:hAnsi="Arial" w:cs="Arial"/>
          <w:color w:val="000000"/>
        </w:rPr>
        <w:t xml:space="preserve"> от границ этих объектов. Для газорегуляторных пунктов, пристроенных к зданиям, охранная зона не регламентируется;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г)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w:t>
      </w:r>
      <w:smartTag w:uri="urn:schemas-microsoft-com:office:smarttags" w:element="metricconverter">
        <w:smartTagPr>
          <w:attr w:name="ProductID" w:val="100 м"/>
        </w:smartTagPr>
        <w:r w:rsidRPr="005503EC">
          <w:rPr>
            <w:rFonts w:ascii="Arial" w:hAnsi="Arial" w:cs="Arial"/>
            <w:color w:val="000000"/>
          </w:rPr>
          <w:t>100 м</w:t>
        </w:r>
      </w:smartTag>
      <w:r w:rsidRPr="005503EC">
        <w:rPr>
          <w:rFonts w:ascii="Arial" w:hAnsi="Arial" w:cs="Arial"/>
          <w:color w:val="000000"/>
        </w:rPr>
        <w:t xml:space="preserve"> с каждой стороны газопровода;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д) вдоль трасс межпоселковых газопроводов, проходящих по лесам и древесно — кустарниковой растительности,— в виде просек шириной </w:t>
      </w:r>
      <w:smartTag w:uri="urn:schemas-microsoft-com:office:smarttags" w:element="metricconverter">
        <w:smartTagPr>
          <w:attr w:name="ProductID" w:val="6 метров"/>
        </w:smartTagPr>
        <w:r w:rsidRPr="005503EC">
          <w:rPr>
            <w:rFonts w:ascii="Arial" w:hAnsi="Arial" w:cs="Arial"/>
            <w:color w:val="000000"/>
          </w:rPr>
          <w:t>6 метров</w:t>
        </w:r>
      </w:smartTag>
      <w:r w:rsidRPr="005503EC">
        <w:rPr>
          <w:rFonts w:ascii="Arial" w:hAnsi="Arial" w:cs="Arial"/>
          <w:color w:val="000000"/>
        </w:rPr>
        <w:t xml:space="preserve">, по </w:t>
      </w:r>
      <w:smartTag w:uri="urn:schemas-microsoft-com:office:smarttags" w:element="metricconverter">
        <w:smartTagPr>
          <w:attr w:name="ProductID" w:val="3 метра"/>
        </w:smartTagPr>
        <w:r w:rsidRPr="005503EC">
          <w:rPr>
            <w:rFonts w:ascii="Arial" w:hAnsi="Arial" w:cs="Arial"/>
            <w:color w:val="000000"/>
          </w:rPr>
          <w:t>3 метра</w:t>
        </w:r>
      </w:smartTag>
      <w:r w:rsidRPr="005503EC">
        <w:rPr>
          <w:rFonts w:ascii="Arial" w:hAnsi="Arial" w:cs="Arial"/>
          <w:color w:val="000000"/>
        </w:rPr>
        <w:t xml:space="preserve">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Согласно «Правилам охраны магистральных трубопроводов» вдоль трасс магистральных трубопроводов (при любом виде их прокладки), для исключения возможности повреждения трубопроводов, устанавливаются охранные зоны: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а)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w:t>
      </w:r>
      <w:smartTag w:uri="urn:schemas-microsoft-com:office:smarttags" w:element="metricconverter">
        <w:smartTagPr>
          <w:attr w:name="ProductID" w:val="25 м"/>
        </w:smartTagPr>
        <w:r w:rsidRPr="005503EC">
          <w:rPr>
            <w:rFonts w:ascii="Arial" w:hAnsi="Arial" w:cs="Arial"/>
            <w:color w:val="000000"/>
          </w:rPr>
          <w:t>25 м</w:t>
        </w:r>
      </w:smartTag>
      <w:r w:rsidRPr="005503EC">
        <w:rPr>
          <w:rFonts w:ascii="Arial" w:hAnsi="Arial" w:cs="Arial"/>
          <w:color w:val="000000"/>
        </w:rPr>
        <w:t xml:space="preserve"> от оси трубопровода с каждой стороны.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lastRenderedPageBreak/>
        <w:t xml:space="preserve">б)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w:t>
      </w:r>
      <w:smartTag w:uri="urn:schemas-microsoft-com:office:smarttags" w:element="metricconverter">
        <w:smartTagPr>
          <w:attr w:name="ProductID" w:val="100 м"/>
        </w:smartTagPr>
        <w:r w:rsidRPr="005503EC">
          <w:rPr>
            <w:rFonts w:ascii="Arial" w:hAnsi="Arial" w:cs="Arial"/>
            <w:color w:val="000000"/>
          </w:rPr>
          <w:t>100 м</w:t>
        </w:r>
      </w:smartTag>
      <w:r w:rsidRPr="005503EC">
        <w:rPr>
          <w:rFonts w:ascii="Arial" w:hAnsi="Arial" w:cs="Arial"/>
          <w:color w:val="000000"/>
        </w:rPr>
        <w:t xml:space="preserve"> от оси трубопровода с каждой стороны;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г)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w:t>
      </w:r>
      <w:smartTag w:uri="urn:schemas-microsoft-com:office:smarttags" w:element="metricconverter">
        <w:smartTagPr>
          <w:attr w:name="ProductID" w:val="100 м"/>
        </w:smartTagPr>
        <w:r w:rsidRPr="005503EC">
          <w:rPr>
            <w:rFonts w:ascii="Arial" w:hAnsi="Arial" w:cs="Arial"/>
            <w:color w:val="000000"/>
          </w:rPr>
          <w:t>100 м</w:t>
        </w:r>
      </w:smartTag>
      <w:r w:rsidRPr="005503EC">
        <w:rPr>
          <w:rFonts w:ascii="Arial" w:hAnsi="Arial" w:cs="Arial"/>
          <w:color w:val="000000"/>
        </w:rPr>
        <w:t xml:space="preserve"> с каждой стороны;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д)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w:t>
      </w:r>
      <w:smartTag w:uri="urn:schemas-microsoft-com:office:smarttags" w:element="metricconverter">
        <w:smartTagPr>
          <w:attr w:name="ProductID" w:val="50 м"/>
        </w:smartTagPr>
        <w:r w:rsidRPr="005503EC">
          <w:rPr>
            <w:rFonts w:ascii="Arial" w:hAnsi="Arial" w:cs="Arial"/>
            <w:color w:val="000000"/>
          </w:rPr>
          <w:t>50 м</w:t>
        </w:r>
      </w:smartTag>
      <w:r w:rsidRPr="005503EC">
        <w:rPr>
          <w:rFonts w:ascii="Arial" w:hAnsi="Arial" w:cs="Arial"/>
          <w:color w:val="000000"/>
        </w:rPr>
        <w:t xml:space="preserve"> во все стороны;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е)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w:t>
      </w:r>
      <w:smartTag w:uri="urn:schemas-microsoft-com:office:smarttags" w:element="metricconverter">
        <w:smartTagPr>
          <w:attr w:name="ProductID" w:val="100 м"/>
        </w:smartTagPr>
        <w:r w:rsidRPr="005503EC">
          <w:rPr>
            <w:rFonts w:ascii="Arial" w:hAnsi="Arial" w:cs="Arial"/>
            <w:color w:val="000000"/>
          </w:rPr>
          <w:t>100 м</w:t>
        </w:r>
      </w:smartTag>
      <w:r w:rsidRPr="005503EC">
        <w:rPr>
          <w:rFonts w:ascii="Arial" w:hAnsi="Arial" w:cs="Arial"/>
          <w:color w:val="000000"/>
        </w:rPr>
        <w:t xml:space="preserve"> во все стороны.</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w:t>
      </w:r>
    </w:p>
    <w:p w:rsidR="00DB4D8D" w:rsidRPr="005A4220" w:rsidRDefault="00DB4D8D" w:rsidP="005A4220">
      <w:pPr>
        <w:ind w:firstLine="720"/>
        <w:jc w:val="both"/>
        <w:rPr>
          <w:rFonts w:ascii="Arial" w:hAnsi="Arial" w:cs="Arial"/>
          <w:color w:val="000000"/>
        </w:rPr>
      </w:pPr>
      <w:r w:rsidRPr="005A4220">
        <w:rPr>
          <w:rFonts w:ascii="Arial" w:hAnsi="Arial" w:cs="Arial"/>
          <w:color w:val="000000"/>
        </w:rPr>
        <w:t>Охранные зоны объектов электросетевого хозяйства</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Охранные зоны устанавливаются:</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 xml:space="preserve">2 – для ВЛ напряжением до 1 кВ; </w:t>
      </w:r>
    </w:p>
    <w:p w:rsidR="00DB4D8D" w:rsidRPr="005503EC" w:rsidRDefault="00DB4D8D" w:rsidP="005A4220">
      <w:pPr>
        <w:ind w:firstLine="720"/>
        <w:jc w:val="both"/>
        <w:rPr>
          <w:rFonts w:ascii="Arial" w:hAnsi="Arial" w:cs="Arial"/>
          <w:color w:val="000000"/>
        </w:rPr>
      </w:pPr>
      <w:r w:rsidRPr="005503EC">
        <w:rPr>
          <w:rFonts w:ascii="Arial" w:hAnsi="Arial" w:cs="Arial"/>
          <w:color w:val="000000"/>
        </w:rPr>
        <w:t>10 – для ВЛ напряжением от 1 до 20 кВ;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15 – для ВЛ напряжением 35 кВ;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20 – для ВЛ напряжением 110 кВ;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w:t>
      </w:r>
      <w:smartTag w:uri="urn:schemas-microsoft-com:office:smarttags" w:element="metricconverter">
        <w:smartTagPr>
          <w:attr w:name="ProductID" w:val="1 метра"/>
        </w:smartTagPr>
        <w:r w:rsidRPr="005503EC">
          <w:rPr>
            <w:rFonts w:ascii="Arial" w:hAnsi="Arial" w:cs="Arial"/>
            <w:color w:val="000000"/>
          </w:rPr>
          <w:t>1 метра</w:t>
        </w:r>
      </w:smartTag>
      <w:r w:rsidRPr="005503EC">
        <w:rPr>
          <w:rFonts w:ascii="Arial" w:hAnsi="Arial" w:cs="Arial"/>
          <w:color w:val="000000"/>
        </w:rPr>
        <w:t xml:space="preserve"> (при прохождении кабельных линий напряжением до 1 киловольта под тротуарами — на </w:t>
      </w:r>
      <w:smartTag w:uri="urn:schemas-microsoft-com:office:smarttags" w:element="metricconverter">
        <w:smartTagPr>
          <w:attr w:name="ProductID" w:val="0,6 метра"/>
        </w:smartTagPr>
        <w:r w:rsidRPr="005503EC">
          <w:rPr>
            <w:rFonts w:ascii="Arial" w:hAnsi="Arial" w:cs="Arial"/>
            <w:color w:val="000000"/>
          </w:rPr>
          <w:t>0,6 метра</w:t>
        </w:r>
      </w:smartTag>
      <w:r w:rsidRPr="005503EC">
        <w:rPr>
          <w:rFonts w:ascii="Arial" w:hAnsi="Arial" w:cs="Arial"/>
          <w:color w:val="000000"/>
        </w:rPr>
        <w:t xml:space="preserve"> в сторону зданий и сооружений и на </w:t>
      </w:r>
      <w:smartTag w:uri="urn:schemas-microsoft-com:office:smarttags" w:element="metricconverter">
        <w:smartTagPr>
          <w:attr w:name="ProductID" w:val="1 метр"/>
        </w:smartTagPr>
        <w:r w:rsidRPr="005503EC">
          <w:rPr>
            <w:rFonts w:ascii="Arial" w:hAnsi="Arial" w:cs="Arial"/>
            <w:color w:val="000000"/>
          </w:rPr>
          <w:t>1 метр</w:t>
        </w:r>
      </w:smartTag>
      <w:r w:rsidRPr="005503EC">
        <w:rPr>
          <w:rFonts w:ascii="Arial" w:hAnsi="Arial" w:cs="Arial"/>
          <w:color w:val="000000"/>
        </w:rPr>
        <w:t xml:space="preserve"> в сторону проезжей части улицы);</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w:t>
      </w:r>
      <w:smartTag w:uri="urn:schemas-microsoft-com:office:smarttags" w:element="metricconverter">
        <w:smartTagPr>
          <w:attr w:name="ProductID" w:val="100 метров"/>
        </w:smartTagPr>
        <w:r w:rsidRPr="005503EC">
          <w:rPr>
            <w:rFonts w:ascii="Arial" w:hAnsi="Arial" w:cs="Arial"/>
            <w:color w:val="000000"/>
          </w:rPr>
          <w:t>100 метров</w:t>
        </w:r>
      </w:smartTag>
      <w:r w:rsidRPr="005503EC">
        <w:rPr>
          <w:rFonts w:ascii="Arial" w:hAnsi="Arial" w:cs="Arial"/>
          <w:color w:val="000000"/>
        </w:rPr>
        <w:t>;</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w:t>
      </w:r>
      <w:r w:rsidRPr="005503EC">
        <w:rPr>
          <w:rFonts w:ascii="Arial" w:hAnsi="Arial" w:cs="Arial"/>
          <w:color w:val="000000"/>
        </w:rPr>
        <w:lastRenderedPageBreak/>
        <w:t xml:space="preserve">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водоёмов на расстоянии </w:t>
      </w:r>
      <w:smartTag w:uri="urn:schemas-microsoft-com:office:smarttags" w:element="metricconverter">
        <w:smartTagPr>
          <w:attr w:name="ProductID" w:val="100 метров"/>
        </w:smartTagPr>
        <w:r w:rsidRPr="005503EC">
          <w:rPr>
            <w:rFonts w:ascii="Arial" w:hAnsi="Arial" w:cs="Arial"/>
            <w:color w:val="000000"/>
          </w:rPr>
          <w:t>100 метров</w:t>
        </w:r>
      </w:smartTag>
      <w:r w:rsidRPr="005503EC">
        <w:rPr>
          <w:rFonts w:ascii="Arial" w:hAnsi="Arial" w:cs="Arial"/>
          <w:color w:val="000000"/>
        </w:rPr>
        <w:t>, для несудоходных водоёмов — на расстоянии, предусмотренном для установления охранных зон вдоль воздушных линий электропередачи.</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DB4D8D" w:rsidRPr="005A4220" w:rsidRDefault="00DB4D8D" w:rsidP="005503EC">
      <w:pPr>
        <w:ind w:firstLine="851"/>
        <w:jc w:val="both"/>
        <w:rPr>
          <w:rFonts w:ascii="Arial" w:hAnsi="Arial" w:cs="Arial"/>
          <w:color w:val="000000"/>
        </w:rPr>
      </w:pPr>
      <w:r w:rsidRPr="005A4220">
        <w:rPr>
          <w:rFonts w:ascii="Arial" w:hAnsi="Arial" w:cs="Arial"/>
          <w:color w:val="000000"/>
        </w:rPr>
        <w:t>Охранные зоны линий и сооружений связи</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Устанавливаются охранные зоны с особыми условиями использования:</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w:t>
      </w:r>
      <w:smartTag w:uri="urn:schemas-microsoft-com:office:smarttags" w:element="metricconverter">
        <w:smartTagPr>
          <w:attr w:name="ProductID" w:val="2 метра"/>
        </w:smartTagPr>
        <w:r w:rsidRPr="005503EC">
          <w:rPr>
            <w:rFonts w:ascii="Arial" w:hAnsi="Arial" w:cs="Arial"/>
            <w:color w:val="000000"/>
          </w:rPr>
          <w:t>2 метра</w:t>
        </w:r>
      </w:smartTag>
      <w:r w:rsidRPr="005503EC">
        <w:rPr>
          <w:rFonts w:ascii="Arial" w:hAnsi="Arial" w:cs="Arial"/>
          <w:color w:val="000000"/>
        </w:rPr>
        <w:t xml:space="preserve"> с каждой стороны;</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w:t>
      </w:r>
      <w:smartTag w:uri="urn:schemas-microsoft-com:office:smarttags" w:element="metricconverter">
        <w:smartTagPr>
          <w:attr w:name="ProductID" w:val="100 метров"/>
        </w:smartTagPr>
        <w:r w:rsidRPr="005503EC">
          <w:rPr>
            <w:rFonts w:ascii="Arial" w:hAnsi="Arial" w:cs="Arial"/>
            <w:color w:val="000000"/>
          </w:rPr>
          <w:t>100 метров</w:t>
        </w:r>
      </w:smartTag>
      <w:r w:rsidRPr="005503EC">
        <w:rPr>
          <w:rFonts w:ascii="Arial" w:hAnsi="Arial" w:cs="Arial"/>
          <w:color w:val="000000"/>
        </w:rPr>
        <w:t xml:space="preserve"> с каждой стороны;</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w:t>
      </w:r>
      <w:smartTag w:uri="urn:schemas-microsoft-com:office:smarttags" w:element="metricconverter">
        <w:smartTagPr>
          <w:attr w:name="ProductID" w:val="3 метра"/>
        </w:smartTagPr>
        <w:r w:rsidRPr="005503EC">
          <w:rPr>
            <w:rFonts w:ascii="Arial" w:hAnsi="Arial" w:cs="Arial"/>
            <w:color w:val="000000"/>
          </w:rPr>
          <w:t>3 метра</w:t>
        </w:r>
      </w:smartTag>
      <w:r w:rsidRPr="005503EC">
        <w:rPr>
          <w:rFonts w:ascii="Arial" w:hAnsi="Arial" w:cs="Arial"/>
          <w:color w:val="000000"/>
        </w:rPr>
        <w:t xml:space="preserve"> и от контуров заземления не менее чем на </w:t>
      </w:r>
      <w:smartTag w:uri="urn:schemas-microsoft-com:office:smarttags" w:element="metricconverter">
        <w:smartTagPr>
          <w:attr w:name="ProductID" w:val="2 метра"/>
        </w:smartTagPr>
        <w:r w:rsidRPr="005503EC">
          <w:rPr>
            <w:rFonts w:ascii="Arial" w:hAnsi="Arial" w:cs="Arial"/>
            <w:color w:val="000000"/>
          </w:rPr>
          <w:t>2 метра</w:t>
        </w:r>
      </w:smartTag>
      <w:r w:rsidRPr="005503EC">
        <w:rPr>
          <w:rFonts w:ascii="Arial" w:hAnsi="Arial" w:cs="Arial"/>
          <w:color w:val="000000"/>
        </w:rPr>
        <w:t>;</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Создаются просеки в лесных массивах и зеленых насаждениях:</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 при высоте насаждений менее </w:t>
      </w:r>
      <w:smartTag w:uri="urn:schemas-microsoft-com:office:smarttags" w:element="metricconverter">
        <w:smartTagPr>
          <w:attr w:name="ProductID" w:val="4 метров"/>
        </w:smartTagPr>
        <w:r w:rsidRPr="005503EC">
          <w:rPr>
            <w:rFonts w:ascii="Arial" w:hAnsi="Arial" w:cs="Arial"/>
            <w:color w:val="000000"/>
          </w:rPr>
          <w:t>4 метров</w:t>
        </w:r>
      </w:smartTag>
      <w:r w:rsidRPr="005503EC">
        <w:rPr>
          <w:rFonts w:ascii="Arial" w:hAnsi="Arial" w:cs="Arial"/>
          <w:color w:val="000000"/>
        </w:rPr>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4 метра"/>
        </w:smartTagPr>
        <w:r w:rsidRPr="005503EC">
          <w:rPr>
            <w:rFonts w:ascii="Arial" w:hAnsi="Arial" w:cs="Arial"/>
            <w:color w:val="000000"/>
          </w:rPr>
          <w:t>4 метра</w:t>
        </w:r>
      </w:smartTag>
      <w:r w:rsidRPr="005503EC">
        <w:rPr>
          <w:rFonts w:ascii="Arial" w:hAnsi="Arial" w:cs="Arial"/>
          <w:color w:val="000000"/>
        </w:rPr>
        <w:t xml:space="preserve"> (по </w:t>
      </w:r>
      <w:smartTag w:uri="urn:schemas-microsoft-com:office:smarttags" w:element="metricconverter">
        <w:smartTagPr>
          <w:attr w:name="ProductID" w:val="2 метра"/>
        </w:smartTagPr>
        <w:r w:rsidRPr="005503EC">
          <w:rPr>
            <w:rFonts w:ascii="Arial" w:hAnsi="Arial" w:cs="Arial"/>
            <w:color w:val="000000"/>
          </w:rPr>
          <w:t>2 метра</w:t>
        </w:r>
      </w:smartTag>
      <w:r w:rsidRPr="005503EC">
        <w:rPr>
          <w:rFonts w:ascii="Arial" w:hAnsi="Arial" w:cs="Arial"/>
          <w:color w:val="000000"/>
        </w:rPr>
        <w:t xml:space="preserve"> с каждой стороны от крайних проводов до ветвей деревьев);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 при высоте насаждений более </w:t>
      </w:r>
      <w:smartTag w:uri="urn:schemas-microsoft-com:office:smarttags" w:element="metricconverter">
        <w:smartTagPr>
          <w:attr w:name="ProductID" w:val="4 метров"/>
        </w:smartTagPr>
        <w:r w:rsidRPr="005503EC">
          <w:rPr>
            <w:rFonts w:ascii="Arial" w:hAnsi="Arial" w:cs="Arial"/>
            <w:color w:val="000000"/>
          </w:rPr>
          <w:t>4 метров</w:t>
        </w:r>
      </w:smartTag>
      <w:r w:rsidRPr="005503EC">
        <w:rPr>
          <w:rFonts w:ascii="Arial" w:hAnsi="Arial" w:cs="Arial"/>
          <w:color w:val="000000"/>
        </w:rPr>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6 метров"/>
        </w:smartTagPr>
        <w:r w:rsidRPr="005503EC">
          <w:rPr>
            <w:rFonts w:ascii="Arial" w:hAnsi="Arial" w:cs="Arial"/>
            <w:color w:val="000000"/>
          </w:rPr>
          <w:t>6 метров</w:t>
        </w:r>
      </w:smartTag>
      <w:r w:rsidRPr="005503EC">
        <w:rPr>
          <w:rFonts w:ascii="Arial" w:hAnsi="Arial" w:cs="Arial"/>
          <w:color w:val="000000"/>
        </w:rPr>
        <w:t xml:space="preserve"> (по </w:t>
      </w:r>
      <w:smartTag w:uri="urn:schemas-microsoft-com:office:smarttags" w:element="metricconverter">
        <w:smartTagPr>
          <w:attr w:name="ProductID" w:val="3 метра"/>
        </w:smartTagPr>
        <w:r w:rsidRPr="005503EC">
          <w:rPr>
            <w:rFonts w:ascii="Arial" w:hAnsi="Arial" w:cs="Arial"/>
            <w:color w:val="000000"/>
          </w:rPr>
          <w:t>3 метра</w:t>
        </w:r>
      </w:smartTag>
      <w:r w:rsidRPr="005503EC">
        <w:rPr>
          <w:rFonts w:ascii="Arial" w:hAnsi="Arial" w:cs="Arial"/>
          <w:color w:val="000000"/>
        </w:rPr>
        <w:t xml:space="preserve"> с каждой стороны от крайних проводов до ветвей деревьев);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 вдоль трассы кабеля связи – шириной не менее </w:t>
      </w:r>
      <w:smartTag w:uri="urn:schemas-microsoft-com:office:smarttags" w:element="metricconverter">
        <w:smartTagPr>
          <w:attr w:name="ProductID" w:val="6 метров"/>
        </w:smartTagPr>
        <w:r w:rsidRPr="005503EC">
          <w:rPr>
            <w:rFonts w:ascii="Arial" w:hAnsi="Arial" w:cs="Arial"/>
            <w:color w:val="000000"/>
          </w:rPr>
          <w:t>6 метров</w:t>
        </w:r>
      </w:smartTag>
      <w:r w:rsidRPr="005503EC">
        <w:rPr>
          <w:rFonts w:ascii="Arial" w:hAnsi="Arial" w:cs="Arial"/>
          <w:color w:val="000000"/>
        </w:rPr>
        <w:t xml:space="preserve"> (по </w:t>
      </w:r>
      <w:smartTag w:uri="urn:schemas-microsoft-com:office:smarttags" w:element="metricconverter">
        <w:smartTagPr>
          <w:attr w:name="ProductID" w:val="3 метра"/>
        </w:smartTagPr>
        <w:r w:rsidRPr="005503EC">
          <w:rPr>
            <w:rFonts w:ascii="Arial" w:hAnsi="Arial" w:cs="Arial"/>
            <w:color w:val="000000"/>
          </w:rPr>
          <w:t>3 метра</w:t>
        </w:r>
      </w:smartTag>
      <w:r w:rsidRPr="005503EC">
        <w:rPr>
          <w:rFonts w:ascii="Arial" w:hAnsi="Arial" w:cs="Arial"/>
          <w:color w:val="000000"/>
        </w:rPr>
        <w:t xml:space="preserve"> с каждой стороны от кабеля связи).</w:t>
      </w:r>
    </w:p>
    <w:p w:rsidR="00DB4D8D" w:rsidRPr="005A4220" w:rsidRDefault="00DB4D8D" w:rsidP="005503EC">
      <w:pPr>
        <w:ind w:firstLine="851"/>
        <w:jc w:val="both"/>
        <w:rPr>
          <w:rFonts w:ascii="Arial" w:hAnsi="Arial" w:cs="Arial"/>
          <w:color w:val="000000"/>
        </w:rPr>
      </w:pPr>
      <w:r w:rsidRPr="005A4220">
        <w:rPr>
          <w:rFonts w:ascii="Arial" w:hAnsi="Arial" w:cs="Arial"/>
          <w:color w:val="000000"/>
        </w:rPr>
        <w:t>Охранная зона тепловой сети</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Охранная зона устанавливается вдоль трассы прокладки тепловой сети и должна составлять не менее </w:t>
      </w:r>
      <w:smartTag w:uri="urn:schemas-microsoft-com:office:smarttags" w:element="metricconverter">
        <w:smartTagPr>
          <w:attr w:name="ProductID" w:val="6 метров"/>
        </w:smartTagPr>
        <w:r w:rsidRPr="005503EC">
          <w:rPr>
            <w:rFonts w:ascii="Arial" w:hAnsi="Arial" w:cs="Arial"/>
            <w:color w:val="000000"/>
          </w:rPr>
          <w:t>6 метров</w:t>
        </w:r>
      </w:smartTag>
      <w:r w:rsidRPr="005503EC">
        <w:rPr>
          <w:rFonts w:ascii="Arial" w:hAnsi="Arial" w:cs="Arial"/>
          <w:color w:val="000000"/>
        </w:rPr>
        <w:t>.</w:t>
      </w:r>
    </w:p>
    <w:p w:rsidR="00DB4D8D" w:rsidRPr="005A4220" w:rsidRDefault="00DB4D8D" w:rsidP="005503EC">
      <w:pPr>
        <w:ind w:firstLine="851"/>
        <w:jc w:val="both"/>
        <w:rPr>
          <w:rFonts w:ascii="Arial" w:hAnsi="Arial" w:cs="Arial"/>
          <w:color w:val="000000"/>
        </w:rPr>
      </w:pPr>
      <w:r w:rsidRPr="005A4220">
        <w:rPr>
          <w:rFonts w:ascii="Arial" w:hAnsi="Arial" w:cs="Arial"/>
          <w:color w:val="000000"/>
        </w:rPr>
        <w:t>Охранные зоны геодезических пунктов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Охранной зоной геодезического пункта является земельный участок, на котором расположен геодезический пункт, и полоса земли шириной </w:t>
      </w:r>
      <w:smartTag w:uri="urn:schemas-microsoft-com:office:smarttags" w:element="metricconverter">
        <w:smartTagPr>
          <w:attr w:name="ProductID" w:val="1 метр"/>
        </w:smartTagPr>
        <w:r w:rsidRPr="005503EC">
          <w:rPr>
            <w:rFonts w:ascii="Arial" w:hAnsi="Arial" w:cs="Arial"/>
            <w:color w:val="000000"/>
          </w:rPr>
          <w:t>1 метр</w:t>
        </w:r>
      </w:smartTag>
      <w:r w:rsidRPr="005503EC">
        <w:rPr>
          <w:rFonts w:ascii="Arial" w:hAnsi="Arial" w:cs="Arial"/>
          <w:color w:val="000000"/>
        </w:rPr>
        <w:t>, примыкающая с внешней стороны к границе пункта.</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Охранные зоны объектов государственной наблюдательной сети</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На территории муниципального образования предусматриваются ряд метеорологических станций. Согласно «Положению о создании охранных зон стационарных пунктов наблюдений за состоянием окружающей природной среды, ее загрязнением» (постановление Правительства Российской Федерации от 27 августа 1999 года № 972 (в редакции постановления Правительства Российской Федерации от 01.02.2005 года № 49))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w:t>
      </w:r>
      <w:r w:rsidRPr="005503EC">
        <w:rPr>
          <w:rFonts w:ascii="Arial" w:hAnsi="Arial" w:cs="Arial"/>
          <w:color w:val="000000"/>
        </w:rPr>
        <w:lastRenderedPageBreak/>
        <w:t xml:space="preserve">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w:t>
      </w:r>
      <w:smartTag w:uri="urn:schemas-microsoft-com:office:smarttags" w:element="metricconverter">
        <w:smartTagPr>
          <w:attr w:name="ProductID" w:val="200 метров"/>
        </w:smartTagPr>
        <w:r w:rsidRPr="005503EC">
          <w:rPr>
            <w:rFonts w:ascii="Arial" w:hAnsi="Arial" w:cs="Arial"/>
            <w:color w:val="000000"/>
          </w:rPr>
          <w:t>200 метров</w:t>
        </w:r>
      </w:smartTag>
      <w:r w:rsidRPr="005503EC">
        <w:rPr>
          <w:rFonts w:ascii="Arial" w:hAnsi="Arial" w:cs="Arial"/>
          <w:color w:val="000000"/>
        </w:rPr>
        <w:t xml:space="preserve">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DB4D8D" w:rsidRPr="005A4220" w:rsidRDefault="00DB4D8D" w:rsidP="005503EC">
      <w:pPr>
        <w:ind w:firstLine="851"/>
        <w:jc w:val="both"/>
        <w:rPr>
          <w:rFonts w:ascii="Arial" w:hAnsi="Arial" w:cs="Arial"/>
          <w:color w:val="000000"/>
        </w:rPr>
      </w:pPr>
      <w:r w:rsidRPr="005A4220">
        <w:rPr>
          <w:rFonts w:ascii="Arial" w:hAnsi="Arial" w:cs="Arial"/>
          <w:color w:val="000000"/>
        </w:rPr>
        <w:t>Охранные зоны особо охраняемых природных территорий (за исключением лечебно-оздоровительных местностей и курортов)</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В соответствии с Федеральным законом Российской Федерации от 14 марта 1995 года № 33-ФЗ «Об особо охраняемых природных территориях» 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могут создаваться охранные зоны или округа с регулируемым режимом хозяйственной деятельности.</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В настоящее время охранных зон для ООПТ на территории поселения не разработано.</w:t>
      </w:r>
    </w:p>
    <w:p w:rsidR="00DB4D8D" w:rsidRPr="005A4220" w:rsidRDefault="00DB4D8D" w:rsidP="005503EC">
      <w:pPr>
        <w:ind w:firstLine="851"/>
        <w:jc w:val="both"/>
        <w:rPr>
          <w:rFonts w:ascii="Arial" w:hAnsi="Arial" w:cs="Arial"/>
          <w:bCs/>
          <w:color w:val="000000"/>
        </w:rPr>
      </w:pPr>
      <w:r w:rsidRPr="005A4220">
        <w:rPr>
          <w:rFonts w:ascii="Arial" w:hAnsi="Arial" w:cs="Arial"/>
          <w:bCs/>
          <w:color w:val="000000"/>
        </w:rPr>
        <w:t>Придорожная полоса автомобильных дорог.</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Зона ограничения до жилой застройки.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w:t>
      </w:r>
      <w:smartTag w:uri="urn:schemas-microsoft-com:office:smarttags" w:element="metricconverter">
        <w:smartTagPr>
          <w:attr w:name="ProductID" w:val="10 м"/>
        </w:smartTagPr>
        <w:r w:rsidRPr="005503EC">
          <w:rPr>
            <w:rFonts w:ascii="Arial" w:hAnsi="Arial" w:cs="Arial"/>
            <w:color w:val="000000"/>
          </w:rPr>
          <w:t>10 м</w:t>
        </w:r>
      </w:smartTag>
      <w:r w:rsidRPr="005503EC">
        <w:rPr>
          <w:rFonts w:ascii="Arial" w:hAnsi="Arial" w:cs="Arial"/>
          <w:color w:val="000000"/>
        </w:rPr>
        <w:t>.</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шумо-защитных экранов, зеленых насаждений.</w:t>
      </w:r>
    </w:p>
    <w:p w:rsidR="00DB4D8D" w:rsidRPr="005503EC" w:rsidRDefault="00DB4D8D" w:rsidP="005503EC">
      <w:pPr>
        <w:jc w:val="both"/>
        <w:rPr>
          <w:rFonts w:ascii="Arial" w:hAnsi="Arial" w:cs="Arial"/>
          <w:color w:val="000000"/>
        </w:rPr>
      </w:pPr>
    </w:p>
    <w:p w:rsidR="00DB4D8D" w:rsidRPr="005A4220" w:rsidRDefault="00DB4D8D" w:rsidP="005503EC">
      <w:pPr>
        <w:ind w:firstLine="851"/>
        <w:jc w:val="both"/>
        <w:outlineLvl w:val="1"/>
        <w:rPr>
          <w:rFonts w:ascii="Arial" w:hAnsi="Arial" w:cs="Arial"/>
          <w:bCs/>
          <w:color w:val="000000"/>
          <w:sz w:val="28"/>
          <w:szCs w:val="28"/>
        </w:rPr>
      </w:pPr>
      <w:bookmarkStart w:id="195" w:name="_Toc525119644"/>
      <w:bookmarkStart w:id="196" w:name="_Toc531687580"/>
      <w:r w:rsidRPr="005A4220">
        <w:rPr>
          <w:rFonts w:ascii="Arial" w:hAnsi="Arial" w:cs="Arial"/>
          <w:bCs/>
          <w:color w:val="000000"/>
          <w:sz w:val="28"/>
          <w:szCs w:val="28"/>
        </w:rPr>
        <w:t>Глава 9. Градостроительное зонирование территории МО Новочеркасский сельсовет.</w:t>
      </w:r>
      <w:bookmarkEnd w:id="195"/>
      <w:bookmarkEnd w:id="196"/>
      <w:r w:rsidRPr="005A4220">
        <w:rPr>
          <w:rFonts w:ascii="Arial" w:hAnsi="Arial" w:cs="Arial"/>
          <w:bCs/>
          <w:color w:val="000000"/>
          <w:sz w:val="28"/>
          <w:szCs w:val="28"/>
        </w:rPr>
        <w:t xml:space="preserve"> </w:t>
      </w:r>
    </w:p>
    <w:p w:rsidR="00DB4D8D" w:rsidRPr="005503EC" w:rsidRDefault="00DB4D8D" w:rsidP="005503EC">
      <w:pPr>
        <w:ind w:firstLine="851"/>
        <w:jc w:val="both"/>
        <w:rPr>
          <w:rFonts w:ascii="Arial" w:hAnsi="Arial" w:cs="Arial"/>
          <w:color w:val="000000"/>
        </w:rPr>
      </w:pPr>
    </w:p>
    <w:p w:rsidR="00DB4D8D" w:rsidRPr="005A4220" w:rsidRDefault="00DB4D8D" w:rsidP="005503EC">
      <w:pPr>
        <w:ind w:firstLine="851"/>
        <w:jc w:val="both"/>
        <w:outlineLvl w:val="2"/>
        <w:rPr>
          <w:rFonts w:ascii="Arial" w:hAnsi="Arial" w:cs="Arial"/>
          <w:b/>
          <w:bCs/>
          <w:iCs/>
          <w:color w:val="000000"/>
          <w:sz w:val="26"/>
          <w:szCs w:val="26"/>
        </w:rPr>
      </w:pPr>
      <w:bookmarkStart w:id="197" w:name="_Toc531687581"/>
      <w:r w:rsidRPr="005A4220">
        <w:rPr>
          <w:rFonts w:ascii="Arial" w:hAnsi="Arial" w:cs="Arial"/>
          <w:b/>
          <w:bCs/>
          <w:iCs/>
          <w:color w:val="000000"/>
          <w:sz w:val="26"/>
          <w:szCs w:val="26"/>
        </w:rPr>
        <w:t>Статья 23. Перечень территориальных зон, установленных на карте градостроительного зонирования МО Новочеркасский сельсовет и их кодовые обозначения.</w:t>
      </w:r>
      <w:bookmarkEnd w:id="197"/>
    </w:p>
    <w:p w:rsidR="00DB4D8D" w:rsidRPr="005503EC" w:rsidRDefault="00DB4D8D" w:rsidP="005503EC">
      <w:pPr>
        <w:pStyle w:val="16"/>
        <w:widowControl w:val="0"/>
        <w:numPr>
          <w:ilvl w:val="0"/>
          <w:numId w:val="2"/>
        </w:numPr>
        <w:spacing w:line="240" w:lineRule="auto"/>
        <w:ind w:left="0" w:firstLine="709"/>
        <w:rPr>
          <w:rFonts w:ascii="Arial" w:hAnsi="Arial" w:cs="Arial"/>
          <w:b w:val="0"/>
          <w:bCs w:val="0"/>
          <w:color w:val="000000"/>
        </w:rPr>
      </w:pPr>
      <w:r w:rsidRPr="005503EC">
        <w:rPr>
          <w:rFonts w:ascii="Arial" w:hAnsi="Arial" w:cs="Arial"/>
          <w:b w:val="0"/>
          <w:bCs w:val="0"/>
          <w:color w:val="000000"/>
        </w:rPr>
        <w:t>Градостроительные регламенты</w:t>
      </w:r>
      <w:r w:rsidRPr="005503EC">
        <w:rPr>
          <w:rFonts w:ascii="Arial" w:hAnsi="Arial" w:cs="Arial"/>
          <w:color w:val="000000"/>
        </w:rPr>
        <w:t xml:space="preserve"> </w:t>
      </w:r>
      <w:r w:rsidRPr="005503EC">
        <w:rPr>
          <w:rFonts w:ascii="Arial" w:hAnsi="Arial" w:cs="Arial"/>
          <w:b w:val="0"/>
          <w:bCs w:val="0"/>
          <w:color w:val="000000"/>
        </w:rPr>
        <w:t xml:space="preserve">установлены в пределах границ территориальных зон. Градостроительные регламенты установлены настоящими правилами в соответствии с требованиями действующего законодательства.  </w:t>
      </w:r>
    </w:p>
    <w:p w:rsidR="00DB4D8D" w:rsidRPr="005503EC" w:rsidRDefault="00DB4D8D" w:rsidP="005503EC">
      <w:pPr>
        <w:pStyle w:val="16"/>
        <w:widowControl w:val="0"/>
        <w:numPr>
          <w:ilvl w:val="0"/>
          <w:numId w:val="2"/>
        </w:numPr>
        <w:spacing w:line="240" w:lineRule="auto"/>
        <w:ind w:left="0" w:firstLine="709"/>
        <w:rPr>
          <w:rFonts w:ascii="Arial" w:hAnsi="Arial" w:cs="Arial"/>
          <w:b w:val="0"/>
          <w:bCs w:val="0"/>
          <w:color w:val="000000"/>
        </w:rPr>
      </w:pPr>
      <w:r w:rsidRPr="005503EC">
        <w:rPr>
          <w:rFonts w:ascii="Arial" w:hAnsi="Arial" w:cs="Arial"/>
          <w:b w:val="0"/>
          <w:bCs w:val="0"/>
          <w:color w:val="000000"/>
        </w:rPr>
        <w:t xml:space="preserve">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Градостроительным регламентом определяются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установленных действующим законодательством, проектами водоохранных, санитарно-защитных зон,  зон санитарной охраны источников водоснабжения и водопроводных сооружений,  проектом зон охраны памятников и </w:t>
      </w:r>
      <w:r w:rsidRPr="005503EC">
        <w:rPr>
          <w:rFonts w:ascii="Arial" w:hAnsi="Arial" w:cs="Arial"/>
          <w:b w:val="0"/>
          <w:bCs w:val="0"/>
          <w:color w:val="000000"/>
        </w:rPr>
        <w:lastRenderedPageBreak/>
        <w:t>иными зонами с особыми условиями использования территорий.</w:t>
      </w:r>
    </w:p>
    <w:p w:rsidR="00DB4D8D" w:rsidRPr="005503EC" w:rsidRDefault="00DB4D8D" w:rsidP="005503EC">
      <w:pPr>
        <w:pStyle w:val="16"/>
        <w:widowControl w:val="0"/>
        <w:numPr>
          <w:ilvl w:val="0"/>
          <w:numId w:val="2"/>
        </w:numPr>
        <w:spacing w:line="240" w:lineRule="auto"/>
        <w:ind w:left="0" w:firstLine="709"/>
        <w:rPr>
          <w:rFonts w:ascii="Arial" w:hAnsi="Arial" w:cs="Arial"/>
          <w:b w:val="0"/>
          <w:bCs w:val="0"/>
          <w:color w:val="000000"/>
        </w:rPr>
      </w:pPr>
      <w:r w:rsidRPr="005503EC">
        <w:rPr>
          <w:rFonts w:ascii="Arial" w:hAnsi="Arial" w:cs="Arial"/>
          <w:b w:val="0"/>
          <w:bCs w:val="0"/>
          <w:color w:val="000000"/>
        </w:rPr>
        <w:t>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DB4D8D" w:rsidRPr="005503EC" w:rsidRDefault="00DB4D8D" w:rsidP="005503EC">
      <w:pPr>
        <w:pStyle w:val="ListParagraph"/>
        <w:numPr>
          <w:ilvl w:val="0"/>
          <w:numId w:val="2"/>
        </w:numPr>
        <w:spacing w:after="0" w:line="240" w:lineRule="auto"/>
        <w:ind w:left="0" w:firstLine="709"/>
        <w:jc w:val="both"/>
        <w:rPr>
          <w:rFonts w:ascii="Arial" w:hAnsi="Arial" w:cs="Arial"/>
          <w:color w:val="000000"/>
          <w:sz w:val="24"/>
          <w:szCs w:val="24"/>
        </w:rPr>
      </w:pPr>
      <w:r w:rsidRPr="005503EC">
        <w:rPr>
          <w:rFonts w:ascii="Arial" w:hAnsi="Arial" w:cs="Arial"/>
          <w:color w:val="000000"/>
          <w:sz w:val="24"/>
          <w:szCs w:val="24"/>
        </w:rPr>
        <w:t xml:space="preserve">Действие градостроительного регламента не распространяется на земельные участки: </w:t>
      </w:r>
    </w:p>
    <w:p w:rsidR="00DB4D8D" w:rsidRPr="005503EC" w:rsidRDefault="00DB4D8D" w:rsidP="005503EC">
      <w:pPr>
        <w:pStyle w:val="ListParagraph"/>
        <w:spacing w:after="0" w:line="240" w:lineRule="auto"/>
        <w:ind w:left="0" w:firstLine="709"/>
        <w:jc w:val="both"/>
        <w:rPr>
          <w:rFonts w:ascii="Arial" w:hAnsi="Arial" w:cs="Arial"/>
          <w:color w:val="000000"/>
          <w:sz w:val="24"/>
          <w:szCs w:val="24"/>
        </w:rPr>
      </w:pPr>
      <w:bookmarkStart w:id="198" w:name="BM36041"/>
      <w:bookmarkEnd w:id="198"/>
      <w:r w:rsidRPr="005503EC">
        <w:rPr>
          <w:rFonts w:ascii="Arial" w:hAnsi="Arial" w:cs="Arial"/>
          <w:color w:val="000000"/>
          <w:sz w:val="24"/>
          <w:szCs w:val="24"/>
        </w:rPr>
        <w:t xml:space="preserve">–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138" w:history="1">
        <w:r w:rsidRPr="005503EC">
          <w:rPr>
            <w:rFonts w:ascii="Arial" w:hAnsi="Arial" w:cs="Arial"/>
            <w:color w:val="000000"/>
            <w:sz w:val="24"/>
            <w:szCs w:val="24"/>
          </w:rPr>
          <w:t>законодательством</w:t>
        </w:r>
      </w:hyperlink>
      <w:r w:rsidRPr="005503EC">
        <w:rPr>
          <w:rFonts w:ascii="Arial" w:hAnsi="Arial" w:cs="Arial"/>
          <w:color w:val="000000"/>
          <w:sz w:val="24"/>
          <w:szCs w:val="24"/>
        </w:rPr>
        <w:t xml:space="preserve"> Российской Федерации об охране объектов культурного наследия; </w:t>
      </w:r>
    </w:p>
    <w:p w:rsidR="00DB4D8D" w:rsidRPr="005503EC" w:rsidRDefault="00DB4D8D" w:rsidP="005503EC">
      <w:pPr>
        <w:pStyle w:val="ListParagraph"/>
        <w:spacing w:after="0" w:line="240" w:lineRule="auto"/>
        <w:ind w:left="0" w:firstLine="709"/>
        <w:jc w:val="both"/>
        <w:rPr>
          <w:rFonts w:ascii="Arial" w:hAnsi="Arial" w:cs="Arial"/>
          <w:color w:val="000000"/>
          <w:sz w:val="24"/>
          <w:szCs w:val="24"/>
        </w:rPr>
      </w:pPr>
      <w:bookmarkStart w:id="199" w:name="BM36042"/>
      <w:bookmarkEnd w:id="199"/>
      <w:r w:rsidRPr="005503EC">
        <w:rPr>
          <w:rFonts w:ascii="Arial" w:hAnsi="Arial" w:cs="Arial"/>
          <w:color w:val="000000"/>
          <w:sz w:val="24"/>
          <w:szCs w:val="24"/>
        </w:rPr>
        <w:t xml:space="preserve">–      в границах </w:t>
      </w:r>
      <w:hyperlink r:id="rId139" w:anchor="1012" w:history="1">
        <w:r w:rsidRPr="005503EC">
          <w:rPr>
            <w:rFonts w:ascii="Arial" w:hAnsi="Arial" w:cs="Arial"/>
            <w:color w:val="000000"/>
            <w:sz w:val="24"/>
            <w:szCs w:val="24"/>
          </w:rPr>
          <w:t>территорий общего пользования</w:t>
        </w:r>
      </w:hyperlink>
      <w:r w:rsidRPr="005503EC">
        <w:rPr>
          <w:rFonts w:ascii="Arial" w:hAnsi="Arial" w:cs="Arial"/>
          <w:color w:val="000000"/>
          <w:sz w:val="24"/>
          <w:szCs w:val="24"/>
        </w:rPr>
        <w:t xml:space="preserve">; </w:t>
      </w:r>
    </w:p>
    <w:p w:rsidR="00DB4D8D" w:rsidRPr="005503EC" w:rsidRDefault="00DB4D8D" w:rsidP="005503EC">
      <w:pPr>
        <w:pStyle w:val="ListParagraph"/>
        <w:spacing w:after="0" w:line="240" w:lineRule="auto"/>
        <w:ind w:left="0" w:firstLine="709"/>
        <w:jc w:val="both"/>
        <w:rPr>
          <w:rFonts w:ascii="Arial" w:hAnsi="Arial" w:cs="Arial"/>
          <w:color w:val="000000"/>
          <w:sz w:val="24"/>
          <w:szCs w:val="24"/>
        </w:rPr>
      </w:pPr>
      <w:bookmarkStart w:id="200" w:name="BM36043"/>
      <w:bookmarkEnd w:id="200"/>
      <w:r w:rsidRPr="005503EC">
        <w:rPr>
          <w:rFonts w:ascii="Arial" w:hAnsi="Arial" w:cs="Arial"/>
          <w:color w:val="000000"/>
          <w:sz w:val="24"/>
          <w:szCs w:val="24"/>
        </w:rPr>
        <w:t xml:space="preserve">–      занятые линейными объектами; </w:t>
      </w:r>
    </w:p>
    <w:p w:rsidR="00DB4D8D" w:rsidRPr="005503EC" w:rsidRDefault="00DB4D8D" w:rsidP="005503EC">
      <w:pPr>
        <w:pStyle w:val="ListParagraph"/>
        <w:spacing w:after="0" w:line="240" w:lineRule="auto"/>
        <w:ind w:left="0" w:firstLine="709"/>
        <w:jc w:val="both"/>
        <w:rPr>
          <w:rFonts w:ascii="Arial" w:hAnsi="Arial" w:cs="Arial"/>
          <w:color w:val="000000"/>
          <w:sz w:val="24"/>
          <w:szCs w:val="24"/>
        </w:rPr>
      </w:pPr>
      <w:bookmarkStart w:id="201" w:name="BM36044"/>
      <w:bookmarkEnd w:id="201"/>
      <w:r w:rsidRPr="005503EC">
        <w:rPr>
          <w:rFonts w:ascii="Arial" w:hAnsi="Arial" w:cs="Arial"/>
          <w:color w:val="000000"/>
          <w:sz w:val="24"/>
          <w:szCs w:val="24"/>
        </w:rPr>
        <w:t xml:space="preserve">–      предоставленные для добычи полезных ископаемых. </w:t>
      </w:r>
    </w:p>
    <w:p w:rsidR="00DB4D8D" w:rsidRPr="005503EC" w:rsidRDefault="00DB4D8D" w:rsidP="005503EC">
      <w:pPr>
        <w:pStyle w:val="ListParagraph"/>
        <w:numPr>
          <w:ilvl w:val="0"/>
          <w:numId w:val="2"/>
        </w:numPr>
        <w:spacing w:after="0" w:line="240" w:lineRule="auto"/>
        <w:ind w:left="0" w:firstLine="709"/>
        <w:jc w:val="both"/>
        <w:rPr>
          <w:rFonts w:ascii="Arial" w:hAnsi="Arial" w:cs="Arial"/>
          <w:color w:val="000000"/>
          <w:sz w:val="24"/>
          <w:szCs w:val="24"/>
        </w:rPr>
      </w:pPr>
      <w:r w:rsidRPr="005503EC">
        <w:rPr>
          <w:rFonts w:ascii="Arial" w:hAnsi="Arial" w:cs="Arial"/>
          <w:color w:val="000000"/>
          <w:sz w:val="24"/>
          <w:szCs w:val="24"/>
        </w:rPr>
        <w:t xml:space="preserve">Градостроительные регламенты не устанавливаются для: </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      земель лесного фонда;</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      земель, покрытых поверхностными водами;</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      земель запаса;</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      земель особо охраняемых природных территорий (за исключением земель лечебно-оздоровительных местностей и курортов);</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       земельных участков, расположенных в границах особых экономических зон.</w:t>
      </w:r>
    </w:p>
    <w:p w:rsidR="00DB4D8D" w:rsidRPr="005503EC" w:rsidRDefault="00DB4D8D" w:rsidP="005503EC">
      <w:pPr>
        <w:pStyle w:val="16"/>
        <w:widowControl w:val="0"/>
        <w:spacing w:line="240" w:lineRule="auto"/>
        <w:ind w:firstLine="709"/>
        <w:rPr>
          <w:rFonts w:ascii="Arial" w:hAnsi="Arial" w:cs="Arial"/>
          <w:b w:val="0"/>
          <w:bCs w:val="0"/>
          <w:color w:val="000000"/>
        </w:rPr>
      </w:pPr>
      <w:r w:rsidRPr="005503EC">
        <w:rPr>
          <w:rFonts w:ascii="Arial" w:hAnsi="Arial" w:cs="Arial"/>
          <w:b w:val="0"/>
          <w:bCs w:val="0"/>
          <w:color w:val="000000"/>
        </w:rPr>
        <w:t>6.         На карте градостроительного зонирования:</w:t>
      </w:r>
    </w:p>
    <w:p w:rsidR="00DB4D8D" w:rsidRPr="005503EC" w:rsidRDefault="00DB4D8D" w:rsidP="005503EC">
      <w:pPr>
        <w:pStyle w:val="ListParagraph"/>
        <w:numPr>
          <w:ilvl w:val="0"/>
          <w:numId w:val="3"/>
        </w:numPr>
        <w:spacing w:after="0" w:line="240" w:lineRule="auto"/>
        <w:ind w:left="0" w:firstLine="709"/>
        <w:jc w:val="both"/>
        <w:rPr>
          <w:rFonts w:ascii="Arial" w:hAnsi="Arial" w:cs="Arial"/>
          <w:color w:val="000000"/>
          <w:sz w:val="24"/>
          <w:szCs w:val="24"/>
        </w:rPr>
      </w:pPr>
      <w:r w:rsidRPr="005503EC">
        <w:rPr>
          <w:rFonts w:ascii="Arial" w:hAnsi="Arial" w:cs="Arial"/>
          <w:color w:val="000000"/>
          <w:sz w:val="24"/>
          <w:szCs w:val="24"/>
        </w:rPr>
        <w:t>выделены территориальные зоны для всей территории муниципального образования Новочеркасский сельсовет, за исключением территорий, обозначенных в части 5 настоящей статьи;</w:t>
      </w:r>
    </w:p>
    <w:p w:rsidR="00DB4D8D" w:rsidRPr="005503EC" w:rsidRDefault="00DB4D8D" w:rsidP="005503EC">
      <w:pPr>
        <w:pStyle w:val="ListParagraph"/>
        <w:numPr>
          <w:ilvl w:val="0"/>
          <w:numId w:val="3"/>
        </w:numPr>
        <w:spacing w:after="0" w:line="240" w:lineRule="auto"/>
        <w:ind w:left="0" w:firstLine="709"/>
        <w:jc w:val="both"/>
        <w:rPr>
          <w:rFonts w:ascii="Arial" w:hAnsi="Arial" w:cs="Arial"/>
          <w:color w:val="000000"/>
          <w:sz w:val="24"/>
          <w:szCs w:val="24"/>
        </w:rPr>
      </w:pPr>
      <w:r w:rsidRPr="005503EC">
        <w:rPr>
          <w:rFonts w:ascii="Arial" w:hAnsi="Arial" w:cs="Arial"/>
          <w:color w:val="000000"/>
          <w:sz w:val="24"/>
          <w:szCs w:val="24"/>
        </w:rPr>
        <w:t>обозначены границы зон с особыми условиями использования территорий: Санитарно-защитные зоны, водоохранные зоны, иные зоны охраны, установленные в соответствии с федеральным законодательством;</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7.    В соответствии с требованиями действующего законодательства, в частности Градостроительным кодексом Российской Федерации на карте градостроительного зонирования установлены следующие виды территориальных зон:</w:t>
      </w:r>
    </w:p>
    <w:p w:rsidR="00DB4D8D" w:rsidRPr="005503EC" w:rsidRDefault="00DB4D8D" w:rsidP="005503EC">
      <w:pPr>
        <w:ind w:firstLine="709"/>
        <w:jc w:val="both"/>
        <w:rPr>
          <w:rFonts w:ascii="Arial" w:hAnsi="Arial" w:cs="Arial"/>
          <w:color w:val="000000"/>
        </w:rPr>
      </w:pPr>
    </w:p>
    <w:tbl>
      <w:tblPr>
        <w:tblW w:w="0" w:type="auto"/>
        <w:tblInd w:w="108" w:type="dxa"/>
        <w:tblLook w:val="0000"/>
      </w:tblPr>
      <w:tblGrid>
        <w:gridCol w:w="1656"/>
        <w:gridCol w:w="7806"/>
      </w:tblGrid>
      <w:tr w:rsidR="00DB4D8D" w:rsidRPr="005A4220">
        <w:trPr>
          <w:cantSplit/>
        </w:trPr>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Кодовое</w:t>
            </w:r>
          </w:p>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обозначение</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4"/>
              <w:keepLines w:val="0"/>
              <w:spacing w:before="0" w:after="0"/>
              <w:ind w:firstLine="709"/>
              <w:jc w:val="left"/>
              <w:rPr>
                <w:b w:val="0"/>
                <w:color w:val="000000"/>
                <w:sz w:val="24"/>
                <w:szCs w:val="24"/>
              </w:rPr>
            </w:pPr>
            <w:r w:rsidRPr="005A4220">
              <w:rPr>
                <w:b w:val="0"/>
                <w:color w:val="000000"/>
                <w:sz w:val="24"/>
                <w:szCs w:val="24"/>
              </w:rPr>
              <w:t>Наименование зоны</w:t>
            </w:r>
          </w:p>
        </w:tc>
      </w:tr>
      <w:tr w:rsidR="00DB4D8D" w:rsidRPr="005A4220">
        <w:trPr>
          <w:cantSplit/>
        </w:trPr>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4"/>
              <w:keepLines w:val="0"/>
              <w:spacing w:before="0" w:after="0"/>
              <w:ind w:firstLine="318"/>
              <w:jc w:val="left"/>
              <w:rPr>
                <w:b w:val="0"/>
                <w:color w:val="000000"/>
                <w:sz w:val="24"/>
                <w:szCs w:val="24"/>
              </w:rPr>
            </w:pPr>
            <w:r w:rsidRPr="005A4220">
              <w:rPr>
                <w:b w:val="0"/>
                <w:color w:val="000000"/>
                <w:sz w:val="24"/>
                <w:szCs w:val="24"/>
              </w:rPr>
              <w:t>Жилые зоны</w:t>
            </w:r>
          </w:p>
        </w:tc>
      </w:tr>
      <w:tr w:rsidR="00DB4D8D" w:rsidRPr="005A4220">
        <w:trPr>
          <w:trHeight w:val="206"/>
        </w:trPr>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Ж–1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21"/>
              <w:jc w:val="left"/>
              <w:rPr>
                <w:b w:val="0"/>
                <w:bCs w:val="0"/>
                <w:color w:val="000000"/>
                <w:sz w:val="24"/>
                <w:szCs w:val="24"/>
              </w:rPr>
            </w:pPr>
            <w:r w:rsidRPr="005A4220">
              <w:rPr>
                <w:b w:val="0"/>
                <w:bCs w:val="0"/>
                <w:color w:val="000000"/>
                <w:sz w:val="24"/>
                <w:szCs w:val="24"/>
              </w:rPr>
              <w:t>Зона застройки индивидуальными жилыми домами</w:t>
            </w:r>
          </w:p>
        </w:tc>
      </w:tr>
      <w:tr w:rsidR="00DB4D8D" w:rsidRPr="005A4220">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bCs/>
                <w:color w:val="000000"/>
              </w:rPr>
              <w:t>Общественно–деловые зоны</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О–1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color w:val="000000"/>
              </w:rPr>
              <w:t>Зона делового, общественного и коммерческого назначения</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О–2</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дошкольных и учебно-образовательных учреждений</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О–3</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учреждений здравоохранения</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О-4</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объектов религиозного назначения</w:t>
            </w:r>
          </w:p>
        </w:tc>
      </w:tr>
      <w:tr w:rsidR="00DB4D8D" w:rsidRPr="005A4220">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bCs/>
                <w:color w:val="000000"/>
              </w:rPr>
              <w:t>Производственные зоны</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П-1</w:t>
            </w:r>
            <w:r w:rsidRPr="005A4220">
              <w:rPr>
                <w:b w:val="0"/>
                <w:color w:val="000000"/>
                <w:sz w:val="24"/>
                <w:szCs w:val="24"/>
                <w:lang w:val="en-US"/>
              </w:rPr>
              <w:t>(III</w:t>
            </w:r>
            <w:r w:rsidRPr="005A4220">
              <w:rPr>
                <w:b w:val="0"/>
                <w:color w:val="000000"/>
                <w:sz w:val="24"/>
                <w:szCs w:val="24"/>
              </w:rPr>
              <w:t>)</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color w:val="000000"/>
              </w:rPr>
              <w:t xml:space="preserve">Зона производственно–коммунальных объектов </w:t>
            </w:r>
            <w:r w:rsidRPr="005A4220">
              <w:rPr>
                <w:rFonts w:ascii="Arial" w:hAnsi="Arial" w:cs="Arial"/>
                <w:color w:val="000000"/>
                <w:lang w:val="en-US"/>
              </w:rPr>
              <w:t>III</w:t>
            </w:r>
            <w:r w:rsidRPr="005A4220">
              <w:rPr>
                <w:rFonts w:ascii="Arial" w:hAnsi="Arial" w:cs="Arial"/>
                <w:color w:val="000000"/>
              </w:rPr>
              <w:t xml:space="preserve"> класса вредности</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lang w:val="en-US"/>
              </w:rPr>
            </w:pPr>
            <w:r w:rsidRPr="005A4220">
              <w:rPr>
                <w:b w:val="0"/>
                <w:color w:val="000000"/>
                <w:sz w:val="24"/>
                <w:szCs w:val="24"/>
              </w:rPr>
              <w:t>П-1</w:t>
            </w:r>
            <w:r w:rsidRPr="005A4220">
              <w:rPr>
                <w:b w:val="0"/>
                <w:color w:val="000000"/>
                <w:sz w:val="24"/>
                <w:szCs w:val="24"/>
                <w:lang w:val="en-US"/>
              </w:rPr>
              <w:t>(IV)</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color w:val="000000"/>
              </w:rPr>
              <w:t xml:space="preserve">Зона производственно–коммунальных объектов </w:t>
            </w:r>
            <w:r w:rsidRPr="005A4220">
              <w:rPr>
                <w:rFonts w:ascii="Arial" w:hAnsi="Arial" w:cs="Arial"/>
                <w:color w:val="000000"/>
                <w:lang w:val="en-US"/>
              </w:rPr>
              <w:t>IV</w:t>
            </w:r>
            <w:r w:rsidRPr="005A4220">
              <w:rPr>
                <w:rFonts w:ascii="Arial" w:hAnsi="Arial" w:cs="Arial"/>
                <w:color w:val="000000"/>
              </w:rPr>
              <w:t xml:space="preserve"> класса вредности</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lang w:val="en-US"/>
              </w:rPr>
            </w:pPr>
            <w:r w:rsidRPr="005A4220">
              <w:rPr>
                <w:b w:val="0"/>
                <w:color w:val="000000"/>
                <w:sz w:val="24"/>
                <w:szCs w:val="24"/>
              </w:rPr>
              <w:t>П-1</w:t>
            </w:r>
            <w:r w:rsidRPr="005A4220">
              <w:rPr>
                <w:b w:val="0"/>
                <w:color w:val="000000"/>
                <w:sz w:val="24"/>
                <w:szCs w:val="24"/>
                <w:lang w:val="en-US"/>
              </w:rPr>
              <w:t>(V)</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color w:val="000000"/>
              </w:rPr>
              <w:t xml:space="preserve">Зона производственно–коммунальных объектов </w:t>
            </w:r>
            <w:r w:rsidRPr="005A4220">
              <w:rPr>
                <w:rFonts w:ascii="Arial" w:hAnsi="Arial" w:cs="Arial"/>
                <w:color w:val="000000"/>
                <w:lang w:val="en-US"/>
              </w:rPr>
              <w:t>V</w:t>
            </w:r>
            <w:r w:rsidRPr="005A4220">
              <w:rPr>
                <w:rFonts w:ascii="Arial" w:hAnsi="Arial" w:cs="Arial"/>
                <w:color w:val="000000"/>
              </w:rPr>
              <w:t xml:space="preserve"> класса </w:t>
            </w:r>
            <w:r w:rsidRPr="005A4220">
              <w:rPr>
                <w:rFonts w:ascii="Arial" w:hAnsi="Arial" w:cs="Arial"/>
                <w:color w:val="000000"/>
              </w:rPr>
              <w:lastRenderedPageBreak/>
              <w:t>вредности</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lastRenderedPageBreak/>
              <w:t>ПР-1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зеленных насаждений, выполняющих санитарно-защитные функции</w:t>
            </w:r>
          </w:p>
        </w:tc>
      </w:tr>
      <w:tr w:rsidR="00DB4D8D" w:rsidRPr="005A4220">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bCs/>
                <w:color w:val="000000"/>
              </w:rPr>
              <w:t>Зона инженерной и транспортной инфраструктур</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И-1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инженерной инфраструктуры</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Т-1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транспортной инфраструктуры</w:t>
            </w:r>
          </w:p>
        </w:tc>
      </w:tr>
      <w:tr w:rsidR="00DB4D8D" w:rsidRPr="005A4220">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bCs/>
                <w:color w:val="000000"/>
              </w:rPr>
              <w:t>Рекреационные зоны</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Р-1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21"/>
              <w:jc w:val="left"/>
              <w:rPr>
                <w:b w:val="0"/>
                <w:bCs w:val="0"/>
                <w:color w:val="000000"/>
                <w:sz w:val="24"/>
                <w:szCs w:val="24"/>
              </w:rPr>
            </w:pPr>
            <w:r w:rsidRPr="005A4220">
              <w:rPr>
                <w:b w:val="0"/>
                <w:bCs w:val="0"/>
                <w:color w:val="000000"/>
                <w:sz w:val="24"/>
                <w:szCs w:val="24"/>
              </w:rPr>
              <w:t>Зона рекреационного назначения</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ГЛФ</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21"/>
              <w:jc w:val="left"/>
              <w:rPr>
                <w:b w:val="0"/>
                <w:bCs w:val="0"/>
                <w:color w:val="000000"/>
                <w:sz w:val="24"/>
                <w:szCs w:val="24"/>
              </w:rPr>
            </w:pPr>
            <w:r w:rsidRPr="005A4220">
              <w:rPr>
                <w:b w:val="0"/>
                <w:bCs w:val="0"/>
                <w:color w:val="000000"/>
                <w:sz w:val="24"/>
                <w:szCs w:val="24"/>
              </w:rPr>
              <w:t>Государственного лесного фонда</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ООПТ</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21"/>
              <w:jc w:val="left"/>
              <w:rPr>
                <w:b w:val="0"/>
                <w:bCs w:val="0"/>
                <w:color w:val="000000"/>
                <w:sz w:val="24"/>
                <w:szCs w:val="24"/>
              </w:rPr>
            </w:pPr>
            <w:r w:rsidRPr="005A4220">
              <w:rPr>
                <w:b w:val="0"/>
                <w:bCs w:val="0"/>
                <w:color w:val="000000"/>
                <w:sz w:val="24"/>
                <w:szCs w:val="24"/>
              </w:rPr>
              <w:t>Особо охраняемая природная территория</w:t>
            </w:r>
          </w:p>
        </w:tc>
      </w:tr>
      <w:tr w:rsidR="00DB4D8D" w:rsidRPr="005A4220">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bCs/>
                <w:color w:val="000000"/>
              </w:rPr>
              <w:t>Зоны сельскохозяйственного использования</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lang w:val="en-US"/>
              </w:rPr>
            </w:pPr>
            <w:r w:rsidRPr="005A4220">
              <w:rPr>
                <w:b w:val="0"/>
                <w:color w:val="000000"/>
                <w:sz w:val="24"/>
                <w:szCs w:val="24"/>
              </w:rPr>
              <w:t>СХ-</w:t>
            </w:r>
            <w:r w:rsidRPr="005A4220">
              <w:rPr>
                <w:b w:val="0"/>
                <w:color w:val="000000"/>
                <w:sz w:val="24"/>
                <w:szCs w:val="24"/>
                <w:lang w:val="en-US"/>
              </w:rPr>
              <w:t>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сельскохозяйственного использования</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СХ-2</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color w:val="000000"/>
              </w:rPr>
            </w:pPr>
            <w:r w:rsidRPr="005A4220">
              <w:rPr>
                <w:rFonts w:ascii="Arial" w:hAnsi="Arial" w:cs="Arial"/>
                <w:color w:val="000000"/>
              </w:rPr>
              <w:t>Зона сельскохозяйственного назначения</w:t>
            </w:r>
          </w:p>
        </w:tc>
      </w:tr>
      <w:tr w:rsidR="00DB4D8D" w:rsidRPr="005A4220">
        <w:tc>
          <w:tcPr>
            <w:tcW w:w="0" w:type="auto"/>
            <w:gridSpan w:val="2"/>
            <w:tcBorders>
              <w:top w:val="single" w:sz="4" w:space="0" w:color="auto"/>
              <w:left w:val="single" w:sz="4" w:space="0" w:color="auto"/>
              <w:bottom w:val="single" w:sz="4" w:space="0" w:color="auto"/>
              <w:right w:val="single" w:sz="4" w:space="0" w:color="auto"/>
            </w:tcBorders>
          </w:tcPr>
          <w:p w:rsidR="00DB4D8D" w:rsidRPr="005A4220" w:rsidRDefault="00DB4D8D" w:rsidP="005A4220">
            <w:pPr>
              <w:ind w:firstLine="321"/>
              <w:rPr>
                <w:rFonts w:ascii="Arial" w:hAnsi="Arial" w:cs="Arial"/>
                <w:bCs/>
                <w:color w:val="000000"/>
              </w:rPr>
            </w:pPr>
            <w:r w:rsidRPr="005A4220">
              <w:rPr>
                <w:rFonts w:ascii="Arial" w:hAnsi="Arial" w:cs="Arial"/>
                <w:bCs/>
                <w:color w:val="000000"/>
              </w:rPr>
              <w:t>Зоны специального назначения</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СО-1</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21"/>
              <w:jc w:val="left"/>
              <w:rPr>
                <w:b w:val="0"/>
                <w:bCs w:val="0"/>
                <w:color w:val="000000"/>
                <w:sz w:val="24"/>
                <w:szCs w:val="24"/>
                <w:highlight w:val="yellow"/>
              </w:rPr>
            </w:pPr>
            <w:r w:rsidRPr="005A4220">
              <w:rPr>
                <w:b w:val="0"/>
                <w:bCs w:val="0"/>
                <w:color w:val="000000"/>
                <w:sz w:val="24"/>
                <w:szCs w:val="24"/>
              </w:rPr>
              <w:t>Зона скотомогильников, участков компостирования ТБО</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СО-2</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spacing w:before="0" w:after="0"/>
              <w:ind w:firstLine="321"/>
              <w:jc w:val="left"/>
              <w:rPr>
                <w:b w:val="0"/>
                <w:bCs w:val="0"/>
                <w:color w:val="000000"/>
                <w:sz w:val="24"/>
                <w:szCs w:val="24"/>
                <w:highlight w:val="yellow"/>
              </w:rPr>
            </w:pPr>
            <w:r w:rsidRPr="005A4220">
              <w:rPr>
                <w:b w:val="0"/>
                <w:bCs w:val="0"/>
                <w:color w:val="000000"/>
                <w:sz w:val="24"/>
                <w:szCs w:val="24"/>
              </w:rPr>
              <w:t>Зона водозаборных, иных технических сооружений</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СО-3</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spacing w:before="0" w:after="0"/>
              <w:ind w:firstLine="321"/>
              <w:jc w:val="left"/>
              <w:rPr>
                <w:b w:val="0"/>
                <w:bCs w:val="0"/>
                <w:color w:val="000000"/>
                <w:sz w:val="24"/>
                <w:szCs w:val="24"/>
              </w:rPr>
            </w:pPr>
            <w:r w:rsidRPr="005A4220">
              <w:rPr>
                <w:b w:val="0"/>
                <w:bCs w:val="0"/>
                <w:color w:val="000000"/>
                <w:sz w:val="24"/>
                <w:szCs w:val="24"/>
              </w:rPr>
              <w:t>Зона специального назначения, связанная с захоронениями</w:t>
            </w:r>
          </w:p>
        </w:tc>
      </w:tr>
      <w:tr w:rsidR="00DB4D8D" w:rsidRPr="005A4220">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keepNext w:val="0"/>
              <w:keepLines w:val="0"/>
              <w:spacing w:before="0" w:after="0"/>
              <w:ind w:firstLine="318"/>
              <w:jc w:val="left"/>
              <w:rPr>
                <w:b w:val="0"/>
                <w:color w:val="000000"/>
                <w:sz w:val="24"/>
                <w:szCs w:val="24"/>
              </w:rPr>
            </w:pPr>
            <w:r w:rsidRPr="005A4220">
              <w:rPr>
                <w:b w:val="0"/>
                <w:color w:val="000000"/>
                <w:sz w:val="24"/>
                <w:szCs w:val="24"/>
              </w:rPr>
              <w:t>СО-4</w:t>
            </w:r>
          </w:p>
        </w:tc>
        <w:tc>
          <w:tcPr>
            <w:tcW w:w="0" w:type="auto"/>
            <w:tcBorders>
              <w:top w:val="single" w:sz="4" w:space="0" w:color="auto"/>
              <w:left w:val="single" w:sz="4" w:space="0" w:color="auto"/>
              <w:bottom w:val="single" w:sz="4" w:space="0" w:color="auto"/>
              <w:right w:val="single" w:sz="4" w:space="0" w:color="auto"/>
            </w:tcBorders>
          </w:tcPr>
          <w:p w:rsidR="00DB4D8D" w:rsidRPr="005A4220" w:rsidRDefault="00DB4D8D" w:rsidP="005A4220">
            <w:pPr>
              <w:pStyle w:val="15"/>
              <w:spacing w:before="0" w:after="0"/>
              <w:ind w:firstLine="321"/>
              <w:jc w:val="left"/>
              <w:rPr>
                <w:b w:val="0"/>
                <w:bCs w:val="0"/>
                <w:color w:val="000000"/>
                <w:sz w:val="24"/>
                <w:szCs w:val="24"/>
              </w:rPr>
            </w:pPr>
            <w:r w:rsidRPr="005A4220">
              <w:rPr>
                <w:b w:val="0"/>
                <w:bCs w:val="0"/>
                <w:color w:val="000000"/>
                <w:sz w:val="24"/>
                <w:szCs w:val="24"/>
              </w:rPr>
              <w:t>Зона очистных сооружений</w:t>
            </w:r>
          </w:p>
        </w:tc>
      </w:tr>
    </w:tbl>
    <w:p w:rsidR="00DB4D8D" w:rsidRPr="005503EC" w:rsidRDefault="00DB4D8D" w:rsidP="005503EC">
      <w:pPr>
        <w:ind w:firstLine="709"/>
        <w:jc w:val="both"/>
        <w:rPr>
          <w:rFonts w:ascii="Arial" w:hAnsi="Arial" w:cs="Arial"/>
          <w:color w:val="000000"/>
        </w:rPr>
      </w:pPr>
    </w:p>
    <w:p w:rsidR="00DB4D8D" w:rsidRPr="005503EC" w:rsidRDefault="00DB4D8D" w:rsidP="005503EC">
      <w:pPr>
        <w:ind w:firstLine="709"/>
        <w:jc w:val="both"/>
        <w:rPr>
          <w:rFonts w:ascii="Arial" w:hAnsi="Arial" w:cs="Arial"/>
          <w:color w:val="000000"/>
        </w:rPr>
      </w:pPr>
      <w:r w:rsidRPr="005503EC">
        <w:rPr>
          <w:rFonts w:ascii="Arial" w:hAnsi="Arial" w:cs="Arial"/>
          <w:color w:val="000000"/>
        </w:rPr>
        <w:t>8. Согласно Градостроительному Кодексу границы территориальных зон должны отвечать требованию принадлежности каждого земельного участка только к одной территориальной зоне. Генеральным планом муниципального образования Новочеркасский сельсовет в границах некоторых земельным участков установлено две и более функциональных зон. В таких случаях, в целях обеспечения соответствия правил землепользования и застройки генеральному плану, данные земельные участки включается в перечень земельных участков, требующих градостроительного преобразования. Земельные участки, включённые в этот перечень, после разработки и утверждения документации по планировке территории преобразуются в земельные участки соответствующие условию принадлежности каждого земельного участка только к одной территориальной зоне.</w:t>
      </w:r>
    </w:p>
    <w:p w:rsidR="00DB4D8D" w:rsidRPr="005503EC" w:rsidRDefault="00DB4D8D" w:rsidP="005503EC">
      <w:pPr>
        <w:ind w:firstLine="709"/>
        <w:jc w:val="both"/>
        <w:rPr>
          <w:rFonts w:ascii="Arial" w:hAnsi="Arial" w:cs="Arial"/>
          <w:color w:val="000000"/>
        </w:rPr>
      </w:pPr>
      <w:r w:rsidRPr="005503EC">
        <w:rPr>
          <w:rFonts w:ascii="Arial" w:hAnsi="Arial" w:cs="Arial"/>
          <w:color w:val="000000"/>
        </w:rPr>
        <w:t>В перечень земельных участков, требующих градостроительного преобразования могут включатся:</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земельные участки под жилыми домами, признанными ветхими или аварийными и предназначенными под снос;</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земельные участки, имеющие временный характер (сформированные под размещение временного объекта обслуживания, для сезонного использования под сенокос или посадку картофеля и т.д.);</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земельные участки под производственными объектами, предназначенными к выносу по причине нанесения вреда окружающей среде, на территории которых документами территориального планирования предлагается развивать жилую, общественно-деловую застройку;</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земельные участки сельскохозяйственного использования в границах населенных пунктов, на территории которых документами территориального планирования предлагается развивать жилую, общественно-деловую или иную застройку;</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земельные участки, сформированные с ошибочными границами (по разным причинам);</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земельные участки, целиком или частично подлежащие изъятию для обеспечения государственных или муниципальных нужд в соответствии с решениями документов территориального планирования или документации по планировке территорий;</w:t>
      </w:r>
    </w:p>
    <w:p w:rsidR="00DB4D8D" w:rsidRPr="005503EC" w:rsidRDefault="00DB4D8D" w:rsidP="005503EC">
      <w:pPr>
        <w:numPr>
          <w:ilvl w:val="0"/>
          <w:numId w:val="44"/>
        </w:numPr>
        <w:ind w:left="0" w:firstLine="709"/>
        <w:jc w:val="both"/>
        <w:rPr>
          <w:rFonts w:ascii="Arial" w:hAnsi="Arial" w:cs="Arial"/>
          <w:color w:val="000000"/>
        </w:rPr>
      </w:pPr>
      <w:r w:rsidRPr="005503EC">
        <w:rPr>
          <w:rFonts w:ascii="Arial" w:hAnsi="Arial" w:cs="Arial"/>
          <w:color w:val="000000"/>
        </w:rPr>
        <w:t>другие земельные участки, границы которых нуждаются в преобразовании.</w:t>
      </w:r>
    </w:p>
    <w:p w:rsidR="005A4220" w:rsidRPr="005A4220" w:rsidRDefault="005A4220" w:rsidP="005503EC">
      <w:pPr>
        <w:pStyle w:val="nienie"/>
        <w:numPr>
          <w:ilvl w:val="0"/>
          <w:numId w:val="127"/>
        </w:numPr>
        <w:ind w:left="0" w:firstLine="709"/>
        <w:rPr>
          <w:rFonts w:ascii="Arial" w:hAnsi="Arial" w:cs="Arial"/>
          <w:color w:val="000000"/>
        </w:rPr>
      </w:pPr>
    </w:p>
    <w:p w:rsidR="00DB4D8D" w:rsidRPr="005503EC" w:rsidRDefault="00DB4D8D" w:rsidP="005503EC">
      <w:pPr>
        <w:pStyle w:val="nienie"/>
        <w:numPr>
          <w:ilvl w:val="0"/>
          <w:numId w:val="127"/>
        </w:numPr>
        <w:ind w:left="0" w:firstLine="709"/>
        <w:rPr>
          <w:rFonts w:ascii="Arial" w:hAnsi="Arial" w:cs="Arial"/>
          <w:color w:val="000000"/>
        </w:rPr>
      </w:pPr>
      <w:r w:rsidRPr="005503EC">
        <w:rPr>
          <w:rFonts w:ascii="Arial" w:hAnsi="Arial" w:cs="Arial"/>
          <w:i/>
          <w:iCs/>
          <w:color w:val="000000"/>
        </w:rPr>
        <w:t xml:space="preserve">Таблица 1. </w:t>
      </w:r>
      <w:r w:rsidRPr="005503EC">
        <w:rPr>
          <w:rFonts w:ascii="Arial" w:hAnsi="Arial" w:cs="Arial"/>
          <w:color w:val="000000"/>
        </w:rPr>
        <w:t>Перечень земельных участков, требующих градостроительного преобразования</w:t>
      </w:r>
    </w:p>
    <w:tbl>
      <w:tblPr>
        <w:tblW w:w="9767" w:type="dxa"/>
        <w:tblInd w:w="108" w:type="dxa"/>
        <w:tblLook w:val="0000"/>
      </w:tblPr>
      <w:tblGrid>
        <w:gridCol w:w="9767"/>
      </w:tblGrid>
      <w:tr w:rsidR="00DB4D8D" w:rsidRPr="005A4220">
        <w:trPr>
          <w:trHeight w:val="443"/>
        </w:trPr>
        <w:tc>
          <w:tcPr>
            <w:tcW w:w="0" w:type="auto"/>
            <w:tcBorders>
              <w:top w:val="single" w:sz="4" w:space="0" w:color="auto"/>
              <w:left w:val="single" w:sz="4" w:space="0" w:color="auto"/>
              <w:bottom w:val="single" w:sz="4" w:space="0" w:color="auto"/>
              <w:right w:val="single" w:sz="4" w:space="0" w:color="auto"/>
            </w:tcBorders>
            <w:vAlign w:val="center"/>
          </w:tcPr>
          <w:p w:rsidR="005A4220" w:rsidRDefault="00DB4D8D" w:rsidP="005A4220">
            <w:pPr>
              <w:rPr>
                <w:rFonts w:ascii="Arial" w:hAnsi="Arial" w:cs="Arial"/>
                <w:bCs/>
                <w:color w:val="000000"/>
              </w:rPr>
            </w:pPr>
            <w:r w:rsidRPr="005A4220">
              <w:rPr>
                <w:rFonts w:ascii="Arial" w:hAnsi="Arial" w:cs="Arial"/>
                <w:bCs/>
                <w:color w:val="000000"/>
              </w:rPr>
              <w:t xml:space="preserve">Земельные участки, требующие градостроительного преобразования </w:t>
            </w:r>
          </w:p>
          <w:p w:rsidR="00DB4D8D" w:rsidRPr="005A4220" w:rsidRDefault="00DB4D8D" w:rsidP="005A4220">
            <w:pPr>
              <w:rPr>
                <w:rFonts w:ascii="Arial" w:hAnsi="Arial" w:cs="Arial"/>
                <w:bCs/>
                <w:color w:val="000000"/>
              </w:rPr>
            </w:pPr>
            <w:r w:rsidRPr="005A4220">
              <w:rPr>
                <w:rFonts w:ascii="Arial" w:hAnsi="Arial" w:cs="Arial"/>
                <w:i/>
                <w:iCs/>
                <w:color w:val="000000"/>
              </w:rPr>
              <w:t>(кадастровые номера)</w:t>
            </w:r>
          </w:p>
        </w:tc>
      </w:tr>
      <w:tr w:rsidR="00DB4D8D" w:rsidRPr="005503EC">
        <w:trPr>
          <w:trHeight w:val="504"/>
        </w:trPr>
        <w:tc>
          <w:tcPr>
            <w:tcW w:w="9767" w:type="dxa"/>
            <w:tcBorders>
              <w:top w:val="single" w:sz="4" w:space="0" w:color="auto"/>
              <w:left w:val="single" w:sz="4" w:space="0" w:color="auto"/>
              <w:bottom w:val="single" w:sz="4" w:space="0" w:color="auto"/>
              <w:right w:val="single" w:sz="4" w:space="0" w:color="auto"/>
            </w:tcBorders>
            <w:vAlign w:val="center"/>
          </w:tcPr>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56:26:1315001:13</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56:26:1315001:12</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56:26:1315001:17</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56:26:1307001:2</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56:26:1307001:5</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56:26:1307001:3</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56:26:1316001:58</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56:26:1316001:59</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56:26:1316001:108</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56:26:1316001:142</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56:26:1310001:16</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56:26:1316001:103</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56:26:1316001:108</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56:26:1316001:98</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56:26:1312001:51</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56:26:1312001:38</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56:26:1312001:55</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56:26:1319007:2</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56:26:1318001:46</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56:26:1319001:65</w:t>
            </w:r>
          </w:p>
          <w:p w:rsidR="00DB4D8D" w:rsidRPr="005503EC" w:rsidRDefault="00DB4D8D" w:rsidP="005A4220">
            <w:pPr>
              <w:pStyle w:val="15"/>
              <w:spacing w:before="0" w:after="0"/>
              <w:jc w:val="left"/>
              <w:rPr>
                <w:b w:val="0"/>
                <w:bCs w:val="0"/>
                <w:i/>
                <w:iCs/>
                <w:color w:val="000000"/>
                <w:sz w:val="24"/>
                <w:szCs w:val="24"/>
              </w:rPr>
            </w:pPr>
            <w:r w:rsidRPr="005503EC">
              <w:rPr>
                <w:b w:val="0"/>
                <w:bCs w:val="0"/>
                <w:i/>
                <w:iCs/>
                <w:color w:val="000000"/>
                <w:sz w:val="24"/>
                <w:szCs w:val="24"/>
              </w:rPr>
              <w:t>56:26:1309001:22</w:t>
            </w:r>
          </w:p>
          <w:p w:rsidR="00DB4D8D" w:rsidRPr="005503EC" w:rsidRDefault="00DB4D8D" w:rsidP="005A4220">
            <w:pPr>
              <w:pStyle w:val="15"/>
              <w:keepNext w:val="0"/>
              <w:keepLines w:val="0"/>
              <w:spacing w:before="0" w:after="0"/>
              <w:jc w:val="left"/>
              <w:rPr>
                <w:b w:val="0"/>
                <w:bCs w:val="0"/>
                <w:i/>
                <w:iCs/>
                <w:color w:val="000000"/>
                <w:sz w:val="24"/>
                <w:szCs w:val="24"/>
              </w:rPr>
            </w:pPr>
            <w:r w:rsidRPr="005503EC">
              <w:rPr>
                <w:b w:val="0"/>
                <w:bCs w:val="0"/>
                <w:i/>
                <w:iCs/>
                <w:color w:val="000000"/>
                <w:sz w:val="24"/>
                <w:szCs w:val="24"/>
              </w:rPr>
              <w:t>56:26:1301001:221</w:t>
            </w:r>
          </w:p>
        </w:tc>
      </w:tr>
    </w:tbl>
    <w:p w:rsidR="00DB4D8D" w:rsidRPr="005503EC" w:rsidRDefault="00DB4D8D" w:rsidP="005503EC">
      <w:pPr>
        <w:ind w:firstLine="709"/>
        <w:jc w:val="both"/>
        <w:rPr>
          <w:rFonts w:ascii="Arial" w:hAnsi="Arial" w:cs="Arial"/>
          <w:b/>
          <w:bCs/>
          <w:i/>
          <w:iCs/>
          <w:color w:val="000000"/>
        </w:rPr>
      </w:pPr>
    </w:p>
    <w:p w:rsidR="00DB4D8D" w:rsidRPr="005503EC" w:rsidRDefault="00DB4D8D" w:rsidP="009C57B2">
      <w:pPr>
        <w:ind w:firstLine="709"/>
        <w:jc w:val="both"/>
        <w:rPr>
          <w:rFonts w:ascii="Arial" w:hAnsi="Arial" w:cs="Arial"/>
          <w:color w:val="000000"/>
        </w:rPr>
      </w:pPr>
      <w:r w:rsidRPr="005503EC">
        <w:rPr>
          <w:rFonts w:ascii="Arial" w:hAnsi="Arial" w:cs="Arial"/>
          <w:color w:val="000000"/>
        </w:rPr>
        <w:t xml:space="preserve">Градостроительный регламент данных земельных участков определен посредством установления видов разрешённого использования в строгом соответствии с видами фактического использования земельных участков и объектов капитального строительства. Предельные параметры развития таких объектов должны соответствовать фактическим параметрам существующих объектов (этажность, процент застройки). Развитие осуществляемых видов деятельности или объектов может быть разрешено только при условии осуществления градостроительного преобразования данных участков: разделению, объединению, корректированию границ и т.д. </w:t>
      </w:r>
    </w:p>
    <w:p w:rsidR="00DB4D8D" w:rsidRPr="005503EC" w:rsidRDefault="00DB4D8D" w:rsidP="005503EC">
      <w:pPr>
        <w:jc w:val="both"/>
        <w:rPr>
          <w:rFonts w:ascii="Arial" w:hAnsi="Arial" w:cs="Arial"/>
          <w:color w:val="000000"/>
        </w:rPr>
        <w:sectPr w:rsidR="00DB4D8D" w:rsidRPr="005503EC" w:rsidSect="00B672F4">
          <w:pgSz w:w="11906" w:h="16838"/>
          <w:pgMar w:top="851" w:right="851" w:bottom="851" w:left="1701" w:header="709" w:footer="709" w:gutter="0"/>
          <w:cols w:space="708"/>
          <w:titlePg/>
          <w:docGrid w:linePitch="360"/>
        </w:sectPr>
      </w:pPr>
    </w:p>
    <w:p w:rsidR="00DB4D8D" w:rsidRDefault="00DB4D8D" w:rsidP="005A4220">
      <w:pPr>
        <w:ind w:firstLine="720"/>
        <w:jc w:val="both"/>
        <w:outlineLvl w:val="2"/>
        <w:rPr>
          <w:rFonts w:ascii="Arial" w:hAnsi="Arial" w:cs="Arial"/>
          <w:b/>
          <w:bCs/>
          <w:iCs/>
          <w:color w:val="000000"/>
          <w:sz w:val="26"/>
          <w:szCs w:val="26"/>
        </w:rPr>
      </w:pPr>
      <w:bookmarkStart w:id="202" w:name="_Toc525119645"/>
      <w:bookmarkStart w:id="203" w:name="_Toc531687582"/>
      <w:r w:rsidRPr="005A4220">
        <w:rPr>
          <w:rFonts w:ascii="Arial" w:hAnsi="Arial" w:cs="Arial"/>
          <w:b/>
          <w:bCs/>
          <w:iCs/>
          <w:color w:val="000000"/>
          <w:sz w:val="26"/>
          <w:szCs w:val="26"/>
        </w:rPr>
        <w:lastRenderedPageBreak/>
        <w:t>Статья 24. Перечень видов разрешенного использования земельных участков и объектов капитального строительства для соответствующих территориальных зон.</w:t>
      </w:r>
      <w:bookmarkEnd w:id="202"/>
      <w:bookmarkEnd w:id="203"/>
    </w:p>
    <w:p w:rsidR="005A4220" w:rsidRPr="005A4220" w:rsidRDefault="005A4220" w:rsidP="005A4220">
      <w:pPr>
        <w:jc w:val="both"/>
        <w:outlineLvl w:val="2"/>
        <w:rPr>
          <w:rFonts w:ascii="Arial" w:hAnsi="Arial" w:cs="Arial"/>
          <w:b/>
          <w:bCs/>
          <w:iCs/>
          <w:color w:val="000000"/>
          <w:sz w:val="26"/>
          <w:szCs w:val="26"/>
        </w:rPr>
      </w:pPr>
    </w:p>
    <w:p w:rsidR="00DB4D8D" w:rsidRDefault="00DB4D8D" w:rsidP="005A4220">
      <w:pPr>
        <w:ind w:firstLine="720"/>
        <w:outlineLvl w:val="3"/>
        <w:rPr>
          <w:rFonts w:ascii="Arial" w:hAnsi="Arial" w:cs="Arial"/>
          <w:b/>
          <w:bCs/>
          <w:iCs/>
          <w:color w:val="000000"/>
          <w:sz w:val="26"/>
          <w:szCs w:val="26"/>
        </w:rPr>
      </w:pPr>
      <w:bookmarkStart w:id="204" w:name="_Toc525119646"/>
      <w:bookmarkStart w:id="205" w:name="_Toc531687583"/>
      <w:r w:rsidRPr="005A4220">
        <w:rPr>
          <w:rFonts w:ascii="Arial" w:hAnsi="Arial" w:cs="Arial"/>
          <w:b/>
          <w:bCs/>
          <w:iCs/>
          <w:color w:val="000000"/>
          <w:sz w:val="26"/>
          <w:szCs w:val="26"/>
        </w:rPr>
        <w:t xml:space="preserve">Статья 24.1. Градостроительный регламент. </w:t>
      </w:r>
      <w:bookmarkEnd w:id="204"/>
      <w:r w:rsidRPr="005A4220">
        <w:rPr>
          <w:rFonts w:ascii="Arial" w:hAnsi="Arial" w:cs="Arial"/>
          <w:b/>
          <w:bCs/>
          <w:iCs/>
          <w:color w:val="000000"/>
          <w:sz w:val="26"/>
          <w:szCs w:val="26"/>
        </w:rPr>
        <w:t>Жилые зоны.</w:t>
      </w:r>
      <w:bookmarkEnd w:id="205"/>
    </w:p>
    <w:p w:rsidR="005A4220" w:rsidRPr="005A4220" w:rsidRDefault="005A4220" w:rsidP="005A4220">
      <w:pPr>
        <w:ind w:firstLine="720"/>
        <w:outlineLvl w:val="3"/>
        <w:rPr>
          <w:rFonts w:ascii="Arial" w:hAnsi="Arial" w:cs="Arial"/>
          <w:b/>
          <w:bCs/>
          <w:iCs/>
          <w:color w:val="000000"/>
          <w:sz w:val="26"/>
          <w:szCs w:val="26"/>
        </w:rPr>
      </w:pPr>
    </w:p>
    <w:p w:rsidR="00DB4D8D" w:rsidRPr="005A4220" w:rsidRDefault="00DB4D8D" w:rsidP="005A4220">
      <w:pPr>
        <w:ind w:right="173" w:firstLine="720"/>
        <w:jc w:val="both"/>
        <w:rPr>
          <w:rFonts w:ascii="Arial" w:hAnsi="Arial" w:cs="Arial"/>
          <w:bCs/>
          <w:color w:val="000000"/>
        </w:rPr>
      </w:pPr>
      <w:r w:rsidRPr="005A4220">
        <w:rPr>
          <w:rFonts w:ascii="Arial" w:hAnsi="Arial" w:cs="Arial"/>
          <w:bCs/>
          <w:color w:val="000000"/>
        </w:rPr>
        <w:t>Зона застройки индивидуальными жилыми домами - Ж-1</w:t>
      </w:r>
    </w:p>
    <w:p w:rsidR="00DB4D8D" w:rsidRPr="005A4220" w:rsidRDefault="00DB4D8D" w:rsidP="005A4220">
      <w:pPr>
        <w:ind w:right="173" w:firstLine="720"/>
        <w:jc w:val="both"/>
        <w:rPr>
          <w:rFonts w:ascii="Arial" w:hAnsi="Arial" w:cs="Arial"/>
          <w:color w:val="000000"/>
          <w:spacing w:val="-1"/>
        </w:rPr>
      </w:pPr>
      <w:r w:rsidRPr="005A4220">
        <w:rPr>
          <w:rFonts w:ascii="Arial" w:hAnsi="Arial" w:cs="Arial"/>
          <w:bCs/>
          <w:color w:val="000000"/>
        </w:rPr>
        <w:t>Зона</w:t>
      </w:r>
      <w:r w:rsidRPr="005A4220">
        <w:rPr>
          <w:rFonts w:ascii="Arial" w:hAnsi="Arial" w:cs="Arial"/>
          <w:bCs/>
          <w:color w:val="000000"/>
          <w:spacing w:val="50"/>
        </w:rPr>
        <w:t xml:space="preserve"> </w:t>
      </w:r>
      <w:r w:rsidRPr="005A4220">
        <w:rPr>
          <w:rFonts w:ascii="Arial" w:hAnsi="Arial" w:cs="Arial"/>
          <w:bCs/>
          <w:color w:val="000000"/>
          <w:spacing w:val="-1"/>
        </w:rPr>
        <w:t>застройки</w:t>
      </w:r>
      <w:r w:rsidRPr="005A4220">
        <w:rPr>
          <w:rFonts w:ascii="Arial" w:hAnsi="Arial" w:cs="Arial"/>
          <w:bCs/>
          <w:color w:val="000000"/>
          <w:spacing w:val="50"/>
        </w:rPr>
        <w:t xml:space="preserve"> </w:t>
      </w:r>
      <w:r w:rsidRPr="005A4220">
        <w:rPr>
          <w:rFonts w:ascii="Arial" w:hAnsi="Arial" w:cs="Arial"/>
          <w:bCs/>
          <w:color w:val="000000"/>
          <w:spacing w:val="-1"/>
        </w:rPr>
        <w:t>индивидуальными,</w:t>
      </w:r>
      <w:r w:rsidRPr="005A4220">
        <w:rPr>
          <w:rFonts w:ascii="Arial" w:hAnsi="Arial" w:cs="Arial"/>
          <w:bCs/>
          <w:color w:val="000000"/>
          <w:spacing w:val="50"/>
        </w:rPr>
        <w:t xml:space="preserve"> </w:t>
      </w:r>
      <w:r w:rsidRPr="005A4220">
        <w:rPr>
          <w:rFonts w:ascii="Arial" w:hAnsi="Arial" w:cs="Arial"/>
          <w:bCs/>
          <w:color w:val="000000"/>
          <w:spacing w:val="-1"/>
        </w:rPr>
        <w:t>блокированными</w:t>
      </w:r>
      <w:r w:rsidRPr="005A4220">
        <w:rPr>
          <w:rFonts w:ascii="Arial" w:hAnsi="Arial" w:cs="Arial"/>
          <w:bCs/>
          <w:color w:val="000000"/>
          <w:spacing w:val="50"/>
        </w:rPr>
        <w:t xml:space="preserve"> </w:t>
      </w:r>
      <w:r w:rsidRPr="005A4220">
        <w:rPr>
          <w:rFonts w:ascii="Arial" w:hAnsi="Arial" w:cs="Arial"/>
          <w:bCs/>
          <w:color w:val="000000"/>
        </w:rPr>
        <w:t>и</w:t>
      </w:r>
      <w:r w:rsidRPr="005A4220">
        <w:rPr>
          <w:rFonts w:ascii="Arial" w:hAnsi="Arial" w:cs="Arial"/>
          <w:bCs/>
          <w:color w:val="000000"/>
          <w:spacing w:val="52"/>
        </w:rPr>
        <w:t xml:space="preserve"> </w:t>
      </w:r>
      <w:r w:rsidRPr="005A4220">
        <w:rPr>
          <w:rFonts w:ascii="Arial" w:hAnsi="Arial" w:cs="Arial"/>
          <w:bCs/>
          <w:color w:val="000000"/>
          <w:spacing w:val="-1"/>
        </w:rPr>
        <w:t>малоэтажными</w:t>
      </w:r>
      <w:r w:rsidRPr="005A4220">
        <w:rPr>
          <w:rFonts w:ascii="Arial" w:hAnsi="Arial" w:cs="Arial"/>
          <w:bCs/>
          <w:color w:val="000000"/>
          <w:spacing w:val="50"/>
        </w:rPr>
        <w:t xml:space="preserve"> </w:t>
      </w:r>
      <w:r w:rsidRPr="005A4220">
        <w:rPr>
          <w:rFonts w:ascii="Arial" w:hAnsi="Arial" w:cs="Arial"/>
          <w:bCs/>
          <w:color w:val="000000"/>
          <w:spacing w:val="-1"/>
        </w:rPr>
        <w:t>жилыми</w:t>
      </w:r>
      <w:r w:rsidRPr="005A4220">
        <w:rPr>
          <w:rFonts w:ascii="Arial" w:hAnsi="Arial" w:cs="Arial"/>
          <w:bCs/>
          <w:color w:val="000000"/>
          <w:spacing w:val="48"/>
        </w:rPr>
        <w:t xml:space="preserve"> </w:t>
      </w:r>
      <w:r w:rsidRPr="005A4220">
        <w:rPr>
          <w:rFonts w:ascii="Arial" w:hAnsi="Arial" w:cs="Arial"/>
          <w:bCs/>
          <w:color w:val="000000"/>
          <w:spacing w:val="-1"/>
        </w:rPr>
        <w:t>домами</w:t>
      </w:r>
      <w:r w:rsidRPr="005A4220">
        <w:rPr>
          <w:rFonts w:ascii="Arial" w:hAnsi="Arial" w:cs="Arial"/>
          <w:bCs/>
          <w:color w:val="000000"/>
          <w:spacing w:val="89"/>
        </w:rPr>
        <w:t xml:space="preserve"> </w:t>
      </w:r>
      <w:r w:rsidRPr="005A4220">
        <w:rPr>
          <w:rFonts w:ascii="Arial" w:hAnsi="Arial" w:cs="Arial"/>
          <w:bCs/>
          <w:color w:val="000000"/>
          <w:spacing w:val="-1"/>
        </w:rPr>
        <w:t>выделена</w:t>
      </w:r>
      <w:r w:rsidRPr="005A4220">
        <w:rPr>
          <w:rFonts w:ascii="Arial" w:hAnsi="Arial" w:cs="Arial"/>
          <w:bCs/>
          <w:color w:val="000000"/>
          <w:spacing w:val="9"/>
        </w:rPr>
        <w:t xml:space="preserve"> </w:t>
      </w:r>
      <w:r w:rsidRPr="005A4220">
        <w:rPr>
          <w:rFonts w:ascii="Arial" w:hAnsi="Arial" w:cs="Arial"/>
          <w:bCs/>
          <w:color w:val="000000"/>
        </w:rPr>
        <w:t>для</w:t>
      </w:r>
      <w:r w:rsidRPr="005A4220">
        <w:rPr>
          <w:rFonts w:ascii="Arial" w:hAnsi="Arial" w:cs="Arial"/>
          <w:bCs/>
          <w:color w:val="000000"/>
          <w:spacing w:val="8"/>
        </w:rPr>
        <w:t xml:space="preserve"> </w:t>
      </w:r>
      <w:r w:rsidRPr="005A4220">
        <w:rPr>
          <w:rFonts w:ascii="Arial" w:hAnsi="Arial" w:cs="Arial"/>
          <w:bCs/>
          <w:color w:val="000000"/>
          <w:spacing w:val="-1"/>
        </w:rPr>
        <w:t>обеспечения</w:t>
      </w:r>
      <w:r w:rsidRPr="005A4220">
        <w:rPr>
          <w:rFonts w:ascii="Arial" w:hAnsi="Arial" w:cs="Arial"/>
          <w:bCs/>
          <w:color w:val="000000"/>
          <w:spacing w:val="8"/>
        </w:rPr>
        <w:t xml:space="preserve"> </w:t>
      </w:r>
      <w:r w:rsidRPr="005A4220">
        <w:rPr>
          <w:rFonts w:ascii="Arial" w:hAnsi="Arial" w:cs="Arial"/>
          <w:bCs/>
          <w:color w:val="000000"/>
          <w:spacing w:val="-1"/>
        </w:rPr>
        <w:t>правовых</w:t>
      </w:r>
      <w:r w:rsidRPr="005A4220">
        <w:rPr>
          <w:rFonts w:ascii="Arial" w:hAnsi="Arial" w:cs="Arial"/>
          <w:bCs/>
          <w:color w:val="000000"/>
          <w:spacing w:val="10"/>
        </w:rPr>
        <w:t xml:space="preserve"> </w:t>
      </w:r>
      <w:r w:rsidRPr="005A4220">
        <w:rPr>
          <w:rFonts w:ascii="Arial" w:hAnsi="Arial" w:cs="Arial"/>
          <w:bCs/>
          <w:color w:val="000000"/>
          <w:spacing w:val="-1"/>
        </w:rPr>
        <w:t>условий</w:t>
      </w:r>
      <w:r w:rsidRPr="005A4220">
        <w:rPr>
          <w:rFonts w:ascii="Arial" w:hAnsi="Arial" w:cs="Arial"/>
          <w:bCs/>
          <w:color w:val="000000"/>
          <w:spacing w:val="9"/>
        </w:rPr>
        <w:t xml:space="preserve"> </w:t>
      </w:r>
      <w:r w:rsidRPr="005A4220">
        <w:rPr>
          <w:rFonts w:ascii="Arial" w:hAnsi="Arial" w:cs="Arial"/>
          <w:bCs/>
          <w:color w:val="000000"/>
        </w:rPr>
        <w:t>формирования</w:t>
      </w:r>
      <w:r w:rsidRPr="005A4220">
        <w:rPr>
          <w:rFonts w:ascii="Arial" w:hAnsi="Arial" w:cs="Arial"/>
          <w:bCs/>
          <w:color w:val="000000"/>
          <w:spacing w:val="8"/>
        </w:rPr>
        <w:t xml:space="preserve"> </w:t>
      </w:r>
      <w:r w:rsidRPr="005A4220">
        <w:rPr>
          <w:rFonts w:ascii="Arial" w:hAnsi="Arial" w:cs="Arial"/>
          <w:bCs/>
          <w:color w:val="000000"/>
        </w:rPr>
        <w:t>жилых</w:t>
      </w:r>
      <w:r w:rsidRPr="005A4220">
        <w:rPr>
          <w:rFonts w:ascii="Arial" w:hAnsi="Arial" w:cs="Arial"/>
          <w:bCs/>
          <w:color w:val="000000"/>
          <w:spacing w:val="8"/>
        </w:rPr>
        <w:t xml:space="preserve"> </w:t>
      </w:r>
      <w:r w:rsidRPr="005A4220">
        <w:rPr>
          <w:rFonts w:ascii="Arial" w:hAnsi="Arial" w:cs="Arial"/>
          <w:bCs/>
          <w:color w:val="000000"/>
        </w:rPr>
        <w:t>районов</w:t>
      </w:r>
      <w:r w:rsidRPr="005A4220">
        <w:rPr>
          <w:rFonts w:ascii="Arial" w:hAnsi="Arial" w:cs="Arial"/>
          <w:bCs/>
          <w:color w:val="000000"/>
          <w:spacing w:val="8"/>
        </w:rPr>
        <w:t xml:space="preserve"> </w:t>
      </w:r>
      <w:r w:rsidRPr="005A4220">
        <w:rPr>
          <w:rFonts w:ascii="Arial" w:hAnsi="Arial" w:cs="Arial"/>
          <w:bCs/>
          <w:color w:val="000000"/>
        </w:rPr>
        <w:t>из</w:t>
      </w:r>
      <w:r w:rsidRPr="005A4220">
        <w:rPr>
          <w:rFonts w:ascii="Arial" w:hAnsi="Arial" w:cs="Arial"/>
          <w:bCs/>
          <w:color w:val="000000"/>
          <w:spacing w:val="9"/>
        </w:rPr>
        <w:t xml:space="preserve"> </w:t>
      </w:r>
      <w:r w:rsidRPr="005A4220">
        <w:rPr>
          <w:rFonts w:ascii="Arial" w:hAnsi="Arial" w:cs="Arial"/>
          <w:bCs/>
          <w:color w:val="000000"/>
        </w:rPr>
        <w:t>отдельно</w:t>
      </w:r>
      <w:r w:rsidRPr="005A4220">
        <w:rPr>
          <w:rFonts w:ascii="Arial" w:hAnsi="Arial" w:cs="Arial"/>
          <w:bCs/>
          <w:color w:val="000000"/>
          <w:spacing w:val="9"/>
        </w:rPr>
        <w:t xml:space="preserve"> </w:t>
      </w:r>
      <w:r w:rsidRPr="005A4220">
        <w:rPr>
          <w:rFonts w:ascii="Arial" w:hAnsi="Arial" w:cs="Arial"/>
          <w:bCs/>
          <w:color w:val="000000"/>
          <w:spacing w:val="-2"/>
        </w:rPr>
        <w:t>стоящих</w:t>
      </w:r>
      <w:r w:rsidRPr="005A4220">
        <w:rPr>
          <w:rFonts w:ascii="Arial" w:hAnsi="Arial" w:cs="Arial"/>
          <w:bCs/>
          <w:color w:val="000000"/>
          <w:spacing w:val="67"/>
        </w:rPr>
        <w:t xml:space="preserve"> </w:t>
      </w:r>
      <w:r w:rsidRPr="005A4220">
        <w:rPr>
          <w:rFonts w:ascii="Arial" w:hAnsi="Arial" w:cs="Arial"/>
          <w:bCs/>
          <w:color w:val="000000"/>
        </w:rPr>
        <w:t>жилых</w:t>
      </w:r>
      <w:r w:rsidRPr="005A4220">
        <w:rPr>
          <w:rFonts w:ascii="Arial" w:hAnsi="Arial" w:cs="Arial"/>
          <w:bCs/>
          <w:color w:val="000000"/>
          <w:spacing w:val="-1"/>
        </w:rPr>
        <w:t xml:space="preserve"> </w:t>
      </w:r>
      <w:r w:rsidRPr="005A4220">
        <w:rPr>
          <w:rFonts w:ascii="Arial" w:hAnsi="Arial" w:cs="Arial"/>
          <w:bCs/>
          <w:color w:val="000000"/>
        </w:rPr>
        <w:t xml:space="preserve">домов </w:t>
      </w:r>
      <w:r w:rsidRPr="005A4220">
        <w:rPr>
          <w:rFonts w:ascii="Arial" w:hAnsi="Arial" w:cs="Arial"/>
          <w:bCs/>
          <w:color w:val="000000"/>
          <w:spacing w:val="-1"/>
        </w:rPr>
        <w:t>усадебного</w:t>
      </w:r>
      <w:r w:rsidRPr="005A4220">
        <w:rPr>
          <w:rFonts w:ascii="Arial" w:hAnsi="Arial" w:cs="Arial"/>
          <w:bCs/>
          <w:color w:val="000000"/>
        </w:rPr>
        <w:t xml:space="preserve"> типа  с</w:t>
      </w:r>
      <w:r w:rsidRPr="005A4220">
        <w:rPr>
          <w:rFonts w:ascii="Arial" w:hAnsi="Arial" w:cs="Arial"/>
          <w:bCs/>
          <w:color w:val="000000"/>
          <w:spacing w:val="-2"/>
        </w:rPr>
        <w:t xml:space="preserve"> </w:t>
      </w:r>
      <w:r w:rsidRPr="005A4220">
        <w:rPr>
          <w:rFonts w:ascii="Arial" w:hAnsi="Arial" w:cs="Arial"/>
          <w:bCs/>
          <w:color w:val="000000"/>
        </w:rPr>
        <w:t>минимально</w:t>
      </w:r>
      <w:r w:rsidRPr="005A4220">
        <w:rPr>
          <w:rFonts w:ascii="Arial" w:hAnsi="Arial" w:cs="Arial"/>
          <w:bCs/>
          <w:color w:val="000000"/>
          <w:spacing w:val="-3"/>
        </w:rPr>
        <w:t xml:space="preserve"> </w:t>
      </w:r>
      <w:r w:rsidRPr="005A4220">
        <w:rPr>
          <w:rFonts w:ascii="Arial" w:hAnsi="Arial" w:cs="Arial"/>
          <w:bCs/>
          <w:color w:val="000000"/>
          <w:spacing w:val="-1"/>
        </w:rPr>
        <w:t>разрешенным</w:t>
      </w:r>
      <w:r w:rsidRPr="005A4220">
        <w:rPr>
          <w:rFonts w:ascii="Arial" w:hAnsi="Arial" w:cs="Arial"/>
          <w:bCs/>
          <w:color w:val="000000"/>
        </w:rPr>
        <w:t xml:space="preserve"> набором </w:t>
      </w:r>
      <w:r w:rsidRPr="005A4220">
        <w:rPr>
          <w:rFonts w:ascii="Arial" w:hAnsi="Arial" w:cs="Arial"/>
          <w:bCs/>
          <w:color w:val="000000"/>
          <w:spacing w:val="-1"/>
        </w:rPr>
        <w:t>услуг</w:t>
      </w:r>
      <w:r w:rsidRPr="005A4220">
        <w:rPr>
          <w:rFonts w:ascii="Arial" w:hAnsi="Arial" w:cs="Arial"/>
          <w:bCs/>
          <w:color w:val="000000"/>
        </w:rPr>
        <w:t xml:space="preserve"> местного </w:t>
      </w:r>
      <w:r w:rsidRPr="005A4220">
        <w:rPr>
          <w:rFonts w:ascii="Arial" w:hAnsi="Arial" w:cs="Arial"/>
          <w:bCs/>
          <w:color w:val="000000"/>
          <w:spacing w:val="-1"/>
        </w:rPr>
        <w:t>значения</w:t>
      </w:r>
      <w:r w:rsidRPr="005A4220">
        <w:rPr>
          <w:rFonts w:ascii="Arial" w:hAnsi="Arial" w:cs="Arial"/>
          <w:color w:val="000000"/>
          <w:spacing w:val="-1"/>
        </w:rPr>
        <w:t>.</w:t>
      </w:r>
    </w:p>
    <w:p w:rsidR="00DB4D8D" w:rsidRPr="005A4220" w:rsidRDefault="00DB4D8D" w:rsidP="005A4220">
      <w:pPr>
        <w:ind w:right="173" w:firstLine="720"/>
        <w:jc w:val="both"/>
        <w:rPr>
          <w:rFonts w:ascii="Arial" w:hAnsi="Arial" w:cs="Arial"/>
          <w:color w:val="000000"/>
        </w:rPr>
      </w:pPr>
      <w:r w:rsidRPr="005A4220">
        <w:rPr>
          <w:rFonts w:ascii="Arial" w:hAnsi="Arial" w:cs="Arial"/>
          <w:iCs/>
          <w:color w:val="000000"/>
        </w:rPr>
        <w:t>В</w:t>
      </w:r>
      <w:r w:rsidRPr="005A4220">
        <w:rPr>
          <w:rFonts w:ascii="Arial" w:hAnsi="Arial" w:cs="Arial"/>
          <w:iCs/>
          <w:color w:val="000000"/>
          <w:spacing w:val="45"/>
        </w:rPr>
        <w:t xml:space="preserve"> </w:t>
      </w:r>
      <w:r w:rsidRPr="005A4220">
        <w:rPr>
          <w:rFonts w:ascii="Arial" w:hAnsi="Arial" w:cs="Arial"/>
          <w:iCs/>
          <w:color w:val="000000"/>
        </w:rPr>
        <w:t>зоне</w:t>
      </w:r>
      <w:r w:rsidRPr="005A4220">
        <w:rPr>
          <w:rFonts w:ascii="Arial" w:hAnsi="Arial" w:cs="Arial"/>
          <w:iCs/>
          <w:color w:val="000000"/>
          <w:spacing w:val="44"/>
        </w:rPr>
        <w:t xml:space="preserve"> </w:t>
      </w:r>
      <w:r w:rsidRPr="005A4220">
        <w:rPr>
          <w:rFonts w:ascii="Arial" w:hAnsi="Arial" w:cs="Arial"/>
          <w:iCs/>
          <w:color w:val="000000"/>
        </w:rPr>
        <w:t>Ж-1</w:t>
      </w:r>
      <w:r w:rsidRPr="005A4220">
        <w:rPr>
          <w:rFonts w:ascii="Arial" w:hAnsi="Arial" w:cs="Arial"/>
          <w:iCs/>
          <w:color w:val="000000"/>
          <w:spacing w:val="45"/>
        </w:rPr>
        <w:t xml:space="preserve"> </w:t>
      </w:r>
      <w:r w:rsidRPr="005A4220">
        <w:rPr>
          <w:rFonts w:ascii="Arial" w:hAnsi="Arial" w:cs="Arial"/>
          <w:iCs/>
          <w:color w:val="000000"/>
        </w:rPr>
        <w:t>могут</w:t>
      </w:r>
      <w:r w:rsidRPr="005A4220">
        <w:rPr>
          <w:rFonts w:ascii="Arial" w:hAnsi="Arial" w:cs="Arial"/>
          <w:iCs/>
          <w:color w:val="000000"/>
          <w:spacing w:val="46"/>
        </w:rPr>
        <w:t xml:space="preserve"> </w:t>
      </w:r>
      <w:r w:rsidRPr="005A4220">
        <w:rPr>
          <w:rFonts w:ascii="Arial" w:hAnsi="Arial" w:cs="Arial"/>
          <w:iCs/>
          <w:color w:val="000000"/>
          <w:spacing w:val="-1"/>
        </w:rPr>
        <w:t>размещаться</w:t>
      </w:r>
      <w:r w:rsidRPr="005A4220">
        <w:rPr>
          <w:rFonts w:ascii="Arial" w:hAnsi="Arial" w:cs="Arial"/>
          <w:iCs/>
          <w:color w:val="000000"/>
          <w:spacing w:val="46"/>
        </w:rPr>
        <w:t xml:space="preserve"> </w:t>
      </w:r>
      <w:r w:rsidRPr="005A4220">
        <w:rPr>
          <w:rFonts w:ascii="Arial" w:hAnsi="Arial" w:cs="Arial"/>
          <w:iCs/>
          <w:color w:val="000000"/>
        </w:rPr>
        <w:t>жилые</w:t>
      </w:r>
      <w:r w:rsidRPr="005A4220">
        <w:rPr>
          <w:rFonts w:ascii="Arial" w:hAnsi="Arial" w:cs="Arial"/>
          <w:iCs/>
          <w:color w:val="000000"/>
          <w:spacing w:val="44"/>
        </w:rPr>
        <w:t xml:space="preserve"> </w:t>
      </w:r>
      <w:r w:rsidRPr="005A4220">
        <w:rPr>
          <w:rFonts w:ascii="Arial" w:hAnsi="Arial" w:cs="Arial"/>
          <w:iCs/>
          <w:color w:val="000000"/>
        </w:rPr>
        <w:t>дома</w:t>
      </w:r>
      <w:r w:rsidRPr="005A4220">
        <w:rPr>
          <w:rFonts w:ascii="Arial" w:hAnsi="Arial" w:cs="Arial"/>
          <w:iCs/>
          <w:color w:val="000000"/>
          <w:spacing w:val="45"/>
        </w:rPr>
        <w:t xml:space="preserve"> </w:t>
      </w:r>
      <w:r w:rsidRPr="005A4220">
        <w:rPr>
          <w:rFonts w:ascii="Arial" w:hAnsi="Arial" w:cs="Arial"/>
          <w:iCs/>
          <w:color w:val="000000"/>
          <w:spacing w:val="-1"/>
        </w:rPr>
        <w:t>высотой</w:t>
      </w:r>
      <w:r w:rsidRPr="005A4220">
        <w:rPr>
          <w:rFonts w:ascii="Arial" w:hAnsi="Arial" w:cs="Arial"/>
          <w:iCs/>
          <w:color w:val="000000"/>
          <w:spacing w:val="44"/>
        </w:rPr>
        <w:t xml:space="preserve"> </w:t>
      </w:r>
      <w:r w:rsidRPr="005A4220">
        <w:rPr>
          <w:rFonts w:ascii="Arial" w:hAnsi="Arial" w:cs="Arial"/>
          <w:iCs/>
          <w:color w:val="000000"/>
          <w:spacing w:val="1"/>
        </w:rPr>
        <w:t>от</w:t>
      </w:r>
      <w:r w:rsidRPr="005A4220">
        <w:rPr>
          <w:rFonts w:ascii="Arial" w:hAnsi="Arial" w:cs="Arial"/>
          <w:iCs/>
          <w:color w:val="000000"/>
          <w:spacing w:val="44"/>
        </w:rPr>
        <w:t xml:space="preserve"> </w:t>
      </w:r>
      <w:r w:rsidRPr="005A4220">
        <w:rPr>
          <w:rFonts w:ascii="Arial" w:hAnsi="Arial" w:cs="Arial"/>
          <w:iCs/>
          <w:color w:val="000000"/>
        </w:rPr>
        <w:t>1</w:t>
      </w:r>
      <w:r w:rsidRPr="005A4220">
        <w:rPr>
          <w:rFonts w:ascii="Arial" w:hAnsi="Arial" w:cs="Arial"/>
          <w:iCs/>
          <w:color w:val="000000"/>
          <w:spacing w:val="45"/>
        </w:rPr>
        <w:t xml:space="preserve"> </w:t>
      </w:r>
      <w:r w:rsidRPr="005A4220">
        <w:rPr>
          <w:rFonts w:ascii="Arial" w:hAnsi="Arial" w:cs="Arial"/>
          <w:iCs/>
          <w:color w:val="000000"/>
        </w:rPr>
        <w:t>до</w:t>
      </w:r>
      <w:r w:rsidRPr="005A4220">
        <w:rPr>
          <w:rFonts w:ascii="Arial" w:hAnsi="Arial" w:cs="Arial"/>
          <w:iCs/>
          <w:color w:val="000000"/>
          <w:spacing w:val="45"/>
        </w:rPr>
        <w:t xml:space="preserve"> </w:t>
      </w:r>
      <w:r w:rsidRPr="005A4220">
        <w:rPr>
          <w:rFonts w:ascii="Arial" w:hAnsi="Arial" w:cs="Arial"/>
          <w:iCs/>
          <w:color w:val="000000"/>
        </w:rPr>
        <w:t>3</w:t>
      </w:r>
      <w:r w:rsidRPr="005A4220">
        <w:rPr>
          <w:rFonts w:ascii="Arial" w:hAnsi="Arial" w:cs="Arial"/>
          <w:iCs/>
          <w:color w:val="000000"/>
          <w:spacing w:val="47"/>
        </w:rPr>
        <w:t xml:space="preserve"> </w:t>
      </w:r>
      <w:r w:rsidRPr="005A4220">
        <w:rPr>
          <w:rFonts w:ascii="Arial" w:hAnsi="Arial" w:cs="Arial"/>
          <w:iCs/>
          <w:color w:val="000000"/>
          <w:spacing w:val="-1"/>
        </w:rPr>
        <w:t>этажей,</w:t>
      </w:r>
      <w:r w:rsidRPr="005A4220">
        <w:rPr>
          <w:rFonts w:ascii="Arial" w:hAnsi="Arial" w:cs="Arial"/>
          <w:iCs/>
          <w:color w:val="000000"/>
          <w:spacing w:val="45"/>
        </w:rPr>
        <w:t xml:space="preserve"> </w:t>
      </w:r>
      <w:r w:rsidRPr="005A4220">
        <w:rPr>
          <w:rFonts w:ascii="Arial" w:hAnsi="Arial" w:cs="Arial"/>
          <w:iCs/>
          <w:color w:val="000000"/>
          <w:spacing w:val="-1"/>
        </w:rPr>
        <w:t>преимущественно</w:t>
      </w:r>
      <w:r w:rsidRPr="005A4220">
        <w:rPr>
          <w:rFonts w:ascii="Arial" w:hAnsi="Arial" w:cs="Arial"/>
          <w:iCs/>
          <w:color w:val="000000"/>
          <w:spacing w:val="71"/>
        </w:rPr>
        <w:t xml:space="preserve"> </w:t>
      </w:r>
      <w:r w:rsidRPr="005A4220">
        <w:rPr>
          <w:rFonts w:ascii="Arial" w:hAnsi="Arial" w:cs="Arial"/>
          <w:iCs/>
          <w:color w:val="000000"/>
          <w:spacing w:val="-1"/>
        </w:rPr>
        <w:t>одноквартирные</w:t>
      </w:r>
      <w:r w:rsidRPr="005A4220">
        <w:rPr>
          <w:rFonts w:ascii="Arial" w:hAnsi="Arial" w:cs="Arial"/>
          <w:iCs/>
          <w:color w:val="000000"/>
          <w:spacing w:val="8"/>
        </w:rPr>
        <w:t xml:space="preserve"> </w:t>
      </w:r>
      <w:r w:rsidRPr="005A4220">
        <w:rPr>
          <w:rFonts w:ascii="Arial" w:hAnsi="Arial" w:cs="Arial"/>
          <w:iCs/>
          <w:color w:val="000000"/>
          <w:spacing w:val="-1"/>
        </w:rPr>
        <w:t>индивидуальные</w:t>
      </w:r>
      <w:r w:rsidRPr="005A4220">
        <w:rPr>
          <w:rFonts w:ascii="Arial" w:hAnsi="Arial" w:cs="Arial"/>
          <w:iCs/>
          <w:color w:val="000000"/>
          <w:spacing w:val="8"/>
        </w:rPr>
        <w:t xml:space="preserve"> </w:t>
      </w:r>
      <w:r w:rsidRPr="005A4220">
        <w:rPr>
          <w:rFonts w:ascii="Arial" w:hAnsi="Arial" w:cs="Arial"/>
          <w:iCs/>
          <w:color w:val="000000"/>
        </w:rPr>
        <w:t>жилые</w:t>
      </w:r>
      <w:r w:rsidRPr="005A4220">
        <w:rPr>
          <w:rFonts w:ascii="Arial" w:hAnsi="Arial" w:cs="Arial"/>
          <w:iCs/>
          <w:color w:val="000000"/>
          <w:spacing w:val="8"/>
        </w:rPr>
        <w:t xml:space="preserve"> </w:t>
      </w:r>
      <w:r w:rsidRPr="005A4220">
        <w:rPr>
          <w:rFonts w:ascii="Arial" w:hAnsi="Arial" w:cs="Arial"/>
          <w:iCs/>
          <w:color w:val="000000"/>
        </w:rPr>
        <w:t>дома,</w:t>
      </w:r>
      <w:r w:rsidRPr="005A4220">
        <w:rPr>
          <w:rFonts w:ascii="Arial" w:hAnsi="Arial" w:cs="Arial"/>
          <w:iCs/>
          <w:color w:val="000000"/>
          <w:spacing w:val="9"/>
        </w:rPr>
        <w:t xml:space="preserve"> </w:t>
      </w:r>
      <w:r w:rsidRPr="005A4220">
        <w:rPr>
          <w:rFonts w:ascii="Arial" w:hAnsi="Arial" w:cs="Arial"/>
          <w:iCs/>
          <w:color w:val="000000"/>
        </w:rPr>
        <w:t>а</w:t>
      </w:r>
      <w:r w:rsidRPr="005A4220">
        <w:rPr>
          <w:rFonts w:ascii="Arial" w:hAnsi="Arial" w:cs="Arial"/>
          <w:iCs/>
          <w:color w:val="000000"/>
          <w:spacing w:val="9"/>
        </w:rPr>
        <w:t xml:space="preserve"> </w:t>
      </w:r>
      <w:r w:rsidRPr="005A4220">
        <w:rPr>
          <w:rFonts w:ascii="Arial" w:hAnsi="Arial" w:cs="Arial"/>
          <w:iCs/>
          <w:color w:val="000000"/>
        </w:rPr>
        <w:t>также</w:t>
      </w:r>
      <w:r w:rsidRPr="005A4220">
        <w:rPr>
          <w:rFonts w:ascii="Arial" w:hAnsi="Arial" w:cs="Arial"/>
          <w:iCs/>
          <w:color w:val="000000"/>
          <w:spacing w:val="8"/>
        </w:rPr>
        <w:t xml:space="preserve"> </w:t>
      </w:r>
      <w:r w:rsidRPr="005A4220">
        <w:rPr>
          <w:rFonts w:ascii="Arial" w:hAnsi="Arial" w:cs="Arial"/>
          <w:iCs/>
          <w:color w:val="000000"/>
        </w:rPr>
        <w:t>двухквартирные</w:t>
      </w:r>
      <w:r w:rsidRPr="005A4220">
        <w:rPr>
          <w:rFonts w:ascii="Arial" w:hAnsi="Arial" w:cs="Arial"/>
          <w:iCs/>
          <w:color w:val="000000"/>
          <w:spacing w:val="8"/>
        </w:rPr>
        <w:t xml:space="preserve"> </w:t>
      </w:r>
      <w:r w:rsidRPr="005A4220">
        <w:rPr>
          <w:rFonts w:ascii="Arial" w:hAnsi="Arial" w:cs="Arial"/>
          <w:iCs/>
          <w:color w:val="000000"/>
        </w:rPr>
        <w:t>дома</w:t>
      </w:r>
      <w:r w:rsidRPr="005A4220">
        <w:rPr>
          <w:rFonts w:ascii="Arial" w:hAnsi="Arial" w:cs="Arial"/>
          <w:iCs/>
          <w:color w:val="000000"/>
          <w:spacing w:val="9"/>
        </w:rPr>
        <w:t xml:space="preserve"> </w:t>
      </w:r>
      <w:r w:rsidRPr="005A4220">
        <w:rPr>
          <w:rFonts w:ascii="Arial" w:hAnsi="Arial" w:cs="Arial"/>
          <w:iCs/>
          <w:color w:val="000000"/>
        </w:rPr>
        <w:t>и</w:t>
      </w:r>
      <w:r w:rsidRPr="005A4220">
        <w:rPr>
          <w:rFonts w:ascii="Arial" w:hAnsi="Arial" w:cs="Arial"/>
          <w:iCs/>
          <w:color w:val="000000"/>
          <w:spacing w:val="9"/>
        </w:rPr>
        <w:t xml:space="preserve"> </w:t>
      </w:r>
      <w:r w:rsidRPr="005A4220">
        <w:rPr>
          <w:rFonts w:ascii="Arial" w:hAnsi="Arial" w:cs="Arial"/>
          <w:iCs/>
          <w:color w:val="000000"/>
        </w:rPr>
        <w:t>жилые</w:t>
      </w:r>
      <w:r w:rsidRPr="005A4220">
        <w:rPr>
          <w:rFonts w:ascii="Arial" w:hAnsi="Arial" w:cs="Arial"/>
          <w:iCs/>
          <w:color w:val="000000"/>
          <w:spacing w:val="8"/>
        </w:rPr>
        <w:t xml:space="preserve"> </w:t>
      </w:r>
      <w:r w:rsidRPr="005A4220">
        <w:rPr>
          <w:rFonts w:ascii="Arial" w:hAnsi="Arial" w:cs="Arial"/>
          <w:iCs/>
          <w:color w:val="000000"/>
          <w:spacing w:val="-1"/>
        </w:rPr>
        <w:t>дома</w:t>
      </w:r>
      <w:r w:rsidRPr="005A4220">
        <w:rPr>
          <w:rFonts w:ascii="Arial" w:hAnsi="Arial" w:cs="Arial"/>
          <w:iCs/>
          <w:color w:val="000000"/>
          <w:spacing w:val="9"/>
        </w:rPr>
        <w:t xml:space="preserve"> </w:t>
      </w:r>
      <w:r w:rsidRPr="005A4220">
        <w:rPr>
          <w:rFonts w:ascii="Arial" w:hAnsi="Arial" w:cs="Arial"/>
          <w:iCs/>
          <w:color w:val="000000"/>
        </w:rPr>
        <w:t>на</w:t>
      </w:r>
      <w:r w:rsidRPr="005A4220">
        <w:rPr>
          <w:rFonts w:ascii="Arial" w:hAnsi="Arial" w:cs="Arial"/>
          <w:iCs/>
          <w:color w:val="000000"/>
          <w:spacing w:val="45"/>
        </w:rPr>
        <w:t xml:space="preserve"> </w:t>
      </w:r>
      <w:r w:rsidRPr="005A4220">
        <w:rPr>
          <w:rFonts w:ascii="Arial" w:hAnsi="Arial" w:cs="Arial"/>
          <w:iCs/>
          <w:color w:val="000000"/>
          <w:spacing w:val="-1"/>
        </w:rPr>
        <w:t>приусадебных</w:t>
      </w:r>
      <w:r w:rsidRPr="005A4220">
        <w:rPr>
          <w:rFonts w:ascii="Arial" w:hAnsi="Arial" w:cs="Arial"/>
          <w:iCs/>
          <w:color w:val="000000"/>
          <w:spacing w:val="10"/>
        </w:rPr>
        <w:t xml:space="preserve"> </w:t>
      </w:r>
      <w:r w:rsidRPr="005A4220">
        <w:rPr>
          <w:rFonts w:ascii="Arial" w:hAnsi="Arial" w:cs="Arial"/>
          <w:iCs/>
          <w:color w:val="000000"/>
        </w:rPr>
        <w:t>участках</w:t>
      </w:r>
      <w:r w:rsidRPr="005A4220">
        <w:rPr>
          <w:rFonts w:ascii="Arial" w:hAnsi="Arial" w:cs="Arial"/>
          <w:iCs/>
          <w:color w:val="000000"/>
          <w:spacing w:val="8"/>
        </w:rPr>
        <w:t xml:space="preserve"> </w:t>
      </w:r>
      <w:r w:rsidRPr="005A4220">
        <w:rPr>
          <w:rFonts w:ascii="Arial" w:hAnsi="Arial" w:cs="Arial"/>
          <w:iCs/>
          <w:color w:val="000000"/>
        </w:rPr>
        <w:t>личного</w:t>
      </w:r>
      <w:r w:rsidRPr="005A4220">
        <w:rPr>
          <w:rFonts w:ascii="Arial" w:hAnsi="Arial" w:cs="Arial"/>
          <w:iCs/>
          <w:color w:val="000000"/>
          <w:spacing w:val="9"/>
        </w:rPr>
        <w:t xml:space="preserve"> </w:t>
      </w:r>
      <w:r w:rsidRPr="005A4220">
        <w:rPr>
          <w:rFonts w:ascii="Arial" w:hAnsi="Arial" w:cs="Arial"/>
          <w:iCs/>
          <w:color w:val="000000"/>
          <w:spacing w:val="-1"/>
        </w:rPr>
        <w:t>подсобного</w:t>
      </w:r>
      <w:r w:rsidRPr="005A4220">
        <w:rPr>
          <w:rFonts w:ascii="Arial" w:hAnsi="Arial" w:cs="Arial"/>
          <w:iCs/>
          <w:color w:val="000000"/>
          <w:spacing w:val="9"/>
        </w:rPr>
        <w:t xml:space="preserve"> </w:t>
      </w:r>
      <w:r w:rsidRPr="005A4220">
        <w:rPr>
          <w:rFonts w:ascii="Arial" w:hAnsi="Arial" w:cs="Arial"/>
          <w:iCs/>
          <w:color w:val="000000"/>
          <w:spacing w:val="-1"/>
        </w:rPr>
        <w:t>хозяйства.</w:t>
      </w:r>
      <w:r w:rsidRPr="005A4220">
        <w:rPr>
          <w:rFonts w:ascii="Arial" w:hAnsi="Arial" w:cs="Arial"/>
          <w:iCs/>
          <w:color w:val="000000"/>
          <w:spacing w:val="9"/>
        </w:rPr>
        <w:t xml:space="preserve"> </w:t>
      </w:r>
      <w:r w:rsidRPr="005A4220">
        <w:rPr>
          <w:rFonts w:ascii="Arial" w:hAnsi="Arial" w:cs="Arial"/>
          <w:iCs/>
          <w:color w:val="000000"/>
        </w:rPr>
        <w:t>Жилые</w:t>
      </w:r>
      <w:r w:rsidRPr="005A4220">
        <w:rPr>
          <w:rFonts w:ascii="Arial" w:hAnsi="Arial" w:cs="Arial"/>
          <w:iCs/>
          <w:color w:val="000000"/>
          <w:spacing w:val="8"/>
        </w:rPr>
        <w:t xml:space="preserve"> </w:t>
      </w:r>
      <w:r w:rsidRPr="005A4220">
        <w:rPr>
          <w:rFonts w:ascii="Arial" w:hAnsi="Arial" w:cs="Arial"/>
          <w:iCs/>
          <w:color w:val="000000"/>
        </w:rPr>
        <w:t>дома</w:t>
      </w:r>
      <w:r w:rsidRPr="005A4220">
        <w:rPr>
          <w:rFonts w:ascii="Arial" w:hAnsi="Arial" w:cs="Arial"/>
          <w:iCs/>
          <w:color w:val="000000"/>
          <w:spacing w:val="12"/>
        </w:rPr>
        <w:t xml:space="preserve"> </w:t>
      </w:r>
      <w:r w:rsidRPr="005A4220">
        <w:rPr>
          <w:rFonts w:ascii="Arial" w:hAnsi="Arial" w:cs="Arial"/>
          <w:iCs/>
          <w:color w:val="000000"/>
        </w:rPr>
        <w:t>могут</w:t>
      </w:r>
      <w:r w:rsidRPr="005A4220">
        <w:rPr>
          <w:rFonts w:ascii="Arial" w:hAnsi="Arial" w:cs="Arial"/>
          <w:iCs/>
          <w:color w:val="000000"/>
          <w:spacing w:val="8"/>
        </w:rPr>
        <w:t xml:space="preserve"> </w:t>
      </w:r>
      <w:r w:rsidRPr="005A4220">
        <w:rPr>
          <w:rFonts w:ascii="Arial" w:hAnsi="Arial" w:cs="Arial"/>
          <w:iCs/>
          <w:color w:val="000000"/>
        </w:rPr>
        <w:t>включать</w:t>
      </w:r>
      <w:r w:rsidRPr="005A4220">
        <w:rPr>
          <w:rFonts w:ascii="Arial" w:hAnsi="Arial" w:cs="Arial"/>
          <w:iCs/>
          <w:color w:val="000000"/>
          <w:spacing w:val="9"/>
        </w:rPr>
        <w:t xml:space="preserve"> </w:t>
      </w:r>
      <w:r w:rsidRPr="005A4220">
        <w:rPr>
          <w:rFonts w:ascii="Arial" w:hAnsi="Arial" w:cs="Arial"/>
          <w:iCs/>
          <w:color w:val="000000"/>
          <w:spacing w:val="-1"/>
        </w:rPr>
        <w:t>помещения</w:t>
      </w:r>
      <w:r w:rsidRPr="005A4220">
        <w:rPr>
          <w:rFonts w:ascii="Arial" w:hAnsi="Arial" w:cs="Arial"/>
          <w:iCs/>
          <w:color w:val="000000"/>
          <w:spacing w:val="61"/>
        </w:rPr>
        <w:t xml:space="preserve"> </w:t>
      </w:r>
      <w:r w:rsidRPr="005A4220">
        <w:rPr>
          <w:rFonts w:ascii="Arial" w:hAnsi="Arial" w:cs="Arial"/>
          <w:iCs/>
          <w:color w:val="000000"/>
        </w:rPr>
        <w:t>для</w:t>
      </w:r>
      <w:r w:rsidRPr="005A4220">
        <w:rPr>
          <w:rFonts w:ascii="Arial" w:hAnsi="Arial" w:cs="Arial"/>
          <w:iCs/>
          <w:color w:val="000000"/>
          <w:spacing w:val="27"/>
        </w:rPr>
        <w:t xml:space="preserve"> </w:t>
      </w:r>
      <w:r w:rsidRPr="005A4220">
        <w:rPr>
          <w:rFonts w:ascii="Arial" w:hAnsi="Arial" w:cs="Arial"/>
          <w:iCs/>
          <w:color w:val="000000"/>
          <w:spacing w:val="-1"/>
        </w:rPr>
        <w:t>ведения</w:t>
      </w:r>
      <w:r w:rsidRPr="005A4220">
        <w:rPr>
          <w:rFonts w:ascii="Arial" w:hAnsi="Arial" w:cs="Arial"/>
          <w:iCs/>
          <w:color w:val="000000"/>
          <w:spacing w:val="27"/>
        </w:rPr>
        <w:t xml:space="preserve"> </w:t>
      </w:r>
      <w:r w:rsidRPr="005A4220">
        <w:rPr>
          <w:rFonts w:ascii="Arial" w:hAnsi="Arial" w:cs="Arial"/>
          <w:iCs/>
          <w:color w:val="000000"/>
        </w:rPr>
        <w:t>личного</w:t>
      </w:r>
      <w:r w:rsidRPr="005A4220">
        <w:rPr>
          <w:rFonts w:ascii="Arial" w:hAnsi="Arial" w:cs="Arial"/>
          <w:iCs/>
          <w:color w:val="000000"/>
          <w:spacing w:val="30"/>
        </w:rPr>
        <w:t xml:space="preserve"> </w:t>
      </w:r>
      <w:r w:rsidRPr="005A4220">
        <w:rPr>
          <w:rFonts w:ascii="Arial" w:hAnsi="Arial" w:cs="Arial"/>
          <w:iCs/>
          <w:color w:val="000000"/>
          <w:spacing w:val="-1"/>
        </w:rPr>
        <w:t>подсобного</w:t>
      </w:r>
      <w:r w:rsidRPr="005A4220">
        <w:rPr>
          <w:rFonts w:ascii="Arial" w:hAnsi="Arial" w:cs="Arial"/>
          <w:iCs/>
          <w:color w:val="000000"/>
          <w:spacing w:val="28"/>
        </w:rPr>
        <w:t xml:space="preserve"> </w:t>
      </w:r>
      <w:r w:rsidRPr="005A4220">
        <w:rPr>
          <w:rFonts w:ascii="Arial" w:hAnsi="Arial" w:cs="Arial"/>
          <w:iCs/>
          <w:color w:val="000000"/>
          <w:spacing w:val="-1"/>
        </w:rPr>
        <w:t>хозяйства</w:t>
      </w:r>
      <w:r w:rsidRPr="005A4220">
        <w:rPr>
          <w:rFonts w:ascii="Arial" w:hAnsi="Arial" w:cs="Arial"/>
          <w:iCs/>
          <w:color w:val="000000"/>
          <w:spacing w:val="32"/>
        </w:rPr>
        <w:t xml:space="preserve"> </w:t>
      </w:r>
      <w:r w:rsidRPr="005A4220">
        <w:rPr>
          <w:rFonts w:ascii="Arial" w:hAnsi="Arial" w:cs="Arial"/>
          <w:iCs/>
          <w:color w:val="000000"/>
        </w:rPr>
        <w:t>или</w:t>
      </w:r>
      <w:r w:rsidRPr="005A4220">
        <w:rPr>
          <w:rFonts w:ascii="Arial" w:hAnsi="Arial" w:cs="Arial"/>
          <w:iCs/>
          <w:color w:val="000000"/>
          <w:spacing w:val="28"/>
        </w:rPr>
        <w:t xml:space="preserve"> </w:t>
      </w:r>
      <w:r w:rsidRPr="005A4220">
        <w:rPr>
          <w:rFonts w:ascii="Arial" w:hAnsi="Arial" w:cs="Arial"/>
          <w:iCs/>
          <w:color w:val="000000"/>
          <w:spacing w:val="-1"/>
        </w:rPr>
        <w:t>иметь</w:t>
      </w:r>
      <w:r w:rsidRPr="005A4220">
        <w:rPr>
          <w:rFonts w:ascii="Arial" w:hAnsi="Arial" w:cs="Arial"/>
          <w:iCs/>
          <w:color w:val="000000"/>
          <w:spacing w:val="29"/>
        </w:rPr>
        <w:t xml:space="preserve"> </w:t>
      </w:r>
      <w:r w:rsidRPr="005A4220">
        <w:rPr>
          <w:rFonts w:ascii="Arial" w:hAnsi="Arial" w:cs="Arial"/>
          <w:iCs/>
          <w:color w:val="000000"/>
          <w:spacing w:val="-1"/>
        </w:rPr>
        <w:t>специальные</w:t>
      </w:r>
      <w:r w:rsidRPr="005A4220">
        <w:rPr>
          <w:rFonts w:ascii="Arial" w:hAnsi="Arial" w:cs="Arial"/>
          <w:iCs/>
          <w:color w:val="000000"/>
          <w:spacing w:val="27"/>
        </w:rPr>
        <w:t xml:space="preserve"> </w:t>
      </w:r>
      <w:r w:rsidRPr="005A4220">
        <w:rPr>
          <w:rFonts w:ascii="Arial" w:hAnsi="Arial" w:cs="Arial"/>
          <w:iCs/>
          <w:color w:val="000000"/>
          <w:spacing w:val="-1"/>
        </w:rPr>
        <w:t>помещения</w:t>
      </w:r>
      <w:r w:rsidRPr="005A4220">
        <w:rPr>
          <w:rFonts w:ascii="Arial" w:hAnsi="Arial" w:cs="Arial"/>
          <w:iCs/>
          <w:color w:val="000000"/>
          <w:spacing w:val="29"/>
        </w:rPr>
        <w:t xml:space="preserve"> </w:t>
      </w:r>
      <w:r w:rsidRPr="005A4220">
        <w:rPr>
          <w:rFonts w:ascii="Arial" w:hAnsi="Arial" w:cs="Arial"/>
          <w:iCs/>
          <w:color w:val="000000"/>
        </w:rPr>
        <w:t>с</w:t>
      </w:r>
      <w:r w:rsidRPr="005A4220">
        <w:rPr>
          <w:rFonts w:ascii="Arial" w:hAnsi="Arial" w:cs="Arial"/>
          <w:iCs/>
          <w:color w:val="000000"/>
          <w:spacing w:val="27"/>
        </w:rPr>
        <w:t xml:space="preserve"> </w:t>
      </w:r>
      <w:r w:rsidRPr="005A4220">
        <w:rPr>
          <w:rFonts w:ascii="Arial" w:hAnsi="Arial" w:cs="Arial"/>
          <w:iCs/>
          <w:color w:val="000000"/>
        </w:rPr>
        <w:t>местами</w:t>
      </w:r>
      <w:r w:rsidRPr="005A4220">
        <w:rPr>
          <w:rFonts w:ascii="Arial" w:hAnsi="Arial" w:cs="Arial"/>
          <w:iCs/>
          <w:color w:val="000000"/>
          <w:spacing w:val="81"/>
        </w:rPr>
        <w:t xml:space="preserve"> </w:t>
      </w:r>
      <w:r w:rsidRPr="005A4220">
        <w:rPr>
          <w:rFonts w:ascii="Arial" w:hAnsi="Arial" w:cs="Arial"/>
          <w:iCs/>
          <w:color w:val="000000"/>
          <w:spacing w:val="-1"/>
        </w:rPr>
        <w:t>приложения</w:t>
      </w:r>
      <w:r w:rsidRPr="005A4220">
        <w:rPr>
          <w:rFonts w:ascii="Arial" w:hAnsi="Arial" w:cs="Arial"/>
          <w:iCs/>
          <w:color w:val="000000"/>
          <w:spacing w:val="58"/>
        </w:rPr>
        <w:t xml:space="preserve"> </w:t>
      </w:r>
      <w:r w:rsidRPr="005A4220">
        <w:rPr>
          <w:rFonts w:ascii="Arial" w:hAnsi="Arial" w:cs="Arial"/>
          <w:iCs/>
          <w:color w:val="000000"/>
          <w:spacing w:val="-1"/>
        </w:rPr>
        <w:t>труда,</w:t>
      </w:r>
      <w:r w:rsidRPr="005A4220">
        <w:rPr>
          <w:rFonts w:ascii="Arial" w:hAnsi="Arial" w:cs="Arial"/>
          <w:iCs/>
          <w:color w:val="000000"/>
        </w:rPr>
        <w:t xml:space="preserve">  не</w:t>
      </w:r>
      <w:r w:rsidRPr="005A4220">
        <w:rPr>
          <w:rFonts w:ascii="Arial" w:hAnsi="Arial" w:cs="Arial"/>
          <w:iCs/>
          <w:color w:val="000000"/>
          <w:spacing w:val="59"/>
        </w:rPr>
        <w:t xml:space="preserve"> </w:t>
      </w:r>
      <w:r w:rsidRPr="005A4220">
        <w:rPr>
          <w:rFonts w:ascii="Arial" w:hAnsi="Arial" w:cs="Arial"/>
          <w:iCs/>
          <w:color w:val="000000"/>
          <w:spacing w:val="-1"/>
        </w:rPr>
        <w:t>оказывающими</w:t>
      </w:r>
      <w:r w:rsidRPr="005A4220">
        <w:rPr>
          <w:rFonts w:ascii="Arial" w:hAnsi="Arial" w:cs="Arial"/>
          <w:iCs/>
          <w:color w:val="000000"/>
        </w:rPr>
        <w:t xml:space="preserve">  </w:t>
      </w:r>
      <w:r w:rsidRPr="005A4220">
        <w:rPr>
          <w:rFonts w:ascii="Arial" w:hAnsi="Arial" w:cs="Arial"/>
          <w:iCs/>
          <w:color w:val="000000"/>
          <w:spacing w:val="-1"/>
        </w:rPr>
        <w:t>негативного</w:t>
      </w:r>
      <w:r w:rsidRPr="005A4220">
        <w:rPr>
          <w:rFonts w:ascii="Arial" w:hAnsi="Arial" w:cs="Arial"/>
          <w:iCs/>
          <w:color w:val="000000"/>
        </w:rPr>
        <w:t xml:space="preserve">  </w:t>
      </w:r>
      <w:r w:rsidRPr="005A4220">
        <w:rPr>
          <w:rFonts w:ascii="Arial" w:hAnsi="Arial" w:cs="Arial"/>
          <w:iCs/>
          <w:color w:val="000000"/>
          <w:spacing w:val="-1"/>
        </w:rPr>
        <w:t>воздействия</w:t>
      </w:r>
      <w:r w:rsidRPr="005A4220">
        <w:rPr>
          <w:rFonts w:ascii="Arial" w:hAnsi="Arial" w:cs="Arial"/>
          <w:iCs/>
          <w:color w:val="000000"/>
          <w:spacing w:val="58"/>
        </w:rPr>
        <w:t xml:space="preserve"> </w:t>
      </w:r>
      <w:r w:rsidRPr="005A4220">
        <w:rPr>
          <w:rFonts w:ascii="Arial" w:hAnsi="Arial" w:cs="Arial"/>
          <w:iCs/>
          <w:color w:val="000000"/>
        </w:rPr>
        <w:t xml:space="preserve">на </w:t>
      </w:r>
      <w:r w:rsidRPr="005A4220">
        <w:rPr>
          <w:rFonts w:ascii="Arial" w:hAnsi="Arial" w:cs="Arial"/>
          <w:iCs/>
          <w:color w:val="000000"/>
          <w:spacing w:val="2"/>
        </w:rPr>
        <w:t xml:space="preserve"> </w:t>
      </w:r>
      <w:r w:rsidRPr="005A4220">
        <w:rPr>
          <w:rFonts w:ascii="Arial" w:hAnsi="Arial" w:cs="Arial"/>
          <w:iCs/>
          <w:color w:val="000000"/>
          <w:spacing w:val="-1"/>
        </w:rPr>
        <w:t>окружающую</w:t>
      </w:r>
      <w:r w:rsidRPr="005A4220">
        <w:rPr>
          <w:rFonts w:ascii="Arial" w:hAnsi="Arial" w:cs="Arial"/>
          <w:iCs/>
          <w:color w:val="000000"/>
        </w:rPr>
        <w:t xml:space="preserve">  </w:t>
      </w:r>
      <w:r w:rsidRPr="005A4220">
        <w:rPr>
          <w:rFonts w:ascii="Arial" w:hAnsi="Arial" w:cs="Arial"/>
          <w:iCs/>
          <w:color w:val="000000"/>
          <w:spacing w:val="-1"/>
        </w:rPr>
        <w:t>среду.</w:t>
      </w:r>
    </w:p>
    <w:p w:rsidR="00DB4D8D" w:rsidRPr="005A4220" w:rsidRDefault="00DB4D8D" w:rsidP="005A4220">
      <w:pPr>
        <w:ind w:right="166" w:firstLine="720"/>
        <w:jc w:val="both"/>
        <w:rPr>
          <w:rFonts w:ascii="Arial" w:hAnsi="Arial" w:cs="Arial"/>
          <w:color w:val="000000"/>
        </w:rPr>
      </w:pPr>
      <w:r w:rsidRPr="005A4220">
        <w:rPr>
          <w:rFonts w:ascii="Arial" w:hAnsi="Arial" w:cs="Arial"/>
          <w:iCs/>
          <w:color w:val="000000"/>
          <w:spacing w:val="-1"/>
        </w:rPr>
        <w:t>Допускается</w:t>
      </w:r>
      <w:r w:rsidRPr="005A4220">
        <w:rPr>
          <w:rFonts w:ascii="Arial" w:hAnsi="Arial" w:cs="Arial"/>
          <w:iCs/>
          <w:color w:val="000000"/>
          <w:spacing w:val="5"/>
        </w:rPr>
        <w:t xml:space="preserve"> </w:t>
      </w:r>
      <w:r w:rsidRPr="005A4220">
        <w:rPr>
          <w:rFonts w:ascii="Arial" w:hAnsi="Arial" w:cs="Arial"/>
          <w:iCs/>
          <w:color w:val="000000"/>
        </w:rPr>
        <w:t>пристройка</w:t>
      </w:r>
      <w:r w:rsidRPr="005A4220">
        <w:rPr>
          <w:rFonts w:ascii="Arial" w:hAnsi="Arial" w:cs="Arial"/>
          <w:iCs/>
          <w:color w:val="000000"/>
          <w:spacing w:val="7"/>
        </w:rPr>
        <w:t xml:space="preserve"> </w:t>
      </w:r>
      <w:r w:rsidRPr="005A4220">
        <w:rPr>
          <w:rFonts w:ascii="Arial" w:hAnsi="Arial" w:cs="Arial"/>
          <w:iCs/>
          <w:color w:val="000000"/>
          <w:spacing w:val="-1"/>
        </w:rPr>
        <w:t>хозяйственного</w:t>
      </w:r>
      <w:r w:rsidRPr="005A4220">
        <w:rPr>
          <w:rFonts w:ascii="Arial" w:hAnsi="Arial" w:cs="Arial"/>
          <w:iCs/>
          <w:color w:val="000000"/>
          <w:spacing w:val="6"/>
        </w:rPr>
        <w:t xml:space="preserve"> </w:t>
      </w:r>
      <w:r w:rsidRPr="005A4220">
        <w:rPr>
          <w:rFonts w:ascii="Arial" w:hAnsi="Arial" w:cs="Arial"/>
          <w:iCs/>
          <w:color w:val="000000"/>
          <w:spacing w:val="-1"/>
        </w:rPr>
        <w:t>сарая,</w:t>
      </w:r>
      <w:r w:rsidRPr="005A4220">
        <w:rPr>
          <w:rFonts w:ascii="Arial" w:hAnsi="Arial" w:cs="Arial"/>
          <w:iCs/>
          <w:color w:val="000000"/>
          <w:spacing w:val="6"/>
        </w:rPr>
        <w:t xml:space="preserve"> </w:t>
      </w:r>
      <w:r w:rsidRPr="005A4220">
        <w:rPr>
          <w:rFonts w:ascii="Arial" w:hAnsi="Arial" w:cs="Arial"/>
          <w:iCs/>
          <w:color w:val="000000"/>
          <w:spacing w:val="-1"/>
        </w:rPr>
        <w:t>автостоянки,</w:t>
      </w:r>
      <w:r w:rsidRPr="005A4220">
        <w:rPr>
          <w:rFonts w:ascii="Arial" w:hAnsi="Arial" w:cs="Arial"/>
          <w:iCs/>
          <w:color w:val="000000"/>
          <w:spacing w:val="7"/>
        </w:rPr>
        <w:t xml:space="preserve"> </w:t>
      </w:r>
      <w:r w:rsidRPr="005A4220">
        <w:rPr>
          <w:rFonts w:ascii="Arial" w:hAnsi="Arial" w:cs="Arial"/>
          <w:iCs/>
          <w:color w:val="000000"/>
          <w:spacing w:val="-1"/>
        </w:rPr>
        <w:t>бани,</w:t>
      </w:r>
      <w:r w:rsidRPr="005A4220">
        <w:rPr>
          <w:rFonts w:ascii="Arial" w:hAnsi="Arial" w:cs="Arial"/>
          <w:iCs/>
          <w:color w:val="000000"/>
          <w:spacing w:val="4"/>
        </w:rPr>
        <w:t xml:space="preserve"> </w:t>
      </w:r>
      <w:r w:rsidRPr="005A4220">
        <w:rPr>
          <w:rFonts w:ascii="Arial" w:hAnsi="Arial" w:cs="Arial"/>
          <w:iCs/>
          <w:color w:val="000000"/>
          <w:spacing w:val="-1"/>
        </w:rPr>
        <w:t>теплицы</w:t>
      </w:r>
      <w:r w:rsidRPr="005A4220">
        <w:rPr>
          <w:rFonts w:ascii="Arial" w:hAnsi="Arial" w:cs="Arial"/>
          <w:iCs/>
          <w:color w:val="000000"/>
          <w:spacing w:val="7"/>
        </w:rPr>
        <w:t xml:space="preserve"> </w:t>
      </w:r>
      <w:r w:rsidRPr="005A4220">
        <w:rPr>
          <w:rFonts w:ascii="Arial" w:hAnsi="Arial" w:cs="Arial"/>
          <w:iCs/>
          <w:color w:val="000000"/>
        </w:rPr>
        <w:t>к</w:t>
      </w:r>
      <w:r w:rsidRPr="005A4220">
        <w:rPr>
          <w:rFonts w:ascii="Arial" w:hAnsi="Arial" w:cs="Arial"/>
          <w:iCs/>
          <w:color w:val="000000"/>
          <w:spacing w:val="7"/>
        </w:rPr>
        <w:t xml:space="preserve"> </w:t>
      </w:r>
      <w:r w:rsidRPr="005A4220">
        <w:rPr>
          <w:rFonts w:ascii="Arial" w:hAnsi="Arial" w:cs="Arial"/>
          <w:iCs/>
          <w:color w:val="000000"/>
        </w:rPr>
        <w:t>индивидуальному</w:t>
      </w:r>
      <w:r w:rsidRPr="005A4220">
        <w:rPr>
          <w:rFonts w:ascii="Arial" w:hAnsi="Arial" w:cs="Arial"/>
          <w:iCs/>
          <w:color w:val="000000"/>
          <w:spacing w:val="77"/>
        </w:rPr>
        <w:t xml:space="preserve"> </w:t>
      </w:r>
      <w:r w:rsidRPr="005A4220">
        <w:rPr>
          <w:rFonts w:ascii="Arial" w:hAnsi="Arial" w:cs="Arial"/>
          <w:iCs/>
          <w:color w:val="000000"/>
          <w:spacing w:val="-1"/>
        </w:rPr>
        <w:t>усадебному</w:t>
      </w:r>
      <w:r w:rsidRPr="005A4220">
        <w:rPr>
          <w:rFonts w:ascii="Arial" w:hAnsi="Arial" w:cs="Arial"/>
          <w:iCs/>
          <w:color w:val="000000"/>
          <w:spacing w:val="4"/>
        </w:rPr>
        <w:t xml:space="preserve"> </w:t>
      </w:r>
      <w:r w:rsidRPr="005A4220">
        <w:rPr>
          <w:rFonts w:ascii="Arial" w:hAnsi="Arial" w:cs="Arial"/>
          <w:iCs/>
          <w:color w:val="000000"/>
        </w:rPr>
        <w:t>дому</w:t>
      </w:r>
      <w:r w:rsidRPr="005A4220">
        <w:rPr>
          <w:rFonts w:ascii="Arial" w:hAnsi="Arial" w:cs="Arial"/>
          <w:iCs/>
          <w:color w:val="000000"/>
          <w:spacing w:val="6"/>
        </w:rPr>
        <w:t xml:space="preserve"> </w:t>
      </w:r>
      <w:r w:rsidRPr="005A4220">
        <w:rPr>
          <w:rFonts w:ascii="Arial" w:hAnsi="Arial" w:cs="Arial"/>
          <w:iCs/>
          <w:color w:val="000000"/>
        </w:rPr>
        <w:t>с</w:t>
      </w:r>
      <w:r w:rsidRPr="005A4220">
        <w:rPr>
          <w:rFonts w:ascii="Arial" w:hAnsi="Arial" w:cs="Arial"/>
          <w:iCs/>
          <w:color w:val="000000"/>
          <w:spacing w:val="6"/>
        </w:rPr>
        <w:t xml:space="preserve"> </w:t>
      </w:r>
      <w:r w:rsidRPr="005A4220">
        <w:rPr>
          <w:rFonts w:ascii="Arial" w:hAnsi="Arial" w:cs="Arial"/>
          <w:iCs/>
          <w:color w:val="000000"/>
          <w:spacing w:val="-1"/>
        </w:rPr>
        <w:t>соблюдением</w:t>
      </w:r>
      <w:r w:rsidRPr="005A4220">
        <w:rPr>
          <w:rFonts w:ascii="Arial" w:hAnsi="Arial" w:cs="Arial"/>
          <w:iCs/>
          <w:color w:val="000000"/>
          <w:spacing w:val="5"/>
        </w:rPr>
        <w:t xml:space="preserve"> </w:t>
      </w:r>
      <w:r w:rsidRPr="005A4220">
        <w:rPr>
          <w:rFonts w:ascii="Arial" w:hAnsi="Arial" w:cs="Arial"/>
          <w:iCs/>
          <w:color w:val="000000"/>
          <w:spacing w:val="-1"/>
        </w:rPr>
        <w:t>требований</w:t>
      </w:r>
      <w:r w:rsidRPr="005A4220">
        <w:rPr>
          <w:rFonts w:ascii="Arial" w:hAnsi="Arial" w:cs="Arial"/>
          <w:iCs/>
          <w:color w:val="000000"/>
          <w:spacing w:val="6"/>
        </w:rPr>
        <w:t xml:space="preserve"> </w:t>
      </w:r>
      <w:r w:rsidRPr="005A4220">
        <w:rPr>
          <w:rFonts w:ascii="Arial" w:hAnsi="Arial" w:cs="Arial"/>
          <w:iCs/>
          <w:color w:val="000000"/>
        </w:rPr>
        <w:t>санитарных,</w:t>
      </w:r>
      <w:r w:rsidRPr="005A4220">
        <w:rPr>
          <w:rFonts w:ascii="Arial" w:hAnsi="Arial" w:cs="Arial"/>
          <w:iCs/>
          <w:color w:val="000000"/>
          <w:spacing w:val="4"/>
        </w:rPr>
        <w:t xml:space="preserve"> </w:t>
      </w:r>
      <w:r w:rsidRPr="005A4220">
        <w:rPr>
          <w:rFonts w:ascii="Arial" w:hAnsi="Arial" w:cs="Arial"/>
          <w:iCs/>
          <w:color w:val="000000"/>
          <w:spacing w:val="-1"/>
        </w:rPr>
        <w:t>зооветеринарных</w:t>
      </w:r>
      <w:r w:rsidRPr="005A4220">
        <w:rPr>
          <w:rFonts w:ascii="Arial" w:hAnsi="Arial" w:cs="Arial"/>
          <w:iCs/>
          <w:color w:val="000000"/>
          <w:spacing w:val="3"/>
        </w:rPr>
        <w:t xml:space="preserve"> </w:t>
      </w:r>
      <w:r w:rsidRPr="005A4220">
        <w:rPr>
          <w:rFonts w:ascii="Arial" w:hAnsi="Arial" w:cs="Arial"/>
          <w:iCs/>
          <w:color w:val="000000"/>
        </w:rPr>
        <w:t>и</w:t>
      </w:r>
      <w:r w:rsidRPr="005A4220">
        <w:rPr>
          <w:rFonts w:ascii="Arial" w:hAnsi="Arial" w:cs="Arial"/>
          <w:iCs/>
          <w:color w:val="000000"/>
          <w:spacing w:val="4"/>
        </w:rPr>
        <w:t xml:space="preserve"> </w:t>
      </w:r>
      <w:r w:rsidRPr="005A4220">
        <w:rPr>
          <w:rFonts w:ascii="Arial" w:hAnsi="Arial" w:cs="Arial"/>
          <w:iCs/>
          <w:color w:val="000000"/>
        </w:rPr>
        <w:t>противопожарных</w:t>
      </w:r>
      <w:r w:rsidRPr="005A4220">
        <w:rPr>
          <w:rFonts w:ascii="Arial" w:hAnsi="Arial" w:cs="Arial"/>
          <w:iCs/>
          <w:color w:val="000000"/>
          <w:spacing w:val="71"/>
        </w:rPr>
        <w:t xml:space="preserve"> </w:t>
      </w:r>
      <w:r w:rsidRPr="005A4220">
        <w:rPr>
          <w:rFonts w:ascii="Arial" w:hAnsi="Arial" w:cs="Arial"/>
          <w:iCs/>
          <w:color w:val="000000"/>
        </w:rPr>
        <w:t>норм.</w:t>
      </w:r>
    </w:p>
    <w:p w:rsidR="00DB4D8D" w:rsidRPr="005A4220" w:rsidRDefault="00DB4D8D" w:rsidP="005A4220">
      <w:pPr>
        <w:widowControl w:val="0"/>
        <w:numPr>
          <w:ilvl w:val="0"/>
          <w:numId w:val="4"/>
        </w:numPr>
        <w:tabs>
          <w:tab w:val="left" w:pos="634"/>
        </w:tabs>
        <w:ind w:left="0" w:right="169" w:firstLine="720"/>
        <w:jc w:val="both"/>
        <w:rPr>
          <w:rFonts w:ascii="Arial" w:hAnsi="Arial" w:cs="Arial"/>
          <w:color w:val="000000"/>
        </w:rPr>
      </w:pPr>
      <w:r w:rsidRPr="005A4220">
        <w:rPr>
          <w:rFonts w:ascii="Arial" w:hAnsi="Arial" w:cs="Arial"/>
          <w:iCs/>
          <w:color w:val="000000"/>
        </w:rPr>
        <w:t>Видам</w:t>
      </w:r>
      <w:r w:rsidRPr="005A4220">
        <w:rPr>
          <w:rFonts w:ascii="Arial" w:hAnsi="Arial" w:cs="Arial"/>
          <w:iCs/>
          <w:color w:val="000000"/>
          <w:spacing w:val="53"/>
        </w:rPr>
        <w:t xml:space="preserve"> </w:t>
      </w:r>
      <w:r w:rsidRPr="005A4220">
        <w:rPr>
          <w:rFonts w:ascii="Arial" w:hAnsi="Arial" w:cs="Arial"/>
          <w:iCs/>
          <w:color w:val="000000"/>
          <w:spacing w:val="-1"/>
        </w:rPr>
        <w:t>разрешенного</w:t>
      </w:r>
      <w:r w:rsidRPr="005A4220">
        <w:rPr>
          <w:rFonts w:ascii="Arial" w:hAnsi="Arial" w:cs="Arial"/>
          <w:iCs/>
          <w:color w:val="000000"/>
          <w:spacing w:val="52"/>
        </w:rPr>
        <w:t xml:space="preserve"> </w:t>
      </w:r>
      <w:r w:rsidRPr="005A4220">
        <w:rPr>
          <w:rFonts w:ascii="Arial" w:hAnsi="Arial" w:cs="Arial"/>
          <w:iCs/>
          <w:color w:val="000000"/>
          <w:spacing w:val="-1"/>
        </w:rPr>
        <w:t>использования</w:t>
      </w:r>
      <w:r w:rsidRPr="005A4220">
        <w:rPr>
          <w:rFonts w:ascii="Arial" w:hAnsi="Arial" w:cs="Arial"/>
          <w:iCs/>
          <w:color w:val="000000"/>
          <w:spacing w:val="48"/>
        </w:rPr>
        <w:t xml:space="preserve"> </w:t>
      </w:r>
      <w:r w:rsidRPr="005A4220">
        <w:rPr>
          <w:rFonts w:ascii="Arial" w:hAnsi="Arial" w:cs="Arial"/>
          <w:iCs/>
          <w:color w:val="000000"/>
        </w:rPr>
        <w:t>земельного</w:t>
      </w:r>
      <w:r w:rsidRPr="005A4220">
        <w:rPr>
          <w:rFonts w:ascii="Arial" w:hAnsi="Arial" w:cs="Arial"/>
          <w:iCs/>
          <w:color w:val="000000"/>
          <w:spacing w:val="52"/>
        </w:rPr>
        <w:t xml:space="preserve"> </w:t>
      </w:r>
      <w:r w:rsidRPr="005A4220">
        <w:rPr>
          <w:rFonts w:ascii="Arial" w:hAnsi="Arial" w:cs="Arial"/>
          <w:iCs/>
          <w:color w:val="000000"/>
          <w:spacing w:val="-1"/>
        </w:rPr>
        <w:t>участка</w:t>
      </w:r>
      <w:r w:rsidRPr="005A4220">
        <w:rPr>
          <w:rFonts w:ascii="Arial" w:hAnsi="Arial" w:cs="Arial"/>
          <w:iCs/>
          <w:color w:val="000000"/>
          <w:spacing w:val="49"/>
        </w:rPr>
        <w:t xml:space="preserve"> </w:t>
      </w:r>
      <w:r w:rsidRPr="005A4220">
        <w:rPr>
          <w:rFonts w:ascii="Arial" w:hAnsi="Arial" w:cs="Arial"/>
          <w:iCs/>
          <w:color w:val="000000"/>
          <w:spacing w:val="-1"/>
        </w:rPr>
        <w:t>территориальной</w:t>
      </w:r>
      <w:r w:rsidRPr="005A4220">
        <w:rPr>
          <w:rFonts w:ascii="Arial" w:hAnsi="Arial" w:cs="Arial"/>
          <w:iCs/>
          <w:color w:val="000000"/>
          <w:spacing w:val="49"/>
        </w:rPr>
        <w:t xml:space="preserve"> </w:t>
      </w:r>
      <w:r w:rsidRPr="005A4220">
        <w:rPr>
          <w:rFonts w:ascii="Arial" w:hAnsi="Arial" w:cs="Arial"/>
          <w:iCs/>
          <w:color w:val="000000"/>
        </w:rPr>
        <w:t>зоны</w:t>
      </w:r>
      <w:r w:rsidRPr="005A4220">
        <w:rPr>
          <w:rFonts w:ascii="Arial" w:hAnsi="Arial" w:cs="Arial"/>
          <w:iCs/>
          <w:color w:val="000000"/>
          <w:spacing w:val="77"/>
        </w:rPr>
        <w:t xml:space="preserve"> </w:t>
      </w:r>
      <w:r w:rsidRPr="005A4220">
        <w:rPr>
          <w:rFonts w:ascii="Arial" w:hAnsi="Arial" w:cs="Arial"/>
          <w:iCs/>
          <w:color w:val="000000"/>
          <w:spacing w:val="-1"/>
        </w:rPr>
        <w:t>индивидуальной</w:t>
      </w:r>
      <w:r w:rsidRPr="005A4220">
        <w:rPr>
          <w:rFonts w:ascii="Arial" w:hAnsi="Arial" w:cs="Arial"/>
          <w:iCs/>
          <w:color w:val="000000"/>
          <w:spacing w:val="42"/>
        </w:rPr>
        <w:t xml:space="preserve"> </w:t>
      </w:r>
      <w:r w:rsidRPr="005A4220">
        <w:rPr>
          <w:rFonts w:ascii="Arial" w:hAnsi="Arial" w:cs="Arial"/>
          <w:iCs/>
          <w:color w:val="000000"/>
          <w:spacing w:val="-1"/>
        </w:rPr>
        <w:t>усадебной</w:t>
      </w:r>
      <w:r w:rsidRPr="005A4220">
        <w:rPr>
          <w:rFonts w:ascii="Arial" w:hAnsi="Arial" w:cs="Arial"/>
          <w:iCs/>
          <w:color w:val="000000"/>
          <w:spacing w:val="45"/>
        </w:rPr>
        <w:t xml:space="preserve"> </w:t>
      </w:r>
      <w:r w:rsidRPr="005A4220">
        <w:rPr>
          <w:rFonts w:ascii="Arial" w:hAnsi="Arial" w:cs="Arial"/>
          <w:iCs/>
          <w:color w:val="000000"/>
        </w:rPr>
        <w:t>жилой</w:t>
      </w:r>
      <w:r w:rsidRPr="005A4220">
        <w:rPr>
          <w:rFonts w:ascii="Arial" w:hAnsi="Arial" w:cs="Arial"/>
          <w:iCs/>
          <w:color w:val="000000"/>
          <w:spacing w:val="42"/>
        </w:rPr>
        <w:t xml:space="preserve"> </w:t>
      </w:r>
      <w:r w:rsidRPr="005A4220">
        <w:rPr>
          <w:rFonts w:ascii="Arial" w:hAnsi="Arial" w:cs="Arial"/>
          <w:iCs/>
          <w:color w:val="000000"/>
          <w:spacing w:val="-1"/>
        </w:rPr>
        <w:t>застройки</w:t>
      </w:r>
      <w:r w:rsidRPr="005A4220">
        <w:rPr>
          <w:rFonts w:ascii="Arial" w:hAnsi="Arial" w:cs="Arial"/>
          <w:iCs/>
          <w:color w:val="000000"/>
          <w:spacing w:val="43"/>
        </w:rPr>
        <w:t xml:space="preserve"> </w:t>
      </w:r>
      <w:r w:rsidRPr="005A4220">
        <w:rPr>
          <w:rFonts w:ascii="Arial" w:hAnsi="Arial" w:cs="Arial"/>
          <w:iCs/>
          <w:color w:val="000000"/>
          <w:spacing w:val="1"/>
        </w:rPr>
        <w:t>Ж-1,</w:t>
      </w:r>
      <w:r w:rsidRPr="005A4220">
        <w:rPr>
          <w:rFonts w:ascii="Arial" w:hAnsi="Arial" w:cs="Arial"/>
          <w:iCs/>
          <w:color w:val="000000"/>
          <w:spacing w:val="45"/>
        </w:rPr>
        <w:t xml:space="preserve"> </w:t>
      </w:r>
      <w:r w:rsidRPr="005A4220">
        <w:rPr>
          <w:rFonts w:ascii="Arial" w:hAnsi="Arial" w:cs="Arial"/>
          <w:iCs/>
          <w:color w:val="000000"/>
          <w:spacing w:val="-1"/>
        </w:rPr>
        <w:t>выделенной</w:t>
      </w:r>
      <w:r w:rsidRPr="005A4220">
        <w:rPr>
          <w:rFonts w:ascii="Arial" w:hAnsi="Arial" w:cs="Arial"/>
          <w:iCs/>
          <w:color w:val="000000"/>
          <w:spacing w:val="45"/>
        </w:rPr>
        <w:t xml:space="preserve"> </w:t>
      </w:r>
      <w:r w:rsidRPr="005A4220">
        <w:rPr>
          <w:rFonts w:ascii="Arial" w:hAnsi="Arial" w:cs="Arial"/>
          <w:iCs/>
          <w:color w:val="000000"/>
        </w:rPr>
        <w:t>по</w:t>
      </w:r>
      <w:r w:rsidRPr="005A4220">
        <w:rPr>
          <w:rFonts w:ascii="Arial" w:hAnsi="Arial" w:cs="Arial"/>
          <w:iCs/>
          <w:color w:val="000000"/>
          <w:spacing w:val="42"/>
        </w:rPr>
        <w:t xml:space="preserve"> </w:t>
      </w:r>
      <w:r w:rsidRPr="005A4220">
        <w:rPr>
          <w:rFonts w:ascii="Arial" w:hAnsi="Arial" w:cs="Arial"/>
          <w:iCs/>
          <w:color w:val="000000"/>
          <w:spacing w:val="-1"/>
        </w:rPr>
        <w:t>градостроительному</w:t>
      </w:r>
      <w:r w:rsidRPr="005A4220">
        <w:rPr>
          <w:rFonts w:ascii="Arial" w:hAnsi="Arial" w:cs="Arial"/>
          <w:iCs/>
          <w:color w:val="000000"/>
          <w:spacing w:val="77"/>
        </w:rPr>
        <w:t xml:space="preserve"> </w:t>
      </w:r>
      <w:r w:rsidRPr="005A4220">
        <w:rPr>
          <w:rFonts w:ascii="Arial" w:hAnsi="Arial" w:cs="Arial"/>
          <w:iCs/>
          <w:color w:val="000000"/>
          <w:spacing w:val="-1"/>
        </w:rPr>
        <w:t>зонированию,</w:t>
      </w:r>
      <w:r w:rsidRPr="005A4220">
        <w:rPr>
          <w:rFonts w:ascii="Arial" w:hAnsi="Arial" w:cs="Arial"/>
          <w:iCs/>
          <w:color w:val="000000"/>
          <w:spacing w:val="21"/>
        </w:rPr>
        <w:t xml:space="preserve"> </w:t>
      </w:r>
      <w:r w:rsidRPr="005A4220">
        <w:rPr>
          <w:rFonts w:ascii="Arial" w:hAnsi="Arial" w:cs="Arial"/>
          <w:iCs/>
          <w:color w:val="000000"/>
        </w:rPr>
        <w:t>в</w:t>
      </w:r>
      <w:r w:rsidRPr="005A4220">
        <w:rPr>
          <w:rFonts w:ascii="Arial" w:hAnsi="Arial" w:cs="Arial"/>
          <w:iCs/>
          <w:color w:val="000000"/>
          <w:spacing w:val="20"/>
        </w:rPr>
        <w:t xml:space="preserve"> </w:t>
      </w:r>
      <w:r w:rsidRPr="005A4220">
        <w:rPr>
          <w:rFonts w:ascii="Arial" w:hAnsi="Arial" w:cs="Arial"/>
          <w:iCs/>
          <w:color w:val="000000"/>
          <w:spacing w:val="-1"/>
        </w:rPr>
        <w:t>наибольшей</w:t>
      </w:r>
      <w:r w:rsidRPr="005A4220">
        <w:rPr>
          <w:rFonts w:ascii="Arial" w:hAnsi="Arial" w:cs="Arial"/>
          <w:iCs/>
          <w:color w:val="000000"/>
          <w:spacing w:val="21"/>
        </w:rPr>
        <w:t xml:space="preserve"> </w:t>
      </w:r>
      <w:r w:rsidRPr="005A4220">
        <w:rPr>
          <w:rFonts w:ascii="Arial" w:hAnsi="Arial" w:cs="Arial"/>
          <w:iCs/>
          <w:color w:val="000000"/>
          <w:spacing w:val="-1"/>
        </w:rPr>
        <w:t>степени</w:t>
      </w:r>
      <w:r w:rsidRPr="005A4220">
        <w:rPr>
          <w:rFonts w:ascii="Arial" w:hAnsi="Arial" w:cs="Arial"/>
          <w:iCs/>
          <w:color w:val="000000"/>
          <w:spacing w:val="21"/>
        </w:rPr>
        <w:t xml:space="preserve"> </w:t>
      </w:r>
      <w:r w:rsidRPr="005A4220">
        <w:rPr>
          <w:rFonts w:ascii="Arial" w:hAnsi="Arial" w:cs="Arial"/>
          <w:iCs/>
          <w:color w:val="000000"/>
          <w:spacing w:val="-1"/>
        </w:rPr>
        <w:t>соответствуют</w:t>
      </w:r>
      <w:r w:rsidRPr="005A4220">
        <w:rPr>
          <w:rFonts w:ascii="Arial" w:hAnsi="Arial" w:cs="Arial"/>
          <w:iCs/>
          <w:color w:val="000000"/>
          <w:spacing w:val="20"/>
        </w:rPr>
        <w:t xml:space="preserve"> </w:t>
      </w:r>
      <w:r w:rsidRPr="005A4220">
        <w:rPr>
          <w:rFonts w:ascii="Arial" w:hAnsi="Arial" w:cs="Arial"/>
          <w:iCs/>
          <w:color w:val="000000"/>
          <w:spacing w:val="-1"/>
        </w:rPr>
        <w:t>виды</w:t>
      </w:r>
      <w:r w:rsidRPr="005A4220">
        <w:rPr>
          <w:rFonts w:ascii="Arial" w:hAnsi="Arial" w:cs="Arial"/>
          <w:iCs/>
          <w:color w:val="000000"/>
          <w:spacing w:val="21"/>
        </w:rPr>
        <w:t xml:space="preserve"> </w:t>
      </w:r>
      <w:r w:rsidRPr="005A4220">
        <w:rPr>
          <w:rFonts w:ascii="Arial" w:hAnsi="Arial" w:cs="Arial"/>
          <w:iCs/>
          <w:color w:val="000000"/>
          <w:spacing w:val="-1"/>
        </w:rPr>
        <w:t>разрешенного</w:t>
      </w:r>
      <w:r w:rsidRPr="005A4220">
        <w:rPr>
          <w:rFonts w:ascii="Arial" w:hAnsi="Arial" w:cs="Arial"/>
          <w:iCs/>
          <w:color w:val="000000"/>
          <w:spacing w:val="21"/>
        </w:rPr>
        <w:t xml:space="preserve"> </w:t>
      </w:r>
      <w:r w:rsidRPr="005A4220">
        <w:rPr>
          <w:rFonts w:ascii="Arial" w:hAnsi="Arial" w:cs="Arial"/>
          <w:iCs/>
          <w:color w:val="000000"/>
          <w:spacing w:val="-1"/>
        </w:rPr>
        <w:t>использования</w:t>
      </w:r>
      <w:r w:rsidRPr="005A4220">
        <w:rPr>
          <w:rFonts w:ascii="Arial" w:hAnsi="Arial" w:cs="Arial"/>
          <w:iCs/>
          <w:color w:val="000000"/>
          <w:spacing w:val="113"/>
        </w:rPr>
        <w:t xml:space="preserve"> </w:t>
      </w:r>
      <w:r w:rsidRPr="005A4220">
        <w:rPr>
          <w:rFonts w:ascii="Arial" w:hAnsi="Arial" w:cs="Arial"/>
          <w:iCs/>
          <w:color w:val="000000"/>
        </w:rPr>
        <w:t>земельного</w:t>
      </w:r>
      <w:r w:rsidRPr="005A4220">
        <w:rPr>
          <w:rFonts w:ascii="Arial" w:hAnsi="Arial" w:cs="Arial"/>
          <w:iCs/>
          <w:color w:val="000000"/>
          <w:spacing w:val="23"/>
        </w:rPr>
        <w:t xml:space="preserve"> </w:t>
      </w:r>
      <w:r w:rsidRPr="005A4220">
        <w:rPr>
          <w:rFonts w:ascii="Arial" w:hAnsi="Arial" w:cs="Arial"/>
          <w:iCs/>
          <w:color w:val="000000"/>
          <w:spacing w:val="-1"/>
        </w:rPr>
        <w:t>участка</w:t>
      </w:r>
      <w:r w:rsidRPr="005A4220">
        <w:rPr>
          <w:rFonts w:ascii="Arial" w:hAnsi="Arial" w:cs="Arial"/>
          <w:iCs/>
          <w:color w:val="000000"/>
          <w:spacing w:val="25"/>
        </w:rPr>
        <w:t xml:space="preserve"> </w:t>
      </w:r>
      <w:r w:rsidRPr="005A4220">
        <w:rPr>
          <w:rFonts w:ascii="Arial" w:hAnsi="Arial" w:cs="Arial"/>
          <w:iCs/>
          <w:color w:val="000000"/>
          <w:spacing w:val="1"/>
        </w:rPr>
        <w:t>по</w:t>
      </w:r>
      <w:r w:rsidRPr="005A4220">
        <w:rPr>
          <w:rFonts w:ascii="Arial" w:hAnsi="Arial" w:cs="Arial"/>
          <w:iCs/>
          <w:color w:val="000000"/>
          <w:spacing w:val="23"/>
        </w:rPr>
        <w:t xml:space="preserve"> </w:t>
      </w:r>
      <w:r w:rsidRPr="005A4220">
        <w:rPr>
          <w:rFonts w:ascii="Arial" w:hAnsi="Arial" w:cs="Arial"/>
          <w:iCs/>
          <w:color w:val="000000"/>
        </w:rPr>
        <w:t>приказу</w:t>
      </w:r>
      <w:r w:rsidRPr="005A4220">
        <w:rPr>
          <w:rFonts w:ascii="Arial" w:hAnsi="Arial" w:cs="Arial"/>
          <w:iCs/>
          <w:color w:val="000000"/>
          <w:spacing w:val="13"/>
        </w:rPr>
        <w:t xml:space="preserve"> </w:t>
      </w:r>
      <w:r w:rsidRPr="005A4220">
        <w:rPr>
          <w:rFonts w:ascii="Arial" w:hAnsi="Arial" w:cs="Arial"/>
          <w:iCs/>
          <w:color w:val="000000"/>
          <w:spacing w:val="-1"/>
        </w:rPr>
        <w:t>Минэкономразвития</w:t>
      </w:r>
      <w:r w:rsidRPr="005A4220">
        <w:rPr>
          <w:rFonts w:ascii="Arial" w:hAnsi="Arial" w:cs="Arial"/>
          <w:iCs/>
          <w:color w:val="000000"/>
          <w:spacing w:val="24"/>
        </w:rPr>
        <w:t xml:space="preserve"> </w:t>
      </w:r>
      <w:r w:rsidRPr="005A4220">
        <w:rPr>
          <w:rFonts w:ascii="Arial" w:hAnsi="Arial" w:cs="Arial"/>
          <w:iCs/>
          <w:color w:val="000000"/>
          <w:spacing w:val="-1"/>
        </w:rPr>
        <w:t>России</w:t>
      </w:r>
      <w:r w:rsidRPr="005A4220">
        <w:rPr>
          <w:rFonts w:ascii="Arial" w:hAnsi="Arial" w:cs="Arial"/>
          <w:iCs/>
          <w:color w:val="000000"/>
          <w:spacing w:val="25"/>
        </w:rPr>
        <w:t xml:space="preserve"> </w:t>
      </w:r>
      <w:r w:rsidRPr="005A4220">
        <w:rPr>
          <w:rFonts w:ascii="Arial" w:hAnsi="Arial" w:cs="Arial"/>
          <w:iCs/>
          <w:color w:val="000000"/>
        </w:rPr>
        <w:t>от</w:t>
      </w:r>
      <w:r w:rsidRPr="005A4220">
        <w:rPr>
          <w:rFonts w:ascii="Arial" w:hAnsi="Arial" w:cs="Arial"/>
          <w:iCs/>
          <w:color w:val="000000"/>
          <w:spacing w:val="13"/>
        </w:rPr>
        <w:t xml:space="preserve"> </w:t>
      </w:r>
      <w:r w:rsidRPr="005A4220">
        <w:rPr>
          <w:rFonts w:ascii="Arial" w:hAnsi="Arial" w:cs="Arial"/>
          <w:iCs/>
          <w:color w:val="000000"/>
        </w:rPr>
        <w:t>1</w:t>
      </w:r>
      <w:r w:rsidRPr="005A4220">
        <w:rPr>
          <w:rFonts w:ascii="Arial" w:hAnsi="Arial" w:cs="Arial"/>
          <w:iCs/>
          <w:color w:val="000000"/>
          <w:spacing w:val="25"/>
        </w:rPr>
        <w:t xml:space="preserve"> </w:t>
      </w:r>
      <w:r w:rsidRPr="005A4220">
        <w:rPr>
          <w:rFonts w:ascii="Arial" w:hAnsi="Arial" w:cs="Arial"/>
          <w:iCs/>
          <w:color w:val="000000"/>
          <w:spacing w:val="-1"/>
        </w:rPr>
        <w:t>сентября</w:t>
      </w:r>
      <w:r w:rsidRPr="005A4220">
        <w:rPr>
          <w:rFonts w:ascii="Arial" w:hAnsi="Arial" w:cs="Arial"/>
          <w:iCs/>
          <w:color w:val="000000"/>
          <w:spacing w:val="12"/>
        </w:rPr>
        <w:t xml:space="preserve"> </w:t>
      </w:r>
      <w:smartTag w:uri="urn:schemas-microsoft-com:office:smarttags" w:element="metricconverter">
        <w:smartTagPr>
          <w:attr w:name="ProductID" w:val="2014 г"/>
        </w:smartTagPr>
        <w:r w:rsidRPr="005A4220">
          <w:rPr>
            <w:rFonts w:ascii="Arial" w:hAnsi="Arial" w:cs="Arial"/>
            <w:iCs/>
            <w:color w:val="000000"/>
          </w:rPr>
          <w:t>2014</w:t>
        </w:r>
        <w:r w:rsidRPr="005A4220">
          <w:rPr>
            <w:rFonts w:ascii="Arial" w:hAnsi="Arial" w:cs="Arial"/>
            <w:iCs/>
            <w:color w:val="000000"/>
            <w:spacing w:val="25"/>
          </w:rPr>
          <w:t xml:space="preserve"> </w:t>
        </w:r>
        <w:r w:rsidRPr="005A4220">
          <w:rPr>
            <w:rFonts w:ascii="Arial" w:hAnsi="Arial" w:cs="Arial"/>
            <w:iCs/>
            <w:color w:val="000000"/>
          </w:rPr>
          <w:t>г</w:t>
        </w:r>
      </w:smartTag>
      <w:r w:rsidRPr="005A4220">
        <w:rPr>
          <w:rFonts w:ascii="Arial" w:hAnsi="Arial" w:cs="Arial"/>
          <w:iCs/>
          <w:color w:val="000000"/>
        </w:rPr>
        <w:t>.</w:t>
      </w:r>
      <w:r w:rsidRPr="005A4220">
        <w:rPr>
          <w:rFonts w:ascii="Arial" w:hAnsi="Arial" w:cs="Arial"/>
          <w:iCs/>
          <w:color w:val="000000"/>
          <w:spacing w:val="14"/>
        </w:rPr>
        <w:t xml:space="preserve"> </w:t>
      </w:r>
      <w:r w:rsidRPr="005A4220">
        <w:rPr>
          <w:rFonts w:ascii="Arial" w:hAnsi="Arial" w:cs="Arial"/>
          <w:iCs/>
          <w:color w:val="000000"/>
        </w:rPr>
        <w:t>№</w:t>
      </w:r>
      <w:r w:rsidRPr="005A4220">
        <w:rPr>
          <w:rFonts w:ascii="Arial" w:hAnsi="Arial" w:cs="Arial"/>
          <w:iCs/>
          <w:color w:val="000000"/>
          <w:spacing w:val="11"/>
        </w:rPr>
        <w:t xml:space="preserve"> </w:t>
      </w:r>
      <w:r w:rsidRPr="005A4220">
        <w:rPr>
          <w:rFonts w:ascii="Arial" w:hAnsi="Arial" w:cs="Arial"/>
          <w:iCs/>
          <w:color w:val="000000"/>
        </w:rPr>
        <w:t>540</w:t>
      </w:r>
      <w:r w:rsidRPr="005A4220">
        <w:rPr>
          <w:rFonts w:ascii="Arial" w:hAnsi="Arial" w:cs="Arial"/>
          <w:iCs/>
          <w:color w:val="000000"/>
          <w:spacing w:val="14"/>
        </w:rPr>
        <w:t xml:space="preserve"> </w:t>
      </w:r>
      <w:r w:rsidRPr="005A4220">
        <w:rPr>
          <w:rFonts w:ascii="Arial" w:hAnsi="Arial" w:cs="Arial"/>
          <w:iCs/>
          <w:color w:val="000000"/>
          <w:spacing w:val="-2"/>
        </w:rPr>
        <w:t>(в</w:t>
      </w:r>
      <w:r w:rsidRPr="005A4220">
        <w:rPr>
          <w:rFonts w:ascii="Arial" w:hAnsi="Arial" w:cs="Arial"/>
          <w:iCs/>
          <w:color w:val="000000"/>
          <w:spacing w:val="63"/>
        </w:rPr>
        <w:t xml:space="preserve"> </w:t>
      </w:r>
      <w:r w:rsidRPr="005A4220">
        <w:rPr>
          <w:rFonts w:ascii="Arial" w:hAnsi="Arial" w:cs="Arial"/>
          <w:iCs/>
          <w:color w:val="000000"/>
          <w:spacing w:val="-1"/>
        </w:rPr>
        <w:t>редакции</w:t>
      </w:r>
      <w:r w:rsidRPr="005A4220">
        <w:rPr>
          <w:rFonts w:ascii="Arial" w:hAnsi="Arial" w:cs="Arial"/>
          <w:iCs/>
          <w:color w:val="000000"/>
          <w:spacing w:val="43"/>
        </w:rPr>
        <w:t xml:space="preserve"> </w:t>
      </w:r>
      <w:r w:rsidRPr="005A4220">
        <w:rPr>
          <w:rFonts w:ascii="Arial" w:hAnsi="Arial" w:cs="Arial"/>
          <w:iCs/>
          <w:color w:val="000000"/>
        </w:rPr>
        <w:t>от</w:t>
      </w:r>
      <w:r w:rsidRPr="005A4220">
        <w:rPr>
          <w:rFonts w:ascii="Arial" w:hAnsi="Arial" w:cs="Arial"/>
          <w:iCs/>
          <w:color w:val="000000"/>
          <w:spacing w:val="42"/>
        </w:rPr>
        <w:t xml:space="preserve"> </w:t>
      </w:r>
      <w:r w:rsidRPr="005A4220">
        <w:rPr>
          <w:rFonts w:ascii="Arial" w:hAnsi="Arial" w:cs="Arial"/>
          <w:iCs/>
          <w:color w:val="000000"/>
        </w:rPr>
        <w:t>30.09.2015</w:t>
      </w:r>
      <w:r w:rsidRPr="005A4220">
        <w:rPr>
          <w:rFonts w:ascii="Arial" w:hAnsi="Arial" w:cs="Arial"/>
          <w:iCs/>
          <w:color w:val="000000"/>
          <w:spacing w:val="42"/>
        </w:rPr>
        <w:t xml:space="preserve"> </w:t>
      </w:r>
      <w:r w:rsidRPr="005A4220">
        <w:rPr>
          <w:rFonts w:ascii="Arial" w:hAnsi="Arial" w:cs="Arial"/>
          <w:iCs/>
          <w:color w:val="000000"/>
        </w:rPr>
        <w:t>г.)</w:t>
      </w:r>
      <w:r w:rsidRPr="005A4220">
        <w:rPr>
          <w:rFonts w:ascii="Arial" w:hAnsi="Arial" w:cs="Arial"/>
          <w:iCs/>
          <w:color w:val="000000"/>
          <w:spacing w:val="22"/>
        </w:rPr>
        <w:t xml:space="preserve"> </w:t>
      </w:r>
      <w:r w:rsidRPr="005A4220">
        <w:rPr>
          <w:rFonts w:ascii="Arial" w:hAnsi="Arial" w:cs="Arial"/>
          <w:iCs/>
          <w:color w:val="000000"/>
        </w:rPr>
        <w:t>«Об</w:t>
      </w:r>
      <w:r w:rsidRPr="005A4220">
        <w:rPr>
          <w:rFonts w:ascii="Arial" w:hAnsi="Arial" w:cs="Arial"/>
          <w:iCs/>
          <w:color w:val="000000"/>
          <w:spacing w:val="44"/>
        </w:rPr>
        <w:t xml:space="preserve"> </w:t>
      </w:r>
      <w:r w:rsidRPr="005A4220">
        <w:rPr>
          <w:rFonts w:ascii="Arial" w:hAnsi="Arial" w:cs="Arial"/>
          <w:iCs/>
          <w:color w:val="000000"/>
          <w:spacing w:val="-1"/>
        </w:rPr>
        <w:t>утверждении</w:t>
      </w:r>
      <w:r w:rsidRPr="005A4220">
        <w:rPr>
          <w:rFonts w:ascii="Arial" w:hAnsi="Arial" w:cs="Arial"/>
          <w:iCs/>
          <w:color w:val="000000"/>
          <w:spacing w:val="42"/>
        </w:rPr>
        <w:t xml:space="preserve"> </w:t>
      </w:r>
      <w:r w:rsidRPr="005A4220">
        <w:rPr>
          <w:rFonts w:ascii="Arial" w:hAnsi="Arial" w:cs="Arial"/>
          <w:iCs/>
          <w:color w:val="000000"/>
          <w:spacing w:val="-1"/>
        </w:rPr>
        <w:t>классификатора</w:t>
      </w:r>
      <w:r w:rsidRPr="005A4220">
        <w:rPr>
          <w:rFonts w:ascii="Arial" w:hAnsi="Arial" w:cs="Arial"/>
          <w:iCs/>
          <w:color w:val="000000"/>
          <w:spacing w:val="42"/>
        </w:rPr>
        <w:t xml:space="preserve"> </w:t>
      </w:r>
      <w:r w:rsidRPr="005A4220">
        <w:rPr>
          <w:rFonts w:ascii="Arial" w:hAnsi="Arial" w:cs="Arial"/>
          <w:iCs/>
          <w:color w:val="000000"/>
          <w:spacing w:val="-1"/>
        </w:rPr>
        <w:t>видов</w:t>
      </w:r>
      <w:r w:rsidRPr="005A4220">
        <w:rPr>
          <w:rFonts w:ascii="Arial" w:hAnsi="Arial" w:cs="Arial"/>
          <w:iCs/>
          <w:color w:val="000000"/>
          <w:spacing w:val="42"/>
        </w:rPr>
        <w:t xml:space="preserve"> </w:t>
      </w:r>
      <w:r w:rsidRPr="005A4220">
        <w:rPr>
          <w:rFonts w:ascii="Arial" w:hAnsi="Arial" w:cs="Arial"/>
          <w:iCs/>
          <w:color w:val="000000"/>
          <w:spacing w:val="-1"/>
        </w:rPr>
        <w:t>разрешённого</w:t>
      </w:r>
      <w:r w:rsidRPr="005A4220">
        <w:rPr>
          <w:rFonts w:ascii="Arial" w:hAnsi="Arial" w:cs="Arial"/>
          <w:iCs/>
          <w:color w:val="000000"/>
          <w:spacing w:val="102"/>
        </w:rPr>
        <w:t xml:space="preserve"> </w:t>
      </w:r>
      <w:r w:rsidRPr="005A4220">
        <w:rPr>
          <w:rFonts w:ascii="Arial" w:hAnsi="Arial" w:cs="Arial"/>
          <w:iCs/>
          <w:color w:val="000000"/>
          <w:spacing w:val="-1"/>
        </w:rPr>
        <w:t>использования</w:t>
      </w:r>
      <w:r w:rsidRPr="005A4220">
        <w:rPr>
          <w:rFonts w:ascii="Arial" w:hAnsi="Arial" w:cs="Arial"/>
          <w:iCs/>
          <w:color w:val="000000"/>
          <w:spacing w:val="-2"/>
        </w:rPr>
        <w:t xml:space="preserve"> </w:t>
      </w:r>
      <w:r w:rsidRPr="005A4220">
        <w:rPr>
          <w:rFonts w:ascii="Arial" w:hAnsi="Arial" w:cs="Arial"/>
          <w:iCs/>
          <w:color w:val="000000"/>
          <w:spacing w:val="-1"/>
        </w:rPr>
        <w:t>земельных участков</w:t>
      </w:r>
      <w:r w:rsidRPr="005A4220">
        <w:rPr>
          <w:rFonts w:ascii="Arial" w:hAnsi="Arial" w:cs="Arial"/>
          <w:iCs/>
          <w:color w:val="000000"/>
          <w:spacing w:val="1"/>
        </w:rPr>
        <w:t xml:space="preserve"> </w:t>
      </w:r>
      <w:r w:rsidRPr="005A4220">
        <w:rPr>
          <w:rFonts w:ascii="Arial" w:hAnsi="Arial" w:cs="Arial"/>
          <w:iCs/>
          <w:color w:val="000000"/>
          <w:spacing w:val="-1"/>
        </w:rPr>
        <w:t>(далее</w:t>
      </w:r>
      <w:r w:rsidRPr="005A4220">
        <w:rPr>
          <w:rFonts w:ascii="Arial" w:hAnsi="Arial" w:cs="Arial"/>
          <w:iCs/>
          <w:color w:val="000000"/>
          <w:spacing w:val="1"/>
        </w:rPr>
        <w:t xml:space="preserve"> </w:t>
      </w:r>
      <w:r w:rsidRPr="005A4220">
        <w:rPr>
          <w:rFonts w:ascii="Arial" w:hAnsi="Arial" w:cs="Arial"/>
          <w:iCs/>
          <w:color w:val="000000"/>
          <w:spacing w:val="-1"/>
        </w:rPr>
        <w:t>Классификатор):</w:t>
      </w:r>
    </w:p>
    <w:p w:rsidR="00DB4D8D" w:rsidRPr="005A4220" w:rsidRDefault="00DB4D8D" w:rsidP="005A4220">
      <w:pPr>
        <w:ind w:right="171" w:firstLine="720"/>
        <w:jc w:val="both"/>
        <w:rPr>
          <w:rFonts w:ascii="Arial" w:hAnsi="Arial" w:cs="Arial"/>
          <w:color w:val="000000"/>
        </w:rPr>
      </w:pPr>
      <w:r w:rsidRPr="005A4220">
        <w:rPr>
          <w:rFonts w:ascii="Arial" w:hAnsi="Arial" w:cs="Arial"/>
          <w:iCs/>
          <w:color w:val="000000"/>
        </w:rPr>
        <w:t>−</w:t>
      </w:r>
      <w:r w:rsidRPr="005A4220">
        <w:rPr>
          <w:rFonts w:ascii="Arial" w:hAnsi="Arial" w:cs="Arial"/>
          <w:iCs/>
          <w:color w:val="000000"/>
          <w:spacing w:val="13"/>
        </w:rPr>
        <w:t xml:space="preserve"> </w:t>
      </w:r>
      <w:r w:rsidRPr="005A4220">
        <w:rPr>
          <w:rFonts w:ascii="Arial" w:hAnsi="Arial" w:cs="Arial"/>
          <w:iCs/>
          <w:color w:val="000000"/>
        </w:rPr>
        <w:t>для</w:t>
      </w:r>
      <w:r w:rsidRPr="005A4220">
        <w:rPr>
          <w:rFonts w:ascii="Arial" w:hAnsi="Arial" w:cs="Arial"/>
          <w:iCs/>
          <w:color w:val="000000"/>
          <w:spacing w:val="12"/>
        </w:rPr>
        <w:t xml:space="preserve"> </w:t>
      </w:r>
      <w:r w:rsidRPr="005A4220">
        <w:rPr>
          <w:rFonts w:ascii="Arial" w:hAnsi="Arial" w:cs="Arial"/>
          <w:iCs/>
          <w:color w:val="000000"/>
          <w:spacing w:val="-1"/>
        </w:rPr>
        <w:t>индивидуального</w:t>
      </w:r>
      <w:r w:rsidRPr="005A4220">
        <w:rPr>
          <w:rFonts w:ascii="Arial" w:hAnsi="Arial" w:cs="Arial"/>
          <w:iCs/>
          <w:color w:val="000000"/>
          <w:spacing w:val="13"/>
        </w:rPr>
        <w:t xml:space="preserve"> </w:t>
      </w:r>
      <w:r w:rsidRPr="005A4220">
        <w:rPr>
          <w:rFonts w:ascii="Arial" w:hAnsi="Arial" w:cs="Arial"/>
          <w:iCs/>
          <w:color w:val="000000"/>
        </w:rPr>
        <w:t>жилищного</w:t>
      </w:r>
      <w:r w:rsidRPr="005A4220">
        <w:rPr>
          <w:rFonts w:ascii="Arial" w:hAnsi="Arial" w:cs="Arial"/>
          <w:iCs/>
          <w:color w:val="000000"/>
          <w:spacing w:val="13"/>
        </w:rPr>
        <w:t xml:space="preserve"> </w:t>
      </w:r>
      <w:r w:rsidRPr="005A4220">
        <w:rPr>
          <w:rFonts w:ascii="Arial" w:hAnsi="Arial" w:cs="Arial"/>
          <w:iCs/>
          <w:color w:val="000000"/>
          <w:spacing w:val="-1"/>
        </w:rPr>
        <w:t>строительства</w:t>
      </w:r>
      <w:r w:rsidRPr="005A4220">
        <w:rPr>
          <w:rFonts w:ascii="Arial" w:hAnsi="Arial" w:cs="Arial"/>
          <w:iCs/>
          <w:color w:val="000000"/>
          <w:spacing w:val="13"/>
        </w:rPr>
        <w:t xml:space="preserve"> </w:t>
      </w:r>
      <w:r w:rsidRPr="005A4220">
        <w:rPr>
          <w:rFonts w:ascii="Arial" w:hAnsi="Arial" w:cs="Arial"/>
          <w:iCs/>
          <w:color w:val="000000"/>
        </w:rPr>
        <w:t>с</w:t>
      </w:r>
      <w:r w:rsidRPr="005A4220">
        <w:rPr>
          <w:rFonts w:ascii="Arial" w:hAnsi="Arial" w:cs="Arial"/>
          <w:iCs/>
          <w:color w:val="000000"/>
          <w:spacing w:val="12"/>
        </w:rPr>
        <w:t xml:space="preserve"> </w:t>
      </w:r>
      <w:r w:rsidRPr="005A4220">
        <w:rPr>
          <w:rFonts w:ascii="Arial" w:hAnsi="Arial" w:cs="Arial"/>
          <w:iCs/>
          <w:color w:val="000000"/>
        </w:rPr>
        <w:t>кодом</w:t>
      </w:r>
      <w:r w:rsidRPr="005A4220">
        <w:rPr>
          <w:rFonts w:ascii="Arial" w:hAnsi="Arial" w:cs="Arial"/>
          <w:iCs/>
          <w:color w:val="000000"/>
          <w:spacing w:val="7"/>
        </w:rPr>
        <w:t xml:space="preserve"> </w:t>
      </w:r>
      <w:r w:rsidRPr="005A4220">
        <w:rPr>
          <w:rFonts w:ascii="Arial" w:hAnsi="Arial" w:cs="Arial"/>
          <w:iCs/>
          <w:color w:val="000000"/>
        </w:rPr>
        <w:t>2.1</w:t>
      </w:r>
      <w:r w:rsidRPr="005A4220">
        <w:rPr>
          <w:rFonts w:ascii="Arial" w:hAnsi="Arial" w:cs="Arial"/>
          <w:iCs/>
          <w:color w:val="000000"/>
          <w:spacing w:val="4"/>
        </w:rPr>
        <w:t xml:space="preserve"> </w:t>
      </w:r>
      <w:r w:rsidRPr="005A4220">
        <w:rPr>
          <w:rFonts w:ascii="Arial" w:hAnsi="Arial" w:cs="Arial"/>
          <w:iCs/>
          <w:color w:val="000000"/>
          <w:spacing w:val="-1"/>
        </w:rPr>
        <w:t>(размещение</w:t>
      </w:r>
      <w:r w:rsidRPr="005A4220">
        <w:rPr>
          <w:rFonts w:ascii="Arial" w:hAnsi="Arial" w:cs="Arial"/>
          <w:iCs/>
          <w:color w:val="000000"/>
          <w:spacing w:val="6"/>
        </w:rPr>
        <w:t xml:space="preserve"> </w:t>
      </w:r>
      <w:r w:rsidRPr="005A4220">
        <w:rPr>
          <w:rFonts w:ascii="Arial" w:hAnsi="Arial" w:cs="Arial"/>
          <w:iCs/>
          <w:color w:val="000000"/>
          <w:spacing w:val="-1"/>
        </w:rPr>
        <w:t>индивидуального</w:t>
      </w:r>
      <w:r w:rsidRPr="005A4220">
        <w:rPr>
          <w:rFonts w:ascii="Arial" w:hAnsi="Arial" w:cs="Arial"/>
          <w:iCs/>
          <w:color w:val="000000"/>
          <w:spacing w:val="63"/>
        </w:rPr>
        <w:t xml:space="preserve"> </w:t>
      </w:r>
      <w:r w:rsidRPr="005A4220">
        <w:rPr>
          <w:rFonts w:ascii="Arial" w:hAnsi="Arial" w:cs="Arial"/>
          <w:iCs/>
          <w:color w:val="000000"/>
        </w:rPr>
        <w:t>жилого</w:t>
      </w:r>
      <w:r w:rsidRPr="005A4220">
        <w:rPr>
          <w:rFonts w:ascii="Arial" w:hAnsi="Arial" w:cs="Arial"/>
          <w:iCs/>
          <w:color w:val="000000"/>
          <w:spacing w:val="21"/>
        </w:rPr>
        <w:t xml:space="preserve"> </w:t>
      </w:r>
      <w:r w:rsidRPr="005A4220">
        <w:rPr>
          <w:rFonts w:ascii="Arial" w:hAnsi="Arial" w:cs="Arial"/>
          <w:iCs/>
          <w:color w:val="000000"/>
        </w:rPr>
        <w:t>дома</w:t>
      </w:r>
      <w:r w:rsidRPr="005A4220">
        <w:rPr>
          <w:rFonts w:ascii="Arial" w:hAnsi="Arial" w:cs="Arial"/>
          <w:iCs/>
          <w:color w:val="000000"/>
          <w:spacing w:val="21"/>
        </w:rPr>
        <w:t xml:space="preserve"> </w:t>
      </w:r>
      <w:r w:rsidRPr="005A4220">
        <w:rPr>
          <w:rFonts w:ascii="Arial" w:hAnsi="Arial" w:cs="Arial"/>
          <w:iCs/>
          <w:color w:val="000000"/>
          <w:spacing w:val="-1"/>
        </w:rPr>
        <w:t>(дом,</w:t>
      </w:r>
      <w:r w:rsidRPr="005A4220">
        <w:rPr>
          <w:rFonts w:ascii="Arial" w:hAnsi="Arial" w:cs="Arial"/>
          <w:iCs/>
          <w:color w:val="000000"/>
          <w:spacing w:val="21"/>
        </w:rPr>
        <w:t xml:space="preserve"> </w:t>
      </w:r>
      <w:r w:rsidRPr="005A4220">
        <w:rPr>
          <w:rFonts w:ascii="Arial" w:hAnsi="Arial" w:cs="Arial"/>
          <w:iCs/>
          <w:color w:val="000000"/>
          <w:spacing w:val="-1"/>
        </w:rPr>
        <w:t>пригодный</w:t>
      </w:r>
      <w:r w:rsidRPr="005A4220">
        <w:rPr>
          <w:rFonts w:ascii="Arial" w:hAnsi="Arial" w:cs="Arial"/>
          <w:iCs/>
          <w:color w:val="000000"/>
          <w:spacing w:val="18"/>
        </w:rPr>
        <w:t xml:space="preserve"> </w:t>
      </w:r>
      <w:r w:rsidRPr="005A4220">
        <w:rPr>
          <w:rFonts w:ascii="Arial" w:hAnsi="Arial" w:cs="Arial"/>
          <w:iCs/>
          <w:color w:val="000000"/>
        </w:rPr>
        <w:t>для</w:t>
      </w:r>
      <w:r w:rsidRPr="005A4220">
        <w:rPr>
          <w:rFonts w:ascii="Arial" w:hAnsi="Arial" w:cs="Arial"/>
          <w:iCs/>
          <w:color w:val="000000"/>
          <w:spacing w:val="20"/>
        </w:rPr>
        <w:t xml:space="preserve"> </w:t>
      </w:r>
      <w:r w:rsidRPr="005A4220">
        <w:rPr>
          <w:rFonts w:ascii="Arial" w:hAnsi="Arial" w:cs="Arial"/>
          <w:iCs/>
          <w:color w:val="000000"/>
          <w:spacing w:val="-1"/>
        </w:rPr>
        <w:t>постоянного</w:t>
      </w:r>
      <w:r w:rsidRPr="005A4220">
        <w:rPr>
          <w:rFonts w:ascii="Arial" w:hAnsi="Arial" w:cs="Arial"/>
          <w:iCs/>
          <w:color w:val="000000"/>
          <w:spacing w:val="21"/>
        </w:rPr>
        <w:t xml:space="preserve"> </w:t>
      </w:r>
      <w:r w:rsidRPr="005A4220">
        <w:rPr>
          <w:rFonts w:ascii="Arial" w:hAnsi="Arial" w:cs="Arial"/>
          <w:iCs/>
          <w:color w:val="000000"/>
          <w:spacing w:val="-1"/>
        </w:rPr>
        <w:t>проживания,</w:t>
      </w:r>
      <w:r w:rsidRPr="005A4220">
        <w:rPr>
          <w:rFonts w:ascii="Arial" w:hAnsi="Arial" w:cs="Arial"/>
          <w:iCs/>
          <w:color w:val="000000"/>
          <w:spacing w:val="21"/>
        </w:rPr>
        <w:t xml:space="preserve"> </w:t>
      </w:r>
      <w:r w:rsidRPr="005A4220">
        <w:rPr>
          <w:rFonts w:ascii="Arial" w:hAnsi="Arial" w:cs="Arial"/>
          <w:iCs/>
          <w:color w:val="000000"/>
          <w:spacing w:val="-1"/>
        </w:rPr>
        <w:t>высотой</w:t>
      </w:r>
      <w:r w:rsidRPr="005A4220">
        <w:rPr>
          <w:rFonts w:ascii="Arial" w:hAnsi="Arial" w:cs="Arial"/>
          <w:iCs/>
          <w:color w:val="000000"/>
          <w:spacing w:val="21"/>
        </w:rPr>
        <w:t xml:space="preserve"> </w:t>
      </w:r>
      <w:r w:rsidRPr="005A4220">
        <w:rPr>
          <w:rFonts w:ascii="Arial" w:hAnsi="Arial" w:cs="Arial"/>
          <w:iCs/>
          <w:color w:val="000000"/>
        </w:rPr>
        <w:t>не</w:t>
      </w:r>
      <w:r w:rsidRPr="005A4220">
        <w:rPr>
          <w:rFonts w:ascii="Arial" w:hAnsi="Arial" w:cs="Arial"/>
          <w:iCs/>
          <w:color w:val="000000"/>
          <w:spacing w:val="20"/>
        </w:rPr>
        <w:t xml:space="preserve"> </w:t>
      </w:r>
      <w:r w:rsidRPr="005A4220">
        <w:rPr>
          <w:rFonts w:ascii="Arial" w:hAnsi="Arial" w:cs="Arial"/>
          <w:iCs/>
          <w:color w:val="000000"/>
          <w:spacing w:val="-1"/>
        </w:rPr>
        <w:t>выше</w:t>
      </w:r>
      <w:r w:rsidRPr="005A4220">
        <w:rPr>
          <w:rFonts w:ascii="Arial" w:hAnsi="Arial" w:cs="Arial"/>
          <w:iCs/>
          <w:color w:val="000000"/>
          <w:spacing w:val="20"/>
        </w:rPr>
        <w:t xml:space="preserve"> </w:t>
      </w:r>
      <w:r w:rsidRPr="005A4220">
        <w:rPr>
          <w:rFonts w:ascii="Arial" w:hAnsi="Arial" w:cs="Arial"/>
          <w:iCs/>
          <w:color w:val="000000"/>
        </w:rPr>
        <w:t>трех</w:t>
      </w:r>
      <w:r w:rsidRPr="005A4220">
        <w:rPr>
          <w:rFonts w:ascii="Arial" w:hAnsi="Arial" w:cs="Arial"/>
          <w:iCs/>
          <w:color w:val="000000"/>
          <w:spacing w:val="20"/>
        </w:rPr>
        <w:t xml:space="preserve"> </w:t>
      </w:r>
      <w:r w:rsidRPr="005A4220">
        <w:rPr>
          <w:rFonts w:ascii="Arial" w:hAnsi="Arial" w:cs="Arial"/>
          <w:iCs/>
          <w:color w:val="000000"/>
        </w:rPr>
        <w:t>надземных</w:t>
      </w:r>
      <w:r w:rsidRPr="005A4220">
        <w:rPr>
          <w:rFonts w:ascii="Arial" w:hAnsi="Arial" w:cs="Arial"/>
          <w:iCs/>
          <w:color w:val="000000"/>
          <w:spacing w:val="61"/>
        </w:rPr>
        <w:t xml:space="preserve"> </w:t>
      </w:r>
      <w:r w:rsidRPr="005A4220">
        <w:rPr>
          <w:rFonts w:ascii="Arial" w:hAnsi="Arial" w:cs="Arial"/>
          <w:iCs/>
          <w:color w:val="000000"/>
          <w:spacing w:val="-1"/>
        </w:rPr>
        <w:t>этажей);</w:t>
      </w:r>
      <w:r w:rsidRPr="005A4220">
        <w:rPr>
          <w:rFonts w:ascii="Arial" w:hAnsi="Arial" w:cs="Arial"/>
          <w:iCs/>
          <w:color w:val="000000"/>
          <w:spacing w:val="51"/>
        </w:rPr>
        <w:t xml:space="preserve"> </w:t>
      </w:r>
      <w:r w:rsidRPr="005A4220">
        <w:rPr>
          <w:rFonts w:ascii="Arial" w:hAnsi="Arial" w:cs="Arial"/>
          <w:iCs/>
          <w:color w:val="000000"/>
          <w:spacing w:val="-1"/>
        </w:rPr>
        <w:t>выращивание</w:t>
      </w:r>
      <w:r w:rsidRPr="005A4220">
        <w:rPr>
          <w:rFonts w:ascii="Arial" w:hAnsi="Arial" w:cs="Arial"/>
          <w:iCs/>
          <w:color w:val="000000"/>
          <w:spacing w:val="49"/>
        </w:rPr>
        <w:t xml:space="preserve"> </w:t>
      </w:r>
      <w:r w:rsidRPr="005A4220">
        <w:rPr>
          <w:rFonts w:ascii="Arial" w:hAnsi="Arial" w:cs="Arial"/>
          <w:iCs/>
          <w:color w:val="000000"/>
          <w:spacing w:val="-1"/>
        </w:rPr>
        <w:t>плодовых,</w:t>
      </w:r>
      <w:r w:rsidRPr="005A4220">
        <w:rPr>
          <w:rFonts w:ascii="Arial" w:hAnsi="Arial" w:cs="Arial"/>
          <w:iCs/>
          <w:color w:val="000000"/>
          <w:spacing w:val="50"/>
        </w:rPr>
        <w:t xml:space="preserve"> </w:t>
      </w:r>
      <w:r w:rsidRPr="005A4220">
        <w:rPr>
          <w:rFonts w:ascii="Arial" w:hAnsi="Arial" w:cs="Arial"/>
          <w:iCs/>
          <w:color w:val="000000"/>
          <w:spacing w:val="-1"/>
        </w:rPr>
        <w:t>ягодных,</w:t>
      </w:r>
      <w:r w:rsidRPr="005A4220">
        <w:rPr>
          <w:rFonts w:ascii="Arial" w:hAnsi="Arial" w:cs="Arial"/>
          <w:iCs/>
          <w:color w:val="000000"/>
          <w:spacing w:val="50"/>
        </w:rPr>
        <w:t xml:space="preserve"> </w:t>
      </w:r>
      <w:r w:rsidRPr="005A4220">
        <w:rPr>
          <w:rFonts w:ascii="Arial" w:hAnsi="Arial" w:cs="Arial"/>
          <w:iCs/>
          <w:color w:val="000000"/>
          <w:spacing w:val="-1"/>
        </w:rPr>
        <w:t>овощных,</w:t>
      </w:r>
      <w:r w:rsidRPr="005A4220">
        <w:rPr>
          <w:rFonts w:ascii="Arial" w:hAnsi="Arial" w:cs="Arial"/>
          <w:iCs/>
          <w:color w:val="000000"/>
          <w:spacing w:val="50"/>
        </w:rPr>
        <w:t xml:space="preserve"> </w:t>
      </w:r>
      <w:r w:rsidRPr="005A4220">
        <w:rPr>
          <w:rFonts w:ascii="Arial" w:hAnsi="Arial" w:cs="Arial"/>
          <w:iCs/>
          <w:color w:val="000000"/>
          <w:spacing w:val="-1"/>
        </w:rPr>
        <w:t>бахчевых</w:t>
      </w:r>
      <w:r w:rsidRPr="005A4220">
        <w:rPr>
          <w:rFonts w:ascii="Arial" w:hAnsi="Arial" w:cs="Arial"/>
          <w:iCs/>
          <w:color w:val="000000"/>
          <w:spacing w:val="49"/>
        </w:rPr>
        <w:t xml:space="preserve"> </w:t>
      </w:r>
      <w:r w:rsidRPr="005A4220">
        <w:rPr>
          <w:rFonts w:ascii="Arial" w:hAnsi="Arial" w:cs="Arial"/>
          <w:iCs/>
          <w:color w:val="000000"/>
          <w:spacing w:val="1"/>
        </w:rPr>
        <w:t>или</w:t>
      </w:r>
      <w:r w:rsidRPr="005A4220">
        <w:rPr>
          <w:rFonts w:ascii="Arial" w:hAnsi="Arial" w:cs="Arial"/>
          <w:iCs/>
          <w:color w:val="000000"/>
          <w:spacing w:val="50"/>
        </w:rPr>
        <w:t xml:space="preserve"> </w:t>
      </w:r>
      <w:r w:rsidRPr="005A4220">
        <w:rPr>
          <w:rFonts w:ascii="Arial" w:hAnsi="Arial" w:cs="Arial"/>
          <w:iCs/>
          <w:color w:val="000000"/>
        </w:rPr>
        <w:t>иных</w:t>
      </w:r>
      <w:r w:rsidRPr="005A4220">
        <w:rPr>
          <w:rFonts w:ascii="Arial" w:hAnsi="Arial" w:cs="Arial"/>
          <w:iCs/>
          <w:color w:val="000000"/>
          <w:spacing w:val="39"/>
        </w:rPr>
        <w:t xml:space="preserve"> </w:t>
      </w:r>
      <w:r w:rsidRPr="005A4220">
        <w:rPr>
          <w:rFonts w:ascii="Arial" w:hAnsi="Arial" w:cs="Arial"/>
          <w:iCs/>
          <w:color w:val="000000"/>
          <w:spacing w:val="-1"/>
        </w:rPr>
        <w:t>декоративных</w:t>
      </w:r>
      <w:r w:rsidRPr="005A4220">
        <w:rPr>
          <w:rFonts w:ascii="Arial" w:hAnsi="Arial" w:cs="Arial"/>
          <w:iCs/>
          <w:color w:val="000000"/>
          <w:spacing w:val="39"/>
        </w:rPr>
        <w:t xml:space="preserve"> </w:t>
      </w:r>
      <w:r w:rsidRPr="005A4220">
        <w:rPr>
          <w:rFonts w:ascii="Arial" w:hAnsi="Arial" w:cs="Arial"/>
          <w:iCs/>
          <w:color w:val="000000"/>
        </w:rPr>
        <w:t>или</w:t>
      </w:r>
      <w:r w:rsidRPr="005A4220">
        <w:rPr>
          <w:rFonts w:ascii="Arial" w:hAnsi="Arial" w:cs="Arial"/>
          <w:iCs/>
          <w:color w:val="000000"/>
          <w:spacing w:val="91"/>
        </w:rPr>
        <w:t xml:space="preserve"> </w:t>
      </w:r>
      <w:r w:rsidRPr="005A4220">
        <w:rPr>
          <w:rFonts w:ascii="Arial" w:hAnsi="Arial" w:cs="Arial"/>
          <w:iCs/>
          <w:color w:val="000000"/>
          <w:spacing w:val="-1"/>
        </w:rPr>
        <w:t>сельскохозяйственных</w:t>
      </w:r>
      <w:r w:rsidRPr="005A4220">
        <w:rPr>
          <w:rFonts w:ascii="Arial" w:hAnsi="Arial" w:cs="Arial"/>
          <w:iCs/>
          <w:color w:val="000000"/>
          <w:spacing w:val="58"/>
        </w:rPr>
        <w:t xml:space="preserve"> </w:t>
      </w:r>
      <w:r w:rsidRPr="005A4220">
        <w:rPr>
          <w:rFonts w:ascii="Arial" w:hAnsi="Arial" w:cs="Arial"/>
          <w:iCs/>
          <w:color w:val="000000"/>
          <w:spacing w:val="-1"/>
        </w:rPr>
        <w:t>культур;</w:t>
      </w:r>
      <w:r w:rsidRPr="005A4220">
        <w:rPr>
          <w:rFonts w:ascii="Arial" w:hAnsi="Arial" w:cs="Arial"/>
          <w:iCs/>
          <w:color w:val="000000"/>
          <w:spacing w:val="56"/>
        </w:rPr>
        <w:t xml:space="preserve"> </w:t>
      </w:r>
      <w:r w:rsidRPr="005A4220">
        <w:rPr>
          <w:rFonts w:ascii="Arial" w:hAnsi="Arial" w:cs="Arial"/>
          <w:iCs/>
          <w:color w:val="000000"/>
        </w:rPr>
        <w:t>размещение</w:t>
      </w:r>
      <w:r w:rsidRPr="005A4220">
        <w:rPr>
          <w:rFonts w:ascii="Arial" w:hAnsi="Arial" w:cs="Arial"/>
          <w:iCs/>
          <w:color w:val="000000"/>
          <w:spacing w:val="56"/>
        </w:rPr>
        <w:t xml:space="preserve"> </w:t>
      </w:r>
      <w:r w:rsidRPr="005A4220">
        <w:rPr>
          <w:rFonts w:ascii="Arial" w:hAnsi="Arial" w:cs="Arial"/>
          <w:iCs/>
          <w:color w:val="000000"/>
          <w:spacing w:val="-1"/>
        </w:rPr>
        <w:t>индивидуальных</w:t>
      </w:r>
      <w:r w:rsidRPr="005A4220">
        <w:rPr>
          <w:rFonts w:ascii="Arial" w:hAnsi="Arial" w:cs="Arial"/>
          <w:iCs/>
          <w:color w:val="000000"/>
          <w:spacing w:val="27"/>
        </w:rPr>
        <w:t xml:space="preserve"> </w:t>
      </w:r>
      <w:r w:rsidRPr="005A4220">
        <w:rPr>
          <w:rFonts w:ascii="Arial" w:hAnsi="Arial" w:cs="Arial"/>
          <w:iCs/>
          <w:color w:val="000000"/>
          <w:spacing w:val="-1"/>
        </w:rPr>
        <w:t>гаражей</w:t>
      </w:r>
      <w:r w:rsidRPr="005A4220">
        <w:rPr>
          <w:rFonts w:ascii="Arial" w:hAnsi="Arial" w:cs="Arial"/>
          <w:iCs/>
          <w:color w:val="000000"/>
          <w:spacing w:val="28"/>
        </w:rPr>
        <w:t xml:space="preserve"> </w:t>
      </w:r>
      <w:r w:rsidRPr="005A4220">
        <w:rPr>
          <w:rFonts w:ascii="Arial" w:hAnsi="Arial" w:cs="Arial"/>
          <w:iCs/>
          <w:color w:val="000000"/>
        </w:rPr>
        <w:t>и</w:t>
      </w:r>
      <w:r w:rsidRPr="005A4220">
        <w:rPr>
          <w:rFonts w:ascii="Arial" w:hAnsi="Arial" w:cs="Arial"/>
          <w:iCs/>
          <w:color w:val="000000"/>
          <w:spacing w:val="28"/>
        </w:rPr>
        <w:t xml:space="preserve"> </w:t>
      </w:r>
      <w:r w:rsidRPr="005A4220">
        <w:rPr>
          <w:rFonts w:ascii="Arial" w:hAnsi="Arial" w:cs="Arial"/>
          <w:iCs/>
          <w:color w:val="000000"/>
        </w:rPr>
        <w:t>подсобных</w:t>
      </w:r>
      <w:r w:rsidRPr="005A4220">
        <w:rPr>
          <w:rFonts w:ascii="Arial" w:hAnsi="Arial" w:cs="Arial"/>
          <w:iCs/>
          <w:color w:val="000000"/>
          <w:spacing w:val="81"/>
        </w:rPr>
        <w:t xml:space="preserve"> </w:t>
      </w:r>
      <w:r w:rsidRPr="005A4220">
        <w:rPr>
          <w:rFonts w:ascii="Arial" w:hAnsi="Arial" w:cs="Arial"/>
          <w:iCs/>
          <w:color w:val="000000"/>
          <w:spacing w:val="-1"/>
        </w:rPr>
        <w:t>сооружений;</w:t>
      </w:r>
    </w:p>
    <w:p w:rsidR="00DB4D8D" w:rsidRPr="005A4220" w:rsidRDefault="00DB4D8D" w:rsidP="005A4220">
      <w:pPr>
        <w:ind w:right="167" w:firstLine="720"/>
        <w:jc w:val="both"/>
        <w:rPr>
          <w:rFonts w:ascii="Arial" w:hAnsi="Arial" w:cs="Arial"/>
          <w:color w:val="000000"/>
        </w:rPr>
      </w:pPr>
      <w:r w:rsidRPr="005A4220">
        <w:rPr>
          <w:rFonts w:ascii="Arial" w:hAnsi="Arial" w:cs="Arial"/>
          <w:iCs/>
          <w:color w:val="000000"/>
        </w:rPr>
        <w:t>−</w:t>
      </w:r>
      <w:r w:rsidRPr="005A4220">
        <w:rPr>
          <w:rFonts w:ascii="Arial" w:hAnsi="Arial" w:cs="Arial"/>
          <w:iCs/>
          <w:color w:val="000000"/>
          <w:spacing w:val="56"/>
        </w:rPr>
        <w:t xml:space="preserve"> </w:t>
      </w:r>
      <w:r w:rsidRPr="005A4220">
        <w:rPr>
          <w:rFonts w:ascii="Arial" w:hAnsi="Arial" w:cs="Arial"/>
          <w:iCs/>
          <w:color w:val="000000"/>
        </w:rPr>
        <w:t>для</w:t>
      </w:r>
      <w:r w:rsidRPr="005A4220">
        <w:rPr>
          <w:rFonts w:ascii="Arial" w:hAnsi="Arial" w:cs="Arial"/>
          <w:iCs/>
          <w:color w:val="000000"/>
          <w:spacing w:val="55"/>
        </w:rPr>
        <w:t xml:space="preserve"> </w:t>
      </w:r>
      <w:r w:rsidRPr="005A4220">
        <w:rPr>
          <w:rFonts w:ascii="Arial" w:hAnsi="Arial" w:cs="Arial"/>
          <w:iCs/>
          <w:color w:val="000000"/>
          <w:spacing w:val="-1"/>
        </w:rPr>
        <w:t>ведения</w:t>
      </w:r>
      <w:r w:rsidRPr="005A4220">
        <w:rPr>
          <w:rFonts w:ascii="Arial" w:hAnsi="Arial" w:cs="Arial"/>
          <w:iCs/>
          <w:color w:val="000000"/>
          <w:spacing w:val="55"/>
        </w:rPr>
        <w:t xml:space="preserve"> </w:t>
      </w:r>
      <w:r w:rsidRPr="005A4220">
        <w:rPr>
          <w:rFonts w:ascii="Arial" w:hAnsi="Arial" w:cs="Arial"/>
          <w:iCs/>
          <w:color w:val="000000"/>
        </w:rPr>
        <w:t>личного</w:t>
      </w:r>
      <w:r w:rsidRPr="005A4220">
        <w:rPr>
          <w:rFonts w:ascii="Arial" w:hAnsi="Arial" w:cs="Arial"/>
          <w:iCs/>
          <w:color w:val="000000"/>
          <w:spacing w:val="57"/>
        </w:rPr>
        <w:t xml:space="preserve"> </w:t>
      </w:r>
      <w:r w:rsidRPr="005A4220">
        <w:rPr>
          <w:rFonts w:ascii="Arial" w:hAnsi="Arial" w:cs="Arial"/>
          <w:iCs/>
          <w:color w:val="000000"/>
          <w:spacing w:val="-1"/>
        </w:rPr>
        <w:t>подсобного</w:t>
      </w:r>
      <w:r w:rsidRPr="005A4220">
        <w:rPr>
          <w:rFonts w:ascii="Arial" w:hAnsi="Arial" w:cs="Arial"/>
          <w:iCs/>
          <w:color w:val="000000"/>
          <w:spacing w:val="57"/>
        </w:rPr>
        <w:t xml:space="preserve"> </w:t>
      </w:r>
      <w:r w:rsidRPr="005A4220">
        <w:rPr>
          <w:rFonts w:ascii="Arial" w:hAnsi="Arial" w:cs="Arial"/>
          <w:iCs/>
          <w:color w:val="000000"/>
          <w:spacing w:val="-1"/>
        </w:rPr>
        <w:t>хозяйства</w:t>
      </w:r>
      <w:r w:rsidRPr="005A4220">
        <w:rPr>
          <w:rFonts w:ascii="Arial" w:hAnsi="Arial" w:cs="Arial"/>
          <w:iCs/>
          <w:color w:val="000000"/>
          <w:spacing w:val="57"/>
        </w:rPr>
        <w:t xml:space="preserve"> </w:t>
      </w:r>
      <w:r w:rsidRPr="005A4220">
        <w:rPr>
          <w:rFonts w:ascii="Arial" w:hAnsi="Arial" w:cs="Arial"/>
          <w:iCs/>
          <w:color w:val="000000"/>
        </w:rPr>
        <w:t>с</w:t>
      </w:r>
      <w:r w:rsidRPr="005A4220">
        <w:rPr>
          <w:rFonts w:ascii="Arial" w:hAnsi="Arial" w:cs="Arial"/>
          <w:iCs/>
          <w:color w:val="000000"/>
          <w:spacing w:val="56"/>
        </w:rPr>
        <w:t xml:space="preserve"> </w:t>
      </w:r>
      <w:r w:rsidRPr="005A4220">
        <w:rPr>
          <w:rFonts w:ascii="Arial" w:hAnsi="Arial" w:cs="Arial"/>
          <w:iCs/>
          <w:color w:val="000000"/>
        </w:rPr>
        <w:t>кодом</w:t>
      </w:r>
      <w:r w:rsidRPr="005A4220">
        <w:rPr>
          <w:rFonts w:ascii="Arial" w:hAnsi="Arial" w:cs="Arial"/>
          <w:iCs/>
          <w:color w:val="000000"/>
          <w:spacing w:val="29"/>
        </w:rPr>
        <w:t xml:space="preserve"> </w:t>
      </w:r>
      <w:r w:rsidRPr="005A4220">
        <w:rPr>
          <w:rFonts w:ascii="Arial" w:hAnsi="Arial" w:cs="Arial"/>
          <w:iCs/>
          <w:color w:val="000000"/>
        </w:rPr>
        <w:t>2.2</w:t>
      </w:r>
      <w:r w:rsidRPr="005A4220">
        <w:rPr>
          <w:rFonts w:ascii="Arial" w:hAnsi="Arial" w:cs="Arial"/>
          <w:iCs/>
          <w:color w:val="000000"/>
          <w:spacing w:val="30"/>
        </w:rPr>
        <w:t xml:space="preserve"> </w:t>
      </w:r>
      <w:r w:rsidRPr="005A4220">
        <w:rPr>
          <w:rFonts w:ascii="Arial" w:hAnsi="Arial" w:cs="Arial"/>
          <w:iCs/>
          <w:color w:val="000000"/>
          <w:spacing w:val="-1"/>
        </w:rPr>
        <w:t>(Размещение</w:t>
      </w:r>
      <w:r w:rsidRPr="005A4220">
        <w:rPr>
          <w:rFonts w:ascii="Arial" w:hAnsi="Arial" w:cs="Arial"/>
          <w:iCs/>
          <w:color w:val="000000"/>
          <w:spacing w:val="27"/>
        </w:rPr>
        <w:t xml:space="preserve"> </w:t>
      </w:r>
      <w:r w:rsidRPr="005A4220">
        <w:rPr>
          <w:rFonts w:ascii="Arial" w:hAnsi="Arial" w:cs="Arial"/>
          <w:iCs/>
          <w:color w:val="000000"/>
        </w:rPr>
        <w:t>жилого</w:t>
      </w:r>
      <w:r w:rsidRPr="005A4220">
        <w:rPr>
          <w:rFonts w:ascii="Arial" w:hAnsi="Arial" w:cs="Arial"/>
          <w:iCs/>
          <w:color w:val="000000"/>
          <w:spacing w:val="57"/>
        </w:rPr>
        <w:t xml:space="preserve"> </w:t>
      </w:r>
      <w:r w:rsidRPr="005A4220">
        <w:rPr>
          <w:rFonts w:ascii="Arial" w:hAnsi="Arial" w:cs="Arial"/>
          <w:iCs/>
          <w:color w:val="000000"/>
        </w:rPr>
        <w:t>дома,</w:t>
      </w:r>
      <w:r w:rsidRPr="005A4220">
        <w:rPr>
          <w:rFonts w:ascii="Arial" w:hAnsi="Arial" w:cs="Arial"/>
          <w:iCs/>
          <w:color w:val="000000"/>
          <w:spacing w:val="57"/>
        </w:rPr>
        <w:t xml:space="preserve"> </w:t>
      </w:r>
      <w:r w:rsidRPr="005A4220">
        <w:rPr>
          <w:rFonts w:ascii="Arial" w:hAnsi="Arial" w:cs="Arial"/>
          <w:iCs/>
          <w:color w:val="000000"/>
        </w:rPr>
        <w:t>не</w:t>
      </w:r>
      <w:r w:rsidRPr="005A4220">
        <w:rPr>
          <w:rFonts w:ascii="Arial" w:hAnsi="Arial" w:cs="Arial"/>
          <w:iCs/>
          <w:color w:val="000000"/>
          <w:spacing w:val="51"/>
        </w:rPr>
        <w:t xml:space="preserve"> </w:t>
      </w:r>
      <w:r w:rsidRPr="005A4220">
        <w:rPr>
          <w:rFonts w:ascii="Arial" w:hAnsi="Arial" w:cs="Arial"/>
          <w:iCs/>
          <w:color w:val="000000"/>
          <w:spacing w:val="-1"/>
        </w:rPr>
        <w:t>предназначенного</w:t>
      </w:r>
      <w:r w:rsidRPr="005A4220">
        <w:rPr>
          <w:rFonts w:ascii="Arial" w:hAnsi="Arial" w:cs="Arial"/>
          <w:iCs/>
          <w:color w:val="000000"/>
        </w:rPr>
        <w:t xml:space="preserve"> </w:t>
      </w:r>
      <w:r w:rsidRPr="005A4220">
        <w:rPr>
          <w:rFonts w:ascii="Arial" w:hAnsi="Arial" w:cs="Arial"/>
          <w:iCs/>
          <w:color w:val="000000"/>
          <w:spacing w:val="-1"/>
        </w:rPr>
        <w:t>для</w:t>
      </w:r>
      <w:r w:rsidRPr="005A4220">
        <w:rPr>
          <w:rFonts w:ascii="Arial" w:hAnsi="Arial" w:cs="Arial"/>
          <w:iCs/>
          <w:color w:val="000000"/>
          <w:spacing w:val="58"/>
        </w:rPr>
        <w:t xml:space="preserve"> </w:t>
      </w:r>
      <w:r w:rsidRPr="005A4220">
        <w:rPr>
          <w:rFonts w:ascii="Arial" w:hAnsi="Arial" w:cs="Arial"/>
          <w:iCs/>
          <w:color w:val="000000"/>
          <w:spacing w:val="-1"/>
        </w:rPr>
        <w:t>раздела</w:t>
      </w:r>
      <w:r w:rsidRPr="005A4220">
        <w:rPr>
          <w:rFonts w:ascii="Arial" w:hAnsi="Arial" w:cs="Arial"/>
          <w:iCs/>
          <w:color w:val="000000"/>
        </w:rPr>
        <w:t xml:space="preserve"> на </w:t>
      </w:r>
      <w:r w:rsidRPr="005A4220">
        <w:rPr>
          <w:rFonts w:ascii="Arial" w:hAnsi="Arial" w:cs="Arial"/>
          <w:iCs/>
          <w:color w:val="000000"/>
          <w:spacing w:val="-1"/>
        </w:rPr>
        <w:t>квартиры</w:t>
      </w:r>
      <w:r w:rsidRPr="005A4220">
        <w:rPr>
          <w:rFonts w:ascii="Arial" w:hAnsi="Arial" w:cs="Arial"/>
          <w:iCs/>
          <w:color w:val="000000"/>
          <w:spacing w:val="2"/>
        </w:rPr>
        <w:t xml:space="preserve"> </w:t>
      </w:r>
      <w:r w:rsidRPr="005A4220">
        <w:rPr>
          <w:rFonts w:ascii="Arial" w:hAnsi="Arial" w:cs="Arial"/>
          <w:iCs/>
          <w:color w:val="000000"/>
        </w:rPr>
        <w:t>(дома, пригодные</w:t>
      </w:r>
      <w:r w:rsidRPr="005A4220">
        <w:rPr>
          <w:rFonts w:ascii="Arial" w:hAnsi="Arial" w:cs="Arial"/>
          <w:iCs/>
          <w:color w:val="000000"/>
          <w:spacing w:val="59"/>
        </w:rPr>
        <w:t xml:space="preserve"> </w:t>
      </w:r>
      <w:r w:rsidRPr="005A4220">
        <w:rPr>
          <w:rFonts w:ascii="Arial" w:hAnsi="Arial" w:cs="Arial"/>
          <w:iCs/>
          <w:color w:val="000000"/>
        </w:rPr>
        <w:t>для</w:t>
      </w:r>
      <w:r w:rsidRPr="005A4220">
        <w:rPr>
          <w:rFonts w:ascii="Arial" w:hAnsi="Arial" w:cs="Arial"/>
          <w:iCs/>
          <w:color w:val="000000"/>
          <w:spacing w:val="58"/>
        </w:rPr>
        <w:t xml:space="preserve"> </w:t>
      </w:r>
      <w:r w:rsidRPr="005A4220">
        <w:rPr>
          <w:rFonts w:ascii="Arial" w:hAnsi="Arial" w:cs="Arial"/>
          <w:iCs/>
          <w:color w:val="000000"/>
          <w:spacing w:val="-1"/>
        </w:rPr>
        <w:t>постоянного</w:t>
      </w:r>
      <w:r w:rsidRPr="005A4220">
        <w:rPr>
          <w:rFonts w:ascii="Arial" w:hAnsi="Arial" w:cs="Arial"/>
          <w:iCs/>
          <w:color w:val="000000"/>
        </w:rPr>
        <w:t xml:space="preserve"> проживания</w:t>
      </w:r>
      <w:r w:rsidRPr="005A4220">
        <w:rPr>
          <w:rFonts w:ascii="Arial" w:hAnsi="Arial" w:cs="Arial"/>
          <w:iCs/>
          <w:color w:val="000000"/>
          <w:spacing w:val="6"/>
        </w:rPr>
        <w:t xml:space="preserve"> </w:t>
      </w:r>
      <w:r w:rsidRPr="005A4220">
        <w:rPr>
          <w:rFonts w:ascii="Arial" w:hAnsi="Arial" w:cs="Arial"/>
          <w:iCs/>
          <w:color w:val="000000"/>
        </w:rPr>
        <w:t>и</w:t>
      </w:r>
      <w:r w:rsidRPr="005A4220">
        <w:rPr>
          <w:rFonts w:ascii="Arial" w:hAnsi="Arial" w:cs="Arial"/>
          <w:iCs/>
          <w:color w:val="000000"/>
          <w:spacing w:val="77"/>
        </w:rPr>
        <w:t xml:space="preserve"> </w:t>
      </w:r>
      <w:r w:rsidRPr="005A4220">
        <w:rPr>
          <w:rFonts w:ascii="Arial" w:hAnsi="Arial" w:cs="Arial"/>
          <w:iCs/>
          <w:color w:val="000000"/>
          <w:spacing w:val="-1"/>
        </w:rPr>
        <w:t>высотой</w:t>
      </w:r>
      <w:r w:rsidRPr="005A4220">
        <w:rPr>
          <w:rFonts w:ascii="Arial" w:hAnsi="Arial" w:cs="Arial"/>
          <w:iCs/>
          <w:color w:val="000000"/>
          <w:spacing w:val="8"/>
        </w:rPr>
        <w:t xml:space="preserve"> </w:t>
      </w:r>
      <w:r w:rsidRPr="005A4220">
        <w:rPr>
          <w:rFonts w:ascii="Arial" w:hAnsi="Arial" w:cs="Arial"/>
          <w:iCs/>
          <w:color w:val="000000"/>
        </w:rPr>
        <w:t>не</w:t>
      </w:r>
      <w:r w:rsidRPr="005A4220">
        <w:rPr>
          <w:rFonts w:ascii="Arial" w:hAnsi="Arial" w:cs="Arial"/>
          <w:iCs/>
          <w:color w:val="000000"/>
          <w:spacing w:val="8"/>
        </w:rPr>
        <w:t xml:space="preserve"> </w:t>
      </w:r>
      <w:r w:rsidRPr="005A4220">
        <w:rPr>
          <w:rFonts w:ascii="Arial" w:hAnsi="Arial" w:cs="Arial"/>
          <w:iCs/>
          <w:color w:val="000000"/>
          <w:spacing w:val="-1"/>
        </w:rPr>
        <w:t>выше</w:t>
      </w:r>
      <w:r w:rsidRPr="005A4220">
        <w:rPr>
          <w:rFonts w:ascii="Arial" w:hAnsi="Arial" w:cs="Arial"/>
          <w:iCs/>
          <w:color w:val="000000"/>
          <w:spacing w:val="8"/>
        </w:rPr>
        <w:t xml:space="preserve"> </w:t>
      </w:r>
      <w:r w:rsidRPr="005A4220">
        <w:rPr>
          <w:rFonts w:ascii="Arial" w:hAnsi="Arial" w:cs="Arial"/>
          <w:iCs/>
          <w:color w:val="000000"/>
          <w:spacing w:val="-1"/>
        </w:rPr>
        <w:t>трех</w:t>
      </w:r>
      <w:r w:rsidRPr="005A4220">
        <w:rPr>
          <w:rFonts w:ascii="Arial" w:hAnsi="Arial" w:cs="Arial"/>
          <w:iCs/>
          <w:color w:val="000000"/>
          <w:spacing w:val="8"/>
        </w:rPr>
        <w:t xml:space="preserve"> </w:t>
      </w:r>
      <w:r w:rsidRPr="005A4220">
        <w:rPr>
          <w:rFonts w:ascii="Arial" w:hAnsi="Arial" w:cs="Arial"/>
          <w:iCs/>
          <w:color w:val="000000"/>
        </w:rPr>
        <w:t>надземных</w:t>
      </w:r>
      <w:r w:rsidRPr="005A4220">
        <w:rPr>
          <w:rFonts w:ascii="Arial" w:hAnsi="Arial" w:cs="Arial"/>
          <w:iCs/>
          <w:color w:val="000000"/>
          <w:spacing w:val="8"/>
        </w:rPr>
        <w:t xml:space="preserve"> </w:t>
      </w:r>
      <w:r w:rsidRPr="005A4220">
        <w:rPr>
          <w:rFonts w:ascii="Arial" w:hAnsi="Arial" w:cs="Arial"/>
          <w:iCs/>
          <w:color w:val="000000"/>
          <w:spacing w:val="-1"/>
        </w:rPr>
        <w:t>этажей);</w:t>
      </w:r>
      <w:r w:rsidRPr="005A4220">
        <w:rPr>
          <w:rFonts w:ascii="Arial" w:hAnsi="Arial" w:cs="Arial"/>
          <w:iCs/>
          <w:color w:val="000000"/>
          <w:spacing w:val="7"/>
        </w:rPr>
        <w:t xml:space="preserve"> </w:t>
      </w:r>
      <w:r w:rsidRPr="005A4220">
        <w:rPr>
          <w:rFonts w:ascii="Arial" w:hAnsi="Arial" w:cs="Arial"/>
          <w:iCs/>
          <w:color w:val="000000"/>
          <w:spacing w:val="-1"/>
        </w:rPr>
        <w:t>производство</w:t>
      </w:r>
      <w:r w:rsidRPr="005A4220">
        <w:rPr>
          <w:rFonts w:ascii="Arial" w:hAnsi="Arial" w:cs="Arial"/>
          <w:iCs/>
          <w:color w:val="000000"/>
          <w:spacing w:val="4"/>
        </w:rPr>
        <w:t xml:space="preserve"> </w:t>
      </w:r>
      <w:r w:rsidRPr="005A4220">
        <w:rPr>
          <w:rFonts w:ascii="Arial" w:hAnsi="Arial" w:cs="Arial"/>
          <w:iCs/>
          <w:color w:val="000000"/>
          <w:spacing w:val="-1"/>
        </w:rPr>
        <w:t>сельскохозяйственной</w:t>
      </w:r>
      <w:r w:rsidRPr="005A4220">
        <w:rPr>
          <w:rFonts w:ascii="Arial" w:hAnsi="Arial" w:cs="Arial"/>
          <w:iCs/>
          <w:color w:val="000000"/>
          <w:spacing w:val="9"/>
        </w:rPr>
        <w:t xml:space="preserve"> </w:t>
      </w:r>
      <w:r w:rsidRPr="005A4220">
        <w:rPr>
          <w:rFonts w:ascii="Arial" w:hAnsi="Arial" w:cs="Arial"/>
          <w:iCs/>
          <w:color w:val="000000"/>
          <w:spacing w:val="-1"/>
        </w:rPr>
        <w:t>продукции;</w:t>
      </w:r>
      <w:r w:rsidRPr="005A4220">
        <w:rPr>
          <w:rFonts w:ascii="Arial" w:hAnsi="Arial" w:cs="Arial"/>
          <w:iCs/>
          <w:color w:val="000000"/>
          <w:spacing w:val="87"/>
        </w:rPr>
        <w:t xml:space="preserve"> </w:t>
      </w:r>
      <w:r w:rsidRPr="005A4220">
        <w:rPr>
          <w:rFonts w:ascii="Arial" w:hAnsi="Arial" w:cs="Arial"/>
          <w:iCs/>
          <w:color w:val="000000"/>
          <w:spacing w:val="-1"/>
        </w:rPr>
        <w:t>размещение</w:t>
      </w:r>
      <w:r w:rsidRPr="005A4220">
        <w:rPr>
          <w:rFonts w:ascii="Arial" w:hAnsi="Arial" w:cs="Arial"/>
          <w:iCs/>
          <w:color w:val="000000"/>
          <w:spacing w:val="10"/>
        </w:rPr>
        <w:t xml:space="preserve"> </w:t>
      </w:r>
      <w:r w:rsidRPr="005A4220">
        <w:rPr>
          <w:rFonts w:ascii="Arial" w:hAnsi="Arial" w:cs="Arial"/>
          <w:iCs/>
          <w:color w:val="000000"/>
        </w:rPr>
        <w:t>гаража</w:t>
      </w:r>
      <w:r w:rsidRPr="005A4220">
        <w:rPr>
          <w:rFonts w:ascii="Arial" w:hAnsi="Arial" w:cs="Arial"/>
          <w:iCs/>
          <w:color w:val="000000"/>
          <w:spacing w:val="11"/>
        </w:rPr>
        <w:t xml:space="preserve"> </w:t>
      </w:r>
      <w:r w:rsidRPr="005A4220">
        <w:rPr>
          <w:rFonts w:ascii="Arial" w:hAnsi="Arial" w:cs="Arial"/>
          <w:iCs/>
          <w:color w:val="000000"/>
        </w:rPr>
        <w:t>и</w:t>
      </w:r>
      <w:r w:rsidRPr="005A4220">
        <w:rPr>
          <w:rFonts w:ascii="Arial" w:hAnsi="Arial" w:cs="Arial"/>
          <w:iCs/>
          <w:color w:val="000000"/>
          <w:spacing w:val="11"/>
        </w:rPr>
        <w:t xml:space="preserve"> </w:t>
      </w:r>
      <w:r w:rsidRPr="005A4220">
        <w:rPr>
          <w:rFonts w:ascii="Arial" w:hAnsi="Arial" w:cs="Arial"/>
          <w:iCs/>
          <w:color w:val="000000"/>
        </w:rPr>
        <w:t>иных</w:t>
      </w:r>
      <w:r w:rsidRPr="005A4220">
        <w:rPr>
          <w:rFonts w:ascii="Arial" w:hAnsi="Arial" w:cs="Arial"/>
          <w:iCs/>
          <w:color w:val="000000"/>
          <w:spacing w:val="10"/>
        </w:rPr>
        <w:t xml:space="preserve"> </w:t>
      </w:r>
      <w:r w:rsidRPr="005A4220">
        <w:rPr>
          <w:rFonts w:ascii="Arial" w:hAnsi="Arial" w:cs="Arial"/>
          <w:iCs/>
          <w:color w:val="000000"/>
          <w:spacing w:val="-1"/>
        </w:rPr>
        <w:t>вспомогательных</w:t>
      </w:r>
      <w:r w:rsidRPr="005A4220">
        <w:rPr>
          <w:rFonts w:ascii="Arial" w:hAnsi="Arial" w:cs="Arial"/>
          <w:iCs/>
          <w:color w:val="000000"/>
          <w:spacing w:val="3"/>
        </w:rPr>
        <w:t xml:space="preserve"> </w:t>
      </w:r>
      <w:r w:rsidRPr="005A4220">
        <w:rPr>
          <w:rFonts w:ascii="Arial" w:hAnsi="Arial" w:cs="Arial"/>
          <w:iCs/>
          <w:color w:val="000000"/>
          <w:spacing w:val="-1"/>
        </w:rPr>
        <w:t>сооружений;</w:t>
      </w:r>
      <w:r w:rsidRPr="005A4220">
        <w:rPr>
          <w:rFonts w:ascii="Arial" w:hAnsi="Arial" w:cs="Arial"/>
          <w:iCs/>
          <w:color w:val="000000"/>
          <w:spacing w:val="3"/>
        </w:rPr>
        <w:t xml:space="preserve"> </w:t>
      </w:r>
      <w:r w:rsidRPr="005A4220">
        <w:rPr>
          <w:rFonts w:ascii="Arial" w:hAnsi="Arial" w:cs="Arial"/>
          <w:iCs/>
          <w:color w:val="000000"/>
        </w:rPr>
        <w:t>содержание</w:t>
      </w:r>
      <w:r w:rsidRPr="005A4220">
        <w:rPr>
          <w:rFonts w:ascii="Arial" w:hAnsi="Arial" w:cs="Arial"/>
          <w:iCs/>
          <w:color w:val="000000"/>
          <w:spacing w:val="3"/>
        </w:rPr>
        <w:t xml:space="preserve"> </w:t>
      </w:r>
      <w:r w:rsidRPr="005A4220">
        <w:rPr>
          <w:rFonts w:ascii="Arial" w:hAnsi="Arial" w:cs="Arial"/>
          <w:iCs/>
          <w:color w:val="000000"/>
          <w:spacing w:val="-1"/>
        </w:rPr>
        <w:t>сельскохозяйственных</w:t>
      </w:r>
      <w:r w:rsidRPr="005A4220">
        <w:rPr>
          <w:rFonts w:ascii="Arial" w:hAnsi="Arial" w:cs="Arial"/>
          <w:iCs/>
          <w:color w:val="000000"/>
          <w:spacing w:val="89"/>
        </w:rPr>
        <w:t xml:space="preserve"> </w:t>
      </w:r>
      <w:r w:rsidRPr="005A4220">
        <w:rPr>
          <w:rFonts w:ascii="Arial" w:hAnsi="Arial" w:cs="Arial"/>
          <w:iCs/>
          <w:color w:val="000000"/>
          <w:spacing w:val="-1"/>
        </w:rPr>
        <w:t>животных).</w:t>
      </w:r>
    </w:p>
    <w:p w:rsidR="00DB4D8D" w:rsidRPr="005A4220" w:rsidRDefault="00DB4D8D" w:rsidP="005A4220">
      <w:pPr>
        <w:widowControl w:val="0"/>
        <w:numPr>
          <w:ilvl w:val="0"/>
          <w:numId w:val="4"/>
        </w:numPr>
        <w:tabs>
          <w:tab w:val="left" w:pos="624"/>
        </w:tabs>
        <w:ind w:left="0" w:right="168" w:firstLine="720"/>
        <w:jc w:val="both"/>
        <w:rPr>
          <w:rFonts w:ascii="Arial" w:hAnsi="Arial" w:cs="Arial"/>
          <w:color w:val="000000"/>
        </w:rPr>
      </w:pPr>
      <w:r w:rsidRPr="005A4220">
        <w:rPr>
          <w:rFonts w:ascii="Arial" w:hAnsi="Arial" w:cs="Arial"/>
          <w:iCs/>
          <w:color w:val="000000"/>
        </w:rPr>
        <w:t>В</w:t>
      </w:r>
      <w:r w:rsidRPr="005A4220">
        <w:rPr>
          <w:rFonts w:ascii="Arial" w:hAnsi="Arial" w:cs="Arial"/>
          <w:iCs/>
          <w:color w:val="000000"/>
          <w:spacing w:val="44"/>
        </w:rPr>
        <w:t xml:space="preserve"> </w:t>
      </w:r>
      <w:r w:rsidRPr="005A4220">
        <w:rPr>
          <w:rFonts w:ascii="Arial" w:hAnsi="Arial" w:cs="Arial"/>
          <w:iCs/>
          <w:color w:val="000000"/>
        </w:rPr>
        <w:t>зоне</w:t>
      </w:r>
      <w:r w:rsidRPr="005A4220">
        <w:rPr>
          <w:rFonts w:ascii="Arial" w:hAnsi="Arial" w:cs="Arial"/>
          <w:iCs/>
          <w:color w:val="000000"/>
          <w:spacing w:val="44"/>
        </w:rPr>
        <w:t xml:space="preserve"> </w:t>
      </w:r>
      <w:r w:rsidRPr="005A4220">
        <w:rPr>
          <w:rFonts w:ascii="Arial" w:hAnsi="Arial" w:cs="Arial"/>
          <w:iCs/>
          <w:color w:val="000000"/>
        </w:rPr>
        <w:t>Ж-1</w:t>
      </w:r>
      <w:r w:rsidRPr="005A4220">
        <w:rPr>
          <w:rFonts w:ascii="Arial" w:hAnsi="Arial" w:cs="Arial"/>
          <w:iCs/>
          <w:color w:val="000000"/>
          <w:spacing w:val="45"/>
        </w:rPr>
        <w:t xml:space="preserve"> </w:t>
      </w:r>
      <w:r w:rsidRPr="005A4220">
        <w:rPr>
          <w:rFonts w:ascii="Arial" w:hAnsi="Arial" w:cs="Arial"/>
          <w:iCs/>
          <w:color w:val="000000"/>
          <w:spacing w:val="-1"/>
        </w:rPr>
        <w:t>индивидуальной</w:t>
      </w:r>
      <w:r w:rsidRPr="005A4220">
        <w:rPr>
          <w:rFonts w:ascii="Arial" w:hAnsi="Arial" w:cs="Arial"/>
          <w:iCs/>
          <w:color w:val="000000"/>
          <w:spacing w:val="42"/>
        </w:rPr>
        <w:t xml:space="preserve"> </w:t>
      </w:r>
      <w:r w:rsidRPr="005A4220">
        <w:rPr>
          <w:rFonts w:ascii="Arial" w:hAnsi="Arial" w:cs="Arial"/>
          <w:iCs/>
          <w:color w:val="000000"/>
        </w:rPr>
        <w:t>жилой</w:t>
      </w:r>
      <w:r w:rsidRPr="005A4220">
        <w:rPr>
          <w:rFonts w:ascii="Arial" w:hAnsi="Arial" w:cs="Arial"/>
          <w:iCs/>
          <w:color w:val="000000"/>
          <w:spacing w:val="42"/>
        </w:rPr>
        <w:t xml:space="preserve"> </w:t>
      </w:r>
      <w:r w:rsidRPr="005A4220">
        <w:rPr>
          <w:rFonts w:ascii="Arial" w:hAnsi="Arial" w:cs="Arial"/>
          <w:iCs/>
          <w:color w:val="000000"/>
        </w:rPr>
        <w:t>застройки</w:t>
      </w:r>
      <w:r w:rsidRPr="005A4220">
        <w:rPr>
          <w:rFonts w:ascii="Arial" w:hAnsi="Arial" w:cs="Arial"/>
          <w:iCs/>
          <w:color w:val="000000"/>
          <w:spacing w:val="42"/>
        </w:rPr>
        <w:t xml:space="preserve"> </w:t>
      </w:r>
      <w:r w:rsidRPr="005A4220">
        <w:rPr>
          <w:rFonts w:ascii="Arial" w:hAnsi="Arial" w:cs="Arial"/>
          <w:iCs/>
          <w:color w:val="000000"/>
        </w:rPr>
        <w:t>могут</w:t>
      </w:r>
      <w:r w:rsidRPr="005A4220">
        <w:rPr>
          <w:rFonts w:ascii="Arial" w:hAnsi="Arial" w:cs="Arial"/>
          <w:iCs/>
          <w:color w:val="000000"/>
          <w:spacing w:val="50"/>
        </w:rPr>
        <w:t xml:space="preserve"> </w:t>
      </w:r>
      <w:r w:rsidRPr="005A4220">
        <w:rPr>
          <w:rFonts w:ascii="Arial" w:hAnsi="Arial" w:cs="Arial"/>
          <w:iCs/>
          <w:color w:val="000000"/>
          <w:spacing w:val="-1"/>
        </w:rPr>
        <w:t>размещаться</w:t>
      </w:r>
      <w:r w:rsidRPr="005A4220">
        <w:rPr>
          <w:rFonts w:ascii="Arial" w:hAnsi="Arial" w:cs="Arial"/>
          <w:iCs/>
          <w:color w:val="000000"/>
        </w:rPr>
        <w:t xml:space="preserve"> </w:t>
      </w:r>
      <w:r w:rsidRPr="005A4220">
        <w:rPr>
          <w:rFonts w:ascii="Arial" w:hAnsi="Arial" w:cs="Arial"/>
          <w:iCs/>
          <w:color w:val="000000"/>
          <w:spacing w:val="43"/>
        </w:rPr>
        <w:t xml:space="preserve"> </w:t>
      </w:r>
      <w:r w:rsidRPr="005A4220">
        <w:rPr>
          <w:rFonts w:ascii="Arial" w:hAnsi="Arial" w:cs="Arial"/>
          <w:iCs/>
          <w:color w:val="000000"/>
          <w:spacing w:val="-1"/>
        </w:rPr>
        <w:t>объекты</w:t>
      </w:r>
      <w:r w:rsidRPr="005A4220">
        <w:rPr>
          <w:rFonts w:ascii="Arial" w:hAnsi="Arial" w:cs="Arial"/>
          <w:iCs/>
          <w:color w:val="000000"/>
          <w:spacing w:val="62"/>
        </w:rPr>
        <w:t xml:space="preserve"> </w:t>
      </w:r>
      <w:r w:rsidRPr="005A4220">
        <w:rPr>
          <w:rFonts w:ascii="Arial" w:hAnsi="Arial" w:cs="Arial"/>
          <w:iCs/>
          <w:color w:val="000000"/>
        </w:rPr>
        <w:t>капитального</w:t>
      </w:r>
      <w:r w:rsidRPr="005A4220">
        <w:rPr>
          <w:rFonts w:ascii="Arial" w:hAnsi="Arial" w:cs="Arial"/>
          <w:iCs/>
          <w:color w:val="000000"/>
          <w:spacing w:val="1"/>
        </w:rPr>
        <w:t xml:space="preserve"> </w:t>
      </w:r>
      <w:r w:rsidRPr="005A4220">
        <w:rPr>
          <w:rFonts w:ascii="Arial" w:hAnsi="Arial" w:cs="Arial"/>
          <w:iCs/>
          <w:color w:val="000000"/>
          <w:spacing w:val="-1"/>
        </w:rPr>
        <w:t>строительства,</w:t>
      </w:r>
      <w:r w:rsidRPr="005A4220">
        <w:rPr>
          <w:rFonts w:ascii="Arial" w:hAnsi="Arial" w:cs="Arial"/>
          <w:iCs/>
          <w:color w:val="000000"/>
          <w:spacing w:val="1"/>
        </w:rPr>
        <w:t xml:space="preserve"> </w:t>
      </w:r>
      <w:r w:rsidRPr="005A4220">
        <w:rPr>
          <w:rFonts w:ascii="Arial" w:hAnsi="Arial" w:cs="Arial"/>
          <w:iCs/>
          <w:color w:val="000000"/>
          <w:spacing w:val="-1"/>
        </w:rPr>
        <w:t>размещение</w:t>
      </w:r>
      <w:r w:rsidRPr="005A4220">
        <w:rPr>
          <w:rFonts w:ascii="Arial" w:hAnsi="Arial" w:cs="Arial"/>
          <w:iCs/>
          <w:color w:val="000000"/>
          <w:spacing w:val="3"/>
        </w:rPr>
        <w:t xml:space="preserve"> </w:t>
      </w:r>
      <w:r w:rsidRPr="005A4220">
        <w:rPr>
          <w:rFonts w:ascii="Arial" w:hAnsi="Arial" w:cs="Arial"/>
          <w:iCs/>
          <w:color w:val="000000"/>
        </w:rPr>
        <w:t xml:space="preserve">которых </w:t>
      </w:r>
      <w:r w:rsidRPr="005A4220">
        <w:rPr>
          <w:rFonts w:ascii="Arial" w:hAnsi="Arial" w:cs="Arial"/>
          <w:iCs/>
          <w:color w:val="000000"/>
          <w:spacing w:val="-1"/>
        </w:rPr>
        <w:t>предусмотрено</w:t>
      </w:r>
      <w:r w:rsidRPr="005A4220">
        <w:rPr>
          <w:rFonts w:ascii="Arial" w:hAnsi="Arial" w:cs="Arial"/>
          <w:iCs/>
          <w:color w:val="000000"/>
          <w:spacing w:val="1"/>
        </w:rPr>
        <w:t xml:space="preserve"> </w:t>
      </w:r>
      <w:r w:rsidRPr="005A4220">
        <w:rPr>
          <w:rFonts w:ascii="Arial" w:hAnsi="Arial" w:cs="Arial"/>
          <w:iCs/>
          <w:color w:val="000000"/>
          <w:spacing w:val="-1"/>
        </w:rPr>
        <w:t>видами</w:t>
      </w:r>
      <w:r w:rsidRPr="005A4220">
        <w:rPr>
          <w:rFonts w:ascii="Arial" w:hAnsi="Arial" w:cs="Arial"/>
          <w:iCs/>
          <w:color w:val="000000"/>
          <w:spacing w:val="2"/>
        </w:rPr>
        <w:t xml:space="preserve"> </w:t>
      </w:r>
      <w:r w:rsidRPr="005A4220">
        <w:rPr>
          <w:rFonts w:ascii="Arial" w:hAnsi="Arial" w:cs="Arial"/>
          <w:iCs/>
          <w:color w:val="000000"/>
          <w:spacing w:val="-1"/>
        </w:rPr>
        <w:t>разрешенного</w:t>
      </w:r>
      <w:r w:rsidRPr="005A4220">
        <w:rPr>
          <w:rFonts w:ascii="Arial" w:hAnsi="Arial" w:cs="Arial"/>
          <w:iCs/>
          <w:color w:val="000000"/>
          <w:spacing w:val="73"/>
        </w:rPr>
        <w:t xml:space="preserve"> </w:t>
      </w:r>
      <w:r w:rsidRPr="005A4220">
        <w:rPr>
          <w:rFonts w:ascii="Arial" w:hAnsi="Arial" w:cs="Arial"/>
          <w:iCs/>
          <w:color w:val="000000"/>
          <w:spacing w:val="-1"/>
        </w:rPr>
        <w:t>использования</w:t>
      </w:r>
      <w:r w:rsidRPr="005A4220">
        <w:rPr>
          <w:rFonts w:ascii="Arial" w:hAnsi="Arial" w:cs="Arial"/>
          <w:iCs/>
          <w:color w:val="000000"/>
          <w:spacing w:val="5"/>
        </w:rPr>
        <w:t xml:space="preserve"> </w:t>
      </w:r>
      <w:r w:rsidRPr="005A4220">
        <w:rPr>
          <w:rFonts w:ascii="Arial" w:hAnsi="Arial" w:cs="Arial"/>
          <w:iCs/>
          <w:color w:val="000000"/>
        </w:rPr>
        <w:t>с</w:t>
      </w:r>
      <w:r w:rsidRPr="005A4220">
        <w:rPr>
          <w:rFonts w:ascii="Arial" w:hAnsi="Arial" w:cs="Arial"/>
          <w:iCs/>
          <w:color w:val="000000"/>
          <w:spacing w:val="8"/>
        </w:rPr>
        <w:t xml:space="preserve"> </w:t>
      </w:r>
      <w:r w:rsidRPr="005A4220">
        <w:rPr>
          <w:rFonts w:ascii="Arial" w:hAnsi="Arial" w:cs="Arial"/>
          <w:iCs/>
          <w:color w:val="000000"/>
        </w:rPr>
        <w:t>кодами</w:t>
      </w:r>
      <w:r w:rsidRPr="005A4220">
        <w:rPr>
          <w:rFonts w:ascii="Arial" w:hAnsi="Arial" w:cs="Arial"/>
          <w:iCs/>
          <w:color w:val="000000"/>
          <w:spacing w:val="33"/>
        </w:rPr>
        <w:t xml:space="preserve"> </w:t>
      </w:r>
      <w:r w:rsidRPr="005A4220">
        <w:rPr>
          <w:rFonts w:ascii="Arial" w:hAnsi="Arial" w:cs="Arial"/>
          <w:iCs/>
          <w:color w:val="000000"/>
        </w:rPr>
        <w:t>3.1,</w:t>
      </w:r>
      <w:r w:rsidRPr="005A4220">
        <w:rPr>
          <w:rFonts w:ascii="Arial" w:hAnsi="Arial" w:cs="Arial"/>
          <w:iCs/>
          <w:color w:val="000000"/>
          <w:spacing w:val="33"/>
        </w:rPr>
        <w:t xml:space="preserve"> </w:t>
      </w:r>
      <w:r w:rsidRPr="005A4220">
        <w:rPr>
          <w:rFonts w:ascii="Arial" w:hAnsi="Arial" w:cs="Arial"/>
          <w:iCs/>
          <w:color w:val="000000"/>
        </w:rPr>
        <w:t>3.2,</w:t>
      </w:r>
      <w:r w:rsidRPr="005A4220">
        <w:rPr>
          <w:rFonts w:ascii="Arial" w:hAnsi="Arial" w:cs="Arial"/>
          <w:iCs/>
          <w:color w:val="000000"/>
          <w:spacing w:val="33"/>
        </w:rPr>
        <w:t xml:space="preserve"> </w:t>
      </w:r>
      <w:r w:rsidRPr="005A4220">
        <w:rPr>
          <w:rFonts w:ascii="Arial" w:hAnsi="Arial" w:cs="Arial"/>
          <w:iCs/>
          <w:color w:val="000000"/>
        </w:rPr>
        <w:t>3.3,</w:t>
      </w:r>
      <w:r w:rsidRPr="005A4220">
        <w:rPr>
          <w:rFonts w:ascii="Arial" w:hAnsi="Arial" w:cs="Arial"/>
          <w:iCs/>
          <w:color w:val="000000"/>
          <w:spacing w:val="33"/>
        </w:rPr>
        <w:t xml:space="preserve"> </w:t>
      </w:r>
      <w:r w:rsidRPr="005A4220">
        <w:rPr>
          <w:rFonts w:ascii="Arial" w:hAnsi="Arial" w:cs="Arial"/>
          <w:iCs/>
          <w:color w:val="000000"/>
        </w:rPr>
        <w:t>3.4,</w:t>
      </w:r>
      <w:r w:rsidRPr="005A4220">
        <w:rPr>
          <w:rFonts w:ascii="Arial" w:hAnsi="Arial" w:cs="Arial"/>
          <w:iCs/>
          <w:color w:val="000000"/>
          <w:spacing w:val="33"/>
        </w:rPr>
        <w:t xml:space="preserve"> </w:t>
      </w:r>
      <w:r w:rsidRPr="005A4220">
        <w:rPr>
          <w:rFonts w:ascii="Arial" w:hAnsi="Arial" w:cs="Arial"/>
          <w:iCs/>
          <w:color w:val="000000"/>
        </w:rPr>
        <w:t>3.4.1,</w:t>
      </w:r>
      <w:r w:rsidRPr="005A4220">
        <w:rPr>
          <w:rFonts w:ascii="Arial" w:hAnsi="Arial" w:cs="Arial"/>
          <w:iCs/>
          <w:color w:val="000000"/>
          <w:spacing w:val="33"/>
        </w:rPr>
        <w:t xml:space="preserve"> </w:t>
      </w:r>
      <w:r w:rsidRPr="005A4220">
        <w:rPr>
          <w:rFonts w:ascii="Arial" w:hAnsi="Arial" w:cs="Arial"/>
          <w:iCs/>
          <w:color w:val="000000"/>
        </w:rPr>
        <w:t>3.5.1,</w:t>
      </w:r>
      <w:r w:rsidRPr="005A4220">
        <w:rPr>
          <w:rFonts w:ascii="Arial" w:hAnsi="Arial" w:cs="Arial"/>
          <w:iCs/>
          <w:color w:val="000000"/>
          <w:spacing w:val="33"/>
        </w:rPr>
        <w:t xml:space="preserve"> </w:t>
      </w:r>
      <w:r w:rsidRPr="005A4220">
        <w:rPr>
          <w:rFonts w:ascii="Arial" w:hAnsi="Arial" w:cs="Arial"/>
          <w:iCs/>
          <w:color w:val="000000"/>
        </w:rPr>
        <w:t>3.6,</w:t>
      </w:r>
      <w:r w:rsidRPr="005A4220">
        <w:rPr>
          <w:rFonts w:ascii="Arial" w:hAnsi="Arial" w:cs="Arial"/>
          <w:iCs/>
          <w:color w:val="000000"/>
          <w:spacing w:val="33"/>
        </w:rPr>
        <w:t xml:space="preserve"> </w:t>
      </w:r>
      <w:r w:rsidRPr="005A4220">
        <w:rPr>
          <w:rFonts w:ascii="Arial" w:hAnsi="Arial" w:cs="Arial"/>
          <w:iCs/>
          <w:color w:val="000000"/>
        </w:rPr>
        <w:t>3.7,</w:t>
      </w:r>
      <w:r w:rsidRPr="005A4220">
        <w:rPr>
          <w:rFonts w:ascii="Arial" w:hAnsi="Arial" w:cs="Arial"/>
          <w:iCs/>
          <w:color w:val="000000"/>
          <w:spacing w:val="33"/>
        </w:rPr>
        <w:t xml:space="preserve"> </w:t>
      </w:r>
      <w:r w:rsidRPr="005A4220">
        <w:rPr>
          <w:rFonts w:ascii="Arial" w:hAnsi="Arial" w:cs="Arial"/>
          <w:iCs/>
          <w:color w:val="000000"/>
        </w:rPr>
        <w:t>3.10.1,</w:t>
      </w:r>
      <w:r w:rsidRPr="005A4220">
        <w:rPr>
          <w:rFonts w:ascii="Arial" w:hAnsi="Arial" w:cs="Arial"/>
          <w:iCs/>
          <w:color w:val="000000"/>
          <w:spacing w:val="33"/>
        </w:rPr>
        <w:t xml:space="preserve"> </w:t>
      </w:r>
      <w:r w:rsidRPr="005A4220">
        <w:rPr>
          <w:rFonts w:ascii="Arial" w:hAnsi="Arial" w:cs="Arial"/>
          <w:iCs/>
          <w:color w:val="000000"/>
        </w:rPr>
        <w:t>4.1,</w:t>
      </w:r>
      <w:r w:rsidRPr="005A4220">
        <w:rPr>
          <w:rFonts w:ascii="Arial" w:hAnsi="Arial" w:cs="Arial"/>
          <w:iCs/>
          <w:color w:val="000000"/>
          <w:spacing w:val="40"/>
        </w:rPr>
        <w:t xml:space="preserve"> </w:t>
      </w:r>
      <w:r w:rsidRPr="005A4220">
        <w:rPr>
          <w:rFonts w:ascii="Arial" w:hAnsi="Arial" w:cs="Arial"/>
          <w:iCs/>
          <w:color w:val="000000"/>
        </w:rPr>
        <w:t>4.3,</w:t>
      </w:r>
      <w:r w:rsidRPr="005A4220">
        <w:rPr>
          <w:rFonts w:ascii="Arial" w:hAnsi="Arial" w:cs="Arial"/>
          <w:iCs/>
          <w:color w:val="000000"/>
          <w:spacing w:val="33"/>
        </w:rPr>
        <w:t xml:space="preserve"> </w:t>
      </w:r>
      <w:r w:rsidRPr="005A4220">
        <w:rPr>
          <w:rFonts w:ascii="Arial" w:hAnsi="Arial" w:cs="Arial"/>
          <w:iCs/>
          <w:color w:val="000000"/>
        </w:rPr>
        <w:t>4.4,</w:t>
      </w:r>
      <w:r w:rsidRPr="005A4220">
        <w:rPr>
          <w:rFonts w:ascii="Arial" w:hAnsi="Arial" w:cs="Arial"/>
          <w:iCs/>
          <w:color w:val="000000"/>
          <w:spacing w:val="33"/>
        </w:rPr>
        <w:t xml:space="preserve"> </w:t>
      </w:r>
      <w:r w:rsidRPr="005A4220">
        <w:rPr>
          <w:rFonts w:ascii="Arial" w:hAnsi="Arial" w:cs="Arial"/>
          <w:iCs/>
          <w:color w:val="000000"/>
        </w:rPr>
        <w:t>4.6,</w:t>
      </w:r>
      <w:r w:rsidRPr="005A4220">
        <w:rPr>
          <w:rFonts w:ascii="Arial" w:hAnsi="Arial" w:cs="Arial"/>
          <w:iCs/>
          <w:color w:val="000000"/>
          <w:spacing w:val="36"/>
        </w:rPr>
        <w:t xml:space="preserve"> </w:t>
      </w:r>
      <w:r w:rsidRPr="005A4220">
        <w:rPr>
          <w:rFonts w:ascii="Arial" w:hAnsi="Arial" w:cs="Arial"/>
          <w:iCs/>
          <w:color w:val="000000"/>
        </w:rPr>
        <w:t>4.7,</w:t>
      </w:r>
      <w:r w:rsidRPr="005A4220">
        <w:rPr>
          <w:rFonts w:ascii="Arial" w:hAnsi="Arial" w:cs="Arial"/>
          <w:iCs/>
          <w:color w:val="000000"/>
          <w:spacing w:val="33"/>
        </w:rPr>
        <w:t xml:space="preserve"> </w:t>
      </w:r>
      <w:r w:rsidRPr="005A4220">
        <w:rPr>
          <w:rFonts w:ascii="Arial" w:hAnsi="Arial" w:cs="Arial"/>
          <w:iCs/>
          <w:color w:val="000000"/>
        </w:rPr>
        <w:t>4.9</w:t>
      </w:r>
      <w:r w:rsidRPr="005A4220">
        <w:rPr>
          <w:rFonts w:ascii="Arial" w:hAnsi="Arial" w:cs="Arial"/>
          <w:iCs/>
          <w:color w:val="000000"/>
          <w:spacing w:val="36"/>
        </w:rPr>
        <w:t xml:space="preserve"> </w:t>
      </w:r>
      <w:r w:rsidRPr="005A4220">
        <w:rPr>
          <w:rFonts w:ascii="Arial" w:hAnsi="Arial" w:cs="Arial"/>
          <w:iCs/>
          <w:color w:val="000000"/>
          <w:spacing w:val="-1"/>
        </w:rPr>
        <w:t>Классификатора,</w:t>
      </w:r>
      <w:r w:rsidRPr="005A4220">
        <w:rPr>
          <w:rFonts w:ascii="Arial" w:hAnsi="Arial" w:cs="Arial"/>
          <w:iCs/>
          <w:color w:val="000000"/>
          <w:spacing w:val="16"/>
        </w:rPr>
        <w:t xml:space="preserve"> </w:t>
      </w:r>
      <w:r w:rsidRPr="005A4220">
        <w:rPr>
          <w:rFonts w:ascii="Arial" w:hAnsi="Arial" w:cs="Arial"/>
          <w:iCs/>
          <w:color w:val="000000"/>
        </w:rPr>
        <w:t>если</w:t>
      </w:r>
      <w:r w:rsidRPr="005A4220">
        <w:rPr>
          <w:rFonts w:ascii="Arial" w:hAnsi="Arial" w:cs="Arial"/>
          <w:iCs/>
          <w:color w:val="000000"/>
          <w:spacing w:val="6"/>
        </w:rPr>
        <w:t xml:space="preserve"> </w:t>
      </w:r>
      <w:r w:rsidRPr="005A4220">
        <w:rPr>
          <w:rFonts w:ascii="Arial" w:hAnsi="Arial" w:cs="Arial"/>
          <w:iCs/>
          <w:color w:val="000000"/>
        </w:rPr>
        <w:t>их</w:t>
      </w:r>
      <w:r w:rsidRPr="005A4220">
        <w:rPr>
          <w:rFonts w:ascii="Arial" w:hAnsi="Arial" w:cs="Arial"/>
          <w:iCs/>
          <w:color w:val="000000"/>
          <w:spacing w:val="6"/>
        </w:rPr>
        <w:t xml:space="preserve"> </w:t>
      </w:r>
      <w:r w:rsidRPr="005A4220">
        <w:rPr>
          <w:rFonts w:ascii="Arial" w:hAnsi="Arial" w:cs="Arial"/>
          <w:iCs/>
          <w:color w:val="000000"/>
          <w:spacing w:val="-1"/>
        </w:rPr>
        <w:t>размещение</w:t>
      </w:r>
      <w:r w:rsidRPr="005A4220">
        <w:rPr>
          <w:rFonts w:ascii="Arial" w:hAnsi="Arial" w:cs="Arial"/>
          <w:iCs/>
          <w:color w:val="000000"/>
          <w:spacing w:val="17"/>
        </w:rPr>
        <w:t xml:space="preserve"> </w:t>
      </w:r>
      <w:r w:rsidRPr="005A4220">
        <w:rPr>
          <w:rFonts w:ascii="Arial" w:hAnsi="Arial" w:cs="Arial"/>
          <w:iCs/>
          <w:color w:val="000000"/>
        </w:rPr>
        <w:t>связано</w:t>
      </w:r>
      <w:r w:rsidRPr="005A4220">
        <w:rPr>
          <w:rFonts w:ascii="Arial" w:hAnsi="Arial" w:cs="Arial"/>
          <w:iCs/>
          <w:color w:val="000000"/>
          <w:spacing w:val="13"/>
        </w:rPr>
        <w:t xml:space="preserve"> </w:t>
      </w:r>
      <w:r w:rsidRPr="005A4220">
        <w:rPr>
          <w:rFonts w:ascii="Arial" w:hAnsi="Arial" w:cs="Arial"/>
          <w:iCs/>
          <w:color w:val="000000"/>
        </w:rPr>
        <w:t>с</w:t>
      </w:r>
      <w:r w:rsidRPr="005A4220">
        <w:rPr>
          <w:rFonts w:ascii="Arial" w:hAnsi="Arial" w:cs="Arial"/>
          <w:iCs/>
          <w:color w:val="000000"/>
          <w:spacing w:val="17"/>
        </w:rPr>
        <w:t xml:space="preserve"> </w:t>
      </w:r>
      <w:r w:rsidRPr="005A4220">
        <w:rPr>
          <w:rFonts w:ascii="Arial" w:hAnsi="Arial" w:cs="Arial"/>
          <w:iCs/>
          <w:color w:val="000000"/>
          <w:spacing w:val="-1"/>
        </w:rPr>
        <w:t>удовлетворением</w:t>
      </w:r>
      <w:r w:rsidRPr="005A4220">
        <w:rPr>
          <w:rFonts w:ascii="Arial" w:hAnsi="Arial" w:cs="Arial"/>
          <w:iCs/>
          <w:color w:val="000000"/>
          <w:spacing w:val="9"/>
        </w:rPr>
        <w:t xml:space="preserve"> </w:t>
      </w:r>
      <w:r w:rsidRPr="005A4220">
        <w:rPr>
          <w:rFonts w:ascii="Arial" w:hAnsi="Arial" w:cs="Arial"/>
          <w:iCs/>
          <w:color w:val="000000"/>
          <w:spacing w:val="-1"/>
        </w:rPr>
        <w:t>повседневных</w:t>
      </w:r>
      <w:r w:rsidRPr="005A4220">
        <w:rPr>
          <w:rFonts w:ascii="Arial" w:hAnsi="Arial" w:cs="Arial"/>
          <w:iCs/>
          <w:color w:val="000000"/>
          <w:spacing w:val="6"/>
        </w:rPr>
        <w:t xml:space="preserve"> </w:t>
      </w:r>
      <w:r w:rsidRPr="005A4220">
        <w:rPr>
          <w:rFonts w:ascii="Arial" w:hAnsi="Arial" w:cs="Arial"/>
          <w:iCs/>
          <w:color w:val="000000"/>
          <w:spacing w:val="-1"/>
        </w:rPr>
        <w:t>потребностей</w:t>
      </w:r>
      <w:r w:rsidRPr="005A4220">
        <w:rPr>
          <w:rFonts w:ascii="Arial" w:hAnsi="Arial" w:cs="Arial"/>
          <w:iCs/>
          <w:color w:val="000000"/>
          <w:spacing w:val="101"/>
        </w:rPr>
        <w:t xml:space="preserve"> </w:t>
      </w:r>
      <w:r w:rsidRPr="005A4220">
        <w:rPr>
          <w:rFonts w:ascii="Arial" w:hAnsi="Arial" w:cs="Arial"/>
          <w:iCs/>
          <w:color w:val="000000"/>
          <w:spacing w:val="-1"/>
        </w:rPr>
        <w:t>жителей,</w:t>
      </w:r>
      <w:r w:rsidRPr="005A4220">
        <w:rPr>
          <w:rFonts w:ascii="Arial" w:hAnsi="Arial" w:cs="Arial"/>
          <w:iCs/>
          <w:color w:val="000000"/>
          <w:spacing w:val="4"/>
        </w:rPr>
        <w:t xml:space="preserve"> </w:t>
      </w:r>
      <w:r w:rsidRPr="005A4220">
        <w:rPr>
          <w:rFonts w:ascii="Arial" w:hAnsi="Arial" w:cs="Arial"/>
          <w:iCs/>
          <w:color w:val="000000"/>
        </w:rPr>
        <w:t>не</w:t>
      </w:r>
      <w:r w:rsidRPr="005A4220">
        <w:rPr>
          <w:rFonts w:ascii="Arial" w:hAnsi="Arial" w:cs="Arial"/>
          <w:iCs/>
          <w:color w:val="000000"/>
          <w:spacing w:val="3"/>
        </w:rPr>
        <w:t xml:space="preserve"> </w:t>
      </w:r>
      <w:r w:rsidRPr="005A4220">
        <w:rPr>
          <w:rFonts w:ascii="Arial" w:hAnsi="Arial" w:cs="Arial"/>
          <w:iCs/>
          <w:color w:val="000000"/>
          <w:spacing w:val="-1"/>
        </w:rPr>
        <w:t>причиняет</w:t>
      </w:r>
      <w:r w:rsidRPr="005A4220">
        <w:rPr>
          <w:rFonts w:ascii="Arial" w:hAnsi="Arial" w:cs="Arial"/>
          <w:iCs/>
          <w:color w:val="000000"/>
          <w:spacing w:val="8"/>
        </w:rPr>
        <w:t xml:space="preserve"> </w:t>
      </w:r>
      <w:r w:rsidRPr="005A4220">
        <w:rPr>
          <w:rFonts w:ascii="Arial" w:hAnsi="Arial" w:cs="Arial"/>
          <w:iCs/>
          <w:color w:val="000000"/>
          <w:spacing w:val="-1"/>
        </w:rPr>
        <w:t>вреда</w:t>
      </w:r>
      <w:r w:rsidRPr="005A4220">
        <w:rPr>
          <w:rFonts w:ascii="Arial" w:hAnsi="Arial" w:cs="Arial"/>
          <w:iCs/>
          <w:color w:val="000000"/>
          <w:spacing w:val="9"/>
        </w:rPr>
        <w:t xml:space="preserve"> </w:t>
      </w:r>
      <w:r w:rsidRPr="005A4220">
        <w:rPr>
          <w:rFonts w:ascii="Arial" w:hAnsi="Arial" w:cs="Arial"/>
          <w:iCs/>
          <w:color w:val="000000"/>
          <w:spacing w:val="-1"/>
        </w:rPr>
        <w:t>окружающей</w:t>
      </w:r>
      <w:r w:rsidRPr="005A4220">
        <w:rPr>
          <w:rFonts w:ascii="Arial" w:hAnsi="Arial" w:cs="Arial"/>
          <w:iCs/>
          <w:color w:val="000000"/>
          <w:spacing w:val="9"/>
        </w:rPr>
        <w:t xml:space="preserve"> </w:t>
      </w:r>
      <w:r w:rsidRPr="005A4220">
        <w:rPr>
          <w:rFonts w:ascii="Arial" w:hAnsi="Arial" w:cs="Arial"/>
          <w:iCs/>
          <w:color w:val="000000"/>
          <w:spacing w:val="-1"/>
        </w:rPr>
        <w:t>среде</w:t>
      </w:r>
      <w:r w:rsidRPr="005A4220">
        <w:rPr>
          <w:rFonts w:ascii="Arial" w:hAnsi="Arial" w:cs="Arial"/>
          <w:iCs/>
          <w:color w:val="000000"/>
          <w:spacing w:val="3"/>
        </w:rPr>
        <w:t xml:space="preserve"> </w:t>
      </w:r>
      <w:r w:rsidRPr="005A4220">
        <w:rPr>
          <w:rFonts w:ascii="Arial" w:hAnsi="Arial" w:cs="Arial"/>
          <w:iCs/>
          <w:color w:val="000000"/>
        </w:rPr>
        <w:t>и</w:t>
      </w:r>
      <w:r w:rsidRPr="005A4220">
        <w:rPr>
          <w:rFonts w:ascii="Arial" w:hAnsi="Arial" w:cs="Arial"/>
          <w:iCs/>
          <w:color w:val="000000"/>
          <w:spacing w:val="9"/>
        </w:rPr>
        <w:t xml:space="preserve"> </w:t>
      </w:r>
      <w:r w:rsidRPr="005A4220">
        <w:rPr>
          <w:rFonts w:ascii="Arial" w:hAnsi="Arial" w:cs="Arial"/>
          <w:iCs/>
          <w:color w:val="000000"/>
          <w:spacing w:val="-1"/>
        </w:rPr>
        <w:t>санитарному</w:t>
      </w:r>
      <w:r w:rsidRPr="005A4220">
        <w:rPr>
          <w:rFonts w:ascii="Arial" w:hAnsi="Arial" w:cs="Arial"/>
          <w:iCs/>
          <w:color w:val="000000"/>
          <w:spacing w:val="3"/>
        </w:rPr>
        <w:t xml:space="preserve"> </w:t>
      </w:r>
      <w:r w:rsidRPr="005A4220">
        <w:rPr>
          <w:rFonts w:ascii="Arial" w:hAnsi="Arial" w:cs="Arial"/>
          <w:iCs/>
          <w:color w:val="000000"/>
          <w:spacing w:val="-1"/>
        </w:rPr>
        <w:t>благополучию,</w:t>
      </w:r>
      <w:r w:rsidRPr="005A4220">
        <w:rPr>
          <w:rFonts w:ascii="Arial" w:hAnsi="Arial" w:cs="Arial"/>
          <w:iCs/>
          <w:color w:val="000000"/>
          <w:spacing w:val="2"/>
        </w:rPr>
        <w:t xml:space="preserve"> </w:t>
      </w:r>
      <w:r w:rsidRPr="005A4220">
        <w:rPr>
          <w:rFonts w:ascii="Arial" w:hAnsi="Arial" w:cs="Arial"/>
          <w:iCs/>
          <w:color w:val="000000"/>
        </w:rPr>
        <w:t>не</w:t>
      </w:r>
      <w:r w:rsidRPr="005A4220">
        <w:rPr>
          <w:rFonts w:ascii="Arial" w:hAnsi="Arial" w:cs="Arial"/>
          <w:iCs/>
          <w:color w:val="000000"/>
          <w:spacing w:val="3"/>
        </w:rPr>
        <w:t xml:space="preserve"> </w:t>
      </w:r>
      <w:r w:rsidRPr="005A4220">
        <w:rPr>
          <w:rFonts w:ascii="Arial" w:hAnsi="Arial" w:cs="Arial"/>
          <w:iCs/>
          <w:color w:val="000000"/>
          <w:spacing w:val="-1"/>
        </w:rPr>
        <w:t>причиняет</w:t>
      </w:r>
      <w:r w:rsidRPr="005A4220">
        <w:rPr>
          <w:rFonts w:ascii="Arial" w:hAnsi="Arial" w:cs="Arial"/>
          <w:iCs/>
          <w:color w:val="000000"/>
          <w:spacing w:val="91"/>
        </w:rPr>
        <w:t xml:space="preserve"> </w:t>
      </w:r>
      <w:r w:rsidRPr="005A4220">
        <w:rPr>
          <w:rFonts w:ascii="Arial" w:hAnsi="Arial" w:cs="Arial"/>
          <w:iCs/>
          <w:color w:val="000000"/>
          <w:spacing w:val="-1"/>
        </w:rPr>
        <w:t>существенного</w:t>
      </w:r>
      <w:r w:rsidRPr="005A4220">
        <w:rPr>
          <w:rFonts w:ascii="Arial" w:hAnsi="Arial" w:cs="Arial"/>
          <w:iCs/>
          <w:color w:val="000000"/>
        </w:rPr>
        <w:t xml:space="preserve"> </w:t>
      </w:r>
      <w:r w:rsidRPr="005A4220">
        <w:rPr>
          <w:rFonts w:ascii="Arial" w:hAnsi="Arial" w:cs="Arial"/>
          <w:iCs/>
          <w:color w:val="000000"/>
          <w:spacing w:val="-1"/>
        </w:rPr>
        <w:t>неудобства</w:t>
      </w:r>
      <w:r w:rsidRPr="005A4220">
        <w:rPr>
          <w:rFonts w:ascii="Arial" w:hAnsi="Arial" w:cs="Arial"/>
          <w:iCs/>
          <w:color w:val="000000"/>
        </w:rPr>
        <w:t xml:space="preserve"> </w:t>
      </w:r>
      <w:r w:rsidRPr="005A4220">
        <w:rPr>
          <w:rFonts w:ascii="Arial" w:hAnsi="Arial" w:cs="Arial"/>
          <w:iCs/>
          <w:color w:val="000000"/>
          <w:spacing w:val="-1"/>
        </w:rPr>
        <w:t>жителям,</w:t>
      </w:r>
      <w:r w:rsidRPr="005A4220">
        <w:rPr>
          <w:rFonts w:ascii="Arial" w:hAnsi="Arial" w:cs="Arial"/>
          <w:iCs/>
          <w:color w:val="000000"/>
        </w:rPr>
        <w:t xml:space="preserve"> не</w:t>
      </w:r>
      <w:r w:rsidRPr="005A4220">
        <w:rPr>
          <w:rFonts w:ascii="Arial" w:hAnsi="Arial" w:cs="Arial"/>
          <w:iCs/>
          <w:color w:val="000000"/>
          <w:spacing w:val="-1"/>
        </w:rPr>
        <w:t xml:space="preserve"> требует</w:t>
      </w:r>
      <w:r w:rsidRPr="005A4220">
        <w:rPr>
          <w:rFonts w:ascii="Arial" w:hAnsi="Arial" w:cs="Arial"/>
          <w:iCs/>
          <w:color w:val="000000"/>
        </w:rPr>
        <w:t xml:space="preserve"> </w:t>
      </w:r>
      <w:r w:rsidRPr="005A4220">
        <w:rPr>
          <w:rFonts w:ascii="Arial" w:hAnsi="Arial" w:cs="Arial"/>
          <w:iCs/>
          <w:color w:val="000000"/>
          <w:spacing w:val="-1"/>
        </w:rPr>
        <w:t>установления</w:t>
      </w:r>
      <w:r w:rsidRPr="005A4220">
        <w:rPr>
          <w:rFonts w:ascii="Arial" w:hAnsi="Arial" w:cs="Arial"/>
          <w:iCs/>
          <w:color w:val="000000"/>
          <w:spacing w:val="1"/>
        </w:rPr>
        <w:t xml:space="preserve"> </w:t>
      </w:r>
      <w:r w:rsidRPr="005A4220">
        <w:rPr>
          <w:rFonts w:ascii="Arial" w:hAnsi="Arial" w:cs="Arial"/>
          <w:iCs/>
          <w:color w:val="000000"/>
          <w:spacing w:val="-1"/>
        </w:rPr>
        <w:t>санитарной</w:t>
      </w:r>
      <w:r w:rsidRPr="005A4220">
        <w:rPr>
          <w:rFonts w:ascii="Arial" w:hAnsi="Arial" w:cs="Arial"/>
          <w:iCs/>
          <w:color w:val="000000"/>
        </w:rPr>
        <w:t xml:space="preserve"> зоны</w:t>
      </w:r>
    </w:p>
    <w:p w:rsidR="00DB4D8D" w:rsidRPr="005A4220" w:rsidRDefault="00DB4D8D" w:rsidP="005A4220">
      <w:pPr>
        <w:widowControl w:val="0"/>
        <w:numPr>
          <w:ilvl w:val="0"/>
          <w:numId w:val="4"/>
        </w:numPr>
        <w:tabs>
          <w:tab w:val="left" w:pos="624"/>
        </w:tabs>
        <w:ind w:left="0" w:right="170" w:firstLine="720"/>
        <w:jc w:val="both"/>
        <w:rPr>
          <w:rFonts w:ascii="Arial" w:hAnsi="Arial" w:cs="Arial"/>
          <w:color w:val="000000"/>
        </w:rPr>
      </w:pPr>
      <w:r w:rsidRPr="005A4220">
        <w:rPr>
          <w:rFonts w:ascii="Arial" w:hAnsi="Arial" w:cs="Arial"/>
          <w:iCs/>
          <w:color w:val="000000"/>
        </w:rPr>
        <w:t>В</w:t>
      </w:r>
      <w:r w:rsidRPr="005A4220">
        <w:rPr>
          <w:rFonts w:ascii="Arial" w:hAnsi="Arial" w:cs="Arial"/>
          <w:iCs/>
          <w:color w:val="000000"/>
          <w:spacing w:val="44"/>
        </w:rPr>
        <w:t xml:space="preserve"> </w:t>
      </w:r>
      <w:r w:rsidRPr="005A4220">
        <w:rPr>
          <w:rFonts w:ascii="Arial" w:hAnsi="Arial" w:cs="Arial"/>
          <w:iCs/>
          <w:color w:val="000000"/>
        </w:rPr>
        <w:t>зоне</w:t>
      </w:r>
      <w:r w:rsidRPr="005A4220">
        <w:rPr>
          <w:rFonts w:ascii="Arial" w:hAnsi="Arial" w:cs="Arial"/>
          <w:iCs/>
          <w:color w:val="000000"/>
          <w:spacing w:val="44"/>
        </w:rPr>
        <w:t xml:space="preserve"> </w:t>
      </w:r>
      <w:r w:rsidRPr="005A4220">
        <w:rPr>
          <w:rFonts w:ascii="Arial" w:hAnsi="Arial" w:cs="Arial"/>
          <w:iCs/>
          <w:color w:val="000000"/>
        </w:rPr>
        <w:t>Ж-1</w:t>
      </w:r>
      <w:r w:rsidRPr="005A4220">
        <w:rPr>
          <w:rFonts w:ascii="Arial" w:hAnsi="Arial" w:cs="Arial"/>
          <w:iCs/>
          <w:color w:val="000000"/>
          <w:spacing w:val="45"/>
        </w:rPr>
        <w:t xml:space="preserve"> </w:t>
      </w:r>
      <w:r w:rsidRPr="005A4220">
        <w:rPr>
          <w:rFonts w:ascii="Arial" w:hAnsi="Arial" w:cs="Arial"/>
          <w:iCs/>
          <w:color w:val="000000"/>
          <w:spacing w:val="-1"/>
        </w:rPr>
        <w:t>индивидуальной</w:t>
      </w:r>
      <w:r w:rsidRPr="005A4220">
        <w:rPr>
          <w:rFonts w:ascii="Arial" w:hAnsi="Arial" w:cs="Arial"/>
          <w:iCs/>
          <w:color w:val="000000"/>
          <w:spacing w:val="42"/>
        </w:rPr>
        <w:t xml:space="preserve"> </w:t>
      </w:r>
      <w:r w:rsidRPr="005A4220">
        <w:rPr>
          <w:rFonts w:ascii="Arial" w:hAnsi="Arial" w:cs="Arial"/>
          <w:iCs/>
          <w:color w:val="000000"/>
        </w:rPr>
        <w:t>жилой</w:t>
      </w:r>
      <w:r w:rsidRPr="005A4220">
        <w:rPr>
          <w:rFonts w:ascii="Arial" w:hAnsi="Arial" w:cs="Arial"/>
          <w:iCs/>
          <w:color w:val="000000"/>
          <w:spacing w:val="46"/>
        </w:rPr>
        <w:t xml:space="preserve"> </w:t>
      </w:r>
      <w:r w:rsidRPr="005A4220">
        <w:rPr>
          <w:rFonts w:ascii="Arial" w:hAnsi="Arial" w:cs="Arial"/>
          <w:iCs/>
          <w:color w:val="000000"/>
        </w:rPr>
        <w:t>застройки</w:t>
      </w:r>
      <w:r w:rsidRPr="005A4220">
        <w:rPr>
          <w:rFonts w:ascii="Arial" w:hAnsi="Arial" w:cs="Arial"/>
          <w:iCs/>
          <w:color w:val="000000"/>
          <w:spacing w:val="42"/>
        </w:rPr>
        <w:t xml:space="preserve"> </w:t>
      </w:r>
      <w:r w:rsidRPr="005A4220">
        <w:rPr>
          <w:rFonts w:ascii="Arial" w:hAnsi="Arial" w:cs="Arial"/>
          <w:iCs/>
          <w:color w:val="000000"/>
        </w:rPr>
        <w:t>могут</w:t>
      </w:r>
      <w:r w:rsidRPr="005A4220">
        <w:rPr>
          <w:rFonts w:ascii="Arial" w:hAnsi="Arial" w:cs="Arial"/>
          <w:iCs/>
          <w:color w:val="000000"/>
          <w:spacing w:val="44"/>
        </w:rPr>
        <w:t xml:space="preserve"> </w:t>
      </w:r>
      <w:r w:rsidRPr="005A4220">
        <w:rPr>
          <w:rFonts w:ascii="Arial" w:hAnsi="Arial" w:cs="Arial"/>
          <w:iCs/>
          <w:color w:val="000000"/>
          <w:spacing w:val="-1"/>
        </w:rPr>
        <w:t>размещаться</w:t>
      </w:r>
      <w:r w:rsidRPr="005A4220">
        <w:rPr>
          <w:rFonts w:ascii="Arial" w:hAnsi="Arial" w:cs="Arial"/>
          <w:iCs/>
          <w:color w:val="000000"/>
        </w:rPr>
        <w:t xml:space="preserve"> </w:t>
      </w:r>
      <w:r w:rsidRPr="005A4220">
        <w:rPr>
          <w:rFonts w:ascii="Arial" w:hAnsi="Arial" w:cs="Arial"/>
          <w:iCs/>
          <w:color w:val="000000"/>
          <w:spacing w:val="43"/>
        </w:rPr>
        <w:t xml:space="preserve"> </w:t>
      </w:r>
      <w:r w:rsidRPr="005A4220">
        <w:rPr>
          <w:rFonts w:ascii="Arial" w:hAnsi="Arial" w:cs="Arial"/>
          <w:iCs/>
          <w:color w:val="000000"/>
          <w:spacing w:val="-1"/>
        </w:rPr>
        <w:t>объекты</w:t>
      </w:r>
      <w:r w:rsidRPr="005A4220">
        <w:rPr>
          <w:rFonts w:ascii="Arial" w:hAnsi="Arial" w:cs="Arial"/>
          <w:iCs/>
          <w:color w:val="000000"/>
          <w:spacing w:val="62"/>
        </w:rPr>
        <w:t xml:space="preserve"> </w:t>
      </w:r>
      <w:r w:rsidRPr="005A4220">
        <w:rPr>
          <w:rFonts w:ascii="Arial" w:hAnsi="Arial" w:cs="Arial"/>
          <w:iCs/>
          <w:color w:val="000000"/>
        </w:rPr>
        <w:t>капитального</w:t>
      </w:r>
      <w:r w:rsidRPr="005A4220">
        <w:rPr>
          <w:rFonts w:ascii="Arial" w:hAnsi="Arial" w:cs="Arial"/>
          <w:iCs/>
          <w:color w:val="000000"/>
          <w:spacing w:val="33"/>
        </w:rPr>
        <w:t xml:space="preserve"> </w:t>
      </w:r>
      <w:r w:rsidRPr="005A4220">
        <w:rPr>
          <w:rFonts w:ascii="Arial" w:hAnsi="Arial" w:cs="Arial"/>
          <w:iCs/>
          <w:color w:val="000000"/>
          <w:spacing w:val="-1"/>
        </w:rPr>
        <w:t>строительства</w:t>
      </w:r>
      <w:r w:rsidRPr="005A4220">
        <w:rPr>
          <w:rFonts w:ascii="Arial" w:hAnsi="Arial" w:cs="Arial"/>
          <w:iCs/>
          <w:color w:val="000000"/>
          <w:spacing w:val="33"/>
        </w:rPr>
        <w:t xml:space="preserve"> </w:t>
      </w:r>
      <w:r w:rsidRPr="005A4220">
        <w:rPr>
          <w:rFonts w:ascii="Arial" w:hAnsi="Arial" w:cs="Arial"/>
          <w:iCs/>
          <w:color w:val="000000"/>
        </w:rPr>
        <w:t>в</w:t>
      </w:r>
      <w:r w:rsidRPr="005A4220">
        <w:rPr>
          <w:rFonts w:ascii="Arial" w:hAnsi="Arial" w:cs="Arial"/>
          <w:iCs/>
          <w:color w:val="000000"/>
          <w:spacing w:val="32"/>
        </w:rPr>
        <w:t xml:space="preserve"> </w:t>
      </w:r>
      <w:r w:rsidRPr="005A4220">
        <w:rPr>
          <w:rFonts w:ascii="Arial" w:hAnsi="Arial" w:cs="Arial"/>
          <w:iCs/>
          <w:color w:val="000000"/>
          <w:spacing w:val="-1"/>
        </w:rPr>
        <w:t>целях</w:t>
      </w:r>
      <w:r w:rsidRPr="005A4220">
        <w:rPr>
          <w:rFonts w:ascii="Arial" w:hAnsi="Arial" w:cs="Arial"/>
          <w:iCs/>
          <w:color w:val="000000"/>
          <w:spacing w:val="34"/>
        </w:rPr>
        <w:t xml:space="preserve"> </w:t>
      </w:r>
      <w:r w:rsidRPr="005A4220">
        <w:rPr>
          <w:rFonts w:ascii="Arial" w:hAnsi="Arial" w:cs="Arial"/>
          <w:iCs/>
          <w:color w:val="000000"/>
          <w:spacing w:val="-1"/>
        </w:rPr>
        <w:t>обеспечения</w:t>
      </w:r>
      <w:r w:rsidRPr="005A4220">
        <w:rPr>
          <w:rFonts w:ascii="Arial" w:hAnsi="Arial" w:cs="Arial"/>
          <w:iCs/>
          <w:color w:val="000000"/>
          <w:spacing w:val="31"/>
        </w:rPr>
        <w:t xml:space="preserve"> </w:t>
      </w:r>
      <w:r w:rsidRPr="005A4220">
        <w:rPr>
          <w:rFonts w:ascii="Arial" w:hAnsi="Arial" w:cs="Arial"/>
          <w:iCs/>
          <w:color w:val="000000"/>
        </w:rPr>
        <w:t>физических</w:t>
      </w:r>
      <w:r w:rsidRPr="005A4220">
        <w:rPr>
          <w:rFonts w:ascii="Arial" w:hAnsi="Arial" w:cs="Arial"/>
          <w:iCs/>
          <w:color w:val="000000"/>
          <w:spacing w:val="32"/>
        </w:rPr>
        <w:t xml:space="preserve"> </w:t>
      </w:r>
      <w:r w:rsidRPr="005A4220">
        <w:rPr>
          <w:rFonts w:ascii="Arial" w:hAnsi="Arial" w:cs="Arial"/>
          <w:iCs/>
          <w:color w:val="000000"/>
        </w:rPr>
        <w:t>и</w:t>
      </w:r>
      <w:r w:rsidRPr="005A4220">
        <w:rPr>
          <w:rFonts w:ascii="Arial" w:hAnsi="Arial" w:cs="Arial"/>
          <w:iCs/>
          <w:color w:val="000000"/>
          <w:spacing w:val="33"/>
        </w:rPr>
        <w:t xml:space="preserve"> </w:t>
      </w:r>
      <w:r w:rsidRPr="005A4220">
        <w:rPr>
          <w:rFonts w:ascii="Arial" w:hAnsi="Arial" w:cs="Arial"/>
          <w:iCs/>
          <w:color w:val="000000"/>
          <w:spacing w:val="-1"/>
        </w:rPr>
        <w:t>юридических</w:t>
      </w:r>
      <w:r w:rsidRPr="005A4220">
        <w:rPr>
          <w:rFonts w:ascii="Arial" w:hAnsi="Arial" w:cs="Arial"/>
          <w:iCs/>
          <w:color w:val="000000"/>
          <w:spacing w:val="32"/>
        </w:rPr>
        <w:t xml:space="preserve"> </w:t>
      </w:r>
      <w:r w:rsidRPr="005A4220">
        <w:rPr>
          <w:rFonts w:ascii="Arial" w:hAnsi="Arial" w:cs="Arial"/>
          <w:iCs/>
          <w:color w:val="000000"/>
        </w:rPr>
        <w:t>лиц</w:t>
      </w:r>
      <w:r w:rsidRPr="005A4220">
        <w:rPr>
          <w:rFonts w:ascii="Arial" w:hAnsi="Arial" w:cs="Arial"/>
          <w:iCs/>
          <w:color w:val="000000"/>
          <w:spacing w:val="51"/>
        </w:rPr>
        <w:t xml:space="preserve"> </w:t>
      </w:r>
      <w:r w:rsidRPr="005A4220">
        <w:rPr>
          <w:rFonts w:ascii="Arial" w:hAnsi="Arial" w:cs="Arial"/>
          <w:iCs/>
          <w:color w:val="000000"/>
          <w:spacing w:val="-1"/>
        </w:rPr>
        <w:t>коммунальными</w:t>
      </w:r>
      <w:r w:rsidRPr="005A4220">
        <w:rPr>
          <w:rFonts w:ascii="Arial" w:hAnsi="Arial" w:cs="Arial"/>
          <w:iCs/>
          <w:color w:val="000000"/>
          <w:spacing w:val="45"/>
        </w:rPr>
        <w:t xml:space="preserve"> </w:t>
      </w:r>
      <w:r w:rsidRPr="005A4220">
        <w:rPr>
          <w:rFonts w:ascii="Arial" w:hAnsi="Arial" w:cs="Arial"/>
          <w:iCs/>
          <w:color w:val="000000"/>
          <w:spacing w:val="-1"/>
        </w:rPr>
        <w:t>услугами,</w:t>
      </w:r>
      <w:r w:rsidRPr="005A4220">
        <w:rPr>
          <w:rFonts w:ascii="Arial" w:hAnsi="Arial" w:cs="Arial"/>
          <w:iCs/>
          <w:color w:val="000000"/>
          <w:spacing w:val="45"/>
        </w:rPr>
        <w:t xml:space="preserve"> </w:t>
      </w:r>
      <w:r w:rsidRPr="005A4220">
        <w:rPr>
          <w:rFonts w:ascii="Arial" w:hAnsi="Arial" w:cs="Arial"/>
          <w:iCs/>
          <w:color w:val="000000"/>
        </w:rPr>
        <w:t>в</w:t>
      </w:r>
      <w:r w:rsidRPr="005A4220">
        <w:rPr>
          <w:rFonts w:ascii="Arial" w:hAnsi="Arial" w:cs="Arial"/>
          <w:iCs/>
          <w:color w:val="000000"/>
          <w:spacing w:val="44"/>
        </w:rPr>
        <w:t xml:space="preserve"> </w:t>
      </w:r>
      <w:r w:rsidRPr="005A4220">
        <w:rPr>
          <w:rFonts w:ascii="Arial" w:hAnsi="Arial" w:cs="Arial"/>
          <w:iCs/>
          <w:color w:val="000000"/>
        </w:rPr>
        <w:t>частности:</w:t>
      </w:r>
      <w:r w:rsidRPr="005A4220">
        <w:rPr>
          <w:rFonts w:ascii="Arial" w:hAnsi="Arial" w:cs="Arial"/>
          <w:iCs/>
          <w:color w:val="000000"/>
          <w:spacing w:val="46"/>
        </w:rPr>
        <w:t xml:space="preserve"> </w:t>
      </w:r>
      <w:r w:rsidRPr="005A4220">
        <w:rPr>
          <w:rFonts w:ascii="Arial" w:hAnsi="Arial" w:cs="Arial"/>
          <w:iCs/>
          <w:color w:val="000000"/>
          <w:spacing w:val="-1"/>
        </w:rPr>
        <w:t>поставки</w:t>
      </w:r>
      <w:r w:rsidRPr="005A4220">
        <w:rPr>
          <w:rFonts w:ascii="Arial" w:hAnsi="Arial" w:cs="Arial"/>
          <w:iCs/>
          <w:color w:val="000000"/>
          <w:spacing w:val="48"/>
        </w:rPr>
        <w:t xml:space="preserve"> </w:t>
      </w:r>
      <w:r w:rsidRPr="005A4220">
        <w:rPr>
          <w:rFonts w:ascii="Arial" w:hAnsi="Arial" w:cs="Arial"/>
          <w:iCs/>
          <w:color w:val="000000"/>
          <w:spacing w:val="-1"/>
        </w:rPr>
        <w:t>воды,</w:t>
      </w:r>
      <w:r w:rsidRPr="005A4220">
        <w:rPr>
          <w:rFonts w:ascii="Arial" w:hAnsi="Arial" w:cs="Arial"/>
          <w:iCs/>
          <w:color w:val="000000"/>
          <w:spacing w:val="45"/>
        </w:rPr>
        <w:t xml:space="preserve"> </w:t>
      </w:r>
      <w:r w:rsidRPr="005A4220">
        <w:rPr>
          <w:rFonts w:ascii="Arial" w:hAnsi="Arial" w:cs="Arial"/>
          <w:iCs/>
          <w:color w:val="000000"/>
        </w:rPr>
        <w:t>тепла,</w:t>
      </w:r>
      <w:r w:rsidRPr="005A4220">
        <w:rPr>
          <w:rFonts w:ascii="Arial" w:hAnsi="Arial" w:cs="Arial"/>
          <w:iCs/>
          <w:color w:val="000000"/>
          <w:spacing w:val="45"/>
        </w:rPr>
        <w:t xml:space="preserve"> </w:t>
      </w:r>
      <w:r w:rsidRPr="005A4220">
        <w:rPr>
          <w:rFonts w:ascii="Arial" w:hAnsi="Arial" w:cs="Arial"/>
          <w:iCs/>
          <w:color w:val="000000"/>
          <w:spacing w:val="-1"/>
        </w:rPr>
        <w:t>электричества,</w:t>
      </w:r>
      <w:r w:rsidRPr="005A4220">
        <w:rPr>
          <w:rFonts w:ascii="Arial" w:hAnsi="Arial" w:cs="Arial"/>
          <w:iCs/>
          <w:color w:val="000000"/>
          <w:spacing w:val="47"/>
        </w:rPr>
        <w:t xml:space="preserve"> </w:t>
      </w:r>
      <w:r w:rsidRPr="005A4220">
        <w:rPr>
          <w:rFonts w:ascii="Arial" w:hAnsi="Arial" w:cs="Arial"/>
          <w:iCs/>
          <w:color w:val="000000"/>
        </w:rPr>
        <w:t xml:space="preserve">газа, </w:t>
      </w:r>
      <w:r w:rsidRPr="005A4220">
        <w:rPr>
          <w:rFonts w:ascii="Arial" w:hAnsi="Arial" w:cs="Arial"/>
          <w:iCs/>
          <w:color w:val="000000"/>
          <w:spacing w:val="-1"/>
        </w:rPr>
        <w:t>предоставления</w:t>
      </w:r>
      <w:r w:rsidRPr="005A4220">
        <w:rPr>
          <w:rFonts w:ascii="Arial" w:hAnsi="Arial" w:cs="Arial"/>
          <w:iCs/>
          <w:color w:val="000000"/>
          <w:spacing w:val="29"/>
        </w:rPr>
        <w:t xml:space="preserve"> </w:t>
      </w:r>
      <w:r w:rsidRPr="005A4220">
        <w:rPr>
          <w:rFonts w:ascii="Arial" w:hAnsi="Arial" w:cs="Arial"/>
          <w:iCs/>
          <w:color w:val="000000"/>
          <w:spacing w:val="-1"/>
        </w:rPr>
        <w:t>услуг</w:t>
      </w:r>
      <w:r w:rsidRPr="005A4220">
        <w:rPr>
          <w:rFonts w:ascii="Arial" w:hAnsi="Arial" w:cs="Arial"/>
          <w:iCs/>
          <w:color w:val="000000"/>
          <w:spacing w:val="30"/>
        </w:rPr>
        <w:t xml:space="preserve"> </w:t>
      </w:r>
      <w:r w:rsidRPr="005A4220">
        <w:rPr>
          <w:rFonts w:ascii="Arial" w:hAnsi="Arial" w:cs="Arial"/>
          <w:iCs/>
          <w:color w:val="000000"/>
          <w:spacing w:val="-1"/>
        </w:rPr>
        <w:t>связи,</w:t>
      </w:r>
      <w:r w:rsidRPr="005A4220">
        <w:rPr>
          <w:rFonts w:ascii="Arial" w:hAnsi="Arial" w:cs="Arial"/>
          <w:iCs/>
          <w:color w:val="000000"/>
          <w:spacing w:val="30"/>
        </w:rPr>
        <w:t xml:space="preserve"> </w:t>
      </w:r>
      <w:r w:rsidRPr="005A4220">
        <w:rPr>
          <w:rFonts w:ascii="Arial" w:hAnsi="Arial" w:cs="Arial"/>
          <w:iCs/>
          <w:color w:val="000000"/>
          <w:spacing w:val="-1"/>
        </w:rPr>
        <w:t>отвода</w:t>
      </w:r>
      <w:r w:rsidRPr="005A4220">
        <w:rPr>
          <w:rFonts w:ascii="Arial" w:hAnsi="Arial" w:cs="Arial"/>
          <w:iCs/>
          <w:color w:val="000000"/>
          <w:spacing w:val="28"/>
        </w:rPr>
        <w:t xml:space="preserve"> </w:t>
      </w:r>
      <w:r w:rsidRPr="005A4220">
        <w:rPr>
          <w:rFonts w:ascii="Arial" w:hAnsi="Arial" w:cs="Arial"/>
          <w:iCs/>
          <w:color w:val="000000"/>
        </w:rPr>
        <w:t>канализационных</w:t>
      </w:r>
      <w:r w:rsidRPr="005A4220">
        <w:rPr>
          <w:rFonts w:ascii="Arial" w:hAnsi="Arial" w:cs="Arial"/>
          <w:iCs/>
          <w:color w:val="000000"/>
          <w:spacing w:val="27"/>
        </w:rPr>
        <w:t xml:space="preserve"> </w:t>
      </w:r>
      <w:r w:rsidRPr="005A4220">
        <w:rPr>
          <w:rFonts w:ascii="Arial" w:hAnsi="Arial" w:cs="Arial"/>
          <w:iCs/>
          <w:color w:val="000000"/>
          <w:spacing w:val="-1"/>
        </w:rPr>
        <w:t>стоков,</w:t>
      </w:r>
      <w:r w:rsidRPr="005A4220">
        <w:rPr>
          <w:rFonts w:ascii="Arial" w:hAnsi="Arial" w:cs="Arial"/>
          <w:iCs/>
          <w:color w:val="000000"/>
          <w:spacing w:val="28"/>
        </w:rPr>
        <w:t xml:space="preserve"> </w:t>
      </w:r>
      <w:r w:rsidRPr="005A4220">
        <w:rPr>
          <w:rFonts w:ascii="Arial" w:hAnsi="Arial" w:cs="Arial"/>
          <w:iCs/>
          <w:color w:val="000000"/>
        </w:rPr>
        <w:t>очистки</w:t>
      </w:r>
      <w:r w:rsidRPr="005A4220">
        <w:rPr>
          <w:rFonts w:ascii="Arial" w:hAnsi="Arial" w:cs="Arial"/>
          <w:iCs/>
          <w:color w:val="000000"/>
          <w:spacing w:val="28"/>
        </w:rPr>
        <w:t xml:space="preserve"> </w:t>
      </w:r>
      <w:r w:rsidRPr="005A4220">
        <w:rPr>
          <w:rFonts w:ascii="Arial" w:hAnsi="Arial" w:cs="Arial"/>
          <w:iCs/>
          <w:color w:val="000000"/>
        </w:rPr>
        <w:t>и</w:t>
      </w:r>
      <w:r w:rsidRPr="005A4220">
        <w:rPr>
          <w:rFonts w:ascii="Arial" w:hAnsi="Arial" w:cs="Arial"/>
          <w:iCs/>
          <w:color w:val="000000"/>
          <w:spacing w:val="30"/>
        </w:rPr>
        <w:t xml:space="preserve"> </w:t>
      </w:r>
      <w:r w:rsidRPr="005A4220">
        <w:rPr>
          <w:rFonts w:ascii="Arial" w:hAnsi="Arial" w:cs="Arial"/>
          <w:iCs/>
          <w:color w:val="000000"/>
          <w:spacing w:val="-1"/>
        </w:rPr>
        <w:t>уборки</w:t>
      </w:r>
      <w:r w:rsidRPr="005A4220">
        <w:rPr>
          <w:rFonts w:ascii="Arial" w:hAnsi="Arial" w:cs="Arial"/>
          <w:iCs/>
          <w:color w:val="000000"/>
          <w:spacing w:val="28"/>
        </w:rPr>
        <w:t xml:space="preserve"> </w:t>
      </w:r>
      <w:r w:rsidRPr="005A4220">
        <w:rPr>
          <w:rFonts w:ascii="Arial" w:hAnsi="Arial" w:cs="Arial"/>
          <w:iCs/>
          <w:color w:val="000000"/>
        </w:rPr>
        <w:t>объектов</w:t>
      </w:r>
      <w:r w:rsidRPr="005A4220">
        <w:rPr>
          <w:rFonts w:ascii="Arial" w:hAnsi="Arial" w:cs="Arial"/>
          <w:iCs/>
          <w:color w:val="000000"/>
          <w:spacing w:val="71"/>
        </w:rPr>
        <w:t xml:space="preserve"> </w:t>
      </w:r>
      <w:r w:rsidRPr="005A4220">
        <w:rPr>
          <w:rFonts w:ascii="Arial" w:hAnsi="Arial" w:cs="Arial"/>
          <w:iCs/>
          <w:color w:val="000000"/>
          <w:spacing w:val="-1"/>
        </w:rPr>
        <w:lastRenderedPageBreak/>
        <w:t>недвижимости</w:t>
      </w:r>
      <w:r w:rsidRPr="005A4220">
        <w:rPr>
          <w:rFonts w:ascii="Arial" w:hAnsi="Arial" w:cs="Arial"/>
          <w:iCs/>
          <w:color w:val="000000"/>
          <w:spacing w:val="35"/>
        </w:rPr>
        <w:t xml:space="preserve"> </w:t>
      </w:r>
      <w:r w:rsidRPr="005A4220">
        <w:rPr>
          <w:rFonts w:ascii="Arial" w:hAnsi="Arial" w:cs="Arial"/>
          <w:iCs/>
          <w:color w:val="000000"/>
          <w:spacing w:val="-1"/>
        </w:rPr>
        <w:t>(котельных,</w:t>
      </w:r>
      <w:r w:rsidRPr="005A4220">
        <w:rPr>
          <w:rFonts w:ascii="Arial" w:hAnsi="Arial" w:cs="Arial"/>
          <w:iCs/>
          <w:color w:val="000000"/>
          <w:spacing w:val="9"/>
        </w:rPr>
        <w:t xml:space="preserve"> </w:t>
      </w:r>
      <w:r w:rsidRPr="005A4220">
        <w:rPr>
          <w:rFonts w:ascii="Arial" w:hAnsi="Arial" w:cs="Arial"/>
          <w:iCs/>
          <w:color w:val="000000"/>
          <w:spacing w:val="-1"/>
        </w:rPr>
        <w:t>водозаборов,</w:t>
      </w:r>
      <w:r w:rsidRPr="005A4220">
        <w:rPr>
          <w:rFonts w:ascii="Arial" w:hAnsi="Arial" w:cs="Arial"/>
          <w:iCs/>
          <w:color w:val="000000"/>
          <w:spacing w:val="11"/>
        </w:rPr>
        <w:t xml:space="preserve"> </w:t>
      </w:r>
      <w:r w:rsidRPr="005A4220">
        <w:rPr>
          <w:rFonts w:ascii="Arial" w:hAnsi="Arial" w:cs="Arial"/>
          <w:iCs/>
          <w:color w:val="000000"/>
          <w:spacing w:val="-1"/>
        </w:rPr>
        <w:t>очистных</w:t>
      </w:r>
      <w:r w:rsidRPr="005A4220">
        <w:rPr>
          <w:rFonts w:ascii="Arial" w:hAnsi="Arial" w:cs="Arial"/>
          <w:iCs/>
          <w:color w:val="000000"/>
          <w:spacing w:val="10"/>
        </w:rPr>
        <w:t xml:space="preserve"> </w:t>
      </w:r>
      <w:r w:rsidRPr="005A4220">
        <w:rPr>
          <w:rFonts w:ascii="Arial" w:hAnsi="Arial" w:cs="Arial"/>
          <w:iCs/>
          <w:color w:val="000000"/>
          <w:spacing w:val="-1"/>
        </w:rPr>
        <w:t>сооружений,</w:t>
      </w:r>
      <w:r w:rsidRPr="005A4220">
        <w:rPr>
          <w:rFonts w:ascii="Arial" w:hAnsi="Arial" w:cs="Arial"/>
          <w:iCs/>
          <w:color w:val="000000"/>
          <w:spacing w:val="9"/>
        </w:rPr>
        <w:t xml:space="preserve"> </w:t>
      </w:r>
      <w:r w:rsidRPr="005A4220">
        <w:rPr>
          <w:rFonts w:ascii="Arial" w:hAnsi="Arial" w:cs="Arial"/>
          <w:iCs/>
          <w:color w:val="000000"/>
          <w:spacing w:val="-1"/>
        </w:rPr>
        <w:t>насосных</w:t>
      </w:r>
      <w:r w:rsidRPr="005A4220">
        <w:rPr>
          <w:rFonts w:ascii="Arial" w:hAnsi="Arial" w:cs="Arial"/>
          <w:iCs/>
          <w:color w:val="000000"/>
          <w:spacing w:val="10"/>
        </w:rPr>
        <w:t xml:space="preserve"> </w:t>
      </w:r>
      <w:r w:rsidRPr="005A4220">
        <w:rPr>
          <w:rFonts w:ascii="Arial" w:hAnsi="Arial" w:cs="Arial"/>
          <w:iCs/>
          <w:color w:val="000000"/>
          <w:spacing w:val="-1"/>
        </w:rPr>
        <w:t>станций,</w:t>
      </w:r>
      <w:r w:rsidRPr="005A4220">
        <w:rPr>
          <w:rFonts w:ascii="Arial" w:hAnsi="Arial" w:cs="Arial"/>
          <w:iCs/>
          <w:color w:val="000000"/>
          <w:spacing w:val="107"/>
        </w:rPr>
        <w:t xml:space="preserve"> </w:t>
      </w:r>
      <w:r w:rsidRPr="005A4220">
        <w:rPr>
          <w:rFonts w:ascii="Arial" w:hAnsi="Arial" w:cs="Arial"/>
          <w:iCs/>
          <w:color w:val="000000"/>
          <w:spacing w:val="-1"/>
        </w:rPr>
        <w:t>водопроводов,</w:t>
      </w:r>
      <w:r w:rsidRPr="005A4220">
        <w:rPr>
          <w:rFonts w:ascii="Arial" w:hAnsi="Arial" w:cs="Arial"/>
          <w:iCs/>
          <w:color w:val="000000"/>
          <w:spacing w:val="37"/>
        </w:rPr>
        <w:t xml:space="preserve"> </w:t>
      </w:r>
      <w:r w:rsidRPr="005A4220">
        <w:rPr>
          <w:rFonts w:ascii="Arial" w:hAnsi="Arial" w:cs="Arial"/>
          <w:iCs/>
          <w:color w:val="000000"/>
        </w:rPr>
        <w:t>линий</w:t>
      </w:r>
      <w:r w:rsidRPr="005A4220">
        <w:rPr>
          <w:rFonts w:ascii="Arial" w:hAnsi="Arial" w:cs="Arial"/>
          <w:iCs/>
          <w:color w:val="000000"/>
          <w:spacing w:val="33"/>
        </w:rPr>
        <w:t xml:space="preserve"> </w:t>
      </w:r>
      <w:r w:rsidRPr="005A4220">
        <w:rPr>
          <w:rFonts w:ascii="Arial" w:hAnsi="Arial" w:cs="Arial"/>
          <w:iCs/>
          <w:color w:val="000000"/>
          <w:spacing w:val="-1"/>
        </w:rPr>
        <w:t>электропередач,</w:t>
      </w:r>
      <w:r w:rsidRPr="005A4220">
        <w:rPr>
          <w:rFonts w:ascii="Arial" w:hAnsi="Arial" w:cs="Arial"/>
          <w:iCs/>
          <w:color w:val="000000"/>
          <w:spacing w:val="37"/>
        </w:rPr>
        <w:t xml:space="preserve"> </w:t>
      </w:r>
      <w:r w:rsidRPr="005A4220">
        <w:rPr>
          <w:rFonts w:ascii="Arial" w:hAnsi="Arial" w:cs="Arial"/>
          <w:iCs/>
          <w:color w:val="000000"/>
          <w:spacing w:val="-1"/>
        </w:rPr>
        <w:t>трансформаторных</w:t>
      </w:r>
      <w:r w:rsidRPr="005A4220">
        <w:rPr>
          <w:rFonts w:ascii="Arial" w:hAnsi="Arial" w:cs="Arial"/>
          <w:iCs/>
          <w:color w:val="000000"/>
          <w:spacing w:val="36"/>
        </w:rPr>
        <w:t xml:space="preserve"> </w:t>
      </w:r>
      <w:r w:rsidRPr="005A4220">
        <w:rPr>
          <w:rFonts w:ascii="Arial" w:hAnsi="Arial" w:cs="Arial"/>
          <w:iCs/>
          <w:color w:val="000000"/>
          <w:spacing w:val="-1"/>
        </w:rPr>
        <w:t>подстанций,</w:t>
      </w:r>
      <w:r w:rsidRPr="005A4220">
        <w:rPr>
          <w:rFonts w:ascii="Arial" w:hAnsi="Arial" w:cs="Arial"/>
          <w:iCs/>
          <w:color w:val="000000"/>
          <w:spacing w:val="38"/>
        </w:rPr>
        <w:t xml:space="preserve"> </w:t>
      </w:r>
      <w:r w:rsidRPr="005A4220">
        <w:rPr>
          <w:rFonts w:ascii="Arial" w:hAnsi="Arial" w:cs="Arial"/>
          <w:iCs/>
          <w:color w:val="000000"/>
          <w:spacing w:val="-1"/>
        </w:rPr>
        <w:t>газопроводов,</w:t>
      </w:r>
      <w:r w:rsidRPr="005A4220">
        <w:rPr>
          <w:rFonts w:ascii="Arial" w:hAnsi="Arial" w:cs="Arial"/>
          <w:iCs/>
          <w:color w:val="000000"/>
          <w:spacing w:val="33"/>
        </w:rPr>
        <w:t xml:space="preserve"> </w:t>
      </w:r>
      <w:r w:rsidRPr="005A4220">
        <w:rPr>
          <w:rFonts w:ascii="Arial" w:hAnsi="Arial" w:cs="Arial"/>
          <w:iCs/>
          <w:color w:val="000000"/>
        </w:rPr>
        <w:t>линий</w:t>
      </w:r>
      <w:r w:rsidRPr="005A4220">
        <w:rPr>
          <w:rFonts w:ascii="Arial" w:hAnsi="Arial" w:cs="Arial"/>
          <w:iCs/>
          <w:color w:val="000000"/>
          <w:spacing w:val="113"/>
        </w:rPr>
        <w:t xml:space="preserve"> </w:t>
      </w:r>
      <w:r w:rsidRPr="005A4220">
        <w:rPr>
          <w:rFonts w:ascii="Arial" w:hAnsi="Arial" w:cs="Arial"/>
          <w:iCs/>
          <w:color w:val="000000"/>
          <w:spacing w:val="-1"/>
        </w:rPr>
        <w:t>связи,</w:t>
      </w:r>
      <w:r w:rsidRPr="005A4220">
        <w:rPr>
          <w:rFonts w:ascii="Arial" w:hAnsi="Arial" w:cs="Arial"/>
          <w:iCs/>
          <w:color w:val="000000"/>
        </w:rPr>
        <w:t xml:space="preserve"> </w:t>
      </w:r>
      <w:r w:rsidRPr="005A4220">
        <w:rPr>
          <w:rFonts w:ascii="Arial" w:hAnsi="Arial" w:cs="Arial"/>
          <w:iCs/>
          <w:color w:val="000000"/>
          <w:spacing w:val="6"/>
        </w:rPr>
        <w:t xml:space="preserve"> </w:t>
      </w:r>
      <w:r w:rsidRPr="005A4220">
        <w:rPr>
          <w:rFonts w:ascii="Arial" w:hAnsi="Arial" w:cs="Arial"/>
          <w:iCs/>
          <w:color w:val="000000"/>
          <w:spacing w:val="-1"/>
        </w:rPr>
        <w:t>телефонных</w:t>
      </w:r>
      <w:r w:rsidRPr="005A4220">
        <w:rPr>
          <w:rFonts w:ascii="Arial" w:hAnsi="Arial" w:cs="Arial"/>
          <w:iCs/>
          <w:color w:val="000000"/>
        </w:rPr>
        <w:t xml:space="preserve"> </w:t>
      </w:r>
      <w:r w:rsidRPr="005A4220">
        <w:rPr>
          <w:rFonts w:ascii="Arial" w:hAnsi="Arial" w:cs="Arial"/>
          <w:iCs/>
          <w:color w:val="000000"/>
          <w:spacing w:val="5"/>
        </w:rPr>
        <w:t xml:space="preserve"> </w:t>
      </w:r>
      <w:r w:rsidRPr="005A4220">
        <w:rPr>
          <w:rFonts w:ascii="Arial" w:hAnsi="Arial" w:cs="Arial"/>
          <w:iCs/>
          <w:color w:val="000000"/>
          <w:spacing w:val="-1"/>
        </w:rPr>
        <w:t>станций,</w:t>
      </w:r>
      <w:r w:rsidRPr="005A4220">
        <w:rPr>
          <w:rFonts w:ascii="Arial" w:hAnsi="Arial" w:cs="Arial"/>
          <w:iCs/>
          <w:color w:val="000000"/>
        </w:rPr>
        <w:t xml:space="preserve"> </w:t>
      </w:r>
      <w:r w:rsidRPr="005A4220">
        <w:rPr>
          <w:rFonts w:ascii="Arial" w:hAnsi="Arial" w:cs="Arial"/>
          <w:iCs/>
          <w:color w:val="000000"/>
          <w:spacing w:val="7"/>
        </w:rPr>
        <w:t xml:space="preserve"> </w:t>
      </w:r>
      <w:r w:rsidRPr="005A4220">
        <w:rPr>
          <w:rFonts w:ascii="Arial" w:hAnsi="Arial" w:cs="Arial"/>
          <w:iCs/>
          <w:color w:val="000000"/>
        </w:rPr>
        <w:t xml:space="preserve">канализаций, </w:t>
      </w:r>
      <w:r w:rsidRPr="005A4220">
        <w:rPr>
          <w:rFonts w:ascii="Arial" w:hAnsi="Arial" w:cs="Arial"/>
          <w:iCs/>
          <w:color w:val="000000"/>
          <w:spacing w:val="6"/>
        </w:rPr>
        <w:t xml:space="preserve"> </w:t>
      </w:r>
      <w:r w:rsidRPr="005A4220">
        <w:rPr>
          <w:rFonts w:ascii="Arial" w:hAnsi="Arial" w:cs="Arial"/>
          <w:iCs/>
          <w:color w:val="000000"/>
          <w:spacing w:val="-1"/>
        </w:rPr>
        <w:t>стоянок,</w:t>
      </w:r>
      <w:r w:rsidRPr="005A4220">
        <w:rPr>
          <w:rFonts w:ascii="Arial" w:hAnsi="Arial" w:cs="Arial"/>
          <w:iCs/>
          <w:color w:val="000000"/>
        </w:rPr>
        <w:t xml:space="preserve"> </w:t>
      </w:r>
      <w:r w:rsidRPr="005A4220">
        <w:rPr>
          <w:rFonts w:ascii="Arial" w:hAnsi="Arial" w:cs="Arial"/>
          <w:iCs/>
          <w:color w:val="000000"/>
          <w:spacing w:val="7"/>
        </w:rPr>
        <w:t xml:space="preserve"> </w:t>
      </w:r>
      <w:r w:rsidRPr="005A4220">
        <w:rPr>
          <w:rFonts w:ascii="Arial" w:hAnsi="Arial" w:cs="Arial"/>
          <w:iCs/>
          <w:color w:val="000000"/>
          <w:spacing w:val="-1"/>
        </w:rPr>
        <w:t>гаражей</w:t>
      </w:r>
      <w:r w:rsidRPr="005A4220">
        <w:rPr>
          <w:rFonts w:ascii="Arial" w:hAnsi="Arial" w:cs="Arial"/>
          <w:iCs/>
          <w:color w:val="000000"/>
        </w:rPr>
        <w:t xml:space="preserve"> </w:t>
      </w:r>
      <w:r w:rsidRPr="005A4220">
        <w:rPr>
          <w:rFonts w:ascii="Arial" w:hAnsi="Arial" w:cs="Arial"/>
          <w:iCs/>
          <w:color w:val="000000"/>
          <w:spacing w:val="6"/>
        </w:rPr>
        <w:t xml:space="preserve"> </w:t>
      </w:r>
      <w:r w:rsidRPr="005A4220">
        <w:rPr>
          <w:rFonts w:ascii="Arial" w:hAnsi="Arial" w:cs="Arial"/>
          <w:iCs/>
          <w:color w:val="000000"/>
        </w:rPr>
        <w:t xml:space="preserve">и </w:t>
      </w:r>
      <w:r w:rsidRPr="005A4220">
        <w:rPr>
          <w:rFonts w:ascii="Arial" w:hAnsi="Arial" w:cs="Arial"/>
          <w:iCs/>
          <w:color w:val="000000"/>
          <w:spacing w:val="6"/>
        </w:rPr>
        <w:t xml:space="preserve"> </w:t>
      </w:r>
      <w:r w:rsidRPr="005A4220">
        <w:rPr>
          <w:rFonts w:ascii="Arial" w:hAnsi="Arial" w:cs="Arial"/>
          <w:iCs/>
          <w:color w:val="000000"/>
          <w:spacing w:val="-1"/>
        </w:rPr>
        <w:t>мастерских</w:t>
      </w:r>
      <w:r w:rsidRPr="005A4220">
        <w:rPr>
          <w:rFonts w:ascii="Arial" w:hAnsi="Arial" w:cs="Arial"/>
          <w:iCs/>
          <w:color w:val="000000"/>
        </w:rPr>
        <w:t xml:space="preserve">  </w:t>
      </w:r>
      <w:r w:rsidRPr="005A4220">
        <w:rPr>
          <w:rFonts w:ascii="Arial" w:hAnsi="Arial" w:cs="Arial"/>
          <w:iCs/>
          <w:color w:val="000000"/>
          <w:spacing w:val="8"/>
        </w:rPr>
        <w:t xml:space="preserve"> </w:t>
      </w:r>
      <w:r w:rsidRPr="005A4220">
        <w:rPr>
          <w:rFonts w:ascii="Arial" w:hAnsi="Arial" w:cs="Arial"/>
          <w:iCs/>
          <w:color w:val="000000"/>
        </w:rPr>
        <w:t>для</w:t>
      </w:r>
      <w:r w:rsidRPr="005A4220">
        <w:rPr>
          <w:rFonts w:ascii="Arial" w:hAnsi="Arial" w:cs="Arial"/>
          <w:iCs/>
          <w:color w:val="000000"/>
          <w:spacing w:val="77"/>
        </w:rPr>
        <w:t xml:space="preserve"> </w:t>
      </w:r>
      <w:r w:rsidRPr="005A4220">
        <w:rPr>
          <w:rFonts w:ascii="Arial" w:hAnsi="Arial" w:cs="Arial"/>
          <w:iCs/>
          <w:color w:val="000000"/>
          <w:spacing w:val="-1"/>
        </w:rPr>
        <w:t>обслуживания</w:t>
      </w:r>
      <w:r w:rsidRPr="005A4220">
        <w:rPr>
          <w:rFonts w:ascii="Arial" w:hAnsi="Arial" w:cs="Arial"/>
          <w:iCs/>
          <w:color w:val="000000"/>
        </w:rPr>
        <w:t xml:space="preserve"> уборочной и </w:t>
      </w:r>
      <w:r w:rsidRPr="005A4220">
        <w:rPr>
          <w:rFonts w:ascii="Arial" w:hAnsi="Arial" w:cs="Arial"/>
          <w:iCs/>
          <w:color w:val="000000"/>
          <w:spacing w:val="-1"/>
        </w:rPr>
        <w:t>аварийной</w:t>
      </w:r>
      <w:r w:rsidRPr="005A4220">
        <w:rPr>
          <w:rFonts w:ascii="Arial" w:hAnsi="Arial" w:cs="Arial"/>
          <w:iCs/>
          <w:color w:val="000000"/>
        </w:rPr>
        <w:t xml:space="preserve"> </w:t>
      </w:r>
      <w:r w:rsidRPr="005A4220">
        <w:rPr>
          <w:rFonts w:ascii="Arial" w:hAnsi="Arial" w:cs="Arial"/>
          <w:iCs/>
          <w:color w:val="000000"/>
          <w:spacing w:val="-1"/>
        </w:rPr>
        <w:t>техники,</w:t>
      </w:r>
      <w:r w:rsidRPr="005A4220">
        <w:rPr>
          <w:rFonts w:ascii="Arial" w:hAnsi="Arial" w:cs="Arial"/>
          <w:iCs/>
          <w:color w:val="000000"/>
        </w:rPr>
        <w:t xml:space="preserve"> а также зданий или</w:t>
      </w:r>
      <w:r w:rsidRPr="005A4220">
        <w:rPr>
          <w:rFonts w:ascii="Arial" w:hAnsi="Arial" w:cs="Arial"/>
          <w:iCs/>
          <w:color w:val="000000"/>
          <w:spacing w:val="2"/>
        </w:rPr>
        <w:t xml:space="preserve"> </w:t>
      </w:r>
      <w:r w:rsidRPr="005A4220">
        <w:rPr>
          <w:rFonts w:ascii="Arial" w:hAnsi="Arial" w:cs="Arial"/>
          <w:iCs/>
          <w:color w:val="000000"/>
          <w:spacing w:val="-1"/>
        </w:rPr>
        <w:t>помещений,</w:t>
      </w:r>
      <w:r w:rsidRPr="005A4220">
        <w:rPr>
          <w:rFonts w:ascii="Arial" w:hAnsi="Arial" w:cs="Arial"/>
          <w:iCs/>
          <w:color w:val="000000"/>
        </w:rPr>
        <w:t xml:space="preserve"> </w:t>
      </w:r>
      <w:r w:rsidRPr="005A4220">
        <w:rPr>
          <w:rFonts w:ascii="Arial" w:hAnsi="Arial" w:cs="Arial"/>
          <w:iCs/>
          <w:color w:val="000000"/>
          <w:spacing w:val="-1"/>
        </w:rPr>
        <w:t>предназначенных</w:t>
      </w:r>
      <w:r w:rsidRPr="005A4220">
        <w:rPr>
          <w:rFonts w:ascii="Arial" w:hAnsi="Arial" w:cs="Arial"/>
          <w:iCs/>
          <w:color w:val="000000"/>
          <w:spacing w:val="91"/>
        </w:rPr>
        <w:t xml:space="preserve"> </w:t>
      </w:r>
      <w:r w:rsidRPr="005A4220">
        <w:rPr>
          <w:rFonts w:ascii="Arial" w:hAnsi="Arial" w:cs="Arial"/>
          <w:iCs/>
          <w:color w:val="000000"/>
        </w:rPr>
        <w:t>для</w:t>
      </w:r>
      <w:r w:rsidRPr="005A4220">
        <w:rPr>
          <w:rFonts w:ascii="Arial" w:hAnsi="Arial" w:cs="Arial"/>
          <w:iCs/>
          <w:color w:val="000000"/>
          <w:spacing w:val="27"/>
        </w:rPr>
        <w:t xml:space="preserve"> </w:t>
      </w:r>
      <w:r w:rsidRPr="005A4220">
        <w:rPr>
          <w:rFonts w:ascii="Arial" w:hAnsi="Arial" w:cs="Arial"/>
          <w:iCs/>
          <w:color w:val="000000"/>
          <w:spacing w:val="-1"/>
        </w:rPr>
        <w:t>приема</w:t>
      </w:r>
      <w:r w:rsidRPr="005A4220">
        <w:rPr>
          <w:rFonts w:ascii="Arial" w:hAnsi="Arial" w:cs="Arial"/>
          <w:iCs/>
          <w:color w:val="000000"/>
          <w:spacing w:val="29"/>
        </w:rPr>
        <w:t xml:space="preserve"> </w:t>
      </w:r>
      <w:r w:rsidRPr="005A4220">
        <w:rPr>
          <w:rFonts w:ascii="Arial" w:hAnsi="Arial" w:cs="Arial"/>
          <w:iCs/>
          <w:color w:val="000000"/>
          <w:spacing w:val="-1"/>
        </w:rPr>
        <w:t>физических</w:t>
      </w:r>
      <w:r w:rsidRPr="005A4220">
        <w:rPr>
          <w:rFonts w:ascii="Arial" w:hAnsi="Arial" w:cs="Arial"/>
          <w:iCs/>
          <w:color w:val="000000"/>
          <w:spacing w:val="58"/>
        </w:rPr>
        <w:t xml:space="preserve"> </w:t>
      </w:r>
      <w:r w:rsidRPr="005A4220">
        <w:rPr>
          <w:rFonts w:ascii="Arial" w:hAnsi="Arial" w:cs="Arial"/>
          <w:iCs/>
          <w:color w:val="000000"/>
        </w:rPr>
        <w:t>и</w:t>
      </w:r>
      <w:r w:rsidRPr="005A4220">
        <w:rPr>
          <w:rFonts w:ascii="Arial" w:hAnsi="Arial" w:cs="Arial"/>
          <w:iCs/>
          <w:color w:val="000000"/>
          <w:spacing w:val="57"/>
        </w:rPr>
        <w:t xml:space="preserve"> </w:t>
      </w:r>
      <w:r w:rsidRPr="005A4220">
        <w:rPr>
          <w:rFonts w:ascii="Arial" w:hAnsi="Arial" w:cs="Arial"/>
          <w:iCs/>
          <w:color w:val="000000"/>
          <w:spacing w:val="-1"/>
        </w:rPr>
        <w:t>юридических</w:t>
      </w:r>
      <w:r w:rsidRPr="005A4220">
        <w:rPr>
          <w:rFonts w:ascii="Arial" w:hAnsi="Arial" w:cs="Arial"/>
          <w:iCs/>
          <w:color w:val="000000"/>
          <w:spacing w:val="56"/>
        </w:rPr>
        <w:t xml:space="preserve"> </w:t>
      </w:r>
      <w:r w:rsidRPr="005A4220">
        <w:rPr>
          <w:rFonts w:ascii="Arial" w:hAnsi="Arial" w:cs="Arial"/>
          <w:iCs/>
          <w:color w:val="000000"/>
        </w:rPr>
        <w:t>лиц</w:t>
      </w:r>
      <w:r w:rsidRPr="005A4220">
        <w:rPr>
          <w:rFonts w:ascii="Arial" w:hAnsi="Arial" w:cs="Arial"/>
          <w:iCs/>
          <w:color w:val="000000"/>
          <w:spacing w:val="57"/>
        </w:rPr>
        <w:t xml:space="preserve"> </w:t>
      </w:r>
      <w:r w:rsidRPr="005A4220">
        <w:rPr>
          <w:rFonts w:ascii="Arial" w:hAnsi="Arial" w:cs="Arial"/>
          <w:iCs/>
          <w:color w:val="000000"/>
        </w:rPr>
        <w:t>в</w:t>
      </w:r>
      <w:r w:rsidRPr="005A4220">
        <w:rPr>
          <w:rFonts w:ascii="Arial" w:hAnsi="Arial" w:cs="Arial"/>
          <w:iCs/>
          <w:color w:val="000000"/>
          <w:spacing w:val="56"/>
        </w:rPr>
        <w:t xml:space="preserve"> </w:t>
      </w:r>
      <w:r w:rsidRPr="005A4220">
        <w:rPr>
          <w:rFonts w:ascii="Arial" w:hAnsi="Arial" w:cs="Arial"/>
          <w:iCs/>
          <w:color w:val="000000"/>
          <w:spacing w:val="-1"/>
        </w:rPr>
        <w:t>связи</w:t>
      </w:r>
      <w:r w:rsidRPr="005A4220">
        <w:rPr>
          <w:rFonts w:ascii="Arial" w:hAnsi="Arial" w:cs="Arial"/>
          <w:iCs/>
          <w:color w:val="000000"/>
          <w:spacing w:val="57"/>
        </w:rPr>
        <w:t xml:space="preserve"> </w:t>
      </w:r>
      <w:r w:rsidRPr="005A4220">
        <w:rPr>
          <w:rFonts w:ascii="Arial" w:hAnsi="Arial" w:cs="Arial"/>
          <w:iCs/>
          <w:color w:val="000000"/>
        </w:rPr>
        <w:t>с</w:t>
      </w:r>
      <w:r w:rsidRPr="005A4220">
        <w:rPr>
          <w:rFonts w:ascii="Arial" w:hAnsi="Arial" w:cs="Arial"/>
          <w:iCs/>
          <w:color w:val="000000"/>
          <w:spacing w:val="56"/>
        </w:rPr>
        <w:t xml:space="preserve"> </w:t>
      </w:r>
      <w:r w:rsidRPr="005A4220">
        <w:rPr>
          <w:rFonts w:ascii="Arial" w:hAnsi="Arial" w:cs="Arial"/>
          <w:iCs/>
          <w:color w:val="000000"/>
          <w:spacing w:val="-1"/>
        </w:rPr>
        <w:t>предоставлением</w:t>
      </w:r>
      <w:r w:rsidRPr="005A4220">
        <w:rPr>
          <w:rFonts w:ascii="Arial" w:hAnsi="Arial" w:cs="Arial"/>
          <w:iCs/>
          <w:color w:val="000000"/>
          <w:spacing w:val="57"/>
        </w:rPr>
        <w:t xml:space="preserve"> </w:t>
      </w:r>
      <w:r w:rsidRPr="005A4220">
        <w:rPr>
          <w:rFonts w:ascii="Arial" w:hAnsi="Arial" w:cs="Arial"/>
          <w:iCs/>
          <w:color w:val="000000"/>
        </w:rPr>
        <w:t xml:space="preserve">им </w:t>
      </w:r>
      <w:r w:rsidRPr="005A4220">
        <w:rPr>
          <w:rFonts w:ascii="Arial" w:hAnsi="Arial" w:cs="Arial"/>
          <w:iCs/>
          <w:color w:val="000000"/>
          <w:spacing w:val="57"/>
        </w:rPr>
        <w:t xml:space="preserve"> </w:t>
      </w:r>
      <w:r w:rsidRPr="005A4220">
        <w:rPr>
          <w:rFonts w:ascii="Arial" w:hAnsi="Arial" w:cs="Arial"/>
          <w:iCs/>
          <w:color w:val="000000"/>
          <w:spacing w:val="-1"/>
        </w:rPr>
        <w:t>коммунальных</w:t>
      </w:r>
      <w:r w:rsidRPr="005A4220">
        <w:rPr>
          <w:rFonts w:ascii="Arial" w:hAnsi="Arial" w:cs="Arial"/>
          <w:iCs/>
          <w:color w:val="000000"/>
          <w:spacing w:val="95"/>
        </w:rPr>
        <w:t xml:space="preserve"> </w:t>
      </w:r>
      <w:r w:rsidRPr="005A4220">
        <w:rPr>
          <w:rFonts w:ascii="Arial" w:hAnsi="Arial" w:cs="Arial"/>
          <w:iCs/>
          <w:color w:val="000000"/>
          <w:spacing w:val="-1"/>
        </w:rPr>
        <w:t>услуг)</w:t>
      </w:r>
      <w:r w:rsidRPr="005A4220">
        <w:rPr>
          <w:rFonts w:ascii="Arial" w:hAnsi="Arial" w:cs="Arial"/>
          <w:iCs/>
          <w:color w:val="000000"/>
          <w:spacing w:val="-3"/>
        </w:rPr>
        <w:t xml:space="preserve"> </w:t>
      </w:r>
      <w:r w:rsidRPr="005A4220">
        <w:rPr>
          <w:rFonts w:ascii="Arial" w:hAnsi="Arial" w:cs="Arial"/>
          <w:iCs/>
          <w:color w:val="000000"/>
        </w:rPr>
        <w:t>-</w:t>
      </w:r>
      <w:r w:rsidRPr="005A4220">
        <w:rPr>
          <w:rFonts w:ascii="Arial" w:hAnsi="Arial" w:cs="Arial"/>
          <w:iCs/>
          <w:color w:val="000000"/>
          <w:spacing w:val="59"/>
        </w:rPr>
        <w:t xml:space="preserve"> </w:t>
      </w:r>
      <w:r w:rsidRPr="005A4220">
        <w:rPr>
          <w:rFonts w:ascii="Arial" w:hAnsi="Arial" w:cs="Arial"/>
          <w:iCs/>
          <w:color w:val="000000"/>
        </w:rPr>
        <w:t>по</w:t>
      </w:r>
      <w:r w:rsidRPr="005A4220">
        <w:rPr>
          <w:rFonts w:ascii="Arial" w:hAnsi="Arial" w:cs="Arial"/>
          <w:iCs/>
          <w:color w:val="000000"/>
          <w:spacing w:val="2"/>
        </w:rPr>
        <w:t xml:space="preserve"> </w:t>
      </w:r>
      <w:r w:rsidRPr="005A4220">
        <w:rPr>
          <w:rFonts w:ascii="Arial" w:hAnsi="Arial" w:cs="Arial"/>
          <w:iCs/>
          <w:color w:val="000000"/>
          <w:spacing w:val="-1"/>
        </w:rPr>
        <w:t xml:space="preserve">Классификатору </w:t>
      </w:r>
      <w:r w:rsidRPr="005A4220">
        <w:rPr>
          <w:rFonts w:ascii="Arial" w:hAnsi="Arial" w:cs="Arial"/>
          <w:iCs/>
          <w:color w:val="000000"/>
        </w:rPr>
        <w:t>3.1.</w:t>
      </w:r>
    </w:p>
    <w:p w:rsidR="009C57B2" w:rsidRDefault="00DB4D8D" w:rsidP="00B672F4">
      <w:pPr>
        <w:pStyle w:val="NoSpacing"/>
        <w:numPr>
          <w:ilvl w:val="0"/>
          <w:numId w:val="4"/>
        </w:numPr>
        <w:ind w:left="0" w:firstLine="720"/>
        <w:jc w:val="both"/>
        <w:rPr>
          <w:rFonts w:ascii="Arial" w:hAnsi="Arial" w:cs="Arial"/>
          <w:iCs/>
          <w:color w:val="000000"/>
          <w:sz w:val="24"/>
          <w:szCs w:val="24"/>
        </w:rPr>
      </w:pPr>
      <w:r w:rsidRPr="005A4220">
        <w:rPr>
          <w:rFonts w:ascii="Arial" w:hAnsi="Arial" w:cs="Arial"/>
          <w:iCs/>
          <w:color w:val="000000"/>
          <w:sz w:val="24"/>
          <w:szCs w:val="24"/>
        </w:rPr>
        <w:t xml:space="preserve">  В  зоне  Ж  индивидуальной  жилой  застройки,  как  вспомогательные  виды использования  земельных  участков,  рекомендуется  проектировать  площадки:  для  игр  детей разного  возраста,  для  отдыха  взрослых,  занятий  физкультурой  и  спортом,  установки мусоросборников,  выгула  собак  и  другие  виды  в  соответствии  с Правилами  благоустройства  Новочеркасского сельского поселения.</w:t>
      </w:r>
    </w:p>
    <w:p w:rsidR="009C57B2" w:rsidRDefault="009C57B2" w:rsidP="009C57B2">
      <w:pPr>
        <w:pStyle w:val="NoSpacing"/>
        <w:jc w:val="both"/>
        <w:rPr>
          <w:rFonts w:ascii="Arial" w:hAnsi="Arial" w:cs="Arial"/>
          <w:iCs/>
          <w:color w:val="000000"/>
          <w:sz w:val="24"/>
          <w:szCs w:val="24"/>
        </w:rPr>
      </w:pPr>
    </w:p>
    <w:tbl>
      <w:tblPr>
        <w:tblW w:w="14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46"/>
        <w:gridCol w:w="2295"/>
        <w:gridCol w:w="646"/>
        <w:gridCol w:w="5172"/>
        <w:gridCol w:w="708"/>
        <w:gridCol w:w="5114"/>
        <w:gridCol w:w="104"/>
      </w:tblGrid>
      <w:tr w:rsidR="00DB4D8D" w:rsidRPr="00B672F4">
        <w:trPr>
          <w:gridAfter w:val="1"/>
          <w:wAfter w:w="104" w:type="dxa"/>
          <w:trHeight w:val="284"/>
        </w:trPr>
        <w:tc>
          <w:tcPr>
            <w:tcW w:w="546" w:type="dxa"/>
            <w:vMerge w:val="restart"/>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9C57B2" w:rsidP="009C57B2">
            <w:pPr>
              <w:pStyle w:val="TableParagraph"/>
              <w:ind w:left="102" w:right="176"/>
              <w:rPr>
                <w:rFonts w:ascii="Arial" w:hAnsi="Arial" w:cs="Arial"/>
                <w:color w:val="000000"/>
                <w:sz w:val="24"/>
                <w:szCs w:val="24"/>
              </w:rPr>
            </w:pPr>
            <w:r w:rsidRPr="00B672F4">
              <w:rPr>
                <w:rFonts w:ascii="Arial" w:hAnsi="Arial" w:cs="Arial"/>
                <w:color w:val="000000"/>
                <w:spacing w:val="-1"/>
                <w:sz w:val="24"/>
                <w:szCs w:val="24"/>
                <w:lang w:val="ru-RU"/>
              </w:rPr>
              <w:br w:type="textWrapping" w:clear="all"/>
            </w:r>
          </w:p>
        </w:tc>
        <w:tc>
          <w:tcPr>
            <w:tcW w:w="2941"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ight="116"/>
              <w:rPr>
                <w:rFonts w:ascii="Arial" w:hAnsi="Arial" w:cs="Arial"/>
                <w:color w:val="000000"/>
                <w:sz w:val="24"/>
                <w:szCs w:val="24"/>
                <w:lang w:val="ru-RU"/>
              </w:rPr>
            </w:pPr>
            <w:r w:rsidRPr="00B672F4">
              <w:rPr>
                <w:rFonts w:ascii="Arial" w:hAnsi="Arial" w:cs="Arial"/>
                <w:color w:val="000000"/>
                <w:spacing w:val="-1"/>
                <w:sz w:val="24"/>
                <w:szCs w:val="24"/>
                <w:lang w:val="ru-RU"/>
              </w:rPr>
              <w:t>Виды разрешенного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использования</w:t>
            </w:r>
            <w:r w:rsidRPr="00B672F4">
              <w:rPr>
                <w:rFonts w:ascii="Arial" w:hAnsi="Arial" w:cs="Arial"/>
                <w:color w:val="000000"/>
                <w:spacing w:val="39"/>
                <w:sz w:val="24"/>
                <w:szCs w:val="24"/>
                <w:lang w:val="ru-RU"/>
              </w:rPr>
              <w:t xml:space="preserve"> </w:t>
            </w:r>
            <w:r w:rsidRPr="00B672F4">
              <w:rPr>
                <w:rFonts w:ascii="Arial" w:hAnsi="Arial" w:cs="Arial"/>
                <w:color w:val="000000"/>
                <w:sz w:val="24"/>
                <w:szCs w:val="24"/>
                <w:lang w:val="ru-RU"/>
              </w:rPr>
              <w:t>по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Классификатору</w:t>
            </w:r>
          </w:p>
        </w:tc>
        <w:tc>
          <w:tcPr>
            <w:tcW w:w="5880"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Pr>
                <w:rFonts w:ascii="Arial" w:hAnsi="Arial" w:cs="Arial"/>
                <w:color w:val="000000"/>
                <w:sz w:val="24"/>
                <w:szCs w:val="24"/>
                <w:lang w:val="ru-RU"/>
              </w:rPr>
            </w:pPr>
            <w:r w:rsidRPr="00B672F4">
              <w:rPr>
                <w:rFonts w:ascii="Arial" w:hAnsi="Arial" w:cs="Arial"/>
                <w:color w:val="000000"/>
                <w:spacing w:val="-1"/>
                <w:sz w:val="24"/>
                <w:szCs w:val="24"/>
                <w:lang w:val="ru-RU"/>
              </w:rPr>
              <w:t>Описание вида разрешенного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использования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p>
        </w:tc>
        <w:tc>
          <w:tcPr>
            <w:tcW w:w="5114" w:type="dxa"/>
            <w:vMerge w:val="restart"/>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ight="511"/>
              <w:rPr>
                <w:rFonts w:ascii="Arial" w:hAnsi="Arial" w:cs="Arial"/>
                <w:color w:val="000000"/>
                <w:sz w:val="24"/>
                <w:szCs w:val="24"/>
                <w:lang w:val="ru-RU"/>
              </w:rPr>
            </w:pPr>
            <w:r w:rsidRPr="00B672F4">
              <w:rPr>
                <w:rFonts w:ascii="Arial" w:hAnsi="Arial" w:cs="Arial"/>
                <w:color w:val="000000"/>
                <w:spacing w:val="-1"/>
                <w:sz w:val="24"/>
                <w:szCs w:val="24"/>
                <w:lang w:val="ru-RU"/>
              </w:rPr>
              <w:t xml:space="preserve">Предельные (минимальные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(или)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максимальные)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размеры</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участков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предельные параметры разрешенного</w:t>
            </w:r>
            <w:r w:rsidRPr="00B672F4">
              <w:rPr>
                <w:rFonts w:ascii="Arial" w:hAnsi="Arial" w:cs="Arial"/>
                <w:color w:val="000000"/>
                <w:spacing w:val="65"/>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реконструкции</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объектов капитального</w:t>
            </w:r>
            <w:r w:rsidRPr="00B672F4">
              <w:rPr>
                <w:rFonts w:ascii="Arial" w:hAnsi="Arial" w:cs="Arial"/>
                <w:color w:val="000000"/>
                <w:spacing w:val="57"/>
                <w:sz w:val="24"/>
                <w:szCs w:val="24"/>
                <w:lang w:val="ru-RU"/>
              </w:rPr>
              <w:t xml:space="preserve"> </w:t>
            </w:r>
            <w:r w:rsidRPr="00B672F4">
              <w:rPr>
                <w:rFonts w:ascii="Arial" w:hAnsi="Arial" w:cs="Arial"/>
                <w:color w:val="000000"/>
                <w:spacing w:val="-1"/>
                <w:sz w:val="24"/>
                <w:szCs w:val="24"/>
                <w:lang w:val="ru-RU"/>
              </w:rPr>
              <w:t>строительства</w:t>
            </w:r>
          </w:p>
        </w:tc>
      </w:tr>
      <w:tr w:rsidR="00DB4D8D" w:rsidRPr="00B672F4">
        <w:trPr>
          <w:gridAfter w:val="1"/>
          <w:wAfter w:w="104" w:type="dxa"/>
          <w:trHeight w:val="284"/>
        </w:trPr>
        <w:tc>
          <w:tcPr>
            <w:tcW w:w="546" w:type="dxa"/>
            <w:vMerge/>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widowControl w:val="0"/>
              <w:rPr>
                <w:rFonts w:ascii="Arial" w:hAnsi="Arial" w:cs="Arial"/>
                <w:color w:val="000000"/>
              </w:rPr>
            </w:pPr>
          </w:p>
        </w:tc>
        <w:tc>
          <w:tcPr>
            <w:tcW w:w="2295" w:type="dxa"/>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Pr>
                <w:rFonts w:ascii="Arial" w:hAnsi="Arial" w:cs="Arial"/>
                <w:color w:val="000000"/>
                <w:sz w:val="24"/>
                <w:szCs w:val="24"/>
              </w:rPr>
            </w:pPr>
            <w:r w:rsidRPr="00B672F4">
              <w:rPr>
                <w:rFonts w:ascii="Arial" w:hAnsi="Arial" w:cs="Arial"/>
                <w:color w:val="000000"/>
                <w:spacing w:val="-1"/>
                <w:sz w:val="24"/>
                <w:szCs w:val="24"/>
              </w:rPr>
              <w:t>Наименование</w:t>
            </w:r>
          </w:p>
        </w:tc>
        <w:tc>
          <w:tcPr>
            <w:tcW w:w="646" w:type="dxa"/>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Pr>
                <w:rFonts w:ascii="Arial" w:hAnsi="Arial" w:cs="Arial"/>
                <w:color w:val="000000"/>
                <w:sz w:val="24"/>
                <w:szCs w:val="24"/>
              </w:rPr>
            </w:pPr>
            <w:r w:rsidRPr="00B672F4">
              <w:rPr>
                <w:rFonts w:ascii="Arial" w:hAnsi="Arial" w:cs="Arial"/>
                <w:color w:val="000000"/>
                <w:sz w:val="24"/>
                <w:szCs w:val="24"/>
              </w:rPr>
              <w:t>Код</w:t>
            </w:r>
          </w:p>
        </w:tc>
        <w:tc>
          <w:tcPr>
            <w:tcW w:w="5172" w:type="dxa"/>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ight="1"/>
              <w:rPr>
                <w:rFonts w:ascii="Arial" w:hAnsi="Arial" w:cs="Arial"/>
                <w:color w:val="000000"/>
                <w:sz w:val="24"/>
                <w:szCs w:val="24"/>
              </w:rPr>
            </w:pPr>
            <w:r w:rsidRPr="00B672F4">
              <w:rPr>
                <w:rFonts w:ascii="Arial" w:hAnsi="Arial" w:cs="Arial"/>
                <w:color w:val="000000"/>
                <w:spacing w:val="-1"/>
                <w:sz w:val="24"/>
                <w:szCs w:val="24"/>
              </w:rPr>
              <w:t>Наименование</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pStyle w:val="TableParagraph"/>
              <w:ind w:left="-1"/>
              <w:rPr>
                <w:rFonts w:ascii="Arial" w:hAnsi="Arial" w:cs="Arial"/>
                <w:color w:val="000000"/>
                <w:sz w:val="24"/>
                <w:szCs w:val="24"/>
              </w:rPr>
            </w:pPr>
            <w:r w:rsidRPr="00B672F4">
              <w:rPr>
                <w:rFonts w:ascii="Arial" w:hAnsi="Arial" w:cs="Arial"/>
                <w:color w:val="000000"/>
                <w:sz w:val="24"/>
                <w:szCs w:val="24"/>
              </w:rPr>
              <w:t>Код</w:t>
            </w:r>
          </w:p>
        </w:tc>
        <w:tc>
          <w:tcPr>
            <w:tcW w:w="5114" w:type="dxa"/>
            <w:vMerge/>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DB4D8D" w:rsidP="009C57B2">
            <w:pPr>
              <w:widowControl w:val="0"/>
              <w:rPr>
                <w:rFonts w:ascii="Arial" w:hAnsi="Arial" w:cs="Arial"/>
                <w:color w:val="000000"/>
                <w:lang w:val="en-US"/>
              </w:rPr>
            </w:pPr>
          </w:p>
        </w:tc>
      </w:tr>
      <w:tr w:rsidR="00DB4D8D" w:rsidRPr="00B672F4">
        <w:trPr>
          <w:gridAfter w:val="1"/>
          <w:wAfter w:w="104" w:type="dxa"/>
          <w:trHeight w:val="284"/>
        </w:trPr>
        <w:tc>
          <w:tcPr>
            <w:tcW w:w="14481" w:type="dxa"/>
            <w:gridSpan w:val="6"/>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9C57B2" w:rsidP="009C57B2">
            <w:pPr>
              <w:pStyle w:val="TableParagraph"/>
              <w:ind w:left="-1" w:right="3"/>
              <w:rPr>
                <w:rFonts w:ascii="Arial" w:hAnsi="Arial" w:cs="Arial"/>
                <w:color w:val="000000"/>
                <w:sz w:val="24"/>
                <w:szCs w:val="24"/>
                <w:lang w:val="ru-RU"/>
              </w:rPr>
            </w:pPr>
            <w:r w:rsidRPr="00B672F4">
              <w:rPr>
                <w:rFonts w:ascii="Arial" w:hAnsi="Arial" w:cs="Arial"/>
                <w:bCs/>
                <w:color w:val="000000"/>
                <w:sz w:val="24"/>
                <w:szCs w:val="24"/>
                <w:lang w:val="ru-RU"/>
              </w:rPr>
              <w:t>Селитебные зоны</w:t>
            </w:r>
          </w:p>
        </w:tc>
      </w:tr>
      <w:tr w:rsidR="00DB4D8D" w:rsidRPr="00B672F4">
        <w:trPr>
          <w:gridAfter w:val="1"/>
          <w:wAfter w:w="104" w:type="dxa"/>
          <w:trHeight w:val="284"/>
        </w:trPr>
        <w:tc>
          <w:tcPr>
            <w:tcW w:w="14481" w:type="dxa"/>
            <w:gridSpan w:val="6"/>
            <w:tcBorders>
              <w:top w:val="single" w:sz="4" w:space="0" w:color="auto"/>
              <w:left w:val="single" w:sz="4" w:space="0" w:color="auto"/>
              <w:bottom w:val="single" w:sz="4" w:space="0" w:color="auto"/>
              <w:right w:val="single" w:sz="4" w:space="0" w:color="auto"/>
            </w:tcBorders>
            <w:shd w:val="clear" w:color="auto" w:fill="auto"/>
          </w:tcPr>
          <w:p w:rsidR="00DB4D8D" w:rsidRPr="00B672F4" w:rsidRDefault="009C57B2" w:rsidP="009C57B2">
            <w:pPr>
              <w:pStyle w:val="TableParagraph"/>
              <w:ind w:left="-1" w:right="3"/>
              <w:rPr>
                <w:rFonts w:ascii="Arial" w:hAnsi="Arial" w:cs="Arial"/>
                <w:bCs/>
                <w:color w:val="000000"/>
                <w:sz w:val="24"/>
                <w:szCs w:val="24"/>
                <w:lang w:val="ru-RU"/>
              </w:rPr>
            </w:pPr>
            <w:r w:rsidRPr="00B672F4">
              <w:rPr>
                <w:rFonts w:ascii="Arial" w:hAnsi="Arial" w:cs="Arial"/>
                <w:bCs/>
                <w:color w:val="000000"/>
                <w:sz w:val="24"/>
                <w:szCs w:val="24"/>
                <w:lang w:val="ru-RU"/>
              </w:rPr>
              <w:t>Зона жилой застройки индивидуальными и блокированными жилыми домами</w:t>
            </w:r>
          </w:p>
        </w:tc>
      </w:tr>
      <w:tr w:rsidR="00DB4D8D" w:rsidRPr="00B672F4">
        <w:trPr>
          <w:gridAfter w:val="1"/>
          <w:wAfter w:w="104" w:type="dxa"/>
          <w:trHeight w:val="284"/>
        </w:trPr>
        <w:tc>
          <w:tcPr>
            <w:tcW w:w="14481" w:type="dxa"/>
            <w:gridSpan w:val="6"/>
            <w:tcBorders>
              <w:top w:val="single" w:sz="4" w:space="0" w:color="auto"/>
              <w:left w:val="single" w:sz="4" w:space="0" w:color="auto"/>
              <w:bottom w:val="single" w:sz="4" w:space="0" w:color="auto"/>
              <w:right w:val="single" w:sz="4" w:space="0" w:color="auto"/>
            </w:tcBorders>
          </w:tcPr>
          <w:p w:rsidR="00DB4D8D" w:rsidRPr="00B672F4" w:rsidRDefault="009C57B2" w:rsidP="009C57B2">
            <w:pPr>
              <w:pStyle w:val="TableParagraph"/>
              <w:ind w:left="5"/>
              <w:rPr>
                <w:rFonts w:ascii="Arial" w:hAnsi="Arial" w:cs="Arial"/>
                <w:color w:val="000000"/>
                <w:sz w:val="24"/>
                <w:szCs w:val="24"/>
                <w:lang w:val="ru-RU"/>
              </w:rPr>
            </w:pPr>
            <w:r w:rsidRPr="00B672F4">
              <w:rPr>
                <w:rFonts w:ascii="Arial" w:hAnsi="Arial" w:cs="Arial"/>
                <w:bCs/>
                <w:color w:val="000000"/>
                <w:sz w:val="24"/>
                <w:szCs w:val="24"/>
                <w:lang w:val="ru-RU"/>
              </w:rPr>
              <w:t>Основные</w:t>
            </w:r>
            <w:r w:rsidRPr="00B672F4">
              <w:rPr>
                <w:rFonts w:ascii="Arial" w:hAnsi="Arial" w:cs="Arial"/>
                <w:bCs/>
                <w:color w:val="000000"/>
                <w:spacing w:val="-15"/>
                <w:sz w:val="24"/>
                <w:szCs w:val="24"/>
                <w:lang w:val="ru-RU"/>
              </w:rPr>
              <w:t xml:space="preserve"> </w:t>
            </w:r>
            <w:r w:rsidRPr="00B672F4">
              <w:rPr>
                <w:rFonts w:ascii="Arial" w:hAnsi="Arial" w:cs="Arial"/>
                <w:bCs/>
                <w:color w:val="000000"/>
                <w:sz w:val="24"/>
                <w:szCs w:val="24"/>
                <w:lang w:val="ru-RU"/>
              </w:rPr>
              <w:t>виды</w:t>
            </w:r>
            <w:r w:rsidRPr="00B672F4">
              <w:rPr>
                <w:rFonts w:ascii="Arial" w:hAnsi="Arial" w:cs="Arial"/>
                <w:bCs/>
                <w:color w:val="000000"/>
                <w:spacing w:val="-12"/>
                <w:sz w:val="24"/>
                <w:szCs w:val="24"/>
                <w:lang w:val="ru-RU"/>
              </w:rPr>
              <w:t xml:space="preserve"> </w:t>
            </w:r>
            <w:r w:rsidRPr="00B672F4">
              <w:rPr>
                <w:rFonts w:ascii="Arial" w:hAnsi="Arial" w:cs="Arial"/>
                <w:bCs/>
                <w:color w:val="000000"/>
                <w:spacing w:val="-1"/>
                <w:sz w:val="24"/>
                <w:szCs w:val="24"/>
                <w:lang w:val="ru-RU"/>
              </w:rPr>
              <w:t>разрешённого</w:t>
            </w:r>
            <w:r w:rsidRPr="00B672F4">
              <w:rPr>
                <w:rFonts w:ascii="Arial" w:hAnsi="Arial" w:cs="Arial"/>
                <w:bCs/>
                <w:color w:val="000000"/>
                <w:spacing w:val="-13"/>
                <w:sz w:val="24"/>
                <w:szCs w:val="24"/>
                <w:lang w:val="ru-RU"/>
              </w:rPr>
              <w:t xml:space="preserve"> </w:t>
            </w:r>
            <w:r w:rsidRPr="00B672F4">
              <w:rPr>
                <w:rFonts w:ascii="Arial" w:hAnsi="Arial" w:cs="Arial"/>
                <w:bCs/>
                <w:color w:val="000000"/>
                <w:sz w:val="24"/>
                <w:szCs w:val="24"/>
                <w:lang w:val="ru-RU"/>
              </w:rPr>
              <w:t>использования</w:t>
            </w:r>
            <w:r w:rsidRPr="00B672F4">
              <w:rPr>
                <w:rFonts w:ascii="Arial" w:hAnsi="Arial" w:cs="Arial"/>
                <w:bCs/>
                <w:color w:val="000000"/>
                <w:spacing w:val="-13"/>
                <w:sz w:val="24"/>
                <w:szCs w:val="24"/>
                <w:lang w:val="ru-RU"/>
              </w:rPr>
              <w:t xml:space="preserve"> </w:t>
            </w:r>
            <w:r w:rsidRPr="00B672F4">
              <w:rPr>
                <w:rFonts w:ascii="Arial" w:hAnsi="Arial" w:cs="Arial"/>
                <w:bCs/>
                <w:color w:val="000000"/>
                <w:sz w:val="24"/>
                <w:szCs w:val="24"/>
                <w:lang w:val="ru-RU"/>
              </w:rPr>
              <w:t>зоны</w:t>
            </w:r>
            <w:r w:rsidRPr="00B672F4">
              <w:rPr>
                <w:rFonts w:ascii="Arial" w:hAnsi="Arial" w:cs="Arial"/>
                <w:bCs/>
                <w:color w:val="000000"/>
                <w:spacing w:val="-14"/>
                <w:sz w:val="24"/>
                <w:szCs w:val="24"/>
                <w:lang w:val="ru-RU"/>
              </w:rPr>
              <w:t xml:space="preserve"> </w:t>
            </w:r>
            <w:r w:rsidRPr="00B672F4">
              <w:rPr>
                <w:rFonts w:ascii="Arial" w:hAnsi="Arial" w:cs="Arial"/>
                <w:bCs/>
                <w:color w:val="000000"/>
                <w:spacing w:val="1"/>
                <w:sz w:val="24"/>
                <w:szCs w:val="24"/>
                <w:lang w:val="ru-RU"/>
              </w:rPr>
              <w:t>«ж-1»</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02"/>
              <w:rPr>
                <w:rFonts w:ascii="Arial" w:hAnsi="Arial" w:cs="Arial"/>
                <w:color w:val="000000"/>
                <w:sz w:val="24"/>
                <w:szCs w:val="24"/>
              </w:rPr>
            </w:pPr>
            <w:r w:rsidRPr="00B672F4">
              <w:rPr>
                <w:rFonts w:ascii="Arial" w:hAnsi="Arial" w:cs="Arial"/>
                <w:color w:val="000000"/>
                <w:sz w:val="24"/>
                <w:szCs w:val="24"/>
              </w:rPr>
              <w:t>1.</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Pr>
                <w:rFonts w:ascii="Arial" w:hAnsi="Arial" w:cs="Arial"/>
                <w:color w:val="000000"/>
                <w:sz w:val="24"/>
                <w:szCs w:val="24"/>
              </w:rPr>
            </w:pPr>
            <w:r w:rsidRPr="00B672F4">
              <w:rPr>
                <w:rFonts w:ascii="Arial" w:hAnsi="Arial" w:cs="Arial"/>
                <w:color w:val="000000"/>
                <w:spacing w:val="-1"/>
                <w:sz w:val="24"/>
                <w:szCs w:val="24"/>
              </w:rPr>
              <w:t>Для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индивидуального</w:t>
            </w:r>
            <w:r w:rsidRPr="00B672F4">
              <w:rPr>
                <w:rFonts w:ascii="Arial" w:hAnsi="Arial" w:cs="Arial"/>
                <w:color w:val="000000"/>
                <w:spacing w:val="25"/>
                <w:sz w:val="24"/>
                <w:szCs w:val="24"/>
              </w:rPr>
              <w:t xml:space="preserve"> </w:t>
            </w:r>
            <w:r w:rsidRPr="00B672F4">
              <w:rPr>
                <w:rFonts w:ascii="Arial" w:hAnsi="Arial" w:cs="Arial"/>
                <w:color w:val="000000"/>
                <w:sz w:val="24"/>
                <w:szCs w:val="24"/>
              </w:rPr>
              <w:t>жилищного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строительства</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02" w:right="269"/>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Размещение индивидуального </w:t>
            </w:r>
            <w:r w:rsidRPr="00B672F4">
              <w:rPr>
                <w:rFonts w:ascii="Arial" w:hAnsi="Arial" w:cs="Arial"/>
                <w:color w:val="000000"/>
                <w:sz w:val="24"/>
                <w:szCs w:val="24"/>
                <w:lang w:val="ru-RU"/>
              </w:rPr>
              <w:t>жилого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дома (дом,</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пригодный</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постоянного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проживания,</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высотой</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выше </w:t>
            </w:r>
            <w:r w:rsidRPr="00B672F4">
              <w:rPr>
                <w:rFonts w:ascii="Arial" w:hAnsi="Arial" w:cs="Arial"/>
                <w:color w:val="000000"/>
                <w:sz w:val="24"/>
                <w:szCs w:val="24"/>
                <w:lang w:val="ru-RU"/>
              </w:rPr>
              <w:t>трех</w:t>
            </w:r>
            <w:r w:rsidRPr="00B672F4">
              <w:rPr>
                <w:rFonts w:ascii="Arial" w:hAnsi="Arial" w:cs="Arial"/>
                <w:color w:val="000000"/>
                <w:spacing w:val="-1"/>
                <w:sz w:val="24"/>
                <w:szCs w:val="24"/>
                <w:lang w:val="ru-RU"/>
              </w:rPr>
              <w:t xml:space="preserve"> надземных</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этажей);</w:t>
            </w:r>
          </w:p>
          <w:p w:rsidR="00B672F4" w:rsidRPr="00B672F4" w:rsidRDefault="00B672F4" w:rsidP="009C57B2">
            <w:pPr>
              <w:pStyle w:val="TableParagraph"/>
              <w:ind w:left="102" w:right="298"/>
              <w:rPr>
                <w:rFonts w:ascii="Arial" w:hAnsi="Arial" w:cs="Arial"/>
                <w:color w:val="000000"/>
                <w:sz w:val="24"/>
                <w:szCs w:val="24"/>
                <w:lang w:val="ru-RU"/>
              </w:rPr>
            </w:pPr>
            <w:r w:rsidRPr="00B672F4">
              <w:rPr>
                <w:rFonts w:ascii="Arial" w:hAnsi="Arial" w:cs="Arial"/>
                <w:color w:val="000000"/>
                <w:spacing w:val="-1"/>
                <w:sz w:val="24"/>
                <w:szCs w:val="24"/>
                <w:lang w:val="ru-RU"/>
              </w:rPr>
              <w:t>выращивание плодовых,</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ягодных,</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овощных,</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бахчевых или</w:t>
            </w:r>
            <w:r w:rsidRPr="00B672F4">
              <w:rPr>
                <w:rFonts w:ascii="Arial" w:hAnsi="Arial" w:cs="Arial"/>
                <w:color w:val="000000"/>
                <w:sz w:val="24"/>
                <w:szCs w:val="24"/>
                <w:lang w:val="ru-RU"/>
              </w:rPr>
              <w:t xml:space="preserve"> иных</w:t>
            </w:r>
            <w:r w:rsidRPr="00B672F4">
              <w:rPr>
                <w:rFonts w:ascii="Arial" w:hAnsi="Arial" w:cs="Arial"/>
                <w:color w:val="000000"/>
                <w:spacing w:val="53"/>
                <w:sz w:val="24"/>
                <w:szCs w:val="24"/>
                <w:lang w:val="ru-RU"/>
              </w:rPr>
              <w:t xml:space="preserve"> </w:t>
            </w:r>
            <w:r w:rsidRPr="00B672F4">
              <w:rPr>
                <w:rFonts w:ascii="Arial" w:hAnsi="Arial" w:cs="Arial"/>
                <w:color w:val="000000"/>
                <w:spacing w:val="-1"/>
                <w:sz w:val="24"/>
                <w:szCs w:val="24"/>
                <w:lang w:val="ru-RU"/>
              </w:rPr>
              <w:t>декоративных или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сельскохозяйственных культур;</w:t>
            </w:r>
          </w:p>
          <w:p w:rsidR="00B672F4" w:rsidRPr="00B672F4" w:rsidRDefault="00B672F4" w:rsidP="009C57B2">
            <w:pPr>
              <w:pStyle w:val="TableParagraph"/>
              <w:ind w:left="102"/>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размещение индивидуальных </w:t>
            </w:r>
            <w:r w:rsidRPr="00B672F4">
              <w:rPr>
                <w:rFonts w:ascii="Arial" w:hAnsi="Arial" w:cs="Arial"/>
                <w:color w:val="000000"/>
                <w:sz w:val="24"/>
                <w:szCs w:val="24"/>
                <w:lang w:val="ru-RU"/>
              </w:rPr>
              <w:t>гаражей</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подсобных сооружений</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rPr>
                <w:rFonts w:ascii="Arial" w:hAnsi="Arial" w:cs="Arial"/>
                <w:color w:val="000000"/>
                <w:sz w:val="24"/>
                <w:szCs w:val="24"/>
              </w:rPr>
            </w:pPr>
            <w:r w:rsidRPr="00B672F4">
              <w:rPr>
                <w:rFonts w:ascii="Arial" w:hAnsi="Arial" w:cs="Arial"/>
                <w:color w:val="000000"/>
                <w:sz w:val="24"/>
                <w:szCs w:val="24"/>
              </w:rPr>
              <w:t>2.1</w:t>
            </w:r>
          </w:p>
        </w:tc>
        <w:tc>
          <w:tcPr>
            <w:tcW w:w="5114" w:type="dxa"/>
            <w:vMerge w:val="restart"/>
            <w:tcBorders>
              <w:top w:val="single" w:sz="4" w:space="0" w:color="auto"/>
              <w:left w:val="single" w:sz="4" w:space="0" w:color="auto"/>
              <w:right w:val="single" w:sz="4" w:space="0" w:color="auto"/>
            </w:tcBorders>
          </w:tcPr>
          <w:p w:rsidR="00B672F4" w:rsidRPr="00B672F4" w:rsidRDefault="00B672F4" w:rsidP="009C57B2">
            <w:pPr>
              <w:pStyle w:val="TableParagraph"/>
              <w:ind w:left="102" w:right="757"/>
              <w:rPr>
                <w:rFonts w:ascii="Arial" w:hAnsi="Arial" w:cs="Arial"/>
                <w:color w:val="000000"/>
                <w:sz w:val="24"/>
                <w:szCs w:val="24"/>
                <w:lang w:val="ru-RU"/>
              </w:rPr>
            </w:pPr>
            <w:r w:rsidRPr="00B672F4">
              <w:rPr>
                <w:rFonts w:ascii="Arial" w:hAnsi="Arial" w:cs="Arial"/>
                <w:color w:val="000000"/>
                <w:sz w:val="24"/>
                <w:szCs w:val="24"/>
                <w:lang w:val="ru-RU"/>
              </w:rPr>
              <w:t xml:space="preserve">1. </w:t>
            </w:r>
            <w:r w:rsidRPr="00B672F4">
              <w:rPr>
                <w:rFonts w:ascii="Arial" w:hAnsi="Arial" w:cs="Arial"/>
                <w:color w:val="000000"/>
                <w:spacing w:val="-1"/>
                <w:sz w:val="24"/>
                <w:szCs w:val="24"/>
                <w:lang w:val="ru-RU"/>
              </w:rPr>
              <w:t>Предельные(минимальные</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(или)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максимальные)</w:t>
            </w:r>
            <w:r w:rsidRPr="00B672F4">
              <w:rPr>
                <w:rFonts w:ascii="Arial" w:hAnsi="Arial" w:cs="Arial"/>
                <w:color w:val="000000"/>
                <w:sz w:val="24"/>
                <w:szCs w:val="24"/>
                <w:lang w:val="ru-RU"/>
              </w:rPr>
              <w:t xml:space="preserve"> размеры</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p>
          <w:p w:rsidR="00B672F4" w:rsidRPr="00B672F4" w:rsidRDefault="00B672F4" w:rsidP="009C57B2">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1.1</w:t>
            </w:r>
            <w:r w:rsidRPr="00B672F4">
              <w:rPr>
                <w:rFonts w:ascii="Arial" w:hAnsi="Arial" w:cs="Arial"/>
                <w:color w:val="000000"/>
                <w:spacing w:val="-1"/>
                <w:sz w:val="24"/>
                <w:szCs w:val="24"/>
                <w:lang w:val="ru-RU"/>
              </w:rPr>
              <w:t xml:space="preserve"> Минимальные</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максимальные</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размеры 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p>
          <w:p w:rsidR="00B672F4" w:rsidRPr="00B672F4" w:rsidRDefault="00B672F4" w:rsidP="009C57B2">
            <w:pPr>
              <w:pStyle w:val="ListParagraph"/>
              <w:widowControl w:val="0"/>
              <w:numPr>
                <w:ilvl w:val="0"/>
                <w:numId w:val="9"/>
              </w:numPr>
              <w:tabs>
                <w:tab w:val="left" w:pos="254"/>
              </w:tabs>
              <w:spacing w:after="0" w:line="240" w:lineRule="auto"/>
              <w:ind w:right="821" w:firstLine="0"/>
              <w:rPr>
                <w:rFonts w:ascii="Arial" w:hAnsi="Arial" w:cs="Arial"/>
                <w:color w:val="000000"/>
                <w:sz w:val="24"/>
                <w:szCs w:val="24"/>
              </w:rPr>
            </w:pPr>
            <w:r w:rsidRPr="00B672F4">
              <w:rPr>
                <w:rFonts w:ascii="Arial" w:hAnsi="Arial" w:cs="Arial"/>
                <w:color w:val="000000"/>
                <w:spacing w:val="-1"/>
                <w:sz w:val="24"/>
                <w:szCs w:val="24"/>
              </w:rPr>
              <w:t>ИЖС,</w:t>
            </w:r>
            <w:r w:rsidRPr="00B672F4">
              <w:rPr>
                <w:rFonts w:ascii="Arial" w:hAnsi="Arial" w:cs="Arial"/>
                <w:color w:val="000000"/>
                <w:spacing w:val="33"/>
                <w:sz w:val="24"/>
                <w:szCs w:val="24"/>
              </w:rPr>
              <w:t xml:space="preserve"> </w:t>
            </w:r>
            <w:r w:rsidRPr="00B672F4">
              <w:rPr>
                <w:rFonts w:ascii="Arial" w:hAnsi="Arial" w:cs="Arial"/>
                <w:color w:val="000000"/>
                <w:spacing w:val="-1"/>
                <w:sz w:val="24"/>
                <w:szCs w:val="24"/>
              </w:rPr>
              <w:t>предоставляемых</w:t>
            </w:r>
            <w:r w:rsidRPr="00B672F4">
              <w:rPr>
                <w:rFonts w:ascii="Arial" w:hAnsi="Arial" w:cs="Arial"/>
                <w:color w:val="000000"/>
                <w:spacing w:val="44"/>
                <w:sz w:val="24"/>
                <w:szCs w:val="24"/>
              </w:rPr>
              <w:t xml:space="preserve"> </w:t>
            </w:r>
            <w:r w:rsidRPr="00B672F4">
              <w:rPr>
                <w:rFonts w:ascii="Arial" w:hAnsi="Arial" w:cs="Arial"/>
                <w:color w:val="000000"/>
                <w:sz w:val="24"/>
                <w:szCs w:val="24"/>
              </w:rPr>
              <w:t xml:space="preserve">в </w:t>
            </w:r>
            <w:r w:rsidRPr="00B672F4">
              <w:rPr>
                <w:rFonts w:ascii="Arial" w:hAnsi="Arial" w:cs="Arial"/>
                <w:color w:val="000000"/>
                <w:spacing w:val="-1"/>
                <w:sz w:val="24"/>
                <w:szCs w:val="24"/>
              </w:rPr>
              <w:t>собственность</w:t>
            </w:r>
            <w:r w:rsidRPr="00B672F4">
              <w:rPr>
                <w:rFonts w:ascii="Arial" w:hAnsi="Arial" w:cs="Arial"/>
                <w:color w:val="000000"/>
                <w:sz w:val="24"/>
                <w:szCs w:val="24"/>
              </w:rPr>
              <w:t xml:space="preserve"> из </w:t>
            </w:r>
            <w:r w:rsidRPr="00B672F4">
              <w:rPr>
                <w:rFonts w:ascii="Arial" w:hAnsi="Arial" w:cs="Arial"/>
                <w:color w:val="000000"/>
                <w:spacing w:val="-1"/>
                <w:sz w:val="24"/>
                <w:szCs w:val="24"/>
              </w:rPr>
              <w:t>земель,</w:t>
            </w:r>
            <w:r w:rsidRPr="00B672F4">
              <w:rPr>
                <w:rFonts w:ascii="Arial" w:hAnsi="Arial" w:cs="Arial"/>
                <w:color w:val="000000"/>
                <w:sz w:val="24"/>
                <w:szCs w:val="24"/>
              </w:rPr>
              <w:t xml:space="preserve"> </w:t>
            </w:r>
            <w:r w:rsidRPr="00B672F4">
              <w:rPr>
                <w:rFonts w:ascii="Arial" w:hAnsi="Arial" w:cs="Arial"/>
                <w:color w:val="000000"/>
                <w:spacing w:val="-1"/>
                <w:sz w:val="24"/>
                <w:szCs w:val="24"/>
              </w:rPr>
              <w:t>находящихся</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9"/>
                <w:sz w:val="24"/>
                <w:szCs w:val="24"/>
              </w:rPr>
              <w:t xml:space="preserve"> </w:t>
            </w:r>
            <w:r w:rsidRPr="00B672F4">
              <w:rPr>
                <w:rFonts w:ascii="Arial" w:hAnsi="Arial" w:cs="Arial"/>
                <w:color w:val="000000"/>
                <w:spacing w:val="-1"/>
                <w:sz w:val="24"/>
                <w:szCs w:val="24"/>
              </w:rPr>
              <w:t>муниципальной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собственности–</w:t>
            </w:r>
            <w:r w:rsidRPr="00B672F4">
              <w:rPr>
                <w:rFonts w:ascii="Arial" w:hAnsi="Arial" w:cs="Arial"/>
                <w:color w:val="000000"/>
                <w:spacing w:val="1"/>
                <w:sz w:val="24"/>
                <w:szCs w:val="24"/>
              </w:rPr>
              <w:t xml:space="preserve"> </w:t>
            </w:r>
            <w:smartTag w:uri="urn:schemas-microsoft-com:office:smarttags" w:element="metricconverter">
              <w:smartTagPr>
                <w:attr w:name="ProductID" w:val="0,05 га"/>
              </w:smartTagPr>
              <w:r w:rsidRPr="00B672F4">
                <w:rPr>
                  <w:rFonts w:ascii="Arial" w:hAnsi="Arial" w:cs="Arial"/>
                  <w:color w:val="000000"/>
                  <w:spacing w:val="-1"/>
                  <w:sz w:val="24"/>
                  <w:szCs w:val="24"/>
                </w:rPr>
                <w:t>0,05 га</w:t>
              </w:r>
            </w:smartTag>
            <w:r w:rsidRPr="00B672F4">
              <w:rPr>
                <w:rFonts w:ascii="Arial" w:hAnsi="Arial" w:cs="Arial"/>
                <w:color w:val="000000"/>
                <w:sz w:val="24"/>
                <w:szCs w:val="24"/>
              </w:rPr>
              <w:t xml:space="preserve"> - </w:t>
            </w:r>
            <w:smartTag w:uri="urn:schemas-microsoft-com:office:smarttags" w:element="metricconverter">
              <w:smartTagPr>
                <w:attr w:name="ProductID" w:val="0,25 га"/>
              </w:smartTagPr>
              <w:r w:rsidRPr="00B672F4">
                <w:rPr>
                  <w:rFonts w:ascii="Arial" w:hAnsi="Arial" w:cs="Arial"/>
                  <w:color w:val="000000"/>
                  <w:spacing w:val="-1"/>
                  <w:sz w:val="24"/>
                  <w:szCs w:val="24"/>
                </w:rPr>
                <w:t>0,25 га</w:t>
              </w:r>
            </w:smartTag>
            <w:r w:rsidRPr="00B672F4">
              <w:rPr>
                <w:rFonts w:ascii="Arial" w:hAnsi="Arial" w:cs="Arial"/>
                <w:color w:val="000000"/>
                <w:spacing w:val="-1"/>
                <w:sz w:val="24"/>
                <w:szCs w:val="24"/>
              </w:rPr>
              <w:t>;</w:t>
            </w:r>
          </w:p>
          <w:p w:rsidR="00B672F4" w:rsidRPr="00B672F4" w:rsidRDefault="00B672F4" w:rsidP="009C57B2">
            <w:pPr>
              <w:pStyle w:val="ListParagraph"/>
              <w:widowControl w:val="0"/>
              <w:numPr>
                <w:ilvl w:val="0"/>
                <w:numId w:val="9"/>
              </w:numPr>
              <w:tabs>
                <w:tab w:val="left" w:pos="208"/>
              </w:tabs>
              <w:spacing w:after="0" w:line="240" w:lineRule="auto"/>
              <w:ind w:right="232" w:firstLine="0"/>
              <w:rPr>
                <w:rFonts w:ascii="Arial" w:hAnsi="Arial" w:cs="Arial"/>
                <w:color w:val="000000"/>
                <w:sz w:val="24"/>
                <w:szCs w:val="24"/>
              </w:rPr>
            </w:pPr>
            <w:r w:rsidRPr="00B672F4">
              <w:rPr>
                <w:rFonts w:ascii="Arial" w:hAnsi="Arial" w:cs="Arial"/>
                <w:color w:val="000000"/>
                <w:spacing w:val="-1"/>
                <w:sz w:val="24"/>
                <w:szCs w:val="24"/>
              </w:rPr>
              <w:t>для</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многоквартирных</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жилых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домов</w:t>
            </w:r>
            <w:r w:rsidRPr="00B672F4">
              <w:rPr>
                <w:rFonts w:ascii="Arial" w:hAnsi="Arial" w:cs="Arial"/>
                <w:color w:val="000000"/>
                <w:spacing w:val="2"/>
                <w:sz w:val="24"/>
                <w:szCs w:val="24"/>
              </w:rPr>
              <w:t xml:space="preserve"> </w:t>
            </w:r>
            <w:r w:rsidRPr="00B672F4">
              <w:rPr>
                <w:rFonts w:ascii="Arial" w:hAnsi="Arial" w:cs="Arial"/>
                <w:color w:val="000000"/>
                <w:sz w:val="24"/>
                <w:szCs w:val="24"/>
              </w:rPr>
              <w:t>(на</w:t>
            </w:r>
            <w:r w:rsidRPr="00B672F4">
              <w:rPr>
                <w:rFonts w:ascii="Arial" w:hAnsi="Arial" w:cs="Arial"/>
                <w:color w:val="000000"/>
                <w:spacing w:val="-1"/>
                <w:sz w:val="24"/>
                <w:szCs w:val="24"/>
              </w:rPr>
              <w:t xml:space="preserve"> </w:t>
            </w:r>
            <w:r w:rsidRPr="00B672F4">
              <w:rPr>
                <w:rFonts w:ascii="Arial" w:hAnsi="Arial" w:cs="Arial"/>
                <w:color w:val="000000"/>
                <w:sz w:val="24"/>
                <w:szCs w:val="24"/>
              </w:rPr>
              <w:t>1</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квартиру)</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0,01га/-</w:t>
            </w:r>
            <w:r w:rsidRPr="00B672F4">
              <w:rPr>
                <w:rFonts w:ascii="Arial" w:hAnsi="Arial" w:cs="Arial"/>
                <w:color w:val="000000"/>
                <w:sz w:val="24"/>
                <w:szCs w:val="24"/>
              </w:rPr>
              <w:t xml:space="preserve"> </w:t>
            </w:r>
            <w:smartTag w:uri="urn:schemas-microsoft-com:office:smarttags" w:element="metricconverter">
              <w:smartTagPr>
                <w:attr w:name="ProductID" w:val="0,06 га"/>
              </w:smartTagPr>
              <w:r w:rsidRPr="00B672F4">
                <w:rPr>
                  <w:rFonts w:ascii="Arial" w:hAnsi="Arial" w:cs="Arial"/>
                  <w:color w:val="000000"/>
                  <w:sz w:val="24"/>
                  <w:szCs w:val="24"/>
                </w:rPr>
                <w:t>0,06</w:t>
              </w:r>
              <w:r w:rsidRPr="00B672F4">
                <w:rPr>
                  <w:rFonts w:ascii="Arial" w:hAnsi="Arial" w:cs="Arial"/>
                  <w:color w:val="000000"/>
                  <w:spacing w:val="54"/>
                  <w:sz w:val="24"/>
                  <w:szCs w:val="24"/>
                </w:rPr>
                <w:t xml:space="preserve"> </w:t>
              </w:r>
              <w:r w:rsidRPr="00B672F4">
                <w:rPr>
                  <w:rFonts w:ascii="Arial" w:hAnsi="Arial" w:cs="Arial"/>
                  <w:color w:val="000000"/>
                  <w:spacing w:val="-1"/>
                  <w:sz w:val="24"/>
                  <w:szCs w:val="24"/>
                </w:rPr>
                <w:t>га</w:t>
              </w:r>
            </w:smartTag>
            <w:r w:rsidRPr="00B672F4">
              <w:rPr>
                <w:rFonts w:ascii="Arial" w:hAnsi="Arial" w:cs="Arial"/>
                <w:color w:val="000000"/>
                <w:spacing w:val="-1"/>
                <w:sz w:val="24"/>
                <w:szCs w:val="24"/>
              </w:rPr>
              <w:t>;</w:t>
            </w:r>
          </w:p>
          <w:p w:rsidR="00B672F4" w:rsidRPr="00B672F4" w:rsidRDefault="00B672F4" w:rsidP="009C57B2">
            <w:pPr>
              <w:pStyle w:val="ListParagraph"/>
              <w:widowControl w:val="0"/>
              <w:numPr>
                <w:ilvl w:val="0"/>
                <w:numId w:val="9"/>
              </w:numPr>
              <w:tabs>
                <w:tab w:val="left" w:pos="254"/>
              </w:tabs>
              <w:spacing w:after="0" w:line="240" w:lineRule="auto"/>
              <w:ind w:right="197" w:firstLine="0"/>
              <w:rPr>
                <w:rFonts w:ascii="Arial" w:hAnsi="Arial" w:cs="Arial"/>
                <w:color w:val="000000"/>
                <w:sz w:val="24"/>
                <w:szCs w:val="24"/>
              </w:rPr>
            </w:pPr>
            <w:r w:rsidRPr="00B672F4">
              <w:rPr>
                <w:rFonts w:ascii="Arial" w:hAnsi="Arial" w:cs="Arial"/>
                <w:color w:val="000000"/>
                <w:spacing w:val="-1"/>
                <w:sz w:val="24"/>
                <w:szCs w:val="24"/>
              </w:rPr>
              <w:t>для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блокированного</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жилищного</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строительства</w:t>
            </w:r>
            <w:r w:rsidRPr="00B672F4">
              <w:rPr>
                <w:rFonts w:ascii="Arial" w:hAnsi="Arial" w:cs="Arial"/>
                <w:color w:val="000000"/>
                <w:spacing w:val="44"/>
                <w:sz w:val="24"/>
                <w:szCs w:val="24"/>
              </w:rPr>
              <w:t xml:space="preserve"> </w:t>
            </w:r>
            <w:r w:rsidRPr="00B672F4">
              <w:rPr>
                <w:rFonts w:ascii="Arial" w:hAnsi="Arial" w:cs="Arial"/>
                <w:color w:val="000000"/>
                <w:sz w:val="24"/>
                <w:szCs w:val="24"/>
              </w:rPr>
              <w:t>(на</w:t>
            </w:r>
            <w:r w:rsidRPr="00B672F4">
              <w:rPr>
                <w:rFonts w:ascii="Arial" w:hAnsi="Arial" w:cs="Arial"/>
                <w:color w:val="000000"/>
                <w:spacing w:val="44"/>
                <w:sz w:val="24"/>
                <w:szCs w:val="24"/>
              </w:rPr>
              <w:t xml:space="preserve"> </w:t>
            </w:r>
            <w:r w:rsidRPr="00B672F4">
              <w:rPr>
                <w:rFonts w:ascii="Arial" w:hAnsi="Arial" w:cs="Arial"/>
                <w:color w:val="000000"/>
                <w:sz w:val="24"/>
                <w:szCs w:val="24"/>
              </w:rPr>
              <w:t>1</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квартиру)</w:t>
            </w:r>
            <w:r w:rsidRPr="00B672F4">
              <w:rPr>
                <w:rFonts w:ascii="Arial" w:hAnsi="Arial" w:cs="Arial"/>
                <w:color w:val="000000"/>
                <w:spacing w:val="5"/>
                <w:sz w:val="24"/>
                <w:szCs w:val="24"/>
              </w:rPr>
              <w:t xml:space="preserve"> </w:t>
            </w:r>
            <w:r w:rsidRPr="00B672F4">
              <w:rPr>
                <w:rFonts w:ascii="Arial" w:hAnsi="Arial" w:cs="Arial"/>
                <w:color w:val="000000"/>
                <w:sz w:val="24"/>
                <w:szCs w:val="24"/>
              </w:rPr>
              <w:t>–</w:t>
            </w:r>
            <w:r w:rsidRPr="00B672F4">
              <w:rPr>
                <w:rFonts w:ascii="Arial" w:hAnsi="Arial" w:cs="Arial"/>
                <w:color w:val="000000"/>
                <w:spacing w:val="55"/>
                <w:sz w:val="24"/>
                <w:szCs w:val="24"/>
              </w:rPr>
              <w:t xml:space="preserve"> </w:t>
            </w:r>
            <w:r w:rsidRPr="00B672F4">
              <w:rPr>
                <w:rFonts w:ascii="Arial" w:hAnsi="Arial" w:cs="Arial"/>
                <w:color w:val="000000"/>
                <w:sz w:val="24"/>
                <w:szCs w:val="24"/>
              </w:rPr>
              <w:t>0,1га -</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0,2га;</w:t>
            </w:r>
          </w:p>
          <w:p w:rsidR="00B672F4" w:rsidRPr="00B672F4" w:rsidRDefault="00B672F4" w:rsidP="009C57B2">
            <w:pPr>
              <w:pStyle w:val="ListParagraph"/>
              <w:widowControl w:val="0"/>
              <w:numPr>
                <w:ilvl w:val="0"/>
                <w:numId w:val="9"/>
              </w:numPr>
              <w:tabs>
                <w:tab w:val="left" w:pos="254"/>
              </w:tabs>
              <w:spacing w:after="0" w:line="240" w:lineRule="auto"/>
              <w:ind w:right="247" w:firstLine="0"/>
              <w:rPr>
                <w:rFonts w:ascii="Arial" w:hAnsi="Arial" w:cs="Arial"/>
                <w:color w:val="000000"/>
                <w:sz w:val="24"/>
                <w:szCs w:val="24"/>
              </w:rPr>
            </w:pPr>
            <w:r w:rsidRPr="00B672F4">
              <w:rPr>
                <w:rFonts w:ascii="Arial" w:hAnsi="Arial" w:cs="Arial"/>
                <w:color w:val="000000"/>
                <w:spacing w:val="-1"/>
                <w:sz w:val="24"/>
                <w:szCs w:val="24"/>
              </w:rPr>
              <w:t>для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ведения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ЛПХ,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предоставляемых</w:t>
            </w:r>
            <w:r w:rsidRPr="00B672F4">
              <w:rPr>
                <w:rFonts w:ascii="Arial" w:hAnsi="Arial" w:cs="Arial"/>
                <w:color w:val="000000"/>
                <w:spacing w:val="44"/>
                <w:sz w:val="24"/>
                <w:szCs w:val="24"/>
              </w:rPr>
              <w:t xml:space="preserve"> </w:t>
            </w:r>
            <w:r w:rsidRPr="00B672F4">
              <w:rPr>
                <w:rFonts w:ascii="Arial" w:hAnsi="Arial" w:cs="Arial"/>
                <w:color w:val="000000"/>
                <w:sz w:val="24"/>
                <w:szCs w:val="24"/>
              </w:rPr>
              <w:t>в</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собственность</w:t>
            </w:r>
            <w:r w:rsidRPr="00B672F4">
              <w:rPr>
                <w:rFonts w:ascii="Arial" w:hAnsi="Arial" w:cs="Arial"/>
                <w:color w:val="000000"/>
                <w:sz w:val="24"/>
                <w:szCs w:val="24"/>
              </w:rPr>
              <w:t xml:space="preserve"> из </w:t>
            </w:r>
            <w:r w:rsidRPr="00B672F4">
              <w:rPr>
                <w:rFonts w:ascii="Arial" w:hAnsi="Arial" w:cs="Arial"/>
                <w:color w:val="000000"/>
                <w:spacing w:val="-1"/>
                <w:sz w:val="24"/>
                <w:szCs w:val="24"/>
              </w:rPr>
              <w:t>земель,</w:t>
            </w:r>
            <w:r w:rsidRPr="00B672F4">
              <w:rPr>
                <w:rFonts w:ascii="Arial" w:hAnsi="Arial" w:cs="Arial"/>
                <w:color w:val="000000"/>
                <w:sz w:val="24"/>
                <w:szCs w:val="24"/>
              </w:rPr>
              <w:t xml:space="preserve"> </w:t>
            </w:r>
            <w:r w:rsidRPr="00B672F4">
              <w:rPr>
                <w:rFonts w:ascii="Arial" w:hAnsi="Arial" w:cs="Arial"/>
                <w:color w:val="000000"/>
                <w:spacing w:val="-1"/>
                <w:sz w:val="24"/>
                <w:szCs w:val="24"/>
              </w:rPr>
              <w:t>находящихся</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муниципальной</w:t>
            </w:r>
            <w:r w:rsidRPr="00B672F4">
              <w:rPr>
                <w:rFonts w:ascii="Arial" w:hAnsi="Arial" w:cs="Arial"/>
                <w:color w:val="000000"/>
                <w:spacing w:val="49"/>
                <w:sz w:val="24"/>
                <w:szCs w:val="24"/>
              </w:rPr>
              <w:t xml:space="preserve"> </w:t>
            </w:r>
            <w:r w:rsidRPr="00B672F4">
              <w:rPr>
                <w:rFonts w:ascii="Arial" w:hAnsi="Arial" w:cs="Arial"/>
                <w:color w:val="000000"/>
                <w:spacing w:val="-1"/>
                <w:sz w:val="24"/>
                <w:szCs w:val="24"/>
              </w:rPr>
              <w:t>собственности–</w:t>
            </w:r>
            <w:r w:rsidRPr="00B672F4">
              <w:rPr>
                <w:rFonts w:ascii="Arial" w:hAnsi="Arial" w:cs="Arial"/>
                <w:color w:val="000000"/>
                <w:spacing w:val="2"/>
                <w:sz w:val="24"/>
                <w:szCs w:val="24"/>
              </w:rPr>
              <w:t xml:space="preserve">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правом возведения</w:t>
            </w:r>
            <w:r w:rsidRPr="00B672F4">
              <w:rPr>
                <w:rFonts w:ascii="Arial" w:hAnsi="Arial" w:cs="Arial"/>
                <w:color w:val="000000"/>
                <w:spacing w:val="1"/>
                <w:sz w:val="24"/>
                <w:szCs w:val="24"/>
              </w:rPr>
              <w:t xml:space="preserve"> </w:t>
            </w:r>
            <w:r w:rsidRPr="00B672F4">
              <w:rPr>
                <w:rFonts w:ascii="Arial" w:hAnsi="Arial" w:cs="Arial"/>
                <w:color w:val="000000"/>
                <w:sz w:val="24"/>
                <w:szCs w:val="24"/>
              </w:rPr>
              <w:t>жилого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дома)</w:t>
            </w:r>
            <w:r w:rsidRPr="00B672F4">
              <w:rPr>
                <w:rFonts w:ascii="Arial" w:hAnsi="Arial" w:cs="Arial"/>
                <w:color w:val="000000"/>
                <w:spacing w:val="2"/>
                <w:sz w:val="24"/>
                <w:szCs w:val="24"/>
              </w:rPr>
              <w:t xml:space="preserve"> </w:t>
            </w:r>
            <w:r w:rsidRPr="00B672F4">
              <w:rPr>
                <w:rFonts w:ascii="Arial" w:hAnsi="Arial" w:cs="Arial"/>
                <w:color w:val="000000"/>
                <w:sz w:val="24"/>
                <w:szCs w:val="24"/>
              </w:rPr>
              <w:t>–</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0,15га </w:t>
            </w:r>
            <w:r w:rsidRPr="00B672F4">
              <w:rPr>
                <w:rFonts w:ascii="Arial" w:hAnsi="Arial" w:cs="Arial"/>
                <w:color w:val="000000"/>
                <w:sz w:val="24"/>
                <w:szCs w:val="24"/>
              </w:rPr>
              <w:lastRenderedPageBreak/>
              <w:t>-</w:t>
            </w:r>
            <w:r w:rsidRPr="00B672F4">
              <w:rPr>
                <w:rFonts w:ascii="Arial" w:hAnsi="Arial" w:cs="Arial"/>
                <w:color w:val="000000"/>
                <w:spacing w:val="-5"/>
                <w:sz w:val="24"/>
                <w:szCs w:val="24"/>
              </w:rPr>
              <w:t xml:space="preserve"> </w:t>
            </w:r>
            <w:r w:rsidRPr="00B672F4">
              <w:rPr>
                <w:rFonts w:ascii="Arial" w:hAnsi="Arial" w:cs="Arial"/>
                <w:color w:val="000000"/>
                <w:sz w:val="24"/>
                <w:szCs w:val="24"/>
              </w:rPr>
              <w:t>1,0га;</w:t>
            </w:r>
          </w:p>
          <w:p w:rsidR="00B672F4" w:rsidRPr="00B672F4" w:rsidRDefault="00B672F4" w:rsidP="009C57B2">
            <w:pPr>
              <w:pStyle w:val="TableParagraph"/>
              <w:ind w:left="102" w:right="561"/>
              <w:rPr>
                <w:rFonts w:ascii="Arial" w:hAnsi="Arial" w:cs="Arial"/>
                <w:color w:val="000000"/>
                <w:sz w:val="24"/>
                <w:szCs w:val="24"/>
                <w:lang w:val="ru-RU"/>
              </w:rPr>
            </w:pPr>
            <w:r w:rsidRPr="00B672F4">
              <w:rPr>
                <w:rFonts w:ascii="Arial" w:hAnsi="Arial" w:cs="Arial"/>
                <w:color w:val="000000"/>
                <w:sz w:val="24"/>
                <w:szCs w:val="24"/>
                <w:lang w:val="ru-RU"/>
              </w:rPr>
              <w:t>2.</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Минимальные</w:t>
            </w:r>
            <w:r w:rsidRPr="00B672F4">
              <w:rPr>
                <w:rFonts w:ascii="Arial" w:hAnsi="Arial" w:cs="Arial"/>
                <w:color w:val="000000"/>
                <w:sz w:val="24"/>
                <w:szCs w:val="24"/>
                <w:lang w:val="ru-RU"/>
              </w:rPr>
              <w:t xml:space="preserve"> отступы</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зданий,</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строений</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сооружений</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от</w:t>
            </w:r>
            <w:r w:rsidRPr="00B672F4">
              <w:rPr>
                <w:rFonts w:ascii="Arial" w:hAnsi="Arial" w:cs="Arial"/>
                <w:color w:val="000000"/>
                <w:spacing w:val="31"/>
                <w:sz w:val="24"/>
                <w:szCs w:val="24"/>
                <w:lang w:val="ru-RU"/>
              </w:rPr>
              <w:t xml:space="preserve"> </w:t>
            </w:r>
            <w:r w:rsidRPr="00B672F4">
              <w:rPr>
                <w:rFonts w:ascii="Arial" w:hAnsi="Arial" w:cs="Arial"/>
                <w:color w:val="000000"/>
                <w:spacing w:val="-1"/>
                <w:sz w:val="24"/>
                <w:szCs w:val="24"/>
                <w:lang w:val="ru-RU"/>
              </w:rPr>
              <w:t>границ</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p>
          <w:p w:rsidR="00B672F4" w:rsidRPr="00B672F4" w:rsidRDefault="00B672F4" w:rsidP="009C57B2">
            <w:pPr>
              <w:pStyle w:val="TableParagraph"/>
              <w:ind w:left="102" w:right="225"/>
              <w:rPr>
                <w:rFonts w:ascii="Arial" w:hAnsi="Arial" w:cs="Arial"/>
                <w:color w:val="000000"/>
                <w:sz w:val="24"/>
                <w:szCs w:val="24"/>
                <w:lang w:val="ru-RU"/>
              </w:rPr>
            </w:pPr>
            <w:r w:rsidRPr="00B672F4">
              <w:rPr>
                <w:rFonts w:ascii="Arial" w:hAnsi="Arial" w:cs="Arial"/>
                <w:color w:val="000000"/>
                <w:sz w:val="24"/>
                <w:szCs w:val="24"/>
                <w:lang w:val="ru-RU"/>
              </w:rPr>
              <w:t>2.1 В</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границах</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населённых</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пунктов</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жилой</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дом</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должен</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отстоять</w:t>
            </w:r>
            <w:r w:rsidRPr="00B672F4">
              <w:rPr>
                <w:rFonts w:ascii="Arial" w:hAnsi="Arial" w:cs="Arial"/>
                <w:color w:val="000000"/>
                <w:spacing w:val="47"/>
                <w:sz w:val="24"/>
                <w:szCs w:val="24"/>
                <w:lang w:val="ru-RU"/>
              </w:rPr>
              <w:t xml:space="preserve"> </w:t>
            </w:r>
            <w:r w:rsidRPr="00B672F4">
              <w:rPr>
                <w:rFonts w:ascii="Arial" w:hAnsi="Arial" w:cs="Arial"/>
                <w:color w:val="000000"/>
                <w:sz w:val="24"/>
                <w:szCs w:val="24"/>
                <w:lang w:val="ru-RU"/>
              </w:rPr>
              <w:t>от</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красной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линии улиц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менее</w:t>
            </w:r>
            <w:r w:rsidRPr="00B672F4">
              <w:rPr>
                <w:rFonts w:ascii="Arial" w:hAnsi="Arial" w:cs="Arial"/>
                <w:color w:val="000000"/>
                <w:spacing w:val="-1"/>
                <w:sz w:val="24"/>
                <w:szCs w:val="24"/>
                <w:lang w:val="ru-RU"/>
              </w:rPr>
              <w:t xml:space="preserve"> чем:</w:t>
            </w:r>
          </w:p>
          <w:p w:rsidR="00B672F4" w:rsidRPr="00B672F4" w:rsidRDefault="00B672F4" w:rsidP="00B672F4">
            <w:pPr>
              <w:pStyle w:val="ListParagraph"/>
              <w:widowControl w:val="0"/>
              <w:numPr>
                <w:ilvl w:val="0"/>
                <w:numId w:val="8"/>
              </w:numPr>
              <w:tabs>
                <w:tab w:val="left" w:pos="208"/>
              </w:tabs>
              <w:spacing w:after="0" w:line="240" w:lineRule="auto"/>
              <w:ind w:right="569"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9"/>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pacing w:val="45"/>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улице – </w:t>
            </w:r>
            <w:smartTag w:uri="urn:schemas-microsoft-com:office:smarttags" w:element="metricconverter">
              <w:smartTagPr>
                <w:attr w:name="ProductID" w:val="6 м"/>
              </w:smartTagPr>
              <w:r w:rsidRPr="00B672F4">
                <w:rPr>
                  <w:rFonts w:ascii="Arial" w:hAnsi="Arial" w:cs="Arial"/>
                  <w:color w:val="000000"/>
                  <w:spacing w:val="-1"/>
                  <w:sz w:val="24"/>
                  <w:szCs w:val="24"/>
                </w:rPr>
                <w:t>6 м</w:t>
              </w:r>
            </w:smartTag>
            <w:r w:rsidRPr="00B672F4">
              <w:rPr>
                <w:rFonts w:ascii="Arial" w:hAnsi="Arial" w:cs="Arial"/>
                <w:color w:val="000000"/>
                <w:spacing w:val="-1"/>
                <w:sz w:val="24"/>
                <w:szCs w:val="24"/>
              </w:rPr>
              <w:t>.;</w:t>
            </w:r>
          </w:p>
          <w:p w:rsidR="00B672F4" w:rsidRPr="00B672F4" w:rsidRDefault="00B672F4" w:rsidP="009C57B2">
            <w:pPr>
              <w:pStyle w:val="ListParagraph"/>
              <w:widowControl w:val="0"/>
              <w:numPr>
                <w:ilvl w:val="1"/>
                <w:numId w:val="7"/>
              </w:numPr>
              <w:tabs>
                <w:tab w:val="left" w:pos="208"/>
              </w:tabs>
              <w:spacing w:after="0" w:line="240" w:lineRule="auto"/>
              <w:ind w:right="497" w:firstLine="0"/>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r w:rsidRPr="00B672F4">
              <w:rPr>
                <w:rFonts w:ascii="Arial" w:hAnsi="Arial" w:cs="Arial"/>
                <w:color w:val="000000"/>
                <w:sz w:val="24"/>
                <w:szCs w:val="24"/>
              </w:rPr>
              <w:t xml:space="preserve"> </w:t>
            </w:r>
          </w:p>
          <w:p w:rsidR="00B672F4" w:rsidRPr="00B672F4" w:rsidRDefault="00B672F4" w:rsidP="009C57B2">
            <w:pPr>
              <w:pStyle w:val="ListParagraph"/>
              <w:widowControl w:val="0"/>
              <w:numPr>
                <w:ilvl w:val="1"/>
                <w:numId w:val="7"/>
              </w:numPr>
              <w:tabs>
                <w:tab w:val="left" w:pos="208"/>
              </w:tabs>
              <w:spacing w:after="0" w:line="240" w:lineRule="auto"/>
              <w:ind w:right="497" w:firstLine="0"/>
              <w:rPr>
                <w:rFonts w:ascii="Arial" w:hAnsi="Arial" w:cs="Arial"/>
                <w:color w:val="000000"/>
                <w:sz w:val="24"/>
                <w:szCs w:val="24"/>
              </w:rPr>
            </w:pPr>
            <w:r w:rsidRPr="00B672F4">
              <w:rPr>
                <w:rFonts w:ascii="Arial" w:hAnsi="Arial" w:cs="Arial"/>
                <w:color w:val="000000"/>
                <w:spacing w:val="-1"/>
                <w:sz w:val="24"/>
                <w:szCs w:val="24"/>
              </w:rPr>
              <w:t>Расстояния между</w:t>
            </w:r>
            <w:r w:rsidRPr="00B672F4">
              <w:rPr>
                <w:rFonts w:ascii="Arial" w:hAnsi="Arial" w:cs="Arial"/>
                <w:color w:val="000000"/>
                <w:spacing w:val="-4"/>
                <w:sz w:val="24"/>
                <w:szCs w:val="24"/>
              </w:rPr>
              <w:t xml:space="preserve"> </w:t>
            </w:r>
            <w:r w:rsidRPr="00B672F4">
              <w:rPr>
                <w:rFonts w:ascii="Arial" w:hAnsi="Arial" w:cs="Arial"/>
                <w:color w:val="000000"/>
                <w:spacing w:val="-1"/>
                <w:sz w:val="24"/>
                <w:szCs w:val="24"/>
              </w:rPr>
              <w:t>домами</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внутри </w:t>
            </w:r>
            <w:r w:rsidRPr="00B672F4">
              <w:rPr>
                <w:rFonts w:ascii="Arial" w:hAnsi="Arial" w:cs="Arial"/>
                <w:color w:val="000000"/>
                <w:spacing w:val="-1"/>
                <w:sz w:val="24"/>
                <w:szCs w:val="24"/>
              </w:rPr>
              <w:t>квартала</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(группы</w:t>
            </w:r>
            <w:r w:rsidRPr="00B672F4">
              <w:rPr>
                <w:rFonts w:ascii="Arial" w:hAnsi="Arial" w:cs="Arial"/>
                <w:color w:val="000000"/>
                <w:sz w:val="24"/>
                <w:szCs w:val="24"/>
              </w:rPr>
              <w:t xml:space="preserve"> </w:t>
            </w:r>
            <w:r w:rsidRPr="00B672F4">
              <w:rPr>
                <w:rFonts w:ascii="Arial" w:hAnsi="Arial" w:cs="Arial"/>
                <w:color w:val="000000"/>
                <w:spacing w:val="-1"/>
                <w:sz w:val="24"/>
                <w:szCs w:val="24"/>
              </w:rPr>
              <w:t>домов)</w:t>
            </w:r>
            <w:r w:rsidRPr="00B672F4">
              <w:rPr>
                <w:rFonts w:ascii="Arial" w:hAnsi="Arial" w:cs="Arial"/>
                <w:color w:val="000000"/>
                <w:spacing w:val="53"/>
                <w:sz w:val="24"/>
                <w:szCs w:val="24"/>
              </w:rPr>
              <w:t xml:space="preserve"> </w:t>
            </w:r>
            <w:r w:rsidRPr="00B672F4">
              <w:rPr>
                <w:rFonts w:ascii="Arial" w:hAnsi="Arial" w:cs="Arial"/>
                <w:color w:val="000000"/>
                <w:spacing w:val="-1"/>
                <w:sz w:val="24"/>
                <w:szCs w:val="24"/>
              </w:rPr>
              <w:t>принимаются</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нормативами</w:t>
            </w:r>
            <w:r w:rsidRPr="00B672F4">
              <w:rPr>
                <w:rFonts w:ascii="Arial" w:hAnsi="Arial" w:cs="Arial"/>
                <w:color w:val="000000"/>
                <w:sz w:val="24"/>
                <w:szCs w:val="24"/>
              </w:rPr>
              <w:t xml:space="preserve"> противопожарной</w:t>
            </w:r>
            <w:r w:rsidRPr="00B672F4">
              <w:rPr>
                <w:rFonts w:ascii="Arial" w:hAnsi="Arial" w:cs="Arial"/>
                <w:color w:val="000000"/>
                <w:spacing w:val="49"/>
                <w:sz w:val="24"/>
                <w:szCs w:val="24"/>
              </w:rPr>
              <w:t xml:space="preserve"> </w:t>
            </w:r>
            <w:r w:rsidRPr="00B672F4">
              <w:rPr>
                <w:rFonts w:ascii="Arial" w:hAnsi="Arial" w:cs="Arial"/>
                <w:color w:val="000000"/>
                <w:spacing w:val="-1"/>
                <w:sz w:val="24"/>
                <w:szCs w:val="24"/>
              </w:rPr>
              <w:t>безопасности</w:t>
            </w:r>
            <w:r w:rsidRPr="00B672F4">
              <w:rPr>
                <w:rFonts w:ascii="Arial" w:hAnsi="Arial" w:cs="Arial"/>
                <w:color w:val="000000"/>
                <w:sz w:val="24"/>
                <w:szCs w:val="24"/>
              </w:rPr>
              <w:t xml:space="preserve"> и </w:t>
            </w:r>
            <w:r w:rsidRPr="00B672F4">
              <w:rPr>
                <w:rFonts w:ascii="Arial" w:hAnsi="Arial" w:cs="Arial"/>
                <w:color w:val="000000"/>
                <w:spacing w:val="-1"/>
                <w:sz w:val="24"/>
                <w:szCs w:val="24"/>
              </w:rPr>
              <w:t>нормативами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инсоляции,</w:t>
            </w:r>
            <w:r w:rsidRPr="00B672F4">
              <w:rPr>
                <w:rFonts w:ascii="Arial" w:hAnsi="Arial" w:cs="Arial"/>
                <w:color w:val="000000"/>
                <w:sz w:val="24"/>
                <w:szCs w:val="24"/>
              </w:rPr>
              <w:t xml:space="preserve"> при этом</w:t>
            </w:r>
            <w:r w:rsidRPr="00B672F4">
              <w:rPr>
                <w:rFonts w:ascii="Arial" w:hAnsi="Arial" w:cs="Arial"/>
                <w:color w:val="000000"/>
                <w:spacing w:val="-1"/>
                <w:sz w:val="24"/>
                <w:szCs w:val="24"/>
              </w:rPr>
              <w:t xml:space="preserve"> расстояния</w:t>
            </w:r>
            <w:r w:rsidRPr="00B672F4">
              <w:rPr>
                <w:rFonts w:ascii="Arial" w:hAnsi="Arial" w:cs="Arial"/>
                <w:color w:val="000000"/>
                <w:spacing w:val="61"/>
                <w:sz w:val="24"/>
                <w:szCs w:val="24"/>
              </w:rPr>
              <w:t xml:space="preserve"> </w:t>
            </w:r>
            <w:r w:rsidRPr="00B672F4">
              <w:rPr>
                <w:rFonts w:ascii="Arial" w:hAnsi="Arial" w:cs="Arial"/>
                <w:color w:val="000000"/>
                <w:spacing w:val="-1"/>
                <w:sz w:val="24"/>
                <w:szCs w:val="24"/>
              </w:rPr>
              <w:t>(бытовые разрывы)</w:t>
            </w:r>
            <w:r w:rsidRPr="00B672F4">
              <w:rPr>
                <w:rFonts w:ascii="Arial" w:hAnsi="Arial" w:cs="Arial"/>
                <w:color w:val="000000"/>
                <w:sz w:val="24"/>
                <w:szCs w:val="24"/>
              </w:rPr>
              <w:t xml:space="preserve"> </w:t>
            </w:r>
            <w:r w:rsidRPr="00B672F4">
              <w:rPr>
                <w:rFonts w:ascii="Arial" w:hAnsi="Arial" w:cs="Arial"/>
                <w:color w:val="000000"/>
                <w:spacing w:val="-1"/>
                <w:sz w:val="24"/>
                <w:szCs w:val="24"/>
              </w:rPr>
              <w:t>между длинными</w:t>
            </w:r>
            <w:r w:rsidRPr="00B672F4">
              <w:rPr>
                <w:rFonts w:ascii="Arial" w:hAnsi="Arial" w:cs="Arial"/>
                <w:color w:val="000000"/>
                <w:sz w:val="24"/>
                <w:szCs w:val="24"/>
              </w:rPr>
              <w:t xml:space="preserve"> </w:t>
            </w:r>
            <w:r w:rsidRPr="00B672F4">
              <w:rPr>
                <w:rFonts w:ascii="Arial" w:hAnsi="Arial" w:cs="Arial"/>
                <w:color w:val="000000"/>
                <w:spacing w:val="-1"/>
                <w:sz w:val="24"/>
                <w:szCs w:val="24"/>
              </w:rPr>
              <w:t>сторонами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жилых домов</w:t>
            </w:r>
            <w:r w:rsidRPr="00B672F4">
              <w:rPr>
                <w:rFonts w:ascii="Arial" w:hAnsi="Arial" w:cs="Arial"/>
                <w:color w:val="000000"/>
                <w:spacing w:val="69"/>
                <w:sz w:val="24"/>
                <w:szCs w:val="24"/>
              </w:rPr>
              <w:t xml:space="preserve"> </w:t>
            </w:r>
            <w:r w:rsidRPr="00B672F4">
              <w:rPr>
                <w:rFonts w:ascii="Arial" w:hAnsi="Arial" w:cs="Arial"/>
                <w:color w:val="000000"/>
                <w:sz w:val="24"/>
                <w:szCs w:val="24"/>
              </w:rPr>
              <w:t>высотой 2-3</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этажа</w:t>
            </w:r>
            <w:r w:rsidRPr="00B672F4">
              <w:rPr>
                <w:rFonts w:ascii="Arial" w:hAnsi="Arial" w:cs="Arial"/>
                <w:color w:val="000000"/>
                <w:sz w:val="24"/>
                <w:szCs w:val="24"/>
              </w:rPr>
              <w:t xml:space="preserve"> </w:t>
            </w:r>
            <w:r w:rsidRPr="00B672F4">
              <w:rPr>
                <w:rFonts w:ascii="Arial" w:hAnsi="Arial" w:cs="Arial"/>
                <w:color w:val="000000"/>
                <w:spacing w:val="-1"/>
                <w:sz w:val="24"/>
                <w:szCs w:val="24"/>
              </w:rPr>
              <w:t>должны быть</w:t>
            </w:r>
            <w:r w:rsidRPr="00B672F4">
              <w:rPr>
                <w:rFonts w:ascii="Arial" w:hAnsi="Arial" w:cs="Arial"/>
                <w:color w:val="000000"/>
                <w:sz w:val="24"/>
                <w:szCs w:val="24"/>
              </w:rPr>
              <w:t xml:space="preserve"> не</w:t>
            </w:r>
            <w:r w:rsidRPr="00B672F4">
              <w:rPr>
                <w:rFonts w:ascii="Arial" w:hAnsi="Arial" w:cs="Arial"/>
                <w:color w:val="000000"/>
                <w:spacing w:val="-1"/>
                <w:sz w:val="24"/>
                <w:szCs w:val="24"/>
              </w:rPr>
              <w:t xml:space="preserve"> менее</w:t>
            </w:r>
            <w:r w:rsidRPr="00B672F4">
              <w:rPr>
                <w:rFonts w:ascii="Arial" w:hAnsi="Arial" w:cs="Arial"/>
                <w:color w:val="000000"/>
                <w:spacing w:val="1"/>
                <w:sz w:val="24"/>
                <w:szCs w:val="24"/>
              </w:rPr>
              <w:t xml:space="preserve"> </w:t>
            </w:r>
            <w:smartTag w:uri="urn:schemas-microsoft-com:office:smarttags" w:element="metricconverter">
              <w:smartTagPr>
                <w:attr w:name="ProductID" w:val="15 м"/>
              </w:smartTagPr>
              <w:r w:rsidRPr="00B672F4">
                <w:rPr>
                  <w:rFonts w:ascii="Arial" w:hAnsi="Arial" w:cs="Arial"/>
                  <w:color w:val="000000"/>
                  <w:sz w:val="24"/>
                  <w:szCs w:val="24"/>
                </w:rPr>
                <w:t>15</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м</w:t>
              </w:r>
            </w:smartTag>
            <w:r w:rsidRPr="00B672F4">
              <w:rPr>
                <w:rFonts w:ascii="Arial" w:hAnsi="Arial" w:cs="Arial"/>
                <w:color w:val="000000"/>
                <w:spacing w:val="-1"/>
                <w:sz w:val="24"/>
                <w:szCs w:val="24"/>
              </w:rPr>
              <w:t>,</w:t>
            </w:r>
            <w:r w:rsidRPr="00B672F4">
              <w:rPr>
                <w:rFonts w:ascii="Arial" w:hAnsi="Arial" w:cs="Arial"/>
                <w:color w:val="000000"/>
                <w:sz w:val="24"/>
                <w:szCs w:val="24"/>
              </w:rPr>
              <w:t xml:space="preserve"> </w:t>
            </w:r>
            <w:r w:rsidRPr="00B672F4">
              <w:rPr>
                <w:rFonts w:ascii="Arial" w:hAnsi="Arial" w:cs="Arial"/>
                <w:color w:val="000000"/>
                <w:spacing w:val="-1"/>
                <w:sz w:val="24"/>
                <w:szCs w:val="24"/>
              </w:rPr>
              <w:t>между</w:t>
            </w:r>
            <w:r w:rsidRPr="00B672F4">
              <w:rPr>
                <w:rFonts w:ascii="Arial" w:hAnsi="Arial" w:cs="Arial"/>
                <w:color w:val="000000"/>
                <w:spacing w:val="-4"/>
                <w:sz w:val="24"/>
                <w:szCs w:val="24"/>
              </w:rPr>
              <w:t xml:space="preserve"> </w:t>
            </w:r>
            <w:r w:rsidRPr="00B672F4">
              <w:rPr>
                <w:rFonts w:ascii="Arial" w:hAnsi="Arial" w:cs="Arial"/>
                <w:color w:val="000000"/>
                <w:sz w:val="24"/>
                <w:szCs w:val="24"/>
              </w:rPr>
              <w:t>длинными</w:t>
            </w:r>
            <w:r w:rsidRPr="00B672F4">
              <w:rPr>
                <w:rFonts w:ascii="Arial" w:hAnsi="Arial" w:cs="Arial"/>
                <w:color w:val="000000"/>
                <w:spacing w:val="31"/>
                <w:sz w:val="24"/>
                <w:szCs w:val="24"/>
              </w:rPr>
              <w:t xml:space="preserve"> </w:t>
            </w:r>
            <w:r w:rsidRPr="00B672F4">
              <w:rPr>
                <w:rFonts w:ascii="Arial" w:hAnsi="Arial" w:cs="Arial"/>
                <w:color w:val="000000"/>
                <w:spacing w:val="-1"/>
                <w:sz w:val="24"/>
                <w:szCs w:val="24"/>
              </w:rPr>
              <w:t>сторонами</w:t>
            </w:r>
            <w:r w:rsidRPr="00B672F4">
              <w:rPr>
                <w:rFonts w:ascii="Arial" w:hAnsi="Arial" w:cs="Arial"/>
                <w:color w:val="000000"/>
                <w:sz w:val="24"/>
                <w:szCs w:val="24"/>
              </w:rPr>
              <w:t xml:space="preserve"> и </w:t>
            </w:r>
            <w:r w:rsidRPr="00B672F4">
              <w:rPr>
                <w:rFonts w:ascii="Arial" w:hAnsi="Arial" w:cs="Arial"/>
                <w:color w:val="000000"/>
                <w:spacing w:val="-1"/>
                <w:sz w:val="24"/>
                <w:szCs w:val="24"/>
              </w:rPr>
              <w:t>торцами</w:t>
            </w:r>
            <w:r w:rsidRPr="00B672F4">
              <w:rPr>
                <w:rFonts w:ascii="Arial" w:hAnsi="Arial" w:cs="Arial"/>
                <w:color w:val="000000"/>
                <w:spacing w:val="1"/>
                <w:sz w:val="24"/>
                <w:szCs w:val="24"/>
              </w:rPr>
              <w:t xml:space="preserve"> </w:t>
            </w:r>
            <w:r w:rsidRPr="00B672F4">
              <w:rPr>
                <w:rFonts w:ascii="Arial" w:hAnsi="Arial" w:cs="Arial"/>
                <w:color w:val="000000"/>
                <w:sz w:val="24"/>
                <w:szCs w:val="24"/>
              </w:rPr>
              <w:t>этих</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же </w:t>
            </w:r>
            <w:r w:rsidRPr="00B672F4">
              <w:rPr>
                <w:rFonts w:ascii="Arial" w:hAnsi="Arial" w:cs="Arial"/>
                <w:color w:val="000000"/>
                <w:spacing w:val="-1"/>
                <w:sz w:val="24"/>
                <w:szCs w:val="24"/>
              </w:rPr>
              <w:t>зданий</w:t>
            </w:r>
            <w:r w:rsidRPr="00B672F4">
              <w:rPr>
                <w:rFonts w:ascii="Arial" w:hAnsi="Arial" w:cs="Arial"/>
                <w:color w:val="000000"/>
                <w:sz w:val="24"/>
                <w:szCs w:val="24"/>
              </w:rPr>
              <w:t xml:space="preserve"> с </w:t>
            </w:r>
            <w:r w:rsidRPr="00B672F4">
              <w:rPr>
                <w:rFonts w:ascii="Arial" w:hAnsi="Arial" w:cs="Arial"/>
                <w:color w:val="000000"/>
                <w:spacing w:val="-1"/>
                <w:sz w:val="24"/>
                <w:szCs w:val="24"/>
              </w:rPr>
              <w:t>окнами</w:t>
            </w:r>
            <w:r w:rsidRPr="00B672F4">
              <w:rPr>
                <w:rFonts w:ascii="Arial" w:hAnsi="Arial" w:cs="Arial"/>
                <w:color w:val="000000"/>
                <w:sz w:val="24"/>
                <w:szCs w:val="24"/>
              </w:rPr>
              <w:t xml:space="preserve"> из</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 xml:space="preserve">жилых </w:t>
            </w:r>
            <w:r w:rsidRPr="00B672F4">
              <w:rPr>
                <w:rFonts w:ascii="Arial" w:hAnsi="Arial" w:cs="Arial"/>
                <w:color w:val="000000"/>
                <w:sz w:val="24"/>
                <w:szCs w:val="24"/>
              </w:rPr>
              <w:t>комнат–</w:t>
            </w:r>
            <w:r w:rsidRPr="00B672F4">
              <w:rPr>
                <w:rFonts w:ascii="Arial" w:hAnsi="Arial" w:cs="Arial"/>
                <w:color w:val="000000"/>
                <w:spacing w:val="49"/>
                <w:sz w:val="24"/>
                <w:szCs w:val="24"/>
              </w:rPr>
              <w:t xml:space="preserve"> </w:t>
            </w:r>
            <w:r w:rsidRPr="00B672F4">
              <w:rPr>
                <w:rFonts w:ascii="Arial" w:hAnsi="Arial" w:cs="Arial"/>
                <w:color w:val="000000"/>
                <w:sz w:val="24"/>
                <w:szCs w:val="24"/>
              </w:rPr>
              <w:t>не</w:t>
            </w:r>
            <w:r w:rsidRPr="00B672F4">
              <w:rPr>
                <w:rFonts w:ascii="Arial" w:hAnsi="Arial" w:cs="Arial"/>
                <w:color w:val="000000"/>
                <w:spacing w:val="-1"/>
                <w:sz w:val="24"/>
                <w:szCs w:val="24"/>
              </w:rPr>
              <w:t xml:space="preserve"> менее10м.</w:t>
            </w:r>
            <w:r w:rsidRPr="00B672F4">
              <w:rPr>
                <w:rFonts w:ascii="Arial" w:hAnsi="Arial" w:cs="Arial"/>
                <w:color w:val="000000"/>
                <w:sz w:val="24"/>
                <w:szCs w:val="24"/>
              </w:rPr>
              <w:t xml:space="preserve"> В </w:t>
            </w:r>
            <w:r w:rsidRPr="00B672F4">
              <w:rPr>
                <w:rFonts w:ascii="Arial" w:hAnsi="Arial" w:cs="Arial"/>
                <w:color w:val="000000"/>
                <w:spacing w:val="-1"/>
                <w:sz w:val="24"/>
                <w:szCs w:val="24"/>
              </w:rPr>
              <w:t>условиях реконструкции</w:t>
            </w:r>
            <w:r w:rsidRPr="00B672F4">
              <w:rPr>
                <w:rFonts w:ascii="Arial" w:hAnsi="Arial" w:cs="Arial"/>
                <w:color w:val="000000"/>
                <w:sz w:val="24"/>
                <w:szCs w:val="24"/>
              </w:rPr>
              <w:t xml:space="preserve"> и в</w:t>
            </w:r>
            <w:r w:rsidRPr="00B672F4">
              <w:rPr>
                <w:rFonts w:ascii="Arial" w:hAnsi="Arial" w:cs="Arial"/>
                <w:color w:val="000000"/>
                <w:spacing w:val="-1"/>
                <w:sz w:val="24"/>
                <w:szCs w:val="24"/>
              </w:rPr>
              <w:t xml:space="preserve"> других</w:t>
            </w:r>
            <w:r w:rsidRPr="00B672F4">
              <w:rPr>
                <w:rFonts w:ascii="Arial" w:hAnsi="Arial" w:cs="Arial"/>
                <w:color w:val="000000"/>
                <w:spacing w:val="1"/>
                <w:sz w:val="24"/>
                <w:szCs w:val="24"/>
              </w:rPr>
              <w:t xml:space="preserve"> </w:t>
            </w:r>
            <w:r w:rsidRPr="00B672F4">
              <w:rPr>
                <w:rFonts w:ascii="Arial" w:hAnsi="Arial" w:cs="Arial"/>
                <w:color w:val="000000"/>
                <w:sz w:val="24"/>
                <w:szCs w:val="24"/>
              </w:rPr>
              <w:t>сложных</w:t>
            </w:r>
            <w:r w:rsidRPr="00B672F4">
              <w:rPr>
                <w:rFonts w:ascii="Arial" w:hAnsi="Arial" w:cs="Arial"/>
                <w:color w:val="000000"/>
                <w:spacing w:val="41"/>
                <w:sz w:val="24"/>
                <w:szCs w:val="24"/>
              </w:rPr>
              <w:t xml:space="preserve"> </w:t>
            </w:r>
            <w:r w:rsidRPr="00B672F4">
              <w:rPr>
                <w:rFonts w:ascii="Arial" w:hAnsi="Arial" w:cs="Arial"/>
                <w:color w:val="000000"/>
                <w:spacing w:val="-1"/>
                <w:sz w:val="24"/>
                <w:szCs w:val="24"/>
              </w:rPr>
              <w:t>градостроительных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условиях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указанные расстояния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могут</w:t>
            </w:r>
            <w:r w:rsidRPr="00B672F4">
              <w:rPr>
                <w:rFonts w:ascii="Arial" w:hAnsi="Arial" w:cs="Arial"/>
                <w:color w:val="000000"/>
                <w:sz w:val="24"/>
                <w:szCs w:val="24"/>
              </w:rPr>
              <w:t xml:space="preserve"> </w:t>
            </w:r>
            <w:r w:rsidRPr="00B672F4">
              <w:rPr>
                <w:rFonts w:ascii="Arial" w:hAnsi="Arial" w:cs="Arial"/>
                <w:color w:val="000000"/>
                <w:spacing w:val="-1"/>
                <w:sz w:val="24"/>
                <w:szCs w:val="24"/>
              </w:rPr>
              <w:t>быть</w:t>
            </w:r>
            <w:r w:rsidRPr="00B672F4">
              <w:rPr>
                <w:rFonts w:ascii="Arial" w:hAnsi="Arial" w:cs="Arial"/>
                <w:color w:val="000000"/>
                <w:spacing w:val="59"/>
                <w:sz w:val="24"/>
                <w:szCs w:val="24"/>
              </w:rPr>
              <w:t xml:space="preserve"> </w:t>
            </w:r>
            <w:r w:rsidRPr="00B672F4">
              <w:rPr>
                <w:rFonts w:ascii="Arial" w:hAnsi="Arial" w:cs="Arial"/>
                <w:color w:val="000000"/>
                <w:spacing w:val="-1"/>
                <w:sz w:val="24"/>
                <w:szCs w:val="24"/>
              </w:rPr>
              <w:t xml:space="preserve">сокращены </w:t>
            </w:r>
            <w:r w:rsidRPr="00B672F4">
              <w:rPr>
                <w:rFonts w:ascii="Arial" w:hAnsi="Arial" w:cs="Arial"/>
                <w:color w:val="000000"/>
                <w:sz w:val="24"/>
                <w:szCs w:val="24"/>
              </w:rPr>
              <w:t xml:space="preserve">при </w:t>
            </w:r>
            <w:r w:rsidRPr="00B672F4">
              <w:rPr>
                <w:rFonts w:ascii="Arial" w:hAnsi="Arial" w:cs="Arial"/>
                <w:color w:val="000000"/>
                <w:spacing w:val="-1"/>
                <w:sz w:val="24"/>
                <w:szCs w:val="24"/>
              </w:rPr>
              <w:t>соблюдении</w:t>
            </w:r>
            <w:r w:rsidRPr="00B672F4">
              <w:rPr>
                <w:rFonts w:ascii="Arial" w:hAnsi="Arial" w:cs="Arial"/>
                <w:color w:val="000000"/>
                <w:sz w:val="24"/>
                <w:szCs w:val="24"/>
              </w:rPr>
              <w:t xml:space="preserve"> </w:t>
            </w:r>
            <w:r w:rsidRPr="00B672F4">
              <w:rPr>
                <w:rFonts w:ascii="Arial" w:hAnsi="Arial" w:cs="Arial"/>
                <w:color w:val="000000"/>
                <w:spacing w:val="-1"/>
                <w:sz w:val="24"/>
                <w:szCs w:val="24"/>
              </w:rPr>
              <w:t>нормативами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инсоляции</w:t>
            </w:r>
            <w:r w:rsidRPr="00B672F4">
              <w:rPr>
                <w:rFonts w:ascii="Arial" w:hAnsi="Arial" w:cs="Arial"/>
                <w:color w:val="000000"/>
                <w:sz w:val="24"/>
                <w:szCs w:val="24"/>
              </w:rPr>
              <w:t xml:space="preserve"> и</w:t>
            </w:r>
            <w:r w:rsidRPr="00B672F4">
              <w:rPr>
                <w:rFonts w:ascii="Arial" w:hAnsi="Arial" w:cs="Arial"/>
                <w:color w:val="000000"/>
                <w:spacing w:val="55"/>
                <w:sz w:val="24"/>
                <w:szCs w:val="24"/>
              </w:rPr>
              <w:t xml:space="preserve"> </w:t>
            </w:r>
            <w:r w:rsidRPr="00B672F4">
              <w:rPr>
                <w:rFonts w:ascii="Arial" w:hAnsi="Arial" w:cs="Arial"/>
                <w:color w:val="000000"/>
                <w:spacing w:val="-1"/>
                <w:sz w:val="24"/>
                <w:szCs w:val="24"/>
              </w:rPr>
              <w:t>освещенности</w:t>
            </w:r>
            <w:r w:rsidRPr="00B672F4">
              <w:rPr>
                <w:rFonts w:ascii="Arial" w:hAnsi="Arial" w:cs="Arial"/>
                <w:color w:val="000000"/>
                <w:sz w:val="24"/>
                <w:szCs w:val="24"/>
              </w:rPr>
              <w:t xml:space="preserve"> и </w:t>
            </w:r>
            <w:r w:rsidRPr="00B672F4">
              <w:rPr>
                <w:rFonts w:ascii="Arial" w:hAnsi="Arial" w:cs="Arial"/>
                <w:color w:val="000000"/>
                <w:spacing w:val="-1"/>
                <w:sz w:val="24"/>
                <w:szCs w:val="24"/>
              </w:rPr>
              <w:t>обеспечении</w:t>
            </w:r>
            <w:r w:rsidRPr="00B672F4">
              <w:rPr>
                <w:rFonts w:ascii="Arial" w:hAnsi="Arial" w:cs="Arial"/>
                <w:color w:val="000000"/>
                <w:sz w:val="24"/>
                <w:szCs w:val="24"/>
              </w:rPr>
              <w:t xml:space="preserve"> </w:t>
            </w:r>
            <w:r w:rsidRPr="00B672F4">
              <w:rPr>
                <w:rFonts w:ascii="Arial" w:hAnsi="Arial" w:cs="Arial"/>
                <w:color w:val="000000"/>
                <w:spacing w:val="1"/>
                <w:sz w:val="24"/>
                <w:szCs w:val="24"/>
              </w:rPr>
              <w:t>не</w:t>
            </w:r>
            <w:r w:rsidRPr="00B672F4">
              <w:rPr>
                <w:rFonts w:ascii="Arial" w:hAnsi="Arial" w:cs="Arial"/>
                <w:color w:val="000000"/>
                <w:spacing w:val="-1"/>
                <w:sz w:val="24"/>
                <w:szCs w:val="24"/>
              </w:rPr>
              <w:t xml:space="preserve"> просматриваемости</w:t>
            </w:r>
            <w:r w:rsidRPr="00B672F4">
              <w:rPr>
                <w:rFonts w:ascii="Arial" w:hAnsi="Arial" w:cs="Arial"/>
                <w:color w:val="000000"/>
                <w:sz w:val="24"/>
                <w:szCs w:val="24"/>
              </w:rPr>
              <w:t xml:space="preserve"> жилых</w:t>
            </w:r>
            <w:r w:rsidRPr="00B672F4">
              <w:rPr>
                <w:rFonts w:ascii="Arial" w:hAnsi="Arial" w:cs="Arial"/>
                <w:color w:val="000000"/>
                <w:spacing w:val="49"/>
                <w:sz w:val="24"/>
                <w:szCs w:val="24"/>
              </w:rPr>
              <w:t xml:space="preserve"> </w:t>
            </w:r>
            <w:r w:rsidRPr="00B672F4">
              <w:rPr>
                <w:rFonts w:ascii="Arial" w:hAnsi="Arial" w:cs="Arial"/>
                <w:color w:val="000000"/>
                <w:spacing w:val="-1"/>
                <w:sz w:val="24"/>
                <w:szCs w:val="24"/>
              </w:rPr>
              <w:t>помещений</w:t>
            </w:r>
            <w:r w:rsidRPr="00B672F4">
              <w:rPr>
                <w:rFonts w:ascii="Arial" w:hAnsi="Arial" w:cs="Arial"/>
                <w:color w:val="000000"/>
                <w:sz w:val="24"/>
                <w:szCs w:val="24"/>
              </w:rPr>
              <w:t xml:space="preserve"> </w:t>
            </w:r>
            <w:r w:rsidRPr="00B672F4">
              <w:rPr>
                <w:rFonts w:ascii="Arial" w:hAnsi="Arial" w:cs="Arial"/>
                <w:color w:val="000000"/>
                <w:spacing w:val="-1"/>
                <w:sz w:val="24"/>
                <w:szCs w:val="24"/>
              </w:rPr>
              <w:t>окно</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окно.</w:t>
            </w:r>
          </w:p>
          <w:p w:rsidR="00B672F4" w:rsidRPr="00B672F4" w:rsidRDefault="00B672F4" w:rsidP="009C57B2">
            <w:pPr>
              <w:pStyle w:val="ListParagraph"/>
              <w:widowControl w:val="0"/>
              <w:numPr>
                <w:ilvl w:val="1"/>
                <w:numId w:val="7"/>
              </w:numPr>
              <w:tabs>
                <w:tab w:val="left" w:pos="376"/>
              </w:tabs>
              <w:spacing w:after="0" w:line="240" w:lineRule="auto"/>
              <w:ind w:left="375" w:hanging="273"/>
              <w:rPr>
                <w:rFonts w:ascii="Arial" w:hAnsi="Arial" w:cs="Arial"/>
                <w:color w:val="000000"/>
                <w:sz w:val="24"/>
                <w:szCs w:val="24"/>
              </w:rPr>
            </w:pPr>
            <w:r w:rsidRPr="00B672F4">
              <w:rPr>
                <w:rFonts w:ascii="Arial" w:hAnsi="Arial" w:cs="Arial"/>
                <w:color w:val="000000"/>
                <w:spacing w:val="-2"/>
                <w:sz w:val="24"/>
                <w:szCs w:val="24"/>
              </w:rPr>
              <w:t>От</w:t>
            </w:r>
            <w:r w:rsidRPr="00B672F4">
              <w:rPr>
                <w:rFonts w:ascii="Arial" w:hAnsi="Arial" w:cs="Arial"/>
                <w:color w:val="000000"/>
                <w:sz w:val="24"/>
                <w:szCs w:val="24"/>
              </w:rPr>
              <w:t xml:space="preserve">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линии </w:t>
            </w:r>
            <w:r w:rsidRPr="00B672F4">
              <w:rPr>
                <w:rFonts w:ascii="Arial" w:hAnsi="Arial" w:cs="Arial"/>
                <w:color w:val="000000"/>
                <w:sz w:val="24"/>
                <w:szCs w:val="24"/>
              </w:rPr>
              <w:t>проездов</w:t>
            </w:r>
            <w:r w:rsidRPr="00B672F4">
              <w:rPr>
                <w:rFonts w:ascii="Arial" w:hAnsi="Arial" w:cs="Arial"/>
                <w:color w:val="000000"/>
                <w:spacing w:val="-1"/>
                <w:sz w:val="24"/>
                <w:szCs w:val="24"/>
              </w:rPr>
              <w:t xml:space="preserve"> </w:t>
            </w:r>
            <w:r w:rsidRPr="00B672F4">
              <w:rPr>
                <w:rFonts w:ascii="Arial" w:hAnsi="Arial" w:cs="Arial"/>
                <w:color w:val="000000"/>
                <w:sz w:val="24"/>
                <w:szCs w:val="24"/>
              </w:rPr>
              <w:t>–</w:t>
            </w:r>
            <w:r w:rsidRPr="00B672F4">
              <w:rPr>
                <w:rFonts w:ascii="Arial" w:hAnsi="Arial" w:cs="Arial"/>
                <w:color w:val="000000"/>
                <w:spacing w:val="1"/>
                <w:sz w:val="24"/>
                <w:szCs w:val="24"/>
              </w:rPr>
              <w:t xml:space="preserve"> </w:t>
            </w:r>
            <w:r w:rsidRPr="00B672F4">
              <w:rPr>
                <w:rFonts w:ascii="Arial" w:hAnsi="Arial" w:cs="Arial"/>
                <w:color w:val="000000"/>
                <w:sz w:val="24"/>
                <w:szCs w:val="24"/>
              </w:rPr>
              <w:t>не</w:t>
            </w:r>
            <w:r w:rsidRPr="00B672F4">
              <w:rPr>
                <w:rFonts w:ascii="Arial" w:hAnsi="Arial" w:cs="Arial"/>
                <w:color w:val="000000"/>
                <w:spacing w:val="-1"/>
                <w:sz w:val="24"/>
                <w:szCs w:val="24"/>
              </w:rPr>
              <w:t xml:space="preserve"> менее</w:t>
            </w:r>
            <w:r w:rsidRPr="00B672F4">
              <w:rPr>
                <w:rFonts w:ascii="Arial" w:hAnsi="Arial" w:cs="Arial"/>
                <w:color w:val="000000"/>
                <w:sz w:val="24"/>
                <w:szCs w:val="24"/>
              </w:rPr>
              <w:t xml:space="preserve"> </w:t>
            </w:r>
            <w:r w:rsidRPr="00B672F4">
              <w:rPr>
                <w:rFonts w:ascii="Arial" w:hAnsi="Arial" w:cs="Arial"/>
                <w:color w:val="000000"/>
                <w:spacing w:val="-1"/>
                <w:sz w:val="24"/>
                <w:szCs w:val="24"/>
              </w:rPr>
              <w:t>чем</w:t>
            </w:r>
            <w:r w:rsidRPr="00B672F4">
              <w:rPr>
                <w:rFonts w:ascii="Arial" w:hAnsi="Arial" w:cs="Arial"/>
                <w:color w:val="000000"/>
                <w:spacing w:val="44"/>
                <w:sz w:val="24"/>
                <w:szCs w:val="24"/>
              </w:rPr>
              <w:t xml:space="preserve"> </w:t>
            </w:r>
            <w:r w:rsidRPr="00B672F4">
              <w:rPr>
                <w:rFonts w:ascii="Arial" w:hAnsi="Arial" w:cs="Arial"/>
                <w:color w:val="000000"/>
                <w:sz w:val="24"/>
                <w:szCs w:val="24"/>
              </w:rPr>
              <w:t>на</w:t>
            </w:r>
            <w:r w:rsidRPr="00B672F4">
              <w:rPr>
                <w:rFonts w:ascii="Arial" w:hAnsi="Arial" w:cs="Arial"/>
                <w:color w:val="000000"/>
                <w:spacing w:val="-1"/>
                <w:sz w:val="24"/>
                <w:szCs w:val="24"/>
              </w:rPr>
              <w:t xml:space="preserve"> </w:t>
            </w:r>
            <w:r w:rsidRPr="00B672F4">
              <w:rPr>
                <w:rFonts w:ascii="Arial" w:hAnsi="Arial" w:cs="Arial"/>
                <w:color w:val="000000"/>
                <w:sz w:val="24"/>
                <w:szCs w:val="24"/>
              </w:rPr>
              <w:t>3м</w:t>
            </w:r>
          </w:p>
          <w:p w:rsidR="00B672F4" w:rsidRPr="00B672F4" w:rsidRDefault="00B672F4" w:rsidP="00B672F4">
            <w:pPr>
              <w:pStyle w:val="ListParagraph"/>
              <w:widowControl w:val="0"/>
              <w:numPr>
                <w:ilvl w:val="1"/>
                <w:numId w:val="7"/>
              </w:numPr>
              <w:tabs>
                <w:tab w:val="left" w:pos="374"/>
              </w:tabs>
              <w:spacing w:after="0" w:line="240" w:lineRule="auto"/>
              <w:ind w:left="373" w:hanging="271"/>
              <w:rPr>
                <w:rFonts w:ascii="Arial" w:hAnsi="Arial" w:cs="Arial"/>
                <w:sz w:val="24"/>
                <w:szCs w:val="24"/>
              </w:rPr>
            </w:pPr>
            <w:r w:rsidRPr="00B672F4">
              <w:rPr>
                <w:rFonts w:ascii="Arial" w:hAnsi="Arial" w:cs="Arial"/>
                <w:sz w:val="24"/>
                <w:szCs w:val="24"/>
              </w:rPr>
              <w:t>Расстояние</w:t>
            </w:r>
            <w:r w:rsidRPr="00B672F4">
              <w:rPr>
                <w:rFonts w:ascii="Arial" w:hAnsi="Arial" w:cs="Arial"/>
                <w:spacing w:val="42"/>
                <w:sz w:val="24"/>
                <w:szCs w:val="24"/>
              </w:rPr>
              <w:t xml:space="preserve"> </w:t>
            </w:r>
            <w:r w:rsidRPr="00B672F4">
              <w:rPr>
                <w:rFonts w:ascii="Arial" w:hAnsi="Arial" w:cs="Arial"/>
                <w:sz w:val="24"/>
                <w:szCs w:val="24"/>
              </w:rPr>
              <w:t xml:space="preserve">от </w:t>
            </w:r>
            <w:r w:rsidRPr="00B672F4">
              <w:rPr>
                <w:rFonts w:ascii="Arial" w:hAnsi="Arial" w:cs="Arial"/>
                <w:spacing w:val="1"/>
                <w:sz w:val="24"/>
                <w:szCs w:val="24"/>
              </w:rPr>
              <w:t xml:space="preserve"> </w:t>
            </w:r>
            <w:r w:rsidRPr="00B672F4">
              <w:rPr>
                <w:rFonts w:ascii="Arial" w:hAnsi="Arial" w:cs="Arial"/>
                <w:sz w:val="24"/>
                <w:szCs w:val="24"/>
              </w:rPr>
              <w:t>хозяйственных</w:t>
            </w:r>
            <w:r w:rsidRPr="00B672F4">
              <w:rPr>
                <w:rFonts w:ascii="Arial" w:hAnsi="Arial" w:cs="Arial"/>
                <w:spacing w:val="44"/>
                <w:sz w:val="24"/>
                <w:szCs w:val="24"/>
              </w:rPr>
              <w:t xml:space="preserve"> </w:t>
            </w:r>
            <w:r w:rsidRPr="00B672F4">
              <w:rPr>
                <w:rFonts w:ascii="Arial" w:hAnsi="Arial" w:cs="Arial"/>
                <w:sz w:val="24"/>
                <w:szCs w:val="24"/>
              </w:rPr>
              <w:t>построек</w:t>
            </w:r>
            <w:r w:rsidRPr="00B672F4">
              <w:rPr>
                <w:rFonts w:ascii="Arial" w:hAnsi="Arial" w:cs="Arial"/>
                <w:spacing w:val="7"/>
                <w:sz w:val="24"/>
                <w:szCs w:val="24"/>
              </w:rPr>
              <w:t xml:space="preserve"> </w:t>
            </w:r>
            <w:r w:rsidRPr="00B672F4">
              <w:rPr>
                <w:rFonts w:ascii="Arial" w:hAnsi="Arial" w:cs="Arial"/>
                <w:sz w:val="24"/>
                <w:szCs w:val="24"/>
              </w:rPr>
              <w:t>(гараж,</w:t>
            </w:r>
            <w:r w:rsidRPr="00B672F4">
              <w:rPr>
                <w:rFonts w:ascii="Arial" w:hAnsi="Arial" w:cs="Arial"/>
                <w:spacing w:val="1"/>
                <w:sz w:val="24"/>
                <w:szCs w:val="24"/>
              </w:rPr>
              <w:t xml:space="preserve"> </w:t>
            </w:r>
            <w:r w:rsidRPr="00B672F4">
              <w:rPr>
                <w:rFonts w:ascii="Arial" w:hAnsi="Arial" w:cs="Arial"/>
                <w:sz w:val="24"/>
                <w:szCs w:val="24"/>
              </w:rPr>
              <w:t>летняя</w:t>
            </w:r>
            <w:r w:rsidRPr="00B672F4">
              <w:rPr>
                <w:rFonts w:ascii="Arial" w:hAnsi="Arial" w:cs="Arial"/>
                <w:spacing w:val="1"/>
                <w:sz w:val="24"/>
                <w:szCs w:val="24"/>
              </w:rPr>
              <w:t xml:space="preserve"> </w:t>
            </w:r>
            <w:r w:rsidRPr="00B672F4">
              <w:rPr>
                <w:rFonts w:ascii="Arial" w:hAnsi="Arial" w:cs="Arial"/>
                <w:sz w:val="24"/>
                <w:szCs w:val="24"/>
              </w:rPr>
              <w:t xml:space="preserve">кухня,  теплица, баня). </w:t>
            </w:r>
            <w:r w:rsidRPr="00B672F4">
              <w:rPr>
                <w:rFonts w:ascii="Arial" w:hAnsi="Arial" w:cs="Arial"/>
                <w:spacing w:val="1"/>
                <w:sz w:val="24"/>
                <w:szCs w:val="24"/>
              </w:rPr>
              <w:t xml:space="preserve"> </w:t>
            </w:r>
            <w:r w:rsidRPr="00B672F4">
              <w:rPr>
                <w:rFonts w:ascii="Arial" w:hAnsi="Arial" w:cs="Arial"/>
                <w:sz w:val="24"/>
                <w:szCs w:val="24"/>
              </w:rPr>
              <w:t>до</w:t>
            </w:r>
            <w:r w:rsidRPr="00B672F4">
              <w:rPr>
                <w:rFonts w:ascii="Arial" w:hAnsi="Arial" w:cs="Arial"/>
                <w:spacing w:val="1"/>
                <w:sz w:val="24"/>
                <w:szCs w:val="24"/>
              </w:rPr>
              <w:t xml:space="preserve"> </w:t>
            </w:r>
            <w:r w:rsidRPr="00B672F4">
              <w:rPr>
                <w:rFonts w:ascii="Arial" w:hAnsi="Arial" w:cs="Arial"/>
                <w:sz w:val="24"/>
                <w:szCs w:val="24"/>
              </w:rPr>
              <w:t>красных</w:t>
            </w:r>
            <w:r w:rsidRPr="00B672F4">
              <w:rPr>
                <w:rFonts w:ascii="Arial" w:hAnsi="Arial" w:cs="Arial"/>
                <w:spacing w:val="44"/>
                <w:sz w:val="24"/>
                <w:szCs w:val="24"/>
              </w:rPr>
              <w:t xml:space="preserve"> </w:t>
            </w:r>
            <w:r w:rsidRPr="00B672F4">
              <w:rPr>
                <w:rFonts w:ascii="Arial" w:hAnsi="Arial" w:cs="Arial"/>
                <w:sz w:val="24"/>
                <w:szCs w:val="24"/>
              </w:rPr>
              <w:t>линий</w:t>
            </w:r>
            <w:r w:rsidRPr="00B672F4">
              <w:rPr>
                <w:rFonts w:ascii="Arial" w:hAnsi="Arial" w:cs="Arial"/>
                <w:spacing w:val="45"/>
                <w:sz w:val="24"/>
                <w:szCs w:val="24"/>
              </w:rPr>
              <w:t xml:space="preserve"> </w:t>
            </w:r>
            <w:r w:rsidRPr="00B672F4">
              <w:rPr>
                <w:rFonts w:ascii="Arial" w:hAnsi="Arial" w:cs="Arial"/>
                <w:sz w:val="24"/>
                <w:szCs w:val="24"/>
              </w:rPr>
              <w:t>улиц</w:t>
            </w:r>
            <w:r w:rsidRPr="00B672F4">
              <w:rPr>
                <w:rFonts w:ascii="Arial" w:hAnsi="Arial" w:cs="Arial"/>
                <w:spacing w:val="45"/>
                <w:sz w:val="24"/>
                <w:szCs w:val="24"/>
              </w:rPr>
              <w:t xml:space="preserve"> </w:t>
            </w:r>
            <w:r w:rsidRPr="00B672F4">
              <w:rPr>
                <w:rFonts w:ascii="Arial" w:hAnsi="Arial" w:cs="Arial"/>
                <w:sz w:val="24"/>
                <w:szCs w:val="24"/>
              </w:rPr>
              <w:t>и проездов должно</w:t>
            </w:r>
            <w:r w:rsidRPr="00B672F4">
              <w:rPr>
                <w:rFonts w:ascii="Arial" w:hAnsi="Arial" w:cs="Arial"/>
                <w:spacing w:val="1"/>
                <w:sz w:val="24"/>
                <w:szCs w:val="24"/>
              </w:rPr>
              <w:t xml:space="preserve"> </w:t>
            </w:r>
            <w:r w:rsidRPr="00B672F4">
              <w:rPr>
                <w:rFonts w:ascii="Arial" w:hAnsi="Arial" w:cs="Arial"/>
                <w:sz w:val="24"/>
                <w:szCs w:val="24"/>
              </w:rPr>
              <w:t>быть:</w:t>
            </w:r>
          </w:p>
          <w:p w:rsidR="00B672F4" w:rsidRPr="00B672F4" w:rsidRDefault="00B672F4" w:rsidP="00782A14">
            <w:pPr>
              <w:pStyle w:val="ListParagraph"/>
              <w:widowControl w:val="0"/>
              <w:numPr>
                <w:ilvl w:val="0"/>
                <w:numId w:val="13"/>
              </w:numPr>
              <w:tabs>
                <w:tab w:val="left" w:pos="254"/>
              </w:tabs>
              <w:spacing w:after="0" w:line="240" w:lineRule="auto"/>
              <w:ind w:firstLine="0"/>
              <w:rPr>
                <w:rFonts w:ascii="Arial" w:hAnsi="Arial" w:cs="Arial"/>
                <w:strike/>
                <w:color w:val="000000"/>
                <w:sz w:val="24"/>
                <w:szCs w:val="24"/>
              </w:rPr>
            </w:pPr>
            <w:r w:rsidRPr="00B672F4">
              <w:rPr>
                <w:rFonts w:ascii="Arial" w:hAnsi="Arial" w:cs="Arial"/>
                <w:color w:val="000000"/>
                <w:sz w:val="24"/>
                <w:szCs w:val="24"/>
              </w:rPr>
              <w:lastRenderedPageBreak/>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в </w:t>
            </w:r>
            <w:r w:rsidRPr="00B672F4">
              <w:rPr>
                <w:rFonts w:ascii="Arial" w:hAnsi="Arial" w:cs="Arial"/>
                <w:color w:val="000000"/>
                <w:spacing w:val="-1"/>
                <w:sz w:val="24"/>
                <w:szCs w:val="24"/>
              </w:rPr>
              <w:t>соответствии</w:t>
            </w:r>
            <w:r w:rsidRPr="00B672F4">
              <w:rPr>
                <w:rFonts w:ascii="Arial" w:hAnsi="Arial" w:cs="Arial"/>
                <w:color w:val="000000"/>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9"/>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pacing w:val="45"/>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 – не менее 4м.</w:t>
            </w:r>
          </w:p>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z w:val="24"/>
                <w:szCs w:val="24"/>
              </w:rPr>
              <w:t>новой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застройке:</w:t>
            </w:r>
          </w:p>
          <w:p w:rsidR="00B672F4" w:rsidRPr="00B672F4" w:rsidRDefault="00B672F4" w:rsidP="00782A14">
            <w:pPr>
              <w:pStyle w:val="ListParagraph"/>
              <w:widowControl w:val="0"/>
              <w:numPr>
                <w:ilvl w:val="0"/>
                <w:numId w:val="13"/>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не</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 xml:space="preserve">менее </w:t>
            </w:r>
            <w:r w:rsidRPr="00B672F4">
              <w:rPr>
                <w:rFonts w:ascii="Arial" w:hAnsi="Arial" w:cs="Arial"/>
                <w:color w:val="000000"/>
                <w:sz w:val="24"/>
                <w:szCs w:val="24"/>
              </w:rPr>
              <w:t>5м</w:t>
            </w:r>
            <w:r w:rsidRPr="00B672F4">
              <w:rPr>
                <w:rFonts w:ascii="Arial" w:hAnsi="Arial" w:cs="Arial"/>
                <w:color w:val="000000"/>
                <w:spacing w:val="-1"/>
                <w:sz w:val="24"/>
                <w:szCs w:val="24"/>
              </w:rPr>
              <w:t xml:space="preserve"> для</w:t>
            </w:r>
            <w:r w:rsidRPr="00B672F4">
              <w:rPr>
                <w:rFonts w:ascii="Arial" w:hAnsi="Arial" w:cs="Arial"/>
                <w:color w:val="000000"/>
                <w:sz w:val="24"/>
                <w:szCs w:val="24"/>
              </w:rPr>
              <w:t xml:space="preserve"> </w:t>
            </w:r>
            <w:r w:rsidRPr="00B672F4">
              <w:rPr>
                <w:rFonts w:ascii="Arial" w:hAnsi="Arial" w:cs="Arial"/>
                <w:color w:val="000000"/>
                <w:spacing w:val="-2"/>
                <w:sz w:val="24"/>
                <w:szCs w:val="24"/>
              </w:rPr>
              <w:t>улиц;</w:t>
            </w:r>
          </w:p>
          <w:p w:rsidR="00B672F4" w:rsidRPr="00B672F4" w:rsidRDefault="00B672F4" w:rsidP="00782A14">
            <w:pPr>
              <w:pStyle w:val="ListParagraph"/>
              <w:widowControl w:val="0"/>
              <w:numPr>
                <w:ilvl w:val="0"/>
                <w:numId w:val="13"/>
              </w:numPr>
              <w:tabs>
                <w:tab w:val="left" w:pos="254"/>
              </w:tabs>
              <w:spacing w:after="0" w:line="240" w:lineRule="auto"/>
              <w:ind w:left="253" w:hanging="151"/>
              <w:rPr>
                <w:rFonts w:ascii="Arial" w:hAnsi="Arial" w:cs="Arial"/>
                <w:color w:val="000000"/>
                <w:sz w:val="24"/>
                <w:szCs w:val="24"/>
              </w:rPr>
            </w:pPr>
            <w:r w:rsidRPr="00B672F4">
              <w:rPr>
                <w:rFonts w:ascii="Arial" w:hAnsi="Arial" w:cs="Arial"/>
                <w:color w:val="000000"/>
                <w:sz w:val="24"/>
                <w:szCs w:val="24"/>
              </w:rPr>
              <w:t>не</w:t>
            </w:r>
            <w:r w:rsidRPr="00B672F4">
              <w:rPr>
                <w:rFonts w:ascii="Arial" w:hAnsi="Arial" w:cs="Arial"/>
                <w:color w:val="000000"/>
                <w:spacing w:val="-1"/>
                <w:sz w:val="24"/>
                <w:szCs w:val="24"/>
              </w:rPr>
              <w:t xml:space="preserve"> менее</w:t>
            </w:r>
            <w:r w:rsidRPr="00B672F4">
              <w:rPr>
                <w:rFonts w:ascii="Arial" w:hAnsi="Arial" w:cs="Arial"/>
                <w:color w:val="000000"/>
                <w:spacing w:val="45"/>
                <w:sz w:val="24"/>
                <w:szCs w:val="24"/>
              </w:rPr>
              <w:t xml:space="preserve"> </w:t>
            </w:r>
            <w:r w:rsidRPr="00B672F4">
              <w:rPr>
                <w:rFonts w:ascii="Arial" w:hAnsi="Arial" w:cs="Arial"/>
                <w:color w:val="000000"/>
                <w:sz w:val="24"/>
                <w:szCs w:val="24"/>
              </w:rPr>
              <w:t>3м</w:t>
            </w:r>
            <w:r w:rsidRPr="00B672F4">
              <w:rPr>
                <w:rFonts w:ascii="Arial" w:hAnsi="Arial" w:cs="Arial"/>
                <w:color w:val="000000"/>
                <w:spacing w:val="44"/>
                <w:sz w:val="24"/>
                <w:szCs w:val="24"/>
              </w:rPr>
              <w:t xml:space="preserve"> </w:t>
            </w:r>
            <w:r w:rsidRPr="00B672F4">
              <w:rPr>
                <w:rFonts w:ascii="Arial" w:hAnsi="Arial" w:cs="Arial"/>
                <w:color w:val="000000"/>
                <w:sz w:val="24"/>
                <w:szCs w:val="24"/>
              </w:rPr>
              <w:t xml:space="preserve">до </w:t>
            </w:r>
            <w:r w:rsidRPr="00B672F4">
              <w:rPr>
                <w:rFonts w:ascii="Arial" w:hAnsi="Arial" w:cs="Arial"/>
                <w:color w:val="000000"/>
                <w:spacing w:val="-1"/>
                <w:sz w:val="24"/>
                <w:szCs w:val="24"/>
              </w:rPr>
              <w:t>проездов</w:t>
            </w:r>
          </w:p>
          <w:p w:rsidR="00B672F4" w:rsidRPr="00B672F4" w:rsidRDefault="00B672F4" w:rsidP="00782A14">
            <w:pPr>
              <w:pStyle w:val="TableParagraph"/>
              <w:ind w:left="102" w:right="351"/>
              <w:rPr>
                <w:rFonts w:ascii="Arial" w:hAnsi="Arial" w:cs="Arial"/>
                <w:color w:val="000000"/>
                <w:sz w:val="24"/>
                <w:szCs w:val="24"/>
                <w:lang w:val="ru-RU"/>
              </w:rPr>
            </w:pPr>
            <w:r w:rsidRPr="00B672F4">
              <w:rPr>
                <w:rFonts w:ascii="Arial" w:hAnsi="Arial" w:cs="Arial"/>
                <w:color w:val="000000"/>
                <w:sz w:val="24"/>
                <w:szCs w:val="24"/>
                <w:lang w:val="ru-RU"/>
              </w:rPr>
              <w:t>2.5</w:t>
            </w:r>
            <w:r w:rsidRPr="00B672F4">
              <w:rPr>
                <w:rFonts w:ascii="Arial" w:hAnsi="Arial" w:cs="Arial"/>
                <w:color w:val="000000"/>
                <w:spacing w:val="-1"/>
                <w:sz w:val="24"/>
                <w:szCs w:val="24"/>
                <w:lang w:val="ru-RU"/>
              </w:rPr>
              <w:t xml:space="preserve"> Расстояние</w:t>
            </w:r>
            <w:r w:rsidRPr="00B672F4">
              <w:rPr>
                <w:rFonts w:ascii="Arial" w:hAnsi="Arial" w:cs="Arial"/>
                <w:color w:val="000000"/>
                <w:spacing w:val="42"/>
                <w:sz w:val="24"/>
                <w:szCs w:val="24"/>
                <w:lang w:val="ru-RU"/>
              </w:rPr>
              <w:t xml:space="preserve"> </w:t>
            </w:r>
            <w:r w:rsidRPr="00B672F4">
              <w:rPr>
                <w:rFonts w:ascii="Arial" w:hAnsi="Arial" w:cs="Arial"/>
                <w:color w:val="000000"/>
                <w:sz w:val="24"/>
                <w:szCs w:val="24"/>
                <w:lang w:val="ru-RU"/>
              </w:rPr>
              <w:t>от</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хозяйственных</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построек</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(хозяйственный</w:t>
            </w:r>
            <w:r w:rsidRPr="00B672F4">
              <w:rPr>
                <w:rFonts w:ascii="Arial" w:hAnsi="Arial" w:cs="Arial"/>
                <w:color w:val="000000"/>
                <w:sz w:val="24"/>
                <w:szCs w:val="24"/>
                <w:lang w:val="ru-RU"/>
              </w:rPr>
              <w:t xml:space="preserve"> сарай</w:t>
            </w:r>
            <w:r w:rsidRPr="00B672F4">
              <w:rPr>
                <w:rFonts w:ascii="Arial" w:hAnsi="Arial" w:cs="Arial"/>
                <w:color w:val="000000"/>
                <w:spacing w:val="41"/>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содержания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скота</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птицы,</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инвентаря;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склад</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грубых кормов,</w:t>
            </w:r>
            <w:r w:rsidRPr="00B672F4">
              <w:rPr>
                <w:rFonts w:ascii="Arial" w:hAnsi="Arial" w:cs="Arial"/>
                <w:color w:val="000000"/>
                <w:spacing w:val="73"/>
                <w:sz w:val="24"/>
                <w:szCs w:val="24"/>
                <w:lang w:val="ru-RU"/>
              </w:rPr>
              <w:t xml:space="preserve"> </w:t>
            </w:r>
            <w:r w:rsidRPr="00B672F4">
              <w:rPr>
                <w:rFonts w:ascii="Arial" w:hAnsi="Arial" w:cs="Arial"/>
                <w:color w:val="000000"/>
                <w:spacing w:val="-1"/>
                <w:sz w:val="24"/>
                <w:szCs w:val="24"/>
                <w:lang w:val="ru-RU"/>
              </w:rPr>
              <w:t>строительных материалов)</w:t>
            </w:r>
            <w:r w:rsidRPr="00B672F4">
              <w:rPr>
                <w:rFonts w:ascii="Arial" w:hAnsi="Arial" w:cs="Arial"/>
                <w:color w:val="000000"/>
                <w:sz w:val="24"/>
                <w:szCs w:val="24"/>
                <w:lang w:val="ru-RU"/>
              </w:rPr>
              <w:t xml:space="preserve"> до </w:t>
            </w:r>
            <w:r w:rsidRPr="00B672F4">
              <w:rPr>
                <w:rFonts w:ascii="Arial" w:hAnsi="Arial" w:cs="Arial"/>
                <w:color w:val="000000"/>
                <w:spacing w:val="-1"/>
                <w:sz w:val="24"/>
                <w:szCs w:val="24"/>
                <w:lang w:val="ru-RU"/>
              </w:rPr>
              <w:t>красных</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линий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улиц</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проездов</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должно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быть:</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ближе </w:t>
            </w:r>
            <w:r w:rsidRPr="00B672F4">
              <w:rPr>
                <w:rFonts w:ascii="Arial" w:hAnsi="Arial" w:cs="Arial"/>
                <w:color w:val="000000"/>
                <w:sz w:val="24"/>
                <w:szCs w:val="24"/>
                <w:lang w:val="ru-RU"/>
              </w:rPr>
              <w:t>створа</w:t>
            </w:r>
            <w:r w:rsidRPr="00B672F4">
              <w:rPr>
                <w:rFonts w:ascii="Arial" w:hAnsi="Arial" w:cs="Arial"/>
                <w:color w:val="000000"/>
                <w:spacing w:val="-1"/>
                <w:sz w:val="24"/>
                <w:szCs w:val="24"/>
                <w:lang w:val="ru-RU"/>
              </w:rPr>
              <w:t xml:space="preserve"> тыльного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(дворового)</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 xml:space="preserve">фасада </w:t>
            </w:r>
            <w:r w:rsidRPr="00B672F4">
              <w:rPr>
                <w:rFonts w:ascii="Arial" w:hAnsi="Arial" w:cs="Arial"/>
                <w:color w:val="000000"/>
                <w:sz w:val="24"/>
                <w:szCs w:val="24"/>
                <w:lang w:val="ru-RU"/>
              </w:rPr>
              <w:t>жилого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дома;</w:t>
            </w:r>
          </w:p>
          <w:p w:rsidR="00B672F4" w:rsidRPr="00B672F4" w:rsidRDefault="00B672F4" w:rsidP="00782A14">
            <w:pPr>
              <w:pStyle w:val="TableParagraph"/>
              <w:ind w:left="102" w:right="172" w:firstLine="45"/>
              <w:rPr>
                <w:rFonts w:ascii="Arial" w:hAnsi="Arial" w:cs="Arial"/>
                <w:color w:val="000000"/>
                <w:sz w:val="24"/>
                <w:szCs w:val="24"/>
                <w:lang w:val="ru-RU"/>
              </w:rPr>
            </w:pPr>
            <w:r w:rsidRPr="00B672F4">
              <w:rPr>
                <w:rFonts w:ascii="Arial" w:hAnsi="Arial" w:cs="Arial"/>
                <w:color w:val="000000"/>
                <w:spacing w:val="-1"/>
                <w:sz w:val="24"/>
                <w:szCs w:val="24"/>
                <w:lang w:val="ru-RU"/>
              </w:rPr>
              <w:t>2.6</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Расстояние</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до</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границы</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соседнего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должно</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быть</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менее:</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lang w:val="en-US"/>
              </w:rPr>
            </w:pPr>
            <w:r w:rsidRPr="00B672F4">
              <w:rPr>
                <w:rFonts w:ascii="Arial" w:hAnsi="Arial" w:cs="Arial"/>
                <w:color w:val="000000"/>
                <w:sz w:val="24"/>
                <w:szCs w:val="24"/>
                <w:lang w:val="en-US"/>
              </w:rPr>
              <w:t xml:space="preserve">от </w:t>
            </w:r>
            <w:r w:rsidRPr="00B672F4">
              <w:rPr>
                <w:rFonts w:ascii="Arial" w:hAnsi="Arial" w:cs="Arial"/>
                <w:color w:val="000000"/>
                <w:spacing w:val="-1"/>
                <w:sz w:val="24"/>
                <w:szCs w:val="24"/>
                <w:lang w:val="en-US"/>
              </w:rPr>
              <w:t>жилого</w:t>
            </w:r>
            <w:r w:rsidRPr="00B672F4">
              <w:rPr>
                <w:rFonts w:ascii="Arial" w:hAnsi="Arial" w:cs="Arial"/>
                <w:color w:val="000000"/>
                <w:spacing w:val="1"/>
                <w:sz w:val="24"/>
                <w:szCs w:val="24"/>
                <w:lang w:val="en-US"/>
              </w:rPr>
              <w:t xml:space="preserve"> </w:t>
            </w:r>
            <w:r w:rsidRPr="00B672F4">
              <w:rPr>
                <w:rFonts w:ascii="Arial" w:hAnsi="Arial" w:cs="Arial"/>
                <w:color w:val="000000"/>
                <w:spacing w:val="-1"/>
                <w:sz w:val="24"/>
                <w:szCs w:val="24"/>
                <w:lang w:val="en-US"/>
              </w:rPr>
              <w:t>дома–</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3</w:t>
            </w:r>
            <w:r w:rsidRPr="00B672F4">
              <w:rPr>
                <w:rFonts w:ascii="Arial" w:hAnsi="Arial" w:cs="Arial"/>
                <w:color w:val="000000"/>
                <w:spacing w:val="-1"/>
                <w:sz w:val="24"/>
                <w:szCs w:val="24"/>
                <w:lang w:val="en-US"/>
              </w:rPr>
              <w:t>м;</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rPr>
            </w:pPr>
            <w:r w:rsidRPr="00B672F4">
              <w:rPr>
                <w:rFonts w:ascii="Arial" w:hAnsi="Arial" w:cs="Arial"/>
                <w:color w:val="000000"/>
                <w:sz w:val="24"/>
                <w:szCs w:val="24"/>
              </w:rPr>
              <w:t xml:space="preserve">от </w:t>
            </w:r>
            <w:r w:rsidRPr="00B672F4">
              <w:rPr>
                <w:rFonts w:ascii="Arial" w:hAnsi="Arial" w:cs="Arial"/>
                <w:color w:val="000000"/>
                <w:spacing w:val="-1"/>
                <w:sz w:val="24"/>
                <w:szCs w:val="24"/>
              </w:rPr>
              <w:t>постройки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для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содержания</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скота</w:t>
            </w:r>
            <w:r w:rsidRPr="00B672F4">
              <w:rPr>
                <w:rFonts w:ascii="Arial" w:hAnsi="Arial" w:cs="Arial"/>
                <w:color w:val="000000"/>
                <w:sz w:val="24"/>
                <w:szCs w:val="24"/>
              </w:rPr>
              <w:t xml:space="preserve"> и птицы–</w:t>
            </w:r>
            <w:r w:rsidRPr="00B672F4">
              <w:rPr>
                <w:rFonts w:ascii="Arial" w:hAnsi="Arial" w:cs="Arial"/>
                <w:color w:val="000000"/>
                <w:spacing w:val="1"/>
                <w:sz w:val="24"/>
                <w:szCs w:val="24"/>
              </w:rPr>
              <w:t xml:space="preserve"> </w:t>
            </w:r>
            <w:r w:rsidRPr="00B672F4">
              <w:rPr>
                <w:rFonts w:ascii="Arial" w:hAnsi="Arial" w:cs="Arial"/>
                <w:color w:val="000000"/>
                <w:sz w:val="24"/>
                <w:szCs w:val="24"/>
              </w:rPr>
              <w:t>4</w:t>
            </w:r>
            <w:r w:rsidRPr="00B672F4">
              <w:rPr>
                <w:rFonts w:ascii="Arial" w:hAnsi="Arial" w:cs="Arial"/>
                <w:color w:val="000000"/>
                <w:spacing w:val="-1"/>
                <w:sz w:val="24"/>
                <w:szCs w:val="24"/>
              </w:rPr>
              <w:t>м;</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rPr>
            </w:pPr>
            <w:r w:rsidRPr="00B672F4">
              <w:rPr>
                <w:rFonts w:ascii="Arial" w:hAnsi="Arial" w:cs="Arial"/>
                <w:color w:val="000000"/>
                <w:sz w:val="24"/>
                <w:szCs w:val="24"/>
              </w:rPr>
              <w:t xml:space="preserve">от </w:t>
            </w:r>
            <w:r w:rsidRPr="00B672F4">
              <w:rPr>
                <w:rFonts w:ascii="Arial" w:hAnsi="Arial" w:cs="Arial"/>
                <w:color w:val="000000"/>
                <w:spacing w:val="-1"/>
                <w:sz w:val="24"/>
                <w:szCs w:val="24"/>
              </w:rPr>
              <w:t>бань,</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автостоянок </w:t>
            </w:r>
            <w:r w:rsidRPr="00B672F4">
              <w:rPr>
                <w:rFonts w:ascii="Arial" w:hAnsi="Arial" w:cs="Arial"/>
                <w:color w:val="000000"/>
                <w:sz w:val="24"/>
                <w:szCs w:val="24"/>
              </w:rPr>
              <w:t xml:space="preserve">и </w:t>
            </w:r>
            <w:r w:rsidRPr="00B672F4">
              <w:rPr>
                <w:rFonts w:ascii="Arial" w:hAnsi="Arial" w:cs="Arial"/>
                <w:color w:val="000000"/>
                <w:spacing w:val="-1"/>
                <w:sz w:val="24"/>
                <w:szCs w:val="24"/>
              </w:rPr>
              <w:t>прочих</w:t>
            </w:r>
            <w:r w:rsidRPr="00B672F4">
              <w:rPr>
                <w:rFonts w:ascii="Arial" w:hAnsi="Arial" w:cs="Arial"/>
                <w:color w:val="000000"/>
                <w:spacing w:val="-4"/>
                <w:sz w:val="24"/>
                <w:szCs w:val="24"/>
              </w:rPr>
              <w:t xml:space="preserve"> </w:t>
            </w:r>
            <w:r w:rsidRPr="00B672F4">
              <w:rPr>
                <w:rFonts w:ascii="Arial" w:hAnsi="Arial" w:cs="Arial"/>
                <w:color w:val="000000"/>
                <w:spacing w:val="-1"/>
                <w:sz w:val="24"/>
                <w:szCs w:val="24"/>
              </w:rPr>
              <w:t>построек–</w:t>
            </w:r>
            <w:r w:rsidRPr="00B672F4">
              <w:rPr>
                <w:rFonts w:ascii="Arial" w:hAnsi="Arial" w:cs="Arial"/>
                <w:color w:val="000000"/>
                <w:spacing w:val="1"/>
                <w:sz w:val="24"/>
                <w:szCs w:val="24"/>
              </w:rPr>
              <w:t xml:space="preserve"> </w:t>
            </w:r>
            <w:r w:rsidRPr="00B672F4">
              <w:rPr>
                <w:rFonts w:ascii="Arial" w:hAnsi="Arial" w:cs="Arial"/>
                <w:color w:val="000000"/>
                <w:sz w:val="24"/>
                <w:szCs w:val="24"/>
              </w:rPr>
              <w:t>1</w:t>
            </w:r>
            <w:r w:rsidRPr="00B672F4">
              <w:rPr>
                <w:rFonts w:ascii="Arial" w:hAnsi="Arial" w:cs="Arial"/>
                <w:color w:val="000000"/>
                <w:spacing w:val="-1"/>
                <w:sz w:val="24"/>
                <w:szCs w:val="24"/>
              </w:rPr>
              <w:t>м.</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lang w:val="en-US"/>
              </w:rPr>
            </w:pPr>
            <w:r w:rsidRPr="00B672F4">
              <w:rPr>
                <w:rFonts w:ascii="Arial" w:hAnsi="Arial" w:cs="Arial"/>
                <w:color w:val="000000"/>
                <w:sz w:val="24"/>
                <w:szCs w:val="24"/>
                <w:lang w:val="en-US"/>
              </w:rPr>
              <w:t xml:space="preserve">от </w:t>
            </w:r>
            <w:r w:rsidRPr="00B672F4">
              <w:rPr>
                <w:rFonts w:ascii="Arial" w:hAnsi="Arial" w:cs="Arial"/>
                <w:color w:val="000000"/>
                <w:spacing w:val="-1"/>
                <w:sz w:val="24"/>
                <w:szCs w:val="24"/>
                <w:lang w:val="en-US"/>
              </w:rPr>
              <w:t>стволов деревьев:</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lang w:val="en-US"/>
              </w:rPr>
            </w:pPr>
            <w:r w:rsidRPr="00B672F4">
              <w:rPr>
                <w:rFonts w:ascii="Arial" w:hAnsi="Arial" w:cs="Arial"/>
                <w:color w:val="000000"/>
                <w:spacing w:val="-1"/>
                <w:sz w:val="24"/>
                <w:szCs w:val="24"/>
                <w:lang w:val="en-US"/>
              </w:rPr>
              <w:t>высокорослых–</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4</w:t>
            </w:r>
            <w:r w:rsidRPr="00B672F4">
              <w:rPr>
                <w:rFonts w:ascii="Arial" w:hAnsi="Arial" w:cs="Arial"/>
                <w:color w:val="000000"/>
                <w:spacing w:val="-1"/>
                <w:sz w:val="24"/>
                <w:szCs w:val="24"/>
                <w:lang w:val="en-US"/>
              </w:rPr>
              <w:t>м;</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lang w:val="en-US"/>
              </w:rPr>
            </w:pPr>
            <w:r w:rsidRPr="00B672F4">
              <w:rPr>
                <w:rFonts w:ascii="Arial" w:hAnsi="Arial" w:cs="Arial"/>
                <w:color w:val="000000"/>
                <w:spacing w:val="-1"/>
                <w:sz w:val="24"/>
                <w:szCs w:val="24"/>
                <w:lang w:val="en-US"/>
              </w:rPr>
              <w:t>среднерослых–</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r w:rsidRPr="00B672F4">
              <w:rPr>
                <w:rFonts w:ascii="Arial" w:hAnsi="Arial" w:cs="Arial"/>
                <w:color w:val="000000"/>
                <w:spacing w:val="-1"/>
                <w:sz w:val="24"/>
                <w:szCs w:val="24"/>
                <w:lang w:val="en-US"/>
              </w:rPr>
              <w:t>м;</w:t>
            </w:r>
          </w:p>
          <w:p w:rsidR="00B672F4" w:rsidRPr="00B672F4" w:rsidRDefault="00B672F4" w:rsidP="00782A14">
            <w:pPr>
              <w:pStyle w:val="ListParagraph"/>
              <w:widowControl w:val="0"/>
              <w:numPr>
                <w:ilvl w:val="0"/>
                <w:numId w:val="12"/>
              </w:numPr>
              <w:tabs>
                <w:tab w:val="left" w:pos="208"/>
              </w:tabs>
              <w:spacing w:after="0" w:line="240" w:lineRule="auto"/>
              <w:ind w:hanging="105"/>
              <w:rPr>
                <w:rFonts w:ascii="Arial" w:hAnsi="Arial" w:cs="Arial"/>
                <w:color w:val="000000"/>
                <w:sz w:val="24"/>
                <w:szCs w:val="24"/>
                <w:lang w:val="en-US"/>
              </w:rPr>
            </w:pPr>
            <w:r w:rsidRPr="00B672F4">
              <w:rPr>
                <w:rFonts w:ascii="Arial" w:hAnsi="Arial" w:cs="Arial"/>
                <w:color w:val="000000"/>
                <w:sz w:val="24"/>
                <w:szCs w:val="24"/>
                <w:lang w:val="en-US"/>
              </w:rPr>
              <w:t xml:space="preserve">от </w:t>
            </w:r>
            <w:r w:rsidRPr="00B672F4">
              <w:rPr>
                <w:rFonts w:ascii="Arial" w:hAnsi="Arial" w:cs="Arial"/>
                <w:color w:val="000000"/>
                <w:spacing w:val="-1"/>
                <w:sz w:val="24"/>
                <w:szCs w:val="24"/>
                <w:lang w:val="en-US"/>
              </w:rPr>
              <w:t>кустарника–</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1</w:t>
            </w:r>
            <w:r w:rsidRPr="00B672F4">
              <w:rPr>
                <w:rFonts w:ascii="Arial" w:hAnsi="Arial" w:cs="Arial"/>
                <w:color w:val="000000"/>
                <w:spacing w:val="-1"/>
                <w:sz w:val="24"/>
                <w:szCs w:val="24"/>
                <w:lang w:val="en-US"/>
              </w:rPr>
              <w:t>м.</w:t>
            </w:r>
          </w:p>
          <w:p w:rsidR="00B672F4" w:rsidRPr="00B672F4" w:rsidRDefault="00B672F4" w:rsidP="00782A14">
            <w:pPr>
              <w:pStyle w:val="ListParagraph"/>
              <w:widowControl w:val="0"/>
              <w:numPr>
                <w:ilvl w:val="1"/>
                <w:numId w:val="11"/>
              </w:numPr>
              <w:tabs>
                <w:tab w:val="left" w:pos="419"/>
              </w:tabs>
              <w:spacing w:after="0" w:line="240" w:lineRule="auto"/>
              <w:ind w:right="109" w:firstLine="0"/>
              <w:rPr>
                <w:rFonts w:ascii="Arial" w:hAnsi="Arial" w:cs="Arial"/>
                <w:color w:val="000000"/>
                <w:sz w:val="24"/>
                <w:szCs w:val="24"/>
              </w:rPr>
            </w:pPr>
            <w:r w:rsidRPr="00B672F4">
              <w:rPr>
                <w:rFonts w:ascii="Arial" w:hAnsi="Arial" w:cs="Arial"/>
                <w:color w:val="000000"/>
                <w:spacing w:val="-1"/>
                <w:sz w:val="24"/>
                <w:szCs w:val="24"/>
              </w:rPr>
              <w:t>Допускается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расположение</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хозяйственных</w:t>
            </w:r>
            <w:r w:rsidRPr="00B672F4">
              <w:rPr>
                <w:rFonts w:ascii="Arial" w:hAnsi="Arial" w:cs="Arial"/>
                <w:color w:val="000000"/>
                <w:spacing w:val="53"/>
                <w:sz w:val="24"/>
                <w:szCs w:val="24"/>
              </w:rPr>
              <w:t xml:space="preserve"> </w:t>
            </w:r>
            <w:r w:rsidRPr="00B672F4">
              <w:rPr>
                <w:rFonts w:ascii="Arial" w:hAnsi="Arial" w:cs="Arial"/>
                <w:color w:val="000000"/>
                <w:sz w:val="24"/>
                <w:szCs w:val="24"/>
              </w:rPr>
              <w:t>построек</w:t>
            </w:r>
            <w:r w:rsidRPr="00B672F4">
              <w:rPr>
                <w:rFonts w:ascii="Arial" w:hAnsi="Arial" w:cs="Arial"/>
                <w:color w:val="000000"/>
                <w:spacing w:val="44"/>
                <w:sz w:val="24"/>
                <w:szCs w:val="24"/>
              </w:rPr>
              <w:t xml:space="preserve"> </w:t>
            </w:r>
            <w:r w:rsidRPr="00B672F4">
              <w:rPr>
                <w:rFonts w:ascii="Arial" w:hAnsi="Arial" w:cs="Arial"/>
                <w:color w:val="000000"/>
                <w:sz w:val="24"/>
                <w:szCs w:val="24"/>
              </w:rPr>
              <w:t>на</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смежных</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земельных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участках</w:t>
            </w:r>
            <w:r w:rsidRPr="00B672F4">
              <w:rPr>
                <w:rFonts w:ascii="Arial" w:hAnsi="Arial" w:cs="Arial"/>
                <w:color w:val="000000"/>
                <w:spacing w:val="44"/>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взаимному</w:t>
            </w:r>
            <w:r w:rsidRPr="00B672F4">
              <w:rPr>
                <w:rFonts w:ascii="Arial" w:hAnsi="Arial" w:cs="Arial"/>
                <w:color w:val="000000"/>
                <w:spacing w:val="42"/>
                <w:sz w:val="24"/>
                <w:szCs w:val="24"/>
              </w:rPr>
              <w:t xml:space="preserve"> </w:t>
            </w:r>
            <w:r w:rsidRPr="00B672F4">
              <w:rPr>
                <w:rFonts w:ascii="Arial" w:hAnsi="Arial" w:cs="Arial"/>
                <w:color w:val="000000"/>
                <w:spacing w:val="-1"/>
                <w:sz w:val="24"/>
                <w:szCs w:val="24"/>
              </w:rPr>
              <w:t>согласию</w:t>
            </w:r>
            <w:r w:rsidRPr="00B672F4">
              <w:rPr>
                <w:rFonts w:ascii="Arial" w:hAnsi="Arial" w:cs="Arial"/>
                <w:color w:val="000000"/>
                <w:spacing w:val="41"/>
                <w:sz w:val="24"/>
                <w:szCs w:val="24"/>
              </w:rPr>
              <w:t xml:space="preserve"> </w:t>
            </w:r>
            <w:r w:rsidRPr="00B672F4">
              <w:rPr>
                <w:rFonts w:ascii="Arial" w:hAnsi="Arial" w:cs="Arial"/>
                <w:color w:val="000000"/>
                <w:spacing w:val="-1"/>
                <w:sz w:val="24"/>
                <w:szCs w:val="24"/>
              </w:rPr>
              <w:t>домовладельцев</w:t>
            </w:r>
            <w:r w:rsidRPr="00B672F4">
              <w:rPr>
                <w:rFonts w:ascii="Arial" w:hAnsi="Arial" w:cs="Arial"/>
                <w:color w:val="000000"/>
                <w:spacing w:val="44"/>
                <w:sz w:val="24"/>
                <w:szCs w:val="24"/>
              </w:rPr>
              <w:t xml:space="preserve"> </w:t>
            </w:r>
            <w:r w:rsidRPr="00B672F4">
              <w:rPr>
                <w:rFonts w:ascii="Arial" w:hAnsi="Arial" w:cs="Arial"/>
                <w:color w:val="000000"/>
                <w:sz w:val="24"/>
                <w:szCs w:val="24"/>
              </w:rPr>
              <w:t>при</w:t>
            </w:r>
            <w:r w:rsidRPr="00B672F4">
              <w:rPr>
                <w:rFonts w:ascii="Arial" w:hAnsi="Arial" w:cs="Arial"/>
                <w:color w:val="000000"/>
                <w:spacing w:val="45"/>
                <w:sz w:val="24"/>
                <w:szCs w:val="24"/>
              </w:rPr>
              <w:t xml:space="preserve"> </w:t>
            </w:r>
            <w:r w:rsidRPr="00B672F4">
              <w:rPr>
                <w:rFonts w:ascii="Arial" w:hAnsi="Arial" w:cs="Arial"/>
                <w:color w:val="000000"/>
                <w:sz w:val="24"/>
                <w:szCs w:val="24"/>
              </w:rPr>
              <w:t>новом</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 xml:space="preserve">строительстве, реконструкции, </w:t>
            </w:r>
            <w:r w:rsidRPr="00B672F4">
              <w:rPr>
                <w:rFonts w:ascii="Arial" w:hAnsi="Arial" w:cs="Arial"/>
                <w:color w:val="000000"/>
                <w:sz w:val="24"/>
                <w:szCs w:val="24"/>
              </w:rPr>
              <w:t>с</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учётом</w:t>
            </w:r>
            <w:r w:rsidRPr="00B672F4">
              <w:rPr>
                <w:rFonts w:ascii="Arial" w:hAnsi="Arial" w:cs="Arial"/>
                <w:color w:val="000000"/>
                <w:spacing w:val="37"/>
                <w:sz w:val="24"/>
                <w:szCs w:val="24"/>
              </w:rPr>
              <w:t xml:space="preserve"> </w:t>
            </w:r>
            <w:r w:rsidRPr="00B672F4">
              <w:rPr>
                <w:rFonts w:ascii="Arial" w:hAnsi="Arial" w:cs="Arial"/>
                <w:color w:val="000000"/>
                <w:spacing w:val="-1"/>
                <w:sz w:val="24"/>
                <w:szCs w:val="24"/>
              </w:rPr>
              <w:t>противопожарных</w:t>
            </w:r>
            <w:r w:rsidRPr="00B672F4">
              <w:rPr>
                <w:rFonts w:ascii="Arial" w:hAnsi="Arial" w:cs="Arial"/>
                <w:color w:val="000000"/>
                <w:sz w:val="24"/>
                <w:szCs w:val="24"/>
              </w:rPr>
              <w:t xml:space="preserve"> </w:t>
            </w:r>
            <w:r w:rsidRPr="00B672F4">
              <w:rPr>
                <w:rFonts w:ascii="Arial" w:hAnsi="Arial" w:cs="Arial"/>
                <w:color w:val="000000"/>
                <w:spacing w:val="-1"/>
                <w:sz w:val="24"/>
                <w:szCs w:val="24"/>
              </w:rPr>
              <w:t>требований, и при проведении общественных слушаний – на расстоянии до 1,5м.</w:t>
            </w:r>
          </w:p>
          <w:p w:rsidR="00B672F4" w:rsidRPr="00B672F4" w:rsidRDefault="00B672F4" w:rsidP="00B672F4">
            <w:pPr>
              <w:pStyle w:val="ListParagraph"/>
              <w:widowControl w:val="0"/>
              <w:numPr>
                <w:ilvl w:val="1"/>
                <w:numId w:val="11"/>
              </w:numPr>
              <w:tabs>
                <w:tab w:val="left" w:pos="419"/>
              </w:tabs>
              <w:spacing w:after="0" w:line="240" w:lineRule="auto"/>
              <w:ind w:right="550" w:firstLine="0"/>
              <w:rPr>
                <w:rFonts w:ascii="Arial" w:hAnsi="Arial" w:cs="Arial"/>
                <w:color w:val="000000"/>
                <w:sz w:val="24"/>
                <w:szCs w:val="24"/>
              </w:rPr>
            </w:pPr>
            <w:r w:rsidRPr="00B672F4">
              <w:rPr>
                <w:rFonts w:ascii="Arial" w:hAnsi="Arial" w:cs="Arial"/>
                <w:color w:val="000000"/>
                <w:spacing w:val="-1"/>
                <w:sz w:val="24"/>
                <w:szCs w:val="24"/>
              </w:rPr>
              <w:t>Пасеки(ульи)</w:t>
            </w:r>
            <w:r w:rsidRPr="00B672F4">
              <w:rPr>
                <w:rFonts w:ascii="Arial" w:hAnsi="Arial" w:cs="Arial"/>
                <w:color w:val="000000"/>
                <w:sz w:val="24"/>
                <w:szCs w:val="24"/>
              </w:rPr>
              <w:t xml:space="preserve"> на</w:t>
            </w:r>
            <w:r w:rsidRPr="00B672F4">
              <w:rPr>
                <w:rFonts w:ascii="Arial" w:hAnsi="Arial" w:cs="Arial"/>
                <w:color w:val="000000"/>
                <w:spacing w:val="44"/>
                <w:sz w:val="24"/>
                <w:szCs w:val="24"/>
              </w:rPr>
              <w:t xml:space="preserve"> </w:t>
            </w:r>
            <w:r w:rsidRPr="00B672F4">
              <w:rPr>
                <w:rFonts w:ascii="Arial" w:hAnsi="Arial" w:cs="Arial"/>
                <w:color w:val="000000"/>
                <w:sz w:val="24"/>
                <w:szCs w:val="24"/>
              </w:rPr>
              <w:t xml:space="preserve">территории </w:t>
            </w:r>
            <w:r w:rsidRPr="00B672F4">
              <w:rPr>
                <w:rFonts w:ascii="Arial" w:hAnsi="Arial" w:cs="Arial"/>
                <w:color w:val="000000"/>
                <w:spacing w:val="-1"/>
                <w:sz w:val="24"/>
                <w:szCs w:val="24"/>
              </w:rPr>
              <w:t>населенных</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пунктов</w:t>
            </w:r>
            <w:r w:rsidRPr="00B672F4">
              <w:rPr>
                <w:rFonts w:ascii="Arial" w:hAnsi="Arial" w:cs="Arial"/>
                <w:color w:val="000000"/>
                <w:spacing w:val="44"/>
                <w:sz w:val="24"/>
                <w:szCs w:val="24"/>
              </w:rPr>
              <w:t xml:space="preserve"> </w:t>
            </w:r>
            <w:r w:rsidRPr="00B672F4">
              <w:rPr>
                <w:rFonts w:ascii="Arial" w:hAnsi="Arial" w:cs="Arial"/>
                <w:color w:val="000000"/>
                <w:sz w:val="24"/>
                <w:szCs w:val="24"/>
              </w:rPr>
              <w:t>должны</w:t>
            </w:r>
            <w:r w:rsidRPr="00B672F4">
              <w:rPr>
                <w:rFonts w:ascii="Arial" w:hAnsi="Arial" w:cs="Arial"/>
                <w:color w:val="000000"/>
                <w:spacing w:val="27"/>
                <w:sz w:val="24"/>
                <w:szCs w:val="24"/>
              </w:rPr>
              <w:t xml:space="preserve"> </w:t>
            </w:r>
            <w:r w:rsidRPr="00B672F4">
              <w:rPr>
                <w:rFonts w:ascii="Arial" w:hAnsi="Arial" w:cs="Arial"/>
                <w:color w:val="000000"/>
                <w:spacing w:val="-1"/>
                <w:sz w:val="24"/>
                <w:szCs w:val="24"/>
              </w:rPr>
              <w:lastRenderedPageBreak/>
              <w:t>размещаться</w:t>
            </w:r>
            <w:r w:rsidRPr="00B672F4">
              <w:rPr>
                <w:rFonts w:ascii="Arial" w:hAnsi="Arial" w:cs="Arial"/>
                <w:color w:val="000000"/>
                <w:spacing w:val="1"/>
                <w:sz w:val="24"/>
                <w:szCs w:val="24"/>
              </w:rPr>
              <w:t xml:space="preserve"> </w:t>
            </w:r>
            <w:r w:rsidRPr="00B672F4">
              <w:rPr>
                <w:rFonts w:ascii="Arial" w:hAnsi="Arial" w:cs="Arial"/>
                <w:color w:val="000000"/>
                <w:sz w:val="24"/>
                <w:szCs w:val="24"/>
              </w:rPr>
              <w:t>на</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расстоянии</w:t>
            </w:r>
            <w:r w:rsidRPr="00B672F4">
              <w:rPr>
                <w:rFonts w:ascii="Arial" w:hAnsi="Arial" w:cs="Arial"/>
                <w:color w:val="000000"/>
                <w:sz w:val="24"/>
                <w:szCs w:val="24"/>
              </w:rPr>
              <w:t xml:space="preserve"> не</w:t>
            </w:r>
            <w:r w:rsidRPr="00B672F4">
              <w:rPr>
                <w:rFonts w:ascii="Arial" w:hAnsi="Arial" w:cs="Arial"/>
                <w:color w:val="000000"/>
                <w:spacing w:val="-3"/>
                <w:sz w:val="24"/>
                <w:szCs w:val="24"/>
              </w:rPr>
              <w:t xml:space="preserve"> </w:t>
            </w:r>
            <w:r w:rsidRPr="00B672F4">
              <w:rPr>
                <w:rFonts w:ascii="Arial" w:hAnsi="Arial" w:cs="Arial"/>
                <w:color w:val="000000"/>
                <w:spacing w:val="-1"/>
                <w:sz w:val="24"/>
                <w:szCs w:val="24"/>
              </w:rPr>
              <w:t>менее10</w:t>
            </w:r>
            <w:r w:rsidRPr="00B672F4">
              <w:rPr>
                <w:rFonts w:ascii="Arial" w:hAnsi="Arial" w:cs="Arial"/>
                <w:color w:val="000000"/>
                <w:sz w:val="24"/>
                <w:szCs w:val="24"/>
              </w:rPr>
              <w:t>м</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от </w:t>
            </w:r>
            <w:r w:rsidRPr="00B672F4">
              <w:rPr>
                <w:rFonts w:ascii="Arial" w:hAnsi="Arial" w:cs="Arial"/>
                <w:color w:val="000000"/>
                <w:spacing w:val="-1"/>
                <w:sz w:val="24"/>
                <w:szCs w:val="24"/>
              </w:rPr>
              <w:t>границ</w:t>
            </w:r>
            <w:r w:rsidRPr="00B672F4">
              <w:rPr>
                <w:rFonts w:ascii="Arial" w:hAnsi="Arial" w:cs="Arial"/>
                <w:color w:val="000000"/>
                <w:sz w:val="24"/>
                <w:szCs w:val="24"/>
              </w:rPr>
              <w:t xml:space="preserve"> </w:t>
            </w:r>
            <w:r w:rsidRPr="00B672F4">
              <w:rPr>
                <w:rFonts w:ascii="Arial" w:hAnsi="Arial" w:cs="Arial"/>
                <w:color w:val="000000"/>
                <w:spacing w:val="-1"/>
                <w:sz w:val="24"/>
                <w:szCs w:val="24"/>
              </w:rPr>
              <w:t>соседнего</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 xml:space="preserve">участка </w:t>
            </w:r>
            <w:r w:rsidRPr="00B672F4">
              <w:rPr>
                <w:rFonts w:ascii="Arial" w:hAnsi="Arial" w:cs="Arial"/>
                <w:color w:val="000000"/>
                <w:sz w:val="24"/>
                <w:szCs w:val="24"/>
              </w:rPr>
              <w:t>и не</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 xml:space="preserve">менее </w:t>
            </w:r>
            <w:r w:rsidRPr="00B672F4">
              <w:rPr>
                <w:rFonts w:ascii="Arial" w:hAnsi="Arial" w:cs="Arial"/>
                <w:color w:val="000000"/>
                <w:sz w:val="24"/>
                <w:szCs w:val="24"/>
              </w:rPr>
              <w:t>50м</w:t>
            </w:r>
            <w:r w:rsidRPr="00B672F4">
              <w:rPr>
                <w:rFonts w:ascii="Arial" w:hAnsi="Arial" w:cs="Arial"/>
                <w:color w:val="000000"/>
                <w:spacing w:val="-3"/>
                <w:sz w:val="24"/>
                <w:szCs w:val="24"/>
              </w:rPr>
              <w:t xml:space="preserve"> </w:t>
            </w:r>
            <w:r w:rsidRPr="00B672F4">
              <w:rPr>
                <w:rFonts w:ascii="Arial" w:hAnsi="Arial" w:cs="Arial"/>
                <w:color w:val="000000"/>
                <w:sz w:val="24"/>
                <w:szCs w:val="24"/>
              </w:rPr>
              <w:t xml:space="preserve">от </w:t>
            </w:r>
            <w:r w:rsidRPr="00B672F4">
              <w:rPr>
                <w:rFonts w:ascii="Arial" w:hAnsi="Arial" w:cs="Arial"/>
                <w:color w:val="000000"/>
                <w:spacing w:val="-1"/>
                <w:sz w:val="24"/>
                <w:szCs w:val="24"/>
              </w:rPr>
              <w:t>жилых помещений.</w:t>
            </w:r>
            <w:r w:rsidRPr="00B672F4">
              <w:rPr>
                <w:rFonts w:ascii="Arial" w:hAnsi="Arial" w:cs="Arial"/>
                <w:color w:val="000000"/>
                <w:spacing w:val="41"/>
                <w:sz w:val="24"/>
                <w:szCs w:val="24"/>
              </w:rPr>
              <w:t xml:space="preserve"> </w:t>
            </w:r>
            <w:r w:rsidRPr="00B672F4">
              <w:rPr>
                <w:rFonts w:ascii="Arial" w:hAnsi="Arial" w:cs="Arial"/>
                <w:color w:val="000000"/>
                <w:sz w:val="24"/>
                <w:szCs w:val="24"/>
              </w:rPr>
              <w:t>Территория</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пасеки(ульев)</w:t>
            </w:r>
            <w:r w:rsidRPr="00B672F4">
              <w:rPr>
                <w:rFonts w:ascii="Arial" w:hAnsi="Arial" w:cs="Arial"/>
                <w:color w:val="000000"/>
                <w:sz w:val="24"/>
                <w:szCs w:val="24"/>
              </w:rPr>
              <w:t xml:space="preserve"> </w:t>
            </w:r>
            <w:r w:rsidRPr="00B672F4">
              <w:rPr>
                <w:rFonts w:ascii="Arial" w:hAnsi="Arial" w:cs="Arial"/>
                <w:color w:val="000000"/>
                <w:spacing w:val="-1"/>
                <w:sz w:val="24"/>
                <w:szCs w:val="24"/>
              </w:rPr>
              <w:t>должна иметь</w:t>
            </w:r>
            <w:r w:rsidRPr="00B672F4">
              <w:rPr>
                <w:rFonts w:ascii="Arial" w:hAnsi="Arial" w:cs="Arial"/>
                <w:color w:val="000000"/>
                <w:sz w:val="24"/>
                <w:szCs w:val="24"/>
              </w:rPr>
              <w:t xml:space="preserve"> сплошное</w:t>
            </w:r>
            <w:r w:rsidRPr="00B672F4">
              <w:rPr>
                <w:rFonts w:ascii="Arial" w:hAnsi="Arial" w:cs="Arial"/>
                <w:color w:val="000000"/>
                <w:spacing w:val="-1"/>
                <w:sz w:val="24"/>
                <w:szCs w:val="24"/>
              </w:rPr>
              <w:t xml:space="preserve"> ограждение</w:t>
            </w:r>
            <w:r w:rsidRPr="00B672F4">
              <w:rPr>
                <w:rFonts w:ascii="Arial" w:hAnsi="Arial" w:cs="Arial"/>
                <w:color w:val="000000"/>
                <w:spacing w:val="39"/>
                <w:sz w:val="24"/>
                <w:szCs w:val="24"/>
              </w:rPr>
              <w:t xml:space="preserve"> </w:t>
            </w:r>
            <w:r w:rsidRPr="00B672F4">
              <w:rPr>
                <w:rFonts w:ascii="Arial" w:hAnsi="Arial" w:cs="Arial"/>
                <w:color w:val="000000"/>
                <w:spacing w:val="-1"/>
                <w:sz w:val="24"/>
                <w:szCs w:val="24"/>
              </w:rPr>
              <w:t>высотой</w:t>
            </w:r>
            <w:r w:rsidRPr="00B672F4">
              <w:rPr>
                <w:rFonts w:ascii="Arial" w:hAnsi="Arial" w:cs="Arial"/>
                <w:color w:val="000000"/>
                <w:sz w:val="24"/>
                <w:szCs w:val="24"/>
              </w:rPr>
              <w:t xml:space="preserve"> не</w:t>
            </w:r>
            <w:r w:rsidRPr="00B672F4">
              <w:rPr>
                <w:rFonts w:ascii="Arial" w:hAnsi="Arial" w:cs="Arial"/>
                <w:color w:val="000000"/>
                <w:spacing w:val="-1"/>
                <w:sz w:val="24"/>
                <w:szCs w:val="24"/>
              </w:rPr>
              <w:t xml:space="preserve"> менее</w:t>
            </w:r>
            <w:r w:rsidRPr="00B672F4">
              <w:rPr>
                <w:rFonts w:ascii="Arial" w:hAnsi="Arial" w:cs="Arial"/>
                <w:color w:val="000000"/>
                <w:spacing w:val="1"/>
                <w:sz w:val="24"/>
                <w:szCs w:val="24"/>
              </w:rPr>
              <w:t xml:space="preserve"> </w:t>
            </w:r>
            <w:smartTag w:uri="urn:schemas-microsoft-com:office:smarttags" w:element="metricconverter">
              <w:smartTagPr>
                <w:attr w:name="ProductID" w:val="2 м"/>
              </w:smartTagPr>
              <w:r w:rsidRPr="00B672F4">
                <w:rPr>
                  <w:rFonts w:ascii="Arial" w:hAnsi="Arial" w:cs="Arial"/>
                  <w:color w:val="000000"/>
                  <w:sz w:val="24"/>
                  <w:szCs w:val="24"/>
                </w:rPr>
                <w:t>2</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м</w:t>
              </w:r>
            </w:smartTag>
            <w:r w:rsidRPr="00B672F4">
              <w:rPr>
                <w:rFonts w:ascii="Arial" w:hAnsi="Arial" w:cs="Arial"/>
                <w:color w:val="000000"/>
                <w:spacing w:val="-1"/>
                <w:sz w:val="24"/>
                <w:szCs w:val="24"/>
              </w:rPr>
              <w:t>.</w:t>
            </w:r>
          </w:p>
          <w:p w:rsidR="00B672F4" w:rsidRPr="00B672F4" w:rsidRDefault="00B672F4" w:rsidP="00782A14">
            <w:pPr>
              <w:pStyle w:val="TableParagraph"/>
              <w:ind w:left="102" w:right="163"/>
              <w:rPr>
                <w:rFonts w:ascii="Arial" w:hAnsi="Arial" w:cs="Arial"/>
                <w:color w:val="000000"/>
                <w:sz w:val="24"/>
                <w:szCs w:val="24"/>
                <w:lang w:val="ru-RU"/>
              </w:rPr>
            </w:pPr>
            <w:r w:rsidRPr="00B672F4">
              <w:rPr>
                <w:rFonts w:ascii="Arial" w:hAnsi="Arial" w:cs="Arial"/>
                <w:color w:val="000000"/>
                <w:spacing w:val="-1"/>
                <w:sz w:val="24"/>
                <w:szCs w:val="24"/>
                <w:lang w:val="ru-RU"/>
              </w:rPr>
              <w:t>Размещение</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ульев</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участках</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расстоянии</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менее</w:t>
            </w:r>
            <w:r w:rsidRPr="00B672F4">
              <w:rPr>
                <w:rFonts w:ascii="Arial" w:hAnsi="Arial" w:cs="Arial"/>
                <w:color w:val="000000"/>
                <w:spacing w:val="5"/>
                <w:sz w:val="24"/>
                <w:szCs w:val="24"/>
                <w:lang w:val="ru-RU"/>
              </w:rPr>
              <w:t xml:space="preserve"> </w:t>
            </w:r>
            <w:r w:rsidRPr="00B672F4">
              <w:rPr>
                <w:rFonts w:ascii="Arial" w:hAnsi="Arial" w:cs="Arial"/>
                <w:color w:val="000000"/>
                <w:sz w:val="24"/>
                <w:szCs w:val="24"/>
                <w:lang w:val="ru-RU"/>
              </w:rPr>
              <w:t>10м</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от</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границы соседнего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 допускается:</w:t>
            </w:r>
          </w:p>
          <w:p w:rsidR="00B672F4" w:rsidRPr="00B672F4" w:rsidRDefault="00B672F4" w:rsidP="00782A14">
            <w:pPr>
              <w:pStyle w:val="ListParagraph"/>
              <w:widowControl w:val="0"/>
              <w:numPr>
                <w:ilvl w:val="0"/>
                <w:numId w:val="10"/>
              </w:numPr>
              <w:tabs>
                <w:tab w:val="left" w:pos="208"/>
              </w:tabs>
              <w:spacing w:after="0" w:line="240" w:lineRule="auto"/>
              <w:ind w:firstLine="0"/>
              <w:rPr>
                <w:rFonts w:ascii="Arial" w:hAnsi="Arial" w:cs="Arial"/>
                <w:color w:val="000000"/>
                <w:sz w:val="24"/>
                <w:szCs w:val="24"/>
              </w:rPr>
            </w:pPr>
            <w:r w:rsidRPr="00B672F4">
              <w:rPr>
                <w:rFonts w:ascii="Arial" w:hAnsi="Arial" w:cs="Arial"/>
                <w:color w:val="000000"/>
                <w:sz w:val="24"/>
                <w:szCs w:val="24"/>
              </w:rPr>
              <w:t xml:space="preserve">при </w:t>
            </w:r>
            <w:r w:rsidRPr="00B672F4">
              <w:rPr>
                <w:rFonts w:ascii="Arial" w:hAnsi="Arial" w:cs="Arial"/>
                <w:color w:val="000000"/>
                <w:spacing w:val="-1"/>
                <w:sz w:val="24"/>
                <w:szCs w:val="24"/>
              </w:rPr>
              <w:t>размещении</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ульев </w:t>
            </w:r>
            <w:r w:rsidRPr="00B672F4">
              <w:rPr>
                <w:rFonts w:ascii="Arial" w:hAnsi="Arial" w:cs="Arial"/>
                <w:color w:val="000000"/>
                <w:sz w:val="24"/>
                <w:szCs w:val="24"/>
              </w:rPr>
              <w:t>на</w:t>
            </w:r>
            <w:r w:rsidRPr="00B672F4">
              <w:rPr>
                <w:rFonts w:ascii="Arial" w:hAnsi="Arial" w:cs="Arial"/>
                <w:color w:val="000000"/>
                <w:spacing w:val="-1"/>
                <w:sz w:val="24"/>
                <w:szCs w:val="24"/>
              </w:rPr>
              <w:t xml:space="preserve"> </w:t>
            </w:r>
            <w:r w:rsidRPr="00B672F4">
              <w:rPr>
                <w:rFonts w:ascii="Arial" w:hAnsi="Arial" w:cs="Arial"/>
                <w:color w:val="000000"/>
                <w:sz w:val="24"/>
                <w:szCs w:val="24"/>
              </w:rPr>
              <w:t>высоте не</w:t>
            </w:r>
            <w:r w:rsidRPr="00B672F4">
              <w:rPr>
                <w:rFonts w:ascii="Arial" w:hAnsi="Arial" w:cs="Arial"/>
                <w:color w:val="000000"/>
                <w:spacing w:val="-1"/>
                <w:sz w:val="24"/>
                <w:szCs w:val="24"/>
              </w:rPr>
              <w:t xml:space="preserve"> менее</w:t>
            </w:r>
            <w:r w:rsidRPr="00B672F4">
              <w:rPr>
                <w:rFonts w:ascii="Arial" w:hAnsi="Arial" w:cs="Arial"/>
                <w:color w:val="000000"/>
                <w:spacing w:val="2"/>
                <w:sz w:val="24"/>
                <w:szCs w:val="24"/>
              </w:rPr>
              <w:t xml:space="preserve"> </w:t>
            </w:r>
            <w:r w:rsidRPr="00B672F4">
              <w:rPr>
                <w:rFonts w:ascii="Arial" w:hAnsi="Arial" w:cs="Arial"/>
                <w:color w:val="000000"/>
                <w:sz w:val="24"/>
                <w:szCs w:val="24"/>
              </w:rPr>
              <w:t>2</w:t>
            </w:r>
            <w:r w:rsidRPr="00B672F4">
              <w:rPr>
                <w:rFonts w:ascii="Arial" w:hAnsi="Arial" w:cs="Arial"/>
                <w:color w:val="000000"/>
                <w:spacing w:val="-1"/>
                <w:sz w:val="24"/>
                <w:szCs w:val="24"/>
              </w:rPr>
              <w:t>м;</w:t>
            </w:r>
          </w:p>
          <w:p w:rsidR="00B672F4" w:rsidRPr="00B672F4" w:rsidRDefault="00B672F4" w:rsidP="00782A14">
            <w:pPr>
              <w:pStyle w:val="ListParagraph"/>
              <w:widowControl w:val="0"/>
              <w:numPr>
                <w:ilvl w:val="0"/>
                <w:numId w:val="10"/>
              </w:numPr>
              <w:tabs>
                <w:tab w:val="left" w:pos="254"/>
              </w:tabs>
              <w:spacing w:after="0" w:line="240" w:lineRule="auto"/>
              <w:ind w:right="550" w:firstLine="0"/>
              <w:rPr>
                <w:rFonts w:ascii="Arial" w:hAnsi="Arial" w:cs="Arial"/>
                <w:color w:val="000000"/>
                <w:sz w:val="24"/>
                <w:szCs w:val="24"/>
              </w:rPr>
            </w:pPr>
            <w:r w:rsidRPr="00B672F4">
              <w:rPr>
                <w:rFonts w:ascii="Arial" w:hAnsi="Arial" w:cs="Arial"/>
                <w:color w:val="000000"/>
                <w:sz w:val="24"/>
                <w:szCs w:val="24"/>
              </w:rPr>
              <w:t>с</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отделением</w:t>
            </w:r>
            <w:r w:rsidRPr="00B672F4">
              <w:rPr>
                <w:rFonts w:ascii="Arial" w:hAnsi="Arial" w:cs="Arial"/>
                <w:color w:val="000000"/>
                <w:spacing w:val="44"/>
                <w:sz w:val="24"/>
                <w:szCs w:val="24"/>
              </w:rPr>
              <w:t xml:space="preserve"> </w:t>
            </w:r>
            <w:r w:rsidRPr="00B672F4">
              <w:rPr>
                <w:rFonts w:ascii="Arial" w:hAnsi="Arial" w:cs="Arial"/>
                <w:color w:val="000000"/>
                <w:sz w:val="24"/>
                <w:szCs w:val="24"/>
              </w:rPr>
              <w:t>их</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зданием,</w:t>
            </w:r>
            <w:r w:rsidRPr="00B672F4">
              <w:rPr>
                <w:rFonts w:ascii="Arial" w:hAnsi="Arial" w:cs="Arial"/>
                <w:color w:val="000000"/>
                <w:sz w:val="24"/>
                <w:szCs w:val="24"/>
              </w:rPr>
              <w:t xml:space="preserve"> </w:t>
            </w:r>
            <w:r w:rsidRPr="00B672F4">
              <w:rPr>
                <w:rFonts w:ascii="Arial" w:hAnsi="Arial" w:cs="Arial"/>
                <w:color w:val="000000"/>
                <w:spacing w:val="-1"/>
                <w:sz w:val="24"/>
                <w:szCs w:val="24"/>
              </w:rPr>
              <w:t>строением,</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сооружением,</w:t>
            </w:r>
            <w:r w:rsidRPr="00B672F4">
              <w:rPr>
                <w:rFonts w:ascii="Arial" w:hAnsi="Arial" w:cs="Arial"/>
                <w:color w:val="000000"/>
                <w:sz w:val="24"/>
                <w:szCs w:val="24"/>
              </w:rPr>
              <w:t xml:space="preserve"> </w:t>
            </w:r>
            <w:r w:rsidRPr="00B672F4">
              <w:rPr>
                <w:rFonts w:ascii="Arial" w:hAnsi="Arial" w:cs="Arial"/>
                <w:color w:val="000000"/>
                <w:spacing w:val="-1"/>
                <w:sz w:val="24"/>
                <w:szCs w:val="24"/>
              </w:rPr>
              <w:t>густым</w:t>
            </w:r>
            <w:r w:rsidRPr="00B672F4">
              <w:rPr>
                <w:rFonts w:ascii="Arial" w:hAnsi="Arial" w:cs="Arial"/>
                <w:color w:val="000000"/>
                <w:spacing w:val="47"/>
                <w:sz w:val="24"/>
                <w:szCs w:val="24"/>
              </w:rPr>
              <w:t xml:space="preserve"> </w:t>
            </w:r>
            <w:r w:rsidRPr="00B672F4">
              <w:rPr>
                <w:rFonts w:ascii="Arial" w:hAnsi="Arial" w:cs="Arial"/>
                <w:color w:val="000000"/>
                <w:spacing w:val="-1"/>
                <w:sz w:val="24"/>
                <w:szCs w:val="24"/>
              </w:rPr>
              <w:t>кустарником высотой</w:t>
            </w:r>
            <w:r w:rsidRPr="00B672F4">
              <w:rPr>
                <w:rFonts w:ascii="Arial" w:hAnsi="Arial" w:cs="Arial"/>
                <w:color w:val="000000"/>
                <w:sz w:val="24"/>
                <w:szCs w:val="24"/>
              </w:rPr>
              <w:t xml:space="preserve"> не</w:t>
            </w:r>
            <w:r w:rsidRPr="00B672F4">
              <w:rPr>
                <w:rFonts w:ascii="Arial" w:hAnsi="Arial" w:cs="Arial"/>
                <w:color w:val="000000"/>
                <w:spacing w:val="-1"/>
                <w:sz w:val="24"/>
                <w:szCs w:val="24"/>
              </w:rPr>
              <w:t xml:space="preserve"> менее </w:t>
            </w:r>
            <w:r w:rsidRPr="00B672F4">
              <w:rPr>
                <w:rFonts w:ascii="Arial" w:hAnsi="Arial" w:cs="Arial"/>
                <w:color w:val="000000"/>
                <w:sz w:val="24"/>
                <w:szCs w:val="24"/>
              </w:rPr>
              <w:t>2</w:t>
            </w:r>
            <w:r w:rsidRPr="00B672F4">
              <w:rPr>
                <w:rFonts w:ascii="Arial" w:hAnsi="Arial" w:cs="Arial"/>
                <w:color w:val="000000"/>
                <w:spacing w:val="-1"/>
                <w:sz w:val="24"/>
                <w:szCs w:val="24"/>
              </w:rPr>
              <w:t>м.</w:t>
            </w:r>
          </w:p>
          <w:p w:rsidR="00B672F4" w:rsidRPr="00B672F4" w:rsidRDefault="00B672F4" w:rsidP="00782A14">
            <w:pPr>
              <w:pStyle w:val="TableParagraph"/>
              <w:ind w:left="102" w:right="213"/>
              <w:rPr>
                <w:rFonts w:ascii="Arial" w:hAnsi="Arial" w:cs="Arial"/>
                <w:color w:val="000000"/>
                <w:sz w:val="24"/>
                <w:szCs w:val="24"/>
                <w:lang w:val="ru-RU"/>
              </w:rPr>
            </w:pPr>
            <w:r w:rsidRPr="00B672F4">
              <w:rPr>
                <w:rFonts w:ascii="Arial" w:hAnsi="Arial" w:cs="Arial"/>
                <w:color w:val="000000"/>
                <w:sz w:val="24"/>
                <w:szCs w:val="24"/>
                <w:lang w:val="ru-RU"/>
              </w:rPr>
              <w:t xml:space="preserve">3.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Предельное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количество</w:t>
            </w:r>
            <w:r w:rsidRPr="00B672F4">
              <w:rPr>
                <w:rFonts w:ascii="Arial" w:hAnsi="Arial" w:cs="Arial"/>
                <w:color w:val="000000"/>
                <w:sz w:val="24"/>
                <w:szCs w:val="24"/>
                <w:lang w:val="ru-RU"/>
              </w:rPr>
              <w:t xml:space="preserve"> этажей</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или</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предельная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высота </w:t>
            </w:r>
            <w:r w:rsidRPr="00B672F4">
              <w:rPr>
                <w:rFonts w:ascii="Arial" w:hAnsi="Arial" w:cs="Arial"/>
                <w:color w:val="000000"/>
                <w:spacing w:val="-1"/>
                <w:sz w:val="24"/>
                <w:szCs w:val="24"/>
                <w:lang w:val="ru-RU"/>
              </w:rPr>
              <w:t>зданий,</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строений,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сооружений:</w:t>
            </w:r>
          </w:p>
          <w:p w:rsidR="00B672F4" w:rsidRPr="00B672F4" w:rsidRDefault="00B672F4" w:rsidP="00782A14">
            <w:pPr>
              <w:pStyle w:val="TableParagraph"/>
              <w:ind w:left="102" w:right="929"/>
              <w:rPr>
                <w:rFonts w:ascii="Arial" w:hAnsi="Arial" w:cs="Arial"/>
                <w:color w:val="000000"/>
                <w:sz w:val="24"/>
                <w:szCs w:val="24"/>
                <w:lang w:val="ru-RU"/>
              </w:rPr>
            </w:pPr>
            <w:r w:rsidRPr="00B672F4">
              <w:rPr>
                <w:rFonts w:ascii="Arial" w:hAnsi="Arial" w:cs="Arial"/>
                <w:color w:val="000000"/>
                <w:sz w:val="24"/>
                <w:szCs w:val="24"/>
                <w:lang w:val="ru-RU"/>
              </w:rPr>
              <w:t>3.1</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максимальное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количество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этажей</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индивидуальных</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одноквартирных</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 xml:space="preserve">двухквартирных </w:t>
            </w:r>
            <w:r w:rsidRPr="00B672F4">
              <w:rPr>
                <w:rFonts w:ascii="Arial" w:hAnsi="Arial" w:cs="Arial"/>
                <w:color w:val="000000"/>
                <w:sz w:val="24"/>
                <w:szCs w:val="24"/>
                <w:lang w:val="ru-RU"/>
              </w:rPr>
              <w:t>жилых</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домов–</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3</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этажа.</w:t>
            </w:r>
          </w:p>
          <w:p w:rsidR="00B672F4" w:rsidRPr="00B672F4" w:rsidRDefault="00B672F4" w:rsidP="00782A14">
            <w:pPr>
              <w:pStyle w:val="TableParagraph"/>
              <w:ind w:left="102"/>
              <w:rPr>
                <w:rFonts w:ascii="Arial" w:hAnsi="Arial" w:cs="Arial"/>
                <w:color w:val="000000"/>
                <w:spacing w:val="-1"/>
                <w:sz w:val="24"/>
                <w:szCs w:val="24"/>
                <w:lang w:val="ru-RU"/>
              </w:rPr>
            </w:pPr>
            <w:r w:rsidRPr="00B672F4">
              <w:rPr>
                <w:rFonts w:ascii="Arial" w:hAnsi="Arial" w:cs="Arial"/>
                <w:color w:val="000000"/>
                <w:sz w:val="24"/>
                <w:szCs w:val="24"/>
                <w:lang w:val="ru-RU"/>
              </w:rPr>
              <w:t xml:space="preserve">4. </w:t>
            </w:r>
            <w:r w:rsidRPr="00B672F4">
              <w:rPr>
                <w:rFonts w:ascii="Arial" w:hAnsi="Arial" w:cs="Arial"/>
                <w:color w:val="000000"/>
                <w:spacing w:val="-1"/>
                <w:sz w:val="24"/>
                <w:szCs w:val="24"/>
                <w:lang w:val="ru-RU"/>
              </w:rPr>
              <w:t>Максимальный</w:t>
            </w:r>
            <w:r w:rsidRPr="00B672F4">
              <w:rPr>
                <w:rFonts w:ascii="Arial" w:hAnsi="Arial" w:cs="Arial"/>
                <w:color w:val="000000"/>
                <w:sz w:val="24"/>
                <w:szCs w:val="24"/>
                <w:lang w:val="ru-RU"/>
              </w:rPr>
              <w:t xml:space="preserve"> процент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в</w:t>
            </w:r>
            <w:r w:rsidRPr="00B672F4">
              <w:rPr>
                <w:rFonts w:ascii="Arial" w:hAnsi="Arial" w:cs="Arial"/>
                <w:color w:val="000000"/>
                <w:spacing w:val="-1"/>
                <w:sz w:val="24"/>
                <w:szCs w:val="24"/>
                <w:lang w:val="ru-RU"/>
              </w:rPr>
              <w:t xml:space="preserve"> границах 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p>
          <w:p w:rsidR="00B672F4" w:rsidRPr="00B672F4" w:rsidRDefault="00B672F4" w:rsidP="00782A14">
            <w:pPr>
              <w:pStyle w:val="TableParagraph"/>
              <w:ind w:left="102" w:right="286"/>
              <w:rPr>
                <w:rFonts w:ascii="Arial" w:hAnsi="Arial" w:cs="Arial"/>
                <w:color w:val="000000"/>
                <w:spacing w:val="45"/>
                <w:sz w:val="24"/>
                <w:szCs w:val="24"/>
                <w:lang w:val="ru-RU"/>
              </w:rPr>
            </w:pPr>
            <w:r w:rsidRPr="00B672F4">
              <w:rPr>
                <w:rFonts w:ascii="Arial" w:hAnsi="Arial" w:cs="Arial"/>
                <w:color w:val="000000"/>
                <w:sz w:val="24"/>
                <w:szCs w:val="24"/>
                <w:lang w:val="ru-RU"/>
              </w:rPr>
              <w:t>4.1</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Максимальный</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процент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застройки</w:t>
            </w:r>
            <w:r w:rsidRPr="00B672F4">
              <w:rPr>
                <w:rFonts w:ascii="Arial" w:hAnsi="Arial" w:cs="Arial"/>
                <w:color w:val="000000"/>
                <w:spacing w:val="45"/>
                <w:sz w:val="24"/>
                <w:szCs w:val="24"/>
                <w:lang w:val="ru-RU"/>
              </w:rPr>
              <w:t xml:space="preserve"> </w:t>
            </w:r>
          </w:p>
          <w:p w:rsidR="00B672F4" w:rsidRPr="00B672F4" w:rsidRDefault="00B672F4" w:rsidP="00782A14">
            <w:pPr>
              <w:pStyle w:val="TableParagraph"/>
              <w:ind w:left="102" w:right="286"/>
              <w:rPr>
                <w:rFonts w:ascii="Arial" w:hAnsi="Arial" w:cs="Arial"/>
                <w:color w:val="000000"/>
                <w:sz w:val="24"/>
                <w:szCs w:val="24"/>
                <w:lang w:val="ru-RU"/>
              </w:rPr>
            </w:pPr>
            <w:r w:rsidRPr="00B672F4">
              <w:rPr>
                <w:rFonts w:ascii="Arial" w:hAnsi="Arial" w:cs="Arial"/>
                <w:color w:val="000000"/>
                <w:spacing w:val="-1"/>
                <w:sz w:val="24"/>
                <w:szCs w:val="24"/>
                <w:lang w:val="ru-RU"/>
              </w:rPr>
              <w:t>земельного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приусадебного</w:t>
            </w:r>
            <w:r w:rsidRPr="00B672F4">
              <w:rPr>
                <w:rFonts w:ascii="Arial" w:hAnsi="Arial" w:cs="Arial"/>
                <w:color w:val="000000"/>
                <w:spacing w:val="65"/>
                <w:sz w:val="24"/>
                <w:szCs w:val="24"/>
                <w:lang w:val="ru-RU"/>
              </w:rPr>
              <w:t xml:space="preserve"> </w:t>
            </w:r>
            <w:r w:rsidRPr="00B672F4">
              <w:rPr>
                <w:rFonts w:ascii="Arial" w:hAnsi="Arial" w:cs="Arial"/>
                <w:color w:val="000000"/>
                <w:spacing w:val="-1"/>
                <w:sz w:val="24"/>
                <w:szCs w:val="24"/>
                <w:lang w:val="ru-RU"/>
              </w:rPr>
              <w:t>(приквартирного)</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участка</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60%.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02"/>
              <w:rPr>
                <w:rFonts w:ascii="Arial" w:hAnsi="Arial" w:cs="Arial"/>
                <w:color w:val="000000"/>
                <w:sz w:val="24"/>
                <w:szCs w:val="24"/>
              </w:rPr>
            </w:pPr>
            <w:r w:rsidRPr="00B672F4">
              <w:rPr>
                <w:rFonts w:ascii="Arial" w:hAnsi="Arial" w:cs="Arial"/>
                <w:color w:val="000000"/>
                <w:spacing w:val="1"/>
                <w:sz w:val="24"/>
                <w:szCs w:val="24"/>
              </w:rPr>
              <w:t>2.</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Pr>
                <w:rFonts w:ascii="Arial" w:hAnsi="Arial" w:cs="Arial"/>
                <w:color w:val="000000"/>
                <w:sz w:val="24"/>
                <w:szCs w:val="24"/>
              </w:rPr>
            </w:pPr>
            <w:r w:rsidRPr="00B672F4">
              <w:rPr>
                <w:rFonts w:ascii="Arial" w:hAnsi="Arial" w:cs="Arial"/>
                <w:color w:val="000000"/>
                <w:spacing w:val="-1"/>
                <w:sz w:val="24"/>
                <w:szCs w:val="24"/>
              </w:rPr>
              <w:t>Малоэтажная</w:t>
            </w:r>
            <w:r w:rsidRPr="00B672F4">
              <w:rPr>
                <w:rFonts w:ascii="Arial" w:hAnsi="Arial" w:cs="Arial"/>
                <w:color w:val="000000"/>
                <w:spacing w:val="27"/>
                <w:sz w:val="24"/>
                <w:szCs w:val="24"/>
              </w:rPr>
              <w:t xml:space="preserve"> </w:t>
            </w:r>
            <w:r w:rsidRPr="00B672F4">
              <w:rPr>
                <w:rFonts w:ascii="Arial" w:hAnsi="Arial" w:cs="Arial"/>
                <w:color w:val="000000"/>
                <w:spacing w:val="-1"/>
                <w:sz w:val="24"/>
                <w:szCs w:val="24"/>
              </w:rPr>
              <w:t>многоквартирная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жилая</w:t>
            </w:r>
            <w:r w:rsidRPr="00B672F4">
              <w:rPr>
                <w:rFonts w:ascii="Arial" w:hAnsi="Arial" w:cs="Arial"/>
                <w:color w:val="000000"/>
                <w:spacing w:val="27"/>
                <w:sz w:val="24"/>
                <w:szCs w:val="24"/>
              </w:rPr>
              <w:t xml:space="preserve"> </w:t>
            </w:r>
            <w:r w:rsidRPr="00B672F4">
              <w:rPr>
                <w:rFonts w:ascii="Arial" w:hAnsi="Arial" w:cs="Arial"/>
                <w:color w:val="000000"/>
                <w:spacing w:val="-1"/>
                <w:sz w:val="24"/>
                <w:szCs w:val="24"/>
              </w:rPr>
              <w:t>застройка</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02" w:right="268"/>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малоэтажного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многоквартирного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жилого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дома (дом,</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пригодный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постоянного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проживания,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высотой</w:t>
            </w:r>
            <w:r w:rsidRPr="00B672F4">
              <w:rPr>
                <w:rFonts w:ascii="Arial" w:hAnsi="Arial" w:cs="Arial"/>
                <w:color w:val="000000"/>
                <w:sz w:val="24"/>
                <w:szCs w:val="24"/>
                <w:lang w:val="ru-RU"/>
              </w:rPr>
              <w:t xml:space="preserve"> до</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3</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этажей,</w:t>
            </w:r>
            <w:r w:rsidRPr="00B672F4">
              <w:rPr>
                <w:rFonts w:ascii="Arial" w:hAnsi="Arial" w:cs="Arial"/>
                <w:color w:val="000000"/>
                <w:spacing w:val="67"/>
                <w:sz w:val="24"/>
                <w:szCs w:val="24"/>
                <w:lang w:val="ru-RU"/>
              </w:rPr>
              <w:t xml:space="preserve"> </w:t>
            </w:r>
            <w:r w:rsidRPr="00B672F4">
              <w:rPr>
                <w:rFonts w:ascii="Arial" w:hAnsi="Arial" w:cs="Arial"/>
                <w:color w:val="000000"/>
                <w:spacing w:val="-1"/>
                <w:sz w:val="24"/>
                <w:szCs w:val="24"/>
                <w:lang w:val="ru-RU"/>
              </w:rPr>
              <w:t>включая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мансардный);</w:t>
            </w:r>
          </w:p>
          <w:p w:rsidR="00B672F4" w:rsidRPr="00B672F4" w:rsidRDefault="00B672F4" w:rsidP="009C57B2">
            <w:pPr>
              <w:pStyle w:val="TableParagraph"/>
              <w:ind w:left="102" w:right="694"/>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разведение декоративных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плодовых деревьев,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овощных </w:t>
            </w:r>
            <w:r w:rsidRPr="00B672F4">
              <w:rPr>
                <w:rFonts w:ascii="Arial" w:hAnsi="Arial" w:cs="Arial"/>
                <w:color w:val="000000"/>
                <w:sz w:val="24"/>
                <w:szCs w:val="24"/>
                <w:lang w:val="ru-RU"/>
              </w:rPr>
              <w:t>и</w:t>
            </w:r>
            <w:r w:rsidRPr="00B672F4">
              <w:rPr>
                <w:rFonts w:ascii="Arial" w:hAnsi="Arial" w:cs="Arial"/>
                <w:color w:val="000000"/>
                <w:spacing w:val="65"/>
                <w:sz w:val="24"/>
                <w:szCs w:val="24"/>
                <w:lang w:val="ru-RU"/>
              </w:rPr>
              <w:t xml:space="preserve"> </w:t>
            </w:r>
            <w:r w:rsidRPr="00B672F4">
              <w:rPr>
                <w:rFonts w:ascii="Arial" w:hAnsi="Arial" w:cs="Arial"/>
                <w:color w:val="000000"/>
                <w:sz w:val="24"/>
                <w:szCs w:val="24"/>
                <w:lang w:val="ru-RU"/>
              </w:rPr>
              <w:t>ягодных</w:t>
            </w:r>
            <w:r w:rsidRPr="00B672F4">
              <w:rPr>
                <w:rFonts w:ascii="Arial" w:hAnsi="Arial" w:cs="Arial"/>
                <w:color w:val="000000"/>
                <w:spacing w:val="-1"/>
                <w:sz w:val="24"/>
                <w:szCs w:val="24"/>
                <w:lang w:val="ru-RU"/>
              </w:rPr>
              <w:t xml:space="preserve"> культур;</w:t>
            </w:r>
          </w:p>
          <w:p w:rsidR="00B672F4" w:rsidRPr="00B672F4" w:rsidRDefault="00B672F4" w:rsidP="009C57B2">
            <w:pPr>
              <w:pStyle w:val="TableParagraph"/>
              <w:ind w:left="102" w:right="345"/>
              <w:rPr>
                <w:rFonts w:ascii="Arial" w:hAnsi="Arial" w:cs="Arial"/>
                <w:color w:val="000000"/>
                <w:sz w:val="24"/>
                <w:szCs w:val="24"/>
                <w:lang w:val="ru-RU"/>
              </w:rPr>
            </w:pPr>
            <w:r w:rsidRPr="00B672F4">
              <w:rPr>
                <w:rFonts w:ascii="Arial" w:hAnsi="Arial" w:cs="Arial"/>
                <w:color w:val="000000"/>
                <w:spacing w:val="-1"/>
                <w:sz w:val="24"/>
                <w:szCs w:val="24"/>
                <w:lang w:val="ru-RU"/>
              </w:rPr>
              <w:lastRenderedPageBreak/>
              <w:t xml:space="preserve">размещение индивидуальных </w:t>
            </w:r>
            <w:r w:rsidRPr="00B672F4">
              <w:rPr>
                <w:rFonts w:ascii="Arial" w:hAnsi="Arial" w:cs="Arial"/>
                <w:color w:val="000000"/>
                <w:sz w:val="24"/>
                <w:szCs w:val="24"/>
                <w:lang w:val="ru-RU"/>
              </w:rPr>
              <w:t>гаражей</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иных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вспомогательных</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сооружений;</w:t>
            </w:r>
          </w:p>
          <w:p w:rsidR="00B672F4" w:rsidRPr="00B672F4" w:rsidRDefault="00B672F4" w:rsidP="009C57B2">
            <w:pPr>
              <w:pStyle w:val="TableParagraph"/>
              <w:ind w:left="102" w:right="148"/>
              <w:rPr>
                <w:rFonts w:ascii="Arial" w:hAnsi="Arial" w:cs="Arial"/>
                <w:color w:val="000000"/>
                <w:sz w:val="24"/>
                <w:szCs w:val="24"/>
                <w:lang w:val="ru-RU"/>
              </w:rPr>
            </w:pPr>
            <w:r w:rsidRPr="00B672F4">
              <w:rPr>
                <w:rFonts w:ascii="Arial" w:hAnsi="Arial" w:cs="Arial"/>
                <w:color w:val="000000"/>
                <w:spacing w:val="-1"/>
                <w:sz w:val="24"/>
                <w:szCs w:val="24"/>
                <w:lang w:val="ru-RU"/>
              </w:rPr>
              <w:t>обустройство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спортивных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детских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площадок,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площадок отдыха;</w:t>
            </w:r>
            <w:r w:rsidRPr="00B672F4">
              <w:rPr>
                <w:rFonts w:ascii="Arial" w:hAnsi="Arial" w:cs="Arial"/>
                <w:color w:val="000000"/>
                <w:spacing w:val="73"/>
                <w:sz w:val="24"/>
                <w:szCs w:val="24"/>
                <w:lang w:val="ru-RU"/>
              </w:rPr>
              <w:t xml:space="preserve"> </w:t>
            </w:r>
            <w:r w:rsidRPr="00B672F4">
              <w:rPr>
                <w:rFonts w:ascii="Arial" w:hAnsi="Arial" w:cs="Arial"/>
                <w:color w:val="000000"/>
                <w:spacing w:val="-1"/>
                <w:sz w:val="24"/>
                <w:szCs w:val="24"/>
                <w:lang w:val="ru-RU"/>
              </w:rPr>
              <w:t>размещение объектов обслуживания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жилой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во</w:t>
            </w:r>
            <w:r w:rsidRPr="00B672F4">
              <w:rPr>
                <w:rFonts w:ascii="Arial" w:hAnsi="Arial" w:cs="Arial"/>
                <w:color w:val="000000"/>
                <w:spacing w:val="57"/>
                <w:sz w:val="24"/>
                <w:szCs w:val="24"/>
                <w:lang w:val="ru-RU"/>
              </w:rPr>
              <w:t xml:space="preserve"> </w:t>
            </w:r>
            <w:r w:rsidRPr="00B672F4">
              <w:rPr>
                <w:rFonts w:ascii="Arial" w:hAnsi="Arial" w:cs="Arial"/>
                <w:color w:val="000000"/>
                <w:spacing w:val="-1"/>
                <w:sz w:val="24"/>
                <w:szCs w:val="24"/>
                <w:lang w:val="ru-RU"/>
              </w:rPr>
              <w:t>встроенных,</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пристроенных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встроенно-пристроенных</w:t>
            </w:r>
            <w:r w:rsidRPr="00B672F4">
              <w:rPr>
                <w:rFonts w:ascii="Arial" w:hAnsi="Arial" w:cs="Arial"/>
                <w:color w:val="000000"/>
                <w:spacing w:val="71"/>
                <w:sz w:val="24"/>
                <w:szCs w:val="24"/>
                <w:lang w:val="ru-RU"/>
              </w:rPr>
              <w:t xml:space="preserve"> </w:t>
            </w:r>
            <w:r w:rsidRPr="00B672F4">
              <w:rPr>
                <w:rFonts w:ascii="Arial" w:hAnsi="Arial" w:cs="Arial"/>
                <w:color w:val="000000"/>
                <w:spacing w:val="-1"/>
                <w:sz w:val="24"/>
                <w:szCs w:val="24"/>
                <w:lang w:val="ru-RU"/>
              </w:rPr>
              <w:t>помещениях малоэтажного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многоквартирного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дома,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если</w:t>
            </w:r>
            <w:r w:rsidRPr="00B672F4">
              <w:rPr>
                <w:rFonts w:ascii="Arial" w:hAnsi="Arial" w:cs="Arial"/>
                <w:color w:val="000000"/>
                <w:sz w:val="24"/>
                <w:szCs w:val="24"/>
                <w:lang w:val="ru-RU"/>
              </w:rPr>
              <w:t xml:space="preserve"> общая</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площадь</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таких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помещений</w:t>
            </w:r>
            <w:r w:rsidRPr="00B672F4">
              <w:rPr>
                <w:rFonts w:ascii="Arial" w:hAnsi="Arial" w:cs="Arial"/>
                <w:color w:val="000000"/>
                <w:sz w:val="24"/>
                <w:szCs w:val="24"/>
                <w:lang w:val="ru-RU"/>
              </w:rPr>
              <w:t xml:space="preserve"> в</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малоэтажном</w:t>
            </w:r>
            <w:r w:rsidRPr="00B672F4">
              <w:rPr>
                <w:rFonts w:ascii="Arial" w:hAnsi="Arial" w:cs="Arial"/>
                <w:color w:val="000000"/>
                <w:spacing w:val="-1"/>
                <w:sz w:val="24"/>
                <w:szCs w:val="24"/>
                <w:lang w:val="ru-RU"/>
              </w:rPr>
              <w:t xml:space="preserve"> многоквартирном доме</w:t>
            </w:r>
            <w:r w:rsidRPr="00B672F4">
              <w:rPr>
                <w:rFonts w:ascii="Arial" w:hAnsi="Arial" w:cs="Arial"/>
                <w:color w:val="000000"/>
                <w:spacing w:val="55"/>
                <w:sz w:val="24"/>
                <w:szCs w:val="24"/>
                <w:lang w:val="ru-RU"/>
              </w:rPr>
              <w:t xml:space="preserve">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составляет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более </w:t>
            </w:r>
            <w:r w:rsidRPr="00B672F4">
              <w:rPr>
                <w:rFonts w:ascii="Arial" w:hAnsi="Arial" w:cs="Arial"/>
                <w:color w:val="000000"/>
                <w:sz w:val="24"/>
                <w:szCs w:val="24"/>
                <w:lang w:val="ru-RU"/>
              </w:rPr>
              <w:t>15%</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общей </w:t>
            </w:r>
            <w:r w:rsidRPr="00B672F4">
              <w:rPr>
                <w:rFonts w:ascii="Arial" w:hAnsi="Arial" w:cs="Arial"/>
                <w:color w:val="000000"/>
                <w:spacing w:val="-1"/>
                <w:sz w:val="24"/>
                <w:szCs w:val="24"/>
                <w:lang w:val="ru-RU"/>
              </w:rPr>
              <w:t>площади помещений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дома</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69"/>
              <w:rPr>
                <w:rFonts w:ascii="Arial" w:hAnsi="Arial" w:cs="Arial"/>
                <w:color w:val="000000"/>
                <w:sz w:val="24"/>
                <w:szCs w:val="24"/>
              </w:rPr>
            </w:pPr>
            <w:r w:rsidRPr="00B672F4">
              <w:rPr>
                <w:rFonts w:ascii="Arial" w:hAnsi="Arial" w:cs="Arial"/>
                <w:color w:val="000000"/>
                <w:spacing w:val="-1"/>
                <w:sz w:val="24"/>
                <w:szCs w:val="24"/>
              </w:rPr>
              <w:lastRenderedPageBreak/>
              <w:t>2.1.1</w:t>
            </w:r>
          </w:p>
        </w:tc>
        <w:tc>
          <w:tcPr>
            <w:tcW w:w="5114" w:type="dxa"/>
            <w:vMerge/>
            <w:tcBorders>
              <w:left w:val="single" w:sz="4" w:space="0" w:color="auto"/>
              <w:right w:val="single" w:sz="4" w:space="0" w:color="auto"/>
            </w:tcBorders>
          </w:tcPr>
          <w:p w:rsidR="00B672F4" w:rsidRPr="00B672F4" w:rsidRDefault="00B672F4" w:rsidP="00782A14">
            <w:pPr>
              <w:pStyle w:val="TableParagraph"/>
              <w:ind w:left="102" w:right="286"/>
              <w:rPr>
                <w:rFonts w:ascii="Arial" w:hAnsi="Arial" w:cs="Arial"/>
                <w:color w:val="000000"/>
              </w:rPr>
            </w:pP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02"/>
              <w:rPr>
                <w:rFonts w:ascii="Arial" w:hAnsi="Arial" w:cs="Arial"/>
                <w:color w:val="000000"/>
                <w:sz w:val="24"/>
                <w:szCs w:val="24"/>
              </w:rPr>
            </w:pPr>
            <w:r w:rsidRPr="00B672F4">
              <w:rPr>
                <w:rFonts w:ascii="Arial" w:hAnsi="Arial" w:cs="Arial"/>
                <w:color w:val="000000"/>
                <w:sz w:val="24"/>
                <w:szCs w:val="24"/>
              </w:rPr>
              <w:lastRenderedPageBreak/>
              <w:t>3.</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Pr>
                <w:rFonts w:ascii="Arial" w:hAnsi="Arial" w:cs="Arial"/>
                <w:color w:val="000000"/>
                <w:sz w:val="24"/>
                <w:szCs w:val="24"/>
              </w:rPr>
            </w:pPr>
            <w:r w:rsidRPr="00B672F4">
              <w:rPr>
                <w:rFonts w:ascii="Arial" w:hAnsi="Arial" w:cs="Arial"/>
                <w:color w:val="000000"/>
                <w:spacing w:val="-1"/>
                <w:sz w:val="24"/>
                <w:szCs w:val="24"/>
              </w:rPr>
              <w:t>Блокированная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жилая</w:t>
            </w:r>
            <w:r w:rsidRPr="00B672F4">
              <w:rPr>
                <w:rFonts w:ascii="Arial" w:hAnsi="Arial" w:cs="Arial"/>
                <w:color w:val="000000"/>
                <w:spacing w:val="21"/>
                <w:sz w:val="24"/>
                <w:szCs w:val="24"/>
              </w:rPr>
              <w:t xml:space="preserve"> </w:t>
            </w:r>
            <w:r w:rsidRPr="00B672F4">
              <w:rPr>
                <w:rFonts w:ascii="Arial" w:hAnsi="Arial" w:cs="Arial"/>
                <w:color w:val="000000"/>
                <w:spacing w:val="-1"/>
                <w:sz w:val="24"/>
                <w:szCs w:val="24"/>
              </w:rPr>
              <w:t>застройка</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ind w:left="102" w:right="153"/>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Размещение </w:t>
            </w:r>
            <w:r w:rsidRPr="00B672F4">
              <w:rPr>
                <w:rFonts w:ascii="Arial" w:hAnsi="Arial" w:cs="Arial"/>
                <w:color w:val="000000"/>
                <w:sz w:val="24"/>
                <w:szCs w:val="24"/>
                <w:lang w:val="ru-RU"/>
              </w:rPr>
              <w:t>жилого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дома,</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предназначенного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раздела </w:t>
            </w:r>
            <w:r w:rsidRPr="00B672F4">
              <w:rPr>
                <w:rFonts w:ascii="Arial" w:hAnsi="Arial" w:cs="Arial"/>
                <w:color w:val="000000"/>
                <w:sz w:val="24"/>
                <w:szCs w:val="24"/>
                <w:lang w:val="ru-RU"/>
              </w:rPr>
              <w:t>на</w:t>
            </w:r>
            <w:r w:rsidRPr="00B672F4">
              <w:rPr>
                <w:rFonts w:ascii="Arial" w:hAnsi="Arial" w:cs="Arial"/>
                <w:color w:val="000000"/>
                <w:spacing w:val="41"/>
                <w:sz w:val="24"/>
                <w:szCs w:val="24"/>
                <w:lang w:val="ru-RU"/>
              </w:rPr>
              <w:t xml:space="preserve"> </w:t>
            </w:r>
            <w:r w:rsidRPr="00B672F4">
              <w:rPr>
                <w:rFonts w:ascii="Arial" w:hAnsi="Arial" w:cs="Arial"/>
                <w:color w:val="000000"/>
                <w:spacing w:val="-1"/>
                <w:sz w:val="24"/>
                <w:szCs w:val="24"/>
                <w:lang w:val="ru-RU"/>
              </w:rPr>
              <w:t>квартиры,</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имеющего</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одну</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или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несколько</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общих</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стен</w:t>
            </w:r>
            <w:r w:rsidRPr="00B672F4">
              <w:rPr>
                <w:rFonts w:ascii="Arial" w:hAnsi="Arial" w:cs="Arial"/>
                <w:color w:val="000000"/>
                <w:sz w:val="24"/>
                <w:szCs w:val="24"/>
                <w:lang w:val="ru-RU"/>
              </w:rPr>
              <w:t xml:space="preserve"> с</w:t>
            </w:r>
            <w:r w:rsidRPr="00B672F4">
              <w:rPr>
                <w:rFonts w:ascii="Arial" w:hAnsi="Arial" w:cs="Arial"/>
                <w:color w:val="000000"/>
                <w:spacing w:val="-1"/>
                <w:sz w:val="24"/>
                <w:szCs w:val="24"/>
                <w:lang w:val="ru-RU"/>
              </w:rPr>
              <w:t xml:space="preserve"> соседними</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жилыми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домами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(количеством</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этажей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более чем </w:t>
            </w:r>
            <w:r w:rsidRPr="00B672F4">
              <w:rPr>
                <w:rFonts w:ascii="Arial" w:hAnsi="Arial" w:cs="Arial"/>
                <w:color w:val="000000"/>
                <w:sz w:val="24"/>
                <w:szCs w:val="24"/>
                <w:lang w:val="ru-RU"/>
              </w:rPr>
              <w:t>три, при</w:t>
            </w:r>
            <w:r w:rsidRPr="00B672F4">
              <w:rPr>
                <w:rFonts w:ascii="Arial" w:hAnsi="Arial" w:cs="Arial"/>
                <w:color w:val="000000"/>
                <w:spacing w:val="53"/>
                <w:sz w:val="24"/>
                <w:szCs w:val="24"/>
                <w:lang w:val="ru-RU"/>
              </w:rPr>
              <w:t xml:space="preserve"> </w:t>
            </w:r>
            <w:r w:rsidRPr="00B672F4">
              <w:rPr>
                <w:rFonts w:ascii="Arial" w:hAnsi="Arial" w:cs="Arial"/>
                <w:color w:val="000000"/>
                <w:sz w:val="24"/>
                <w:szCs w:val="24"/>
                <w:lang w:val="ru-RU"/>
              </w:rPr>
              <w:t>общем</w:t>
            </w:r>
            <w:r w:rsidRPr="00B672F4">
              <w:rPr>
                <w:rFonts w:ascii="Arial" w:hAnsi="Arial" w:cs="Arial"/>
                <w:color w:val="000000"/>
                <w:spacing w:val="-1"/>
                <w:sz w:val="24"/>
                <w:szCs w:val="24"/>
                <w:lang w:val="ru-RU"/>
              </w:rPr>
              <w:t xml:space="preserve"> количестве совмещенных домов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более десяти</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каждый</w:t>
            </w:r>
            <w:r w:rsidRPr="00B672F4">
              <w:rPr>
                <w:rFonts w:ascii="Arial" w:hAnsi="Arial" w:cs="Arial"/>
                <w:color w:val="000000"/>
                <w:spacing w:val="61"/>
                <w:sz w:val="24"/>
                <w:szCs w:val="24"/>
                <w:lang w:val="ru-RU"/>
              </w:rPr>
              <w:t xml:space="preserve"> </w:t>
            </w:r>
            <w:r w:rsidRPr="00B672F4">
              <w:rPr>
                <w:rFonts w:ascii="Arial" w:hAnsi="Arial" w:cs="Arial"/>
                <w:color w:val="000000"/>
                <w:sz w:val="24"/>
                <w:szCs w:val="24"/>
                <w:lang w:val="ru-RU"/>
              </w:rPr>
              <w:t xml:space="preserve">из </w:t>
            </w:r>
            <w:r w:rsidRPr="00B672F4">
              <w:rPr>
                <w:rFonts w:ascii="Arial" w:hAnsi="Arial" w:cs="Arial"/>
                <w:color w:val="000000"/>
                <w:spacing w:val="-1"/>
                <w:sz w:val="24"/>
                <w:szCs w:val="24"/>
                <w:lang w:val="ru-RU"/>
              </w:rPr>
              <w:t>которых предназначен</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проживания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одной</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семьи,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имеет</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общую</w:t>
            </w:r>
            <w:r w:rsidRPr="00B672F4">
              <w:rPr>
                <w:rFonts w:ascii="Arial" w:hAnsi="Arial" w:cs="Arial"/>
                <w:color w:val="000000"/>
                <w:sz w:val="24"/>
                <w:szCs w:val="24"/>
                <w:lang w:val="ru-RU"/>
              </w:rPr>
              <w:t xml:space="preserve"> стену</w:t>
            </w:r>
            <w:r w:rsidRPr="00B672F4">
              <w:rPr>
                <w:rFonts w:ascii="Arial" w:hAnsi="Arial" w:cs="Arial"/>
                <w:color w:val="000000"/>
                <w:spacing w:val="-4"/>
                <w:sz w:val="24"/>
                <w:szCs w:val="24"/>
                <w:lang w:val="ru-RU"/>
              </w:rPr>
              <w:t xml:space="preserve"> </w:t>
            </w:r>
            <w:r w:rsidRPr="00B672F4">
              <w:rPr>
                <w:rFonts w:ascii="Arial" w:hAnsi="Arial" w:cs="Arial"/>
                <w:color w:val="000000"/>
                <w:sz w:val="24"/>
                <w:szCs w:val="24"/>
                <w:lang w:val="ru-RU"/>
              </w:rPr>
              <w:t>(общие</w:t>
            </w:r>
            <w:r w:rsidRPr="00B672F4">
              <w:rPr>
                <w:rFonts w:ascii="Arial" w:hAnsi="Arial" w:cs="Arial"/>
                <w:color w:val="000000"/>
                <w:spacing w:val="-1"/>
                <w:sz w:val="24"/>
                <w:szCs w:val="24"/>
                <w:lang w:val="ru-RU"/>
              </w:rPr>
              <w:t xml:space="preserve"> стены)</w:t>
            </w:r>
            <w:r w:rsidRPr="00B672F4">
              <w:rPr>
                <w:rFonts w:ascii="Arial" w:hAnsi="Arial" w:cs="Arial"/>
                <w:color w:val="000000"/>
                <w:sz w:val="24"/>
                <w:szCs w:val="24"/>
                <w:lang w:val="ru-RU"/>
              </w:rPr>
              <w:t xml:space="preserve"> без</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проемов </w:t>
            </w:r>
            <w:r w:rsidRPr="00B672F4">
              <w:rPr>
                <w:rFonts w:ascii="Arial" w:hAnsi="Arial" w:cs="Arial"/>
                <w:color w:val="000000"/>
                <w:sz w:val="24"/>
                <w:szCs w:val="24"/>
                <w:lang w:val="ru-RU"/>
              </w:rPr>
              <w:t>с</w:t>
            </w:r>
            <w:r w:rsidRPr="00B672F4">
              <w:rPr>
                <w:rFonts w:ascii="Arial" w:hAnsi="Arial" w:cs="Arial"/>
                <w:color w:val="000000"/>
                <w:spacing w:val="-1"/>
                <w:sz w:val="24"/>
                <w:szCs w:val="24"/>
                <w:lang w:val="ru-RU"/>
              </w:rPr>
              <w:t xml:space="preserve"> соседним</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блоком или</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соседними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блоками,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расположен </w:t>
            </w:r>
            <w:r w:rsidRPr="00B672F4">
              <w:rPr>
                <w:rFonts w:ascii="Arial" w:hAnsi="Arial" w:cs="Arial"/>
                <w:color w:val="000000"/>
                <w:sz w:val="24"/>
                <w:szCs w:val="24"/>
                <w:lang w:val="ru-RU"/>
              </w:rPr>
              <w:t>на</w:t>
            </w:r>
            <w:r w:rsidRPr="00B672F4">
              <w:rPr>
                <w:rFonts w:ascii="Arial" w:hAnsi="Arial" w:cs="Arial"/>
                <w:color w:val="000000"/>
                <w:spacing w:val="-1"/>
                <w:sz w:val="24"/>
                <w:szCs w:val="24"/>
                <w:lang w:val="ru-RU"/>
              </w:rPr>
              <w:t xml:space="preserve"> отдельном земельном</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участке</w:t>
            </w:r>
            <w:r w:rsidRPr="00B672F4">
              <w:rPr>
                <w:rFonts w:ascii="Arial" w:hAnsi="Arial" w:cs="Arial"/>
                <w:color w:val="000000"/>
                <w:spacing w:val="7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имеет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выход</w:t>
            </w:r>
            <w:r w:rsidRPr="00B672F4">
              <w:rPr>
                <w:rFonts w:ascii="Arial" w:hAnsi="Arial" w:cs="Arial"/>
                <w:color w:val="000000"/>
                <w:sz w:val="24"/>
                <w:szCs w:val="24"/>
                <w:lang w:val="ru-RU"/>
              </w:rPr>
              <w:t xml:space="preserve"> на</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территорию</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общего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пользования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(жилые дома</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блокированной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застройки);</w:t>
            </w:r>
          </w:p>
          <w:p w:rsidR="00B672F4" w:rsidRPr="00B672F4" w:rsidRDefault="00B672F4" w:rsidP="009C57B2">
            <w:pPr>
              <w:pStyle w:val="TableParagraph"/>
              <w:ind w:left="102" w:right="694"/>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разведение декоративных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плодовых деревьев,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овощных </w:t>
            </w:r>
            <w:r w:rsidRPr="00B672F4">
              <w:rPr>
                <w:rFonts w:ascii="Arial" w:hAnsi="Arial" w:cs="Arial"/>
                <w:color w:val="000000"/>
                <w:sz w:val="24"/>
                <w:szCs w:val="24"/>
                <w:lang w:val="ru-RU"/>
              </w:rPr>
              <w:t>и</w:t>
            </w:r>
            <w:r w:rsidRPr="00B672F4">
              <w:rPr>
                <w:rFonts w:ascii="Arial" w:hAnsi="Arial" w:cs="Arial"/>
                <w:color w:val="000000"/>
                <w:spacing w:val="65"/>
                <w:sz w:val="24"/>
                <w:szCs w:val="24"/>
                <w:lang w:val="ru-RU"/>
              </w:rPr>
              <w:t xml:space="preserve"> </w:t>
            </w:r>
            <w:r w:rsidRPr="00B672F4">
              <w:rPr>
                <w:rFonts w:ascii="Arial" w:hAnsi="Arial" w:cs="Arial"/>
                <w:color w:val="000000"/>
                <w:sz w:val="24"/>
                <w:szCs w:val="24"/>
                <w:lang w:val="ru-RU"/>
              </w:rPr>
              <w:t>ягодных</w:t>
            </w:r>
            <w:r w:rsidRPr="00B672F4">
              <w:rPr>
                <w:rFonts w:ascii="Arial" w:hAnsi="Arial" w:cs="Arial"/>
                <w:color w:val="000000"/>
                <w:spacing w:val="-1"/>
                <w:sz w:val="24"/>
                <w:szCs w:val="24"/>
                <w:lang w:val="ru-RU"/>
              </w:rPr>
              <w:t xml:space="preserve"> культур;</w:t>
            </w:r>
          </w:p>
          <w:p w:rsidR="00B672F4" w:rsidRPr="00B672F4" w:rsidRDefault="00B672F4" w:rsidP="009C57B2">
            <w:pPr>
              <w:pStyle w:val="TableParagraph"/>
              <w:ind w:left="102" w:right="345"/>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размещение индивидуальных </w:t>
            </w:r>
            <w:r w:rsidRPr="00B672F4">
              <w:rPr>
                <w:rFonts w:ascii="Arial" w:hAnsi="Arial" w:cs="Arial"/>
                <w:color w:val="000000"/>
                <w:sz w:val="24"/>
                <w:szCs w:val="24"/>
                <w:lang w:val="ru-RU"/>
              </w:rPr>
              <w:t>гаражей</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иных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вспомогательных</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сооружений;</w:t>
            </w:r>
          </w:p>
          <w:p w:rsidR="00B672F4" w:rsidRPr="00B672F4" w:rsidRDefault="00B672F4" w:rsidP="009C57B2">
            <w:pPr>
              <w:pStyle w:val="TableParagraph"/>
              <w:ind w:left="102"/>
              <w:rPr>
                <w:rFonts w:ascii="Arial" w:hAnsi="Arial" w:cs="Arial"/>
                <w:color w:val="000000"/>
                <w:sz w:val="24"/>
                <w:szCs w:val="24"/>
                <w:lang w:val="ru-RU"/>
              </w:rPr>
            </w:pPr>
            <w:r w:rsidRPr="00B672F4">
              <w:rPr>
                <w:rFonts w:ascii="Arial" w:hAnsi="Arial" w:cs="Arial"/>
                <w:color w:val="000000"/>
                <w:spacing w:val="-1"/>
                <w:sz w:val="24"/>
                <w:szCs w:val="24"/>
                <w:lang w:val="ru-RU"/>
              </w:rPr>
              <w:t>обустройство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спортивных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детских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площадок,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площадок отдыха</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9C57B2">
            <w:pPr>
              <w:pStyle w:val="TableParagraph"/>
              <w:rPr>
                <w:rFonts w:ascii="Arial" w:hAnsi="Arial" w:cs="Arial"/>
                <w:color w:val="000000"/>
                <w:sz w:val="24"/>
                <w:szCs w:val="24"/>
              </w:rPr>
            </w:pPr>
            <w:r w:rsidRPr="00B672F4">
              <w:rPr>
                <w:rFonts w:ascii="Arial" w:hAnsi="Arial" w:cs="Arial"/>
                <w:color w:val="000000"/>
                <w:sz w:val="24"/>
                <w:szCs w:val="24"/>
              </w:rPr>
              <w:t>2.3</w:t>
            </w:r>
          </w:p>
        </w:tc>
        <w:tc>
          <w:tcPr>
            <w:tcW w:w="5114" w:type="dxa"/>
            <w:vMerge/>
            <w:tcBorders>
              <w:left w:val="single" w:sz="4" w:space="0" w:color="auto"/>
              <w:right w:val="single" w:sz="4" w:space="0" w:color="auto"/>
            </w:tcBorders>
          </w:tcPr>
          <w:p w:rsidR="00B672F4" w:rsidRPr="00B672F4" w:rsidRDefault="00B672F4" w:rsidP="00782A14">
            <w:pPr>
              <w:pStyle w:val="TableParagraph"/>
              <w:ind w:left="102" w:right="286"/>
              <w:rPr>
                <w:rFonts w:ascii="Arial" w:hAnsi="Arial" w:cs="Arial"/>
                <w:color w:val="000000"/>
              </w:rPr>
            </w:pP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z w:val="24"/>
                <w:szCs w:val="24"/>
              </w:rPr>
              <w:t>4.</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Pr>
                <w:rFonts w:ascii="Arial" w:hAnsi="Arial" w:cs="Arial"/>
                <w:color w:val="000000"/>
                <w:sz w:val="24"/>
                <w:szCs w:val="24"/>
                <w:lang w:val="ru-RU"/>
              </w:rPr>
            </w:pP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ведения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личного</w:t>
            </w:r>
            <w:r w:rsidRPr="00B672F4">
              <w:rPr>
                <w:rFonts w:ascii="Arial" w:hAnsi="Arial" w:cs="Arial"/>
                <w:color w:val="000000"/>
                <w:spacing w:val="30"/>
                <w:sz w:val="24"/>
                <w:szCs w:val="24"/>
                <w:lang w:val="ru-RU"/>
              </w:rPr>
              <w:t xml:space="preserve"> </w:t>
            </w:r>
            <w:r w:rsidRPr="00B672F4">
              <w:rPr>
                <w:rFonts w:ascii="Arial" w:hAnsi="Arial" w:cs="Arial"/>
                <w:color w:val="000000"/>
                <w:spacing w:val="-1"/>
                <w:sz w:val="24"/>
                <w:szCs w:val="24"/>
                <w:lang w:val="ru-RU"/>
              </w:rPr>
              <w:t xml:space="preserve">подсобного </w:t>
            </w:r>
            <w:r w:rsidRPr="00B672F4">
              <w:rPr>
                <w:rFonts w:ascii="Arial" w:hAnsi="Arial" w:cs="Arial"/>
                <w:color w:val="000000"/>
                <w:spacing w:val="-1"/>
                <w:sz w:val="24"/>
                <w:szCs w:val="24"/>
                <w:lang w:val="ru-RU"/>
              </w:rPr>
              <w:lastRenderedPageBreak/>
              <w:t>хозяйства</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lastRenderedPageBreak/>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440"/>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Размещение </w:t>
            </w:r>
            <w:r w:rsidRPr="00B672F4">
              <w:rPr>
                <w:rFonts w:ascii="Arial" w:hAnsi="Arial" w:cs="Arial"/>
                <w:color w:val="000000"/>
                <w:sz w:val="24"/>
                <w:szCs w:val="24"/>
                <w:lang w:val="ru-RU"/>
              </w:rPr>
              <w:t>жилого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дома,</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предназначенного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раздела </w:t>
            </w:r>
            <w:r w:rsidRPr="00B672F4">
              <w:rPr>
                <w:rFonts w:ascii="Arial" w:hAnsi="Arial" w:cs="Arial"/>
                <w:color w:val="000000"/>
                <w:sz w:val="24"/>
                <w:szCs w:val="24"/>
                <w:lang w:val="ru-RU"/>
              </w:rPr>
              <w:t>на</w:t>
            </w:r>
            <w:r w:rsidRPr="00B672F4">
              <w:rPr>
                <w:rFonts w:ascii="Arial" w:hAnsi="Arial" w:cs="Arial"/>
                <w:color w:val="000000"/>
                <w:spacing w:val="41"/>
                <w:sz w:val="24"/>
                <w:szCs w:val="24"/>
                <w:lang w:val="ru-RU"/>
              </w:rPr>
              <w:t xml:space="preserve"> </w:t>
            </w:r>
            <w:r w:rsidRPr="00B672F4">
              <w:rPr>
                <w:rFonts w:ascii="Arial" w:hAnsi="Arial" w:cs="Arial"/>
                <w:color w:val="000000"/>
                <w:spacing w:val="-1"/>
                <w:sz w:val="24"/>
                <w:szCs w:val="24"/>
                <w:lang w:val="ru-RU"/>
              </w:rPr>
              <w:t>квартиры (дома,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пригодные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lastRenderedPageBreak/>
              <w:t>постоянного проживания</w:t>
            </w:r>
            <w:r w:rsidRPr="00B672F4">
              <w:rPr>
                <w:rFonts w:ascii="Arial" w:hAnsi="Arial" w:cs="Arial"/>
                <w:color w:val="000000"/>
                <w:spacing w:val="5"/>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69"/>
                <w:sz w:val="24"/>
                <w:szCs w:val="24"/>
                <w:lang w:val="ru-RU"/>
              </w:rPr>
              <w:t xml:space="preserve"> </w:t>
            </w:r>
            <w:r w:rsidRPr="00B672F4">
              <w:rPr>
                <w:rFonts w:ascii="Arial" w:hAnsi="Arial" w:cs="Arial"/>
                <w:color w:val="000000"/>
                <w:spacing w:val="-1"/>
                <w:sz w:val="24"/>
                <w:szCs w:val="24"/>
                <w:lang w:val="ru-RU"/>
              </w:rPr>
              <w:t>высотой</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выше </w:t>
            </w:r>
            <w:r w:rsidRPr="00B672F4">
              <w:rPr>
                <w:rFonts w:ascii="Arial" w:hAnsi="Arial" w:cs="Arial"/>
                <w:color w:val="000000"/>
                <w:sz w:val="24"/>
                <w:szCs w:val="24"/>
                <w:lang w:val="ru-RU"/>
              </w:rPr>
              <w:t>трех</w:t>
            </w:r>
            <w:r w:rsidRPr="00B672F4">
              <w:rPr>
                <w:rFonts w:ascii="Arial" w:hAnsi="Arial" w:cs="Arial"/>
                <w:color w:val="000000"/>
                <w:spacing w:val="-1"/>
                <w:sz w:val="24"/>
                <w:szCs w:val="24"/>
                <w:lang w:val="ru-RU"/>
              </w:rPr>
              <w:t xml:space="preserve"> надземных этажей);</w:t>
            </w:r>
          </w:p>
          <w:p w:rsidR="00B672F4" w:rsidRPr="00B672F4" w:rsidRDefault="00B672F4" w:rsidP="00782A14">
            <w:pPr>
              <w:pStyle w:val="TableParagraph"/>
              <w:ind w:left="102" w:right="766"/>
              <w:rPr>
                <w:rFonts w:ascii="Arial" w:hAnsi="Arial" w:cs="Arial"/>
                <w:color w:val="000000"/>
                <w:sz w:val="24"/>
                <w:szCs w:val="24"/>
                <w:lang w:val="ru-RU"/>
              </w:rPr>
            </w:pPr>
            <w:r w:rsidRPr="00B672F4">
              <w:rPr>
                <w:rFonts w:ascii="Arial" w:hAnsi="Arial" w:cs="Arial"/>
                <w:color w:val="000000"/>
                <w:spacing w:val="-1"/>
                <w:sz w:val="24"/>
                <w:szCs w:val="24"/>
                <w:lang w:val="ru-RU"/>
              </w:rPr>
              <w:t>производство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сельскохозяйственной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продукции;</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размещение гаража</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иных вспомогательных сооружений;</w:t>
            </w:r>
            <w:r w:rsidRPr="00B672F4">
              <w:rPr>
                <w:rFonts w:ascii="Arial" w:hAnsi="Arial" w:cs="Arial"/>
                <w:color w:val="000000"/>
                <w:spacing w:val="65"/>
                <w:sz w:val="24"/>
                <w:szCs w:val="24"/>
                <w:lang w:val="ru-RU"/>
              </w:rPr>
              <w:t xml:space="preserve"> </w:t>
            </w:r>
            <w:r w:rsidRPr="00B672F4">
              <w:rPr>
                <w:rFonts w:ascii="Arial" w:hAnsi="Arial" w:cs="Arial"/>
                <w:color w:val="000000"/>
                <w:spacing w:val="-1"/>
                <w:sz w:val="24"/>
                <w:szCs w:val="24"/>
                <w:lang w:val="ru-RU"/>
              </w:rPr>
              <w:t>содержание сельскохозяйственных животных</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rPr>
                <w:rFonts w:ascii="Arial" w:hAnsi="Arial" w:cs="Arial"/>
                <w:color w:val="000000"/>
                <w:sz w:val="24"/>
                <w:szCs w:val="24"/>
              </w:rPr>
            </w:pPr>
            <w:r w:rsidRPr="00B672F4">
              <w:rPr>
                <w:rFonts w:ascii="Arial" w:hAnsi="Arial" w:cs="Arial"/>
                <w:color w:val="000000"/>
                <w:sz w:val="24"/>
                <w:szCs w:val="24"/>
              </w:rPr>
              <w:lastRenderedPageBreak/>
              <w:t>2.2</w:t>
            </w:r>
          </w:p>
        </w:tc>
        <w:tc>
          <w:tcPr>
            <w:tcW w:w="5114" w:type="dxa"/>
            <w:vMerge/>
            <w:tcBorders>
              <w:left w:val="single" w:sz="4" w:space="0" w:color="auto"/>
              <w:bottom w:val="single" w:sz="4" w:space="0" w:color="auto"/>
              <w:right w:val="single" w:sz="4" w:space="0" w:color="auto"/>
            </w:tcBorders>
          </w:tcPr>
          <w:p w:rsidR="00B672F4" w:rsidRPr="00B672F4" w:rsidRDefault="00B672F4" w:rsidP="00782A14">
            <w:pPr>
              <w:pStyle w:val="TableParagraph"/>
              <w:ind w:left="102" w:right="286"/>
              <w:rPr>
                <w:rFonts w:ascii="Arial" w:hAnsi="Arial" w:cs="Arial"/>
                <w:color w:val="000000"/>
                <w:sz w:val="24"/>
                <w:szCs w:val="24"/>
                <w:lang w:val="ru-RU"/>
              </w:rPr>
            </w:pP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z w:val="24"/>
                <w:szCs w:val="24"/>
              </w:rPr>
              <w:lastRenderedPageBreak/>
              <w:t>5.</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Pr>
                <w:rFonts w:ascii="Arial" w:hAnsi="Arial" w:cs="Arial"/>
                <w:color w:val="000000"/>
                <w:sz w:val="24"/>
                <w:szCs w:val="24"/>
                <w:lang w:val="ru-RU"/>
              </w:rPr>
            </w:pPr>
            <w:r w:rsidRPr="00B672F4">
              <w:rPr>
                <w:rFonts w:ascii="Arial" w:hAnsi="Arial" w:cs="Arial"/>
                <w:color w:val="000000"/>
                <w:spacing w:val="-1"/>
                <w:sz w:val="24"/>
                <w:szCs w:val="24"/>
                <w:lang w:val="ru-RU"/>
              </w:rPr>
              <w:t xml:space="preserve">Обслуживание </w:t>
            </w:r>
            <w:r w:rsidRPr="00B672F4">
              <w:rPr>
                <w:rFonts w:ascii="Arial" w:hAnsi="Arial" w:cs="Arial"/>
                <w:color w:val="000000"/>
                <w:sz w:val="24"/>
                <w:szCs w:val="24"/>
                <w:lang w:val="ru-RU"/>
              </w:rPr>
              <w:t>жилой</w:t>
            </w:r>
            <w:r w:rsidRPr="00B672F4">
              <w:rPr>
                <w:rFonts w:ascii="Arial" w:hAnsi="Arial" w:cs="Arial"/>
                <w:color w:val="000000"/>
                <w:spacing w:val="27"/>
                <w:sz w:val="24"/>
                <w:szCs w:val="24"/>
                <w:lang w:val="ru-RU"/>
              </w:rPr>
              <w:t xml:space="preserve"> </w:t>
            </w:r>
            <w:r w:rsidRPr="00B672F4">
              <w:rPr>
                <w:rFonts w:ascii="Arial" w:hAnsi="Arial" w:cs="Arial"/>
                <w:color w:val="000000"/>
                <w:spacing w:val="-1"/>
                <w:sz w:val="24"/>
                <w:szCs w:val="24"/>
                <w:lang w:val="ru-RU"/>
              </w:rPr>
              <w:t>застройки;</w:t>
            </w:r>
          </w:p>
          <w:p w:rsidR="00B672F4" w:rsidRPr="00B672F4" w:rsidRDefault="00B672F4" w:rsidP="00B672F4">
            <w:pPr>
              <w:pStyle w:val="TableParagraph"/>
              <w:ind w:left="102"/>
              <w:rPr>
                <w:rFonts w:ascii="Arial" w:hAnsi="Arial" w:cs="Arial"/>
                <w:color w:val="000000"/>
                <w:sz w:val="24"/>
                <w:szCs w:val="24"/>
                <w:lang w:val="ru-RU"/>
              </w:rPr>
            </w:pPr>
            <w:r w:rsidRPr="00B672F4">
              <w:rPr>
                <w:rFonts w:ascii="Arial" w:hAnsi="Arial" w:cs="Arial"/>
                <w:color w:val="000000"/>
                <w:spacing w:val="-1"/>
                <w:sz w:val="24"/>
                <w:szCs w:val="24"/>
                <w:lang w:val="ru-RU"/>
              </w:rPr>
              <w:t>Дошкольное,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начальное </w:t>
            </w:r>
            <w:r w:rsidRPr="00B672F4">
              <w:rPr>
                <w:rFonts w:ascii="Arial" w:hAnsi="Arial" w:cs="Arial"/>
                <w:color w:val="000000"/>
                <w:sz w:val="24"/>
                <w:szCs w:val="24"/>
                <w:lang w:val="ru-RU"/>
              </w:rPr>
              <w:t>и</w:t>
            </w:r>
            <w:r w:rsidRPr="00B672F4">
              <w:rPr>
                <w:rFonts w:ascii="Arial" w:hAnsi="Arial" w:cs="Arial"/>
                <w:color w:val="000000"/>
                <w:spacing w:val="23"/>
                <w:sz w:val="24"/>
                <w:szCs w:val="24"/>
                <w:lang w:val="ru-RU"/>
              </w:rPr>
              <w:t xml:space="preserve"> </w:t>
            </w:r>
            <w:r w:rsidRPr="00B672F4">
              <w:rPr>
                <w:rFonts w:ascii="Arial" w:hAnsi="Arial" w:cs="Arial"/>
                <w:color w:val="000000"/>
                <w:spacing w:val="-1"/>
                <w:sz w:val="24"/>
                <w:szCs w:val="24"/>
                <w:lang w:val="ru-RU"/>
              </w:rPr>
              <w:t>среднее</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общее</w:t>
            </w:r>
            <w:r w:rsidRPr="00B672F4">
              <w:rPr>
                <w:rFonts w:ascii="Arial" w:hAnsi="Arial" w:cs="Arial"/>
                <w:color w:val="000000"/>
                <w:spacing w:val="24"/>
                <w:sz w:val="24"/>
                <w:szCs w:val="24"/>
                <w:lang w:val="ru-RU"/>
              </w:rPr>
              <w:t xml:space="preserve"> </w:t>
            </w:r>
            <w:r w:rsidRPr="00B672F4">
              <w:rPr>
                <w:rFonts w:ascii="Arial" w:hAnsi="Arial" w:cs="Arial"/>
                <w:color w:val="000000"/>
                <w:spacing w:val="-1"/>
                <w:sz w:val="24"/>
                <w:szCs w:val="24"/>
                <w:lang w:val="ru-RU"/>
              </w:rPr>
              <w:t>образование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115" w:firstLine="33"/>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размещение</w:t>
            </w:r>
            <w:r w:rsidRPr="00B672F4">
              <w:rPr>
                <w:rFonts w:ascii="Arial" w:hAnsi="Arial" w:cs="Arial"/>
                <w:color w:val="000000"/>
                <w:spacing w:val="65"/>
                <w:sz w:val="24"/>
                <w:szCs w:val="24"/>
                <w:lang w:val="ru-RU"/>
              </w:rPr>
              <w:t xml:space="preserve"> </w:t>
            </w:r>
            <w:r w:rsidRPr="00B672F4">
              <w:rPr>
                <w:rFonts w:ascii="Arial" w:hAnsi="Arial" w:cs="Arial"/>
                <w:color w:val="000000"/>
                <w:sz w:val="24"/>
                <w:szCs w:val="24"/>
                <w:lang w:val="ru-RU"/>
              </w:rPr>
              <w:t>которых</w:t>
            </w:r>
            <w:r w:rsidRPr="00B672F4">
              <w:rPr>
                <w:rFonts w:ascii="Arial" w:hAnsi="Arial" w:cs="Arial"/>
                <w:color w:val="000000"/>
                <w:spacing w:val="-1"/>
                <w:sz w:val="24"/>
                <w:szCs w:val="24"/>
                <w:lang w:val="ru-RU"/>
              </w:rPr>
              <w:t xml:space="preserve"> предусмотрено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видами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разрешенного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использования </w:t>
            </w:r>
            <w:r w:rsidRPr="00B672F4">
              <w:rPr>
                <w:rFonts w:ascii="Arial" w:hAnsi="Arial" w:cs="Arial"/>
                <w:color w:val="000000"/>
                <w:sz w:val="24"/>
                <w:szCs w:val="24"/>
                <w:lang w:val="ru-RU"/>
              </w:rPr>
              <w:t>с</w:t>
            </w:r>
            <w:r w:rsidRPr="00B672F4">
              <w:rPr>
                <w:rFonts w:ascii="Arial" w:hAnsi="Arial" w:cs="Arial"/>
                <w:color w:val="000000"/>
                <w:spacing w:val="57"/>
                <w:sz w:val="24"/>
                <w:szCs w:val="24"/>
                <w:lang w:val="ru-RU"/>
              </w:rPr>
              <w:t xml:space="preserve"> </w:t>
            </w:r>
            <w:r w:rsidRPr="00B672F4">
              <w:rPr>
                <w:rFonts w:ascii="Arial" w:hAnsi="Arial" w:cs="Arial"/>
                <w:color w:val="000000"/>
                <w:spacing w:val="-1"/>
                <w:sz w:val="24"/>
                <w:szCs w:val="24"/>
                <w:lang w:val="ru-RU"/>
              </w:rPr>
              <w:t>кодами</w:t>
            </w:r>
            <w:r w:rsidRPr="00B672F4">
              <w:rPr>
                <w:rFonts w:ascii="Arial" w:hAnsi="Arial" w:cs="Arial"/>
                <w:color w:val="000000"/>
                <w:sz w:val="24"/>
                <w:szCs w:val="24"/>
                <w:lang w:val="ru-RU"/>
              </w:rPr>
              <w:t xml:space="preserve"> 3.1,</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3.2,</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3.3,</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3.4,</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3.4.1,</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3.5.1,</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3.6,</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3.7,</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3.10.1,</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4.1,</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4.3,</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4.4,</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4.6,</w:t>
            </w:r>
          </w:p>
          <w:p w:rsidR="00B672F4" w:rsidRPr="00B672F4" w:rsidRDefault="00B672F4" w:rsidP="00782A14">
            <w:pPr>
              <w:pStyle w:val="TableParagraph"/>
              <w:ind w:left="102" w:right="342"/>
              <w:rPr>
                <w:rFonts w:ascii="Arial" w:hAnsi="Arial" w:cs="Arial"/>
                <w:color w:val="000000"/>
                <w:sz w:val="24"/>
                <w:szCs w:val="24"/>
                <w:lang w:val="ru-RU"/>
              </w:rPr>
            </w:pPr>
            <w:r w:rsidRPr="00B672F4">
              <w:rPr>
                <w:rFonts w:ascii="Arial" w:hAnsi="Arial" w:cs="Arial"/>
                <w:color w:val="000000"/>
                <w:sz w:val="24"/>
                <w:szCs w:val="24"/>
                <w:lang w:val="ru-RU"/>
              </w:rPr>
              <w:t>4.7,</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 xml:space="preserve">4.9, </w:t>
            </w:r>
            <w:r w:rsidRPr="00B672F4">
              <w:rPr>
                <w:rFonts w:ascii="Arial" w:hAnsi="Arial" w:cs="Arial"/>
                <w:color w:val="000000"/>
                <w:spacing w:val="-1"/>
                <w:sz w:val="24"/>
                <w:szCs w:val="24"/>
                <w:lang w:val="ru-RU"/>
              </w:rPr>
              <w:t>если</w:t>
            </w:r>
            <w:r w:rsidRPr="00B672F4">
              <w:rPr>
                <w:rFonts w:ascii="Arial" w:hAnsi="Arial" w:cs="Arial"/>
                <w:color w:val="000000"/>
                <w:sz w:val="24"/>
                <w:szCs w:val="24"/>
                <w:lang w:val="ru-RU"/>
              </w:rPr>
              <w:t xml:space="preserve"> их</w:t>
            </w:r>
            <w:r w:rsidRPr="00B672F4">
              <w:rPr>
                <w:rFonts w:ascii="Arial" w:hAnsi="Arial" w:cs="Arial"/>
                <w:color w:val="000000"/>
                <w:spacing w:val="-1"/>
                <w:sz w:val="24"/>
                <w:szCs w:val="24"/>
                <w:lang w:val="ru-RU"/>
              </w:rPr>
              <w:t xml:space="preserve"> размещение </w:t>
            </w:r>
            <w:r w:rsidRPr="00B672F4">
              <w:rPr>
                <w:rFonts w:ascii="Arial" w:hAnsi="Arial" w:cs="Arial"/>
                <w:color w:val="000000"/>
                <w:sz w:val="24"/>
                <w:szCs w:val="24"/>
                <w:lang w:val="ru-RU"/>
              </w:rPr>
              <w:t>связано</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с</w:t>
            </w:r>
            <w:r w:rsidRPr="00B672F4">
              <w:rPr>
                <w:rFonts w:ascii="Arial" w:hAnsi="Arial" w:cs="Arial"/>
                <w:color w:val="000000"/>
                <w:spacing w:val="-1"/>
                <w:sz w:val="24"/>
                <w:szCs w:val="24"/>
                <w:lang w:val="ru-RU"/>
              </w:rPr>
              <w:t xml:space="preserve"> удовлетворением</w:t>
            </w:r>
            <w:r w:rsidRPr="00B672F4">
              <w:rPr>
                <w:rFonts w:ascii="Arial" w:hAnsi="Arial" w:cs="Arial"/>
                <w:color w:val="000000"/>
                <w:spacing w:val="29"/>
                <w:sz w:val="24"/>
                <w:szCs w:val="24"/>
                <w:lang w:val="ru-RU"/>
              </w:rPr>
              <w:t xml:space="preserve"> </w:t>
            </w:r>
            <w:r w:rsidRPr="00B672F4">
              <w:rPr>
                <w:rFonts w:ascii="Arial" w:hAnsi="Arial" w:cs="Arial"/>
                <w:color w:val="000000"/>
                <w:spacing w:val="-1"/>
                <w:sz w:val="24"/>
                <w:szCs w:val="24"/>
                <w:lang w:val="ru-RU"/>
              </w:rPr>
              <w:t>повседневных потребностей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жителей,</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причиняет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вреда</w:t>
            </w:r>
            <w:r w:rsidRPr="00B672F4">
              <w:rPr>
                <w:rFonts w:ascii="Arial" w:hAnsi="Arial" w:cs="Arial"/>
                <w:color w:val="000000"/>
                <w:spacing w:val="71"/>
                <w:sz w:val="24"/>
                <w:szCs w:val="24"/>
                <w:lang w:val="ru-RU"/>
              </w:rPr>
              <w:t xml:space="preserve"> </w:t>
            </w:r>
            <w:r w:rsidRPr="00B672F4">
              <w:rPr>
                <w:rFonts w:ascii="Arial" w:hAnsi="Arial" w:cs="Arial"/>
                <w:color w:val="000000"/>
                <w:spacing w:val="-1"/>
                <w:sz w:val="24"/>
                <w:szCs w:val="24"/>
                <w:lang w:val="ru-RU"/>
              </w:rPr>
              <w:t xml:space="preserve">окружающей </w:t>
            </w:r>
            <w:r w:rsidRPr="00B672F4">
              <w:rPr>
                <w:rFonts w:ascii="Arial" w:hAnsi="Arial" w:cs="Arial"/>
                <w:color w:val="000000"/>
                <w:sz w:val="24"/>
                <w:szCs w:val="24"/>
                <w:lang w:val="ru-RU"/>
              </w:rPr>
              <w:t>среде</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санитарному</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lastRenderedPageBreak/>
              <w:t>благополучию,</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причиняет</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существенного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неудобства жителям,</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требует</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установления</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санитарной</w:t>
            </w:r>
            <w:r w:rsidRPr="00B672F4">
              <w:rPr>
                <w:rFonts w:ascii="Arial" w:hAnsi="Arial" w:cs="Arial"/>
                <w:color w:val="000000"/>
                <w:sz w:val="24"/>
                <w:szCs w:val="24"/>
                <w:lang w:val="ru-RU"/>
              </w:rPr>
              <w:t xml:space="preserve"> зоны</w:t>
            </w:r>
          </w:p>
          <w:p w:rsidR="00B672F4" w:rsidRPr="00B672F4" w:rsidRDefault="00B672F4" w:rsidP="00782A14">
            <w:pPr>
              <w:pStyle w:val="TableParagraph"/>
              <w:ind w:left="102" w:right="132" w:firstLine="33"/>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просвещения,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дошкольного,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начального</w:t>
            </w:r>
            <w:r w:rsidRPr="00B672F4">
              <w:rPr>
                <w:rFonts w:ascii="Arial" w:hAnsi="Arial" w:cs="Arial"/>
                <w:color w:val="000000"/>
                <w:spacing w:val="-4"/>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69"/>
                <w:sz w:val="24"/>
                <w:szCs w:val="24"/>
                <w:lang w:val="ru-RU"/>
              </w:rPr>
              <w:t xml:space="preserve"> </w:t>
            </w:r>
            <w:r w:rsidRPr="00B672F4">
              <w:rPr>
                <w:rFonts w:ascii="Arial" w:hAnsi="Arial" w:cs="Arial"/>
                <w:color w:val="000000"/>
                <w:spacing w:val="-1"/>
                <w:sz w:val="24"/>
                <w:szCs w:val="24"/>
                <w:lang w:val="ru-RU"/>
              </w:rPr>
              <w:t>среднего</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общего</w:t>
            </w:r>
            <w:r w:rsidRPr="00B672F4">
              <w:rPr>
                <w:rFonts w:ascii="Arial" w:hAnsi="Arial" w:cs="Arial"/>
                <w:color w:val="000000"/>
                <w:spacing w:val="-1"/>
                <w:sz w:val="24"/>
                <w:szCs w:val="24"/>
                <w:lang w:val="ru-RU"/>
              </w:rPr>
              <w:t xml:space="preserve"> образования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(детские </w:t>
            </w:r>
            <w:r w:rsidRPr="00B672F4">
              <w:rPr>
                <w:rFonts w:ascii="Arial" w:hAnsi="Arial" w:cs="Arial"/>
                <w:color w:val="000000"/>
                <w:sz w:val="24"/>
                <w:szCs w:val="24"/>
                <w:lang w:val="ru-RU"/>
              </w:rPr>
              <w:t xml:space="preserve">ясли, </w:t>
            </w:r>
            <w:r w:rsidRPr="00B672F4">
              <w:rPr>
                <w:rFonts w:ascii="Arial" w:hAnsi="Arial" w:cs="Arial"/>
                <w:color w:val="000000"/>
                <w:spacing w:val="-1"/>
                <w:sz w:val="24"/>
                <w:szCs w:val="24"/>
                <w:lang w:val="ru-RU"/>
              </w:rPr>
              <w:t>детские сады,</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школы,</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лицеи,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гимназии,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художественные,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музыкальные школы,</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образовательные кружки</w:t>
            </w:r>
            <w:r w:rsidRPr="00B672F4">
              <w:rPr>
                <w:rFonts w:ascii="Arial" w:hAnsi="Arial" w:cs="Arial"/>
                <w:color w:val="000000"/>
                <w:sz w:val="24"/>
                <w:szCs w:val="24"/>
                <w:lang w:val="ru-RU"/>
              </w:rPr>
              <w:t xml:space="preserve"> и иные</w:t>
            </w:r>
            <w:r w:rsidRPr="00B672F4">
              <w:rPr>
                <w:rFonts w:ascii="Arial" w:hAnsi="Arial" w:cs="Arial"/>
                <w:color w:val="000000"/>
                <w:spacing w:val="-1"/>
                <w:sz w:val="24"/>
                <w:szCs w:val="24"/>
                <w:lang w:val="ru-RU"/>
              </w:rPr>
              <w:t xml:space="preserve"> организации,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осуществляющие</w:t>
            </w:r>
            <w:r w:rsidRPr="00B672F4">
              <w:rPr>
                <w:rFonts w:ascii="Arial" w:hAnsi="Arial" w:cs="Arial"/>
                <w:color w:val="000000"/>
                <w:spacing w:val="65"/>
                <w:sz w:val="24"/>
                <w:szCs w:val="24"/>
                <w:lang w:val="ru-RU"/>
              </w:rPr>
              <w:t xml:space="preserve"> </w:t>
            </w:r>
            <w:r w:rsidRPr="00B672F4">
              <w:rPr>
                <w:rFonts w:ascii="Arial" w:hAnsi="Arial" w:cs="Arial"/>
                <w:color w:val="000000"/>
                <w:spacing w:val="-1"/>
                <w:sz w:val="24"/>
                <w:szCs w:val="24"/>
                <w:lang w:val="ru-RU"/>
              </w:rPr>
              <w:t>деятельность</w:t>
            </w:r>
            <w:r w:rsidRPr="00B672F4">
              <w:rPr>
                <w:rFonts w:ascii="Arial" w:hAnsi="Arial" w:cs="Arial"/>
                <w:color w:val="000000"/>
                <w:sz w:val="24"/>
                <w:szCs w:val="24"/>
                <w:lang w:val="ru-RU"/>
              </w:rPr>
              <w:t xml:space="preserve"> по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воспитанию,</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образованию</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просвещению)</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lastRenderedPageBreak/>
              <w:t>2.7</w:t>
            </w:r>
          </w:p>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pacing w:val="-1"/>
                <w:sz w:val="24"/>
                <w:szCs w:val="24"/>
              </w:rPr>
              <w:t>3.5.1</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1. </w:t>
            </w:r>
            <w:r w:rsidRPr="00B672F4">
              <w:rPr>
                <w:rFonts w:ascii="Arial" w:hAnsi="Arial" w:cs="Arial"/>
                <w:color w:val="000000"/>
                <w:spacing w:val="-1"/>
                <w:sz w:val="24"/>
                <w:szCs w:val="24"/>
                <w:lang w:val="ru-RU"/>
              </w:rPr>
              <w:t>Предельные размеры 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p>
          <w:p w:rsidR="00B672F4" w:rsidRPr="00B672F4" w:rsidRDefault="00B672F4" w:rsidP="00782A14">
            <w:pPr>
              <w:pStyle w:val="TableParagraph"/>
              <w:tabs>
                <w:tab w:val="left" w:pos="3366"/>
              </w:tabs>
              <w:ind w:left="102" w:right="231"/>
              <w:rPr>
                <w:rFonts w:ascii="Arial" w:hAnsi="Arial" w:cs="Arial"/>
                <w:color w:val="000000"/>
                <w:sz w:val="24"/>
                <w:szCs w:val="24"/>
                <w:lang w:val="ru-RU"/>
              </w:rPr>
            </w:pPr>
            <w:r w:rsidRPr="00B672F4">
              <w:rPr>
                <w:rFonts w:ascii="Arial" w:hAnsi="Arial" w:cs="Arial"/>
                <w:color w:val="000000"/>
                <w:sz w:val="24"/>
                <w:szCs w:val="24"/>
                <w:lang w:val="ru-RU"/>
              </w:rPr>
              <w:t>1.1</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Минимальные</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размеры</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участков</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детских</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дошкольных</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учреждений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принимаются</w:t>
            </w:r>
            <w:r w:rsidRPr="00B672F4">
              <w:rPr>
                <w:rFonts w:ascii="Arial" w:hAnsi="Arial" w:cs="Arial"/>
                <w:color w:val="000000"/>
                <w:spacing w:val="3"/>
                <w:sz w:val="24"/>
                <w:szCs w:val="24"/>
                <w:lang w:val="ru-RU"/>
              </w:rPr>
              <w:t xml:space="preserve"> </w:t>
            </w:r>
            <w:r w:rsidRPr="00B672F4">
              <w:rPr>
                <w:rFonts w:ascii="Arial" w:hAnsi="Arial" w:cs="Arial"/>
                <w:color w:val="000000"/>
                <w:sz w:val="24"/>
                <w:szCs w:val="24"/>
                <w:lang w:val="ru-RU"/>
              </w:rPr>
              <w:t>40</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м2/место</w:t>
            </w:r>
            <w:r w:rsidRPr="00B672F4">
              <w:rPr>
                <w:rFonts w:ascii="Arial" w:hAnsi="Arial" w:cs="Arial"/>
                <w:color w:val="000000"/>
                <w:spacing w:val="-1"/>
                <w:sz w:val="24"/>
                <w:szCs w:val="24"/>
                <w:lang w:val="ru-RU"/>
              </w:rPr>
              <w:tab/>
            </w:r>
            <w:r w:rsidRPr="00B672F4">
              <w:rPr>
                <w:rFonts w:ascii="Arial" w:hAnsi="Arial" w:cs="Arial"/>
                <w:color w:val="000000"/>
                <w:sz w:val="24"/>
                <w:szCs w:val="24"/>
                <w:lang w:val="ru-RU"/>
              </w:rPr>
              <w:t xml:space="preserve">при  </w:t>
            </w:r>
            <w:r w:rsidRPr="00B672F4">
              <w:rPr>
                <w:rFonts w:ascii="Arial" w:hAnsi="Arial" w:cs="Arial"/>
                <w:color w:val="000000"/>
                <w:spacing w:val="-1"/>
                <w:sz w:val="24"/>
                <w:szCs w:val="24"/>
                <w:lang w:val="ru-RU"/>
              </w:rPr>
              <w:t>вместимости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до </w:t>
            </w:r>
            <w:r w:rsidRPr="00B672F4">
              <w:rPr>
                <w:rFonts w:ascii="Arial" w:hAnsi="Arial" w:cs="Arial"/>
                <w:color w:val="000000"/>
                <w:spacing w:val="-1"/>
                <w:sz w:val="24"/>
                <w:szCs w:val="24"/>
                <w:lang w:val="ru-RU"/>
              </w:rPr>
              <w:t>100</w:t>
            </w:r>
            <w:r w:rsidRPr="00B672F4">
              <w:rPr>
                <w:rFonts w:ascii="Arial" w:hAnsi="Arial" w:cs="Arial"/>
                <w:color w:val="000000"/>
                <w:spacing w:val="53"/>
                <w:sz w:val="24"/>
                <w:szCs w:val="24"/>
                <w:lang w:val="ru-RU"/>
              </w:rPr>
              <w:t xml:space="preserve"> </w:t>
            </w:r>
            <w:r w:rsidRPr="00B672F4">
              <w:rPr>
                <w:rFonts w:ascii="Arial" w:hAnsi="Arial" w:cs="Arial"/>
                <w:color w:val="000000"/>
                <w:spacing w:val="-1"/>
                <w:sz w:val="24"/>
                <w:szCs w:val="24"/>
                <w:lang w:val="ru-RU"/>
              </w:rPr>
              <w:t>мест;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35 </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м2/место</w:t>
            </w:r>
            <w:r w:rsidRPr="00B672F4">
              <w:rPr>
                <w:rFonts w:ascii="Arial" w:hAnsi="Arial" w:cs="Arial"/>
                <w:color w:val="000000"/>
                <w:sz w:val="24"/>
                <w:szCs w:val="24"/>
                <w:lang w:val="ru-RU"/>
              </w:rPr>
              <w:t xml:space="preserve">  </w:t>
            </w:r>
            <w:r w:rsidRPr="00B672F4">
              <w:rPr>
                <w:rFonts w:ascii="Arial" w:hAnsi="Arial" w:cs="Arial"/>
                <w:color w:val="000000"/>
                <w:spacing w:val="3"/>
                <w:sz w:val="24"/>
                <w:szCs w:val="24"/>
                <w:lang w:val="ru-RU"/>
              </w:rPr>
              <w:t xml:space="preserve"> </w:t>
            </w:r>
            <w:r w:rsidRPr="00B672F4">
              <w:rPr>
                <w:rFonts w:ascii="Arial" w:hAnsi="Arial" w:cs="Arial"/>
                <w:color w:val="000000"/>
                <w:sz w:val="24"/>
                <w:szCs w:val="24"/>
                <w:lang w:val="ru-RU"/>
              </w:rPr>
              <w:t>при</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вместимости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св.</w:t>
            </w:r>
            <w:r w:rsidRPr="00B672F4">
              <w:rPr>
                <w:rFonts w:ascii="Arial" w:hAnsi="Arial" w:cs="Arial"/>
                <w:color w:val="000000"/>
                <w:sz w:val="24"/>
                <w:szCs w:val="24"/>
                <w:lang w:val="ru-RU"/>
              </w:rPr>
              <w:t xml:space="preserve"> 100</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мест,</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свыше 500</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мест</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30м</w:t>
            </w:r>
            <w:r w:rsidRPr="00B672F4">
              <w:rPr>
                <w:rFonts w:ascii="Arial" w:hAnsi="Arial" w:cs="Arial"/>
                <w:color w:val="000000"/>
                <w:spacing w:val="-1"/>
                <w:position w:val="8"/>
                <w:sz w:val="24"/>
                <w:szCs w:val="24"/>
                <w:lang w:val="ru-RU"/>
              </w:rPr>
              <w:t>2</w:t>
            </w:r>
            <w:r w:rsidRPr="00B672F4">
              <w:rPr>
                <w:rFonts w:ascii="Arial" w:hAnsi="Arial" w:cs="Arial"/>
                <w:color w:val="000000"/>
                <w:spacing w:val="-1"/>
                <w:sz w:val="24"/>
                <w:szCs w:val="24"/>
                <w:lang w:val="ru-RU"/>
              </w:rPr>
              <w:t>/место</w:t>
            </w:r>
          </w:p>
          <w:p w:rsidR="00B672F4" w:rsidRPr="00B672F4" w:rsidRDefault="00B672F4" w:rsidP="00782A14">
            <w:pPr>
              <w:pStyle w:val="TableParagraph"/>
              <w:ind w:left="102" w:right="174"/>
              <w:rPr>
                <w:rFonts w:ascii="Arial" w:hAnsi="Arial" w:cs="Arial"/>
                <w:color w:val="000000"/>
                <w:sz w:val="24"/>
                <w:szCs w:val="24"/>
                <w:lang w:val="ru-RU"/>
              </w:rPr>
            </w:pPr>
            <w:r w:rsidRPr="00B672F4">
              <w:rPr>
                <w:rFonts w:ascii="Arial" w:hAnsi="Arial" w:cs="Arial"/>
                <w:color w:val="000000"/>
                <w:spacing w:val="-1"/>
                <w:sz w:val="24"/>
                <w:szCs w:val="24"/>
                <w:lang w:val="ru-RU"/>
              </w:rPr>
              <w:lastRenderedPageBreak/>
              <w:t>Размеры 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 могут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быть</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уменьшены:</w:t>
            </w:r>
            <w:r w:rsidRPr="00B672F4">
              <w:rPr>
                <w:rFonts w:ascii="Arial" w:hAnsi="Arial" w:cs="Arial"/>
                <w:color w:val="000000"/>
                <w:sz w:val="24"/>
                <w:szCs w:val="24"/>
                <w:lang w:val="ru-RU"/>
              </w:rPr>
              <w:t xml:space="preserve"> на10%</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при</w:t>
            </w:r>
            <w:r w:rsidRPr="00B672F4">
              <w:rPr>
                <w:rFonts w:ascii="Arial" w:hAnsi="Arial" w:cs="Arial"/>
                <w:color w:val="000000"/>
                <w:spacing w:val="41"/>
                <w:sz w:val="24"/>
                <w:szCs w:val="24"/>
                <w:lang w:val="ru-RU"/>
              </w:rPr>
              <w:t xml:space="preserve"> </w:t>
            </w:r>
            <w:r w:rsidRPr="00B672F4">
              <w:rPr>
                <w:rFonts w:ascii="Arial" w:hAnsi="Arial" w:cs="Arial"/>
                <w:color w:val="000000"/>
                <w:spacing w:val="-1"/>
                <w:sz w:val="24"/>
                <w:szCs w:val="24"/>
                <w:lang w:val="ru-RU"/>
              </w:rPr>
              <w:t>условии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обоснования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возможности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размещения</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объектов</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с</w:t>
            </w:r>
            <w:r w:rsidRPr="00B672F4">
              <w:rPr>
                <w:rFonts w:ascii="Arial" w:hAnsi="Arial" w:cs="Arial"/>
                <w:color w:val="000000"/>
                <w:spacing w:val="42"/>
                <w:sz w:val="24"/>
                <w:szCs w:val="24"/>
                <w:lang w:val="ru-RU"/>
              </w:rPr>
              <w:t xml:space="preserve"> </w:t>
            </w:r>
            <w:r w:rsidRPr="00B672F4">
              <w:rPr>
                <w:rFonts w:ascii="Arial" w:hAnsi="Arial" w:cs="Arial"/>
                <w:color w:val="000000"/>
                <w:spacing w:val="-1"/>
                <w:sz w:val="24"/>
                <w:szCs w:val="24"/>
                <w:lang w:val="ru-RU"/>
              </w:rPr>
              <w:t>учетом</w:t>
            </w:r>
            <w:r w:rsidRPr="00B672F4">
              <w:rPr>
                <w:rFonts w:ascii="Arial" w:hAnsi="Arial" w:cs="Arial"/>
                <w:color w:val="000000"/>
                <w:spacing w:val="75"/>
                <w:sz w:val="24"/>
                <w:szCs w:val="24"/>
                <w:lang w:val="ru-RU"/>
              </w:rPr>
              <w:t xml:space="preserve"> </w:t>
            </w:r>
            <w:r w:rsidRPr="00B672F4">
              <w:rPr>
                <w:rFonts w:ascii="Arial" w:hAnsi="Arial" w:cs="Arial"/>
                <w:color w:val="000000"/>
                <w:spacing w:val="-1"/>
                <w:sz w:val="24"/>
                <w:szCs w:val="24"/>
                <w:lang w:val="ru-RU"/>
              </w:rPr>
              <w:t>инженерно-строительных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условий,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на 25%</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в</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условиях</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реконструкции</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сложившейся</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на</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 xml:space="preserve">рельефе </w:t>
            </w:r>
            <w:r w:rsidRPr="00B672F4">
              <w:rPr>
                <w:rFonts w:ascii="Arial" w:hAnsi="Arial" w:cs="Arial"/>
                <w:color w:val="000000"/>
                <w:sz w:val="24"/>
                <w:szCs w:val="24"/>
                <w:lang w:val="ru-RU"/>
              </w:rPr>
              <w:t>с</w:t>
            </w:r>
            <w:r w:rsidRPr="00B672F4">
              <w:rPr>
                <w:rFonts w:ascii="Arial" w:hAnsi="Arial" w:cs="Arial"/>
                <w:color w:val="000000"/>
                <w:spacing w:val="-1"/>
                <w:sz w:val="24"/>
                <w:szCs w:val="24"/>
                <w:lang w:val="ru-RU"/>
              </w:rPr>
              <w:t xml:space="preserve"> уклоном более</w:t>
            </w:r>
            <w:r w:rsidRPr="00B672F4">
              <w:rPr>
                <w:rFonts w:ascii="Arial" w:hAnsi="Arial" w:cs="Arial"/>
                <w:color w:val="000000"/>
                <w:spacing w:val="55"/>
                <w:sz w:val="24"/>
                <w:szCs w:val="24"/>
                <w:lang w:val="ru-RU"/>
              </w:rPr>
              <w:t xml:space="preserve"> </w:t>
            </w:r>
            <w:r w:rsidRPr="00B672F4">
              <w:rPr>
                <w:rFonts w:ascii="Arial" w:hAnsi="Arial" w:cs="Arial"/>
                <w:color w:val="000000"/>
                <w:sz w:val="24"/>
                <w:szCs w:val="24"/>
                <w:lang w:val="ru-RU"/>
              </w:rPr>
              <w:t>20%</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на</w:t>
            </w:r>
            <w:r w:rsidRPr="00B672F4">
              <w:rPr>
                <w:rFonts w:ascii="Arial" w:hAnsi="Arial" w:cs="Arial"/>
                <w:color w:val="000000"/>
                <w:spacing w:val="-1"/>
                <w:sz w:val="24"/>
                <w:szCs w:val="24"/>
                <w:lang w:val="ru-RU"/>
              </w:rPr>
              <w:t xml:space="preserve"> 15%.</w:t>
            </w:r>
          </w:p>
          <w:p w:rsidR="00B672F4" w:rsidRPr="00B672F4" w:rsidRDefault="00B672F4" w:rsidP="00782A14">
            <w:pPr>
              <w:pStyle w:val="TableParagraph"/>
              <w:ind w:left="102" w:right="521"/>
              <w:rPr>
                <w:rFonts w:ascii="Arial" w:hAnsi="Arial" w:cs="Arial"/>
                <w:color w:val="000000"/>
                <w:sz w:val="24"/>
                <w:szCs w:val="24"/>
                <w:lang w:val="ru-RU"/>
              </w:rPr>
            </w:pPr>
            <w:r w:rsidRPr="00B672F4">
              <w:rPr>
                <w:rFonts w:ascii="Arial" w:hAnsi="Arial" w:cs="Arial"/>
                <w:color w:val="000000"/>
                <w:sz w:val="24"/>
                <w:szCs w:val="24"/>
                <w:lang w:val="ru-RU"/>
              </w:rPr>
              <w:t>2.</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Минимальные</w:t>
            </w:r>
            <w:r w:rsidRPr="00B672F4">
              <w:rPr>
                <w:rFonts w:ascii="Arial" w:hAnsi="Arial" w:cs="Arial"/>
                <w:color w:val="000000"/>
                <w:sz w:val="24"/>
                <w:szCs w:val="24"/>
                <w:lang w:val="ru-RU"/>
              </w:rPr>
              <w:t xml:space="preserve">  отступы</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 xml:space="preserve">зданий  </w:t>
            </w:r>
            <w:r w:rsidRPr="00B672F4">
              <w:rPr>
                <w:rFonts w:ascii="Arial" w:hAnsi="Arial" w:cs="Arial"/>
                <w:color w:val="000000"/>
                <w:spacing w:val="-1"/>
                <w:sz w:val="24"/>
                <w:szCs w:val="24"/>
                <w:lang w:val="ru-RU"/>
              </w:rPr>
              <w:t>дошкольных</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учреждений</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от</w:t>
            </w:r>
            <w:r w:rsidRPr="00B672F4">
              <w:rPr>
                <w:rFonts w:ascii="Arial" w:hAnsi="Arial" w:cs="Arial"/>
                <w:color w:val="000000"/>
                <w:spacing w:val="33"/>
                <w:sz w:val="24"/>
                <w:szCs w:val="24"/>
                <w:lang w:val="ru-RU"/>
              </w:rPr>
              <w:t xml:space="preserve"> </w:t>
            </w:r>
            <w:r w:rsidRPr="00B672F4">
              <w:rPr>
                <w:rFonts w:ascii="Arial" w:hAnsi="Arial" w:cs="Arial"/>
                <w:color w:val="000000"/>
                <w:spacing w:val="-1"/>
                <w:sz w:val="24"/>
                <w:szCs w:val="24"/>
                <w:lang w:val="ru-RU"/>
              </w:rPr>
              <w:t>границ</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p>
          <w:p w:rsidR="00B672F4" w:rsidRPr="00B672F4" w:rsidRDefault="00B672F4" w:rsidP="00782A14">
            <w:pPr>
              <w:pStyle w:val="TableParagraph"/>
              <w:ind w:left="102" w:right="197"/>
              <w:rPr>
                <w:rFonts w:ascii="Arial" w:hAnsi="Arial" w:cs="Arial"/>
                <w:color w:val="000000"/>
                <w:sz w:val="24"/>
                <w:szCs w:val="24"/>
                <w:lang w:val="ru-RU"/>
              </w:rPr>
            </w:pPr>
            <w:r w:rsidRPr="00B672F4">
              <w:rPr>
                <w:rFonts w:ascii="Arial" w:hAnsi="Arial" w:cs="Arial"/>
                <w:color w:val="000000"/>
                <w:sz w:val="24"/>
                <w:szCs w:val="24"/>
                <w:lang w:val="ru-RU"/>
              </w:rPr>
              <w:t>2.1</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Объекты</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детского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дошкольного</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образования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2"/>
                <w:sz w:val="24"/>
                <w:szCs w:val="24"/>
                <w:lang w:val="ru-RU"/>
              </w:rPr>
              <w:t>следует</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размещать</w:t>
            </w:r>
            <w:r w:rsidRPr="00B672F4">
              <w:rPr>
                <w:rFonts w:ascii="Arial" w:hAnsi="Arial" w:cs="Arial"/>
                <w:color w:val="000000"/>
                <w:sz w:val="24"/>
                <w:szCs w:val="24"/>
                <w:lang w:val="ru-RU"/>
              </w:rPr>
              <w:t xml:space="preserve">  с</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минимальным</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отступом</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 xml:space="preserve">от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красных</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линий</w:t>
            </w:r>
            <w:r w:rsidRPr="00B672F4">
              <w:rPr>
                <w:rFonts w:ascii="Arial" w:hAnsi="Arial" w:cs="Arial"/>
                <w:color w:val="000000"/>
                <w:sz w:val="24"/>
                <w:szCs w:val="24"/>
                <w:lang w:val="ru-RU"/>
              </w:rPr>
              <w:t xml:space="preserve"> </w:t>
            </w:r>
            <w:r w:rsidRPr="00B672F4">
              <w:rPr>
                <w:rFonts w:ascii="Arial" w:hAnsi="Arial" w:cs="Arial"/>
                <w:color w:val="000000"/>
                <w:spacing w:val="3"/>
                <w:sz w:val="24"/>
                <w:szCs w:val="24"/>
                <w:lang w:val="ru-RU"/>
              </w:rPr>
              <w:t xml:space="preserve"> </w:t>
            </w:r>
            <w:smartTag w:uri="urn:schemas-microsoft-com:office:smarttags" w:element="metricconverter">
              <w:smartTagPr>
                <w:attr w:name="ProductID" w:val="25 м"/>
              </w:smartTagPr>
              <w:r w:rsidRPr="00B672F4">
                <w:rPr>
                  <w:rFonts w:ascii="Arial" w:hAnsi="Arial" w:cs="Arial"/>
                  <w:color w:val="000000"/>
                  <w:sz w:val="24"/>
                  <w:szCs w:val="24"/>
                  <w:lang w:val="ru-RU"/>
                </w:rPr>
                <w:t>25</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м</w:t>
              </w:r>
            </w:smartTag>
            <w:r w:rsidRPr="00B672F4">
              <w:rPr>
                <w:rFonts w:ascii="Arial" w:hAnsi="Arial" w:cs="Arial"/>
                <w:color w:val="000000"/>
                <w:spacing w:val="-1"/>
                <w:sz w:val="24"/>
                <w:szCs w:val="24"/>
                <w:lang w:val="ru-RU"/>
              </w:rPr>
              <w:t>,</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участках,</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удалённых</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от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магистральных</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улиц,</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коммунальных</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37"/>
                <w:sz w:val="24"/>
                <w:szCs w:val="24"/>
                <w:lang w:val="ru-RU"/>
              </w:rPr>
              <w:t xml:space="preserve"> </w:t>
            </w:r>
            <w:r w:rsidRPr="00B672F4">
              <w:rPr>
                <w:rFonts w:ascii="Arial" w:hAnsi="Arial" w:cs="Arial"/>
                <w:color w:val="000000"/>
                <w:spacing w:val="-1"/>
                <w:sz w:val="24"/>
                <w:szCs w:val="24"/>
                <w:lang w:val="ru-RU"/>
              </w:rPr>
              <w:t>промышленных</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предприятий,</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автостоянок,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на</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расстоянии,</w:t>
            </w:r>
            <w:r w:rsidRPr="00B672F4">
              <w:rPr>
                <w:rFonts w:ascii="Arial" w:hAnsi="Arial" w:cs="Arial"/>
                <w:color w:val="000000"/>
                <w:spacing w:val="79"/>
                <w:sz w:val="24"/>
                <w:szCs w:val="24"/>
                <w:lang w:val="ru-RU"/>
              </w:rPr>
              <w:t xml:space="preserve"> </w:t>
            </w:r>
            <w:r w:rsidRPr="00B672F4">
              <w:rPr>
                <w:rFonts w:ascii="Arial" w:hAnsi="Arial" w:cs="Arial"/>
                <w:color w:val="000000"/>
                <w:spacing w:val="-1"/>
                <w:sz w:val="24"/>
                <w:szCs w:val="24"/>
                <w:lang w:val="ru-RU"/>
              </w:rPr>
              <w:t>обеспечивающем</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уровни шума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загрязнения</w:t>
            </w:r>
            <w:r w:rsidRPr="00B672F4">
              <w:rPr>
                <w:rFonts w:ascii="Arial" w:hAnsi="Arial" w:cs="Arial"/>
                <w:color w:val="000000"/>
                <w:sz w:val="24"/>
                <w:szCs w:val="24"/>
                <w:lang w:val="ru-RU"/>
              </w:rPr>
              <w:t xml:space="preserve"> </w:t>
            </w:r>
            <w:r w:rsidRPr="00B672F4">
              <w:rPr>
                <w:rFonts w:ascii="Arial" w:hAnsi="Arial" w:cs="Arial"/>
                <w:color w:val="000000"/>
                <w:spacing w:val="5"/>
                <w:sz w:val="24"/>
                <w:szCs w:val="24"/>
                <w:lang w:val="ru-RU"/>
              </w:rPr>
              <w:t xml:space="preserve"> </w:t>
            </w:r>
            <w:r w:rsidRPr="00B672F4">
              <w:rPr>
                <w:rFonts w:ascii="Arial" w:hAnsi="Arial" w:cs="Arial"/>
                <w:color w:val="000000"/>
                <w:spacing w:val="-1"/>
                <w:sz w:val="24"/>
                <w:szCs w:val="24"/>
                <w:lang w:val="ru-RU"/>
              </w:rPr>
              <w:t>атмосферного</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воздуха</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требованиям</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санитарных</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правил</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нормативов.</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3. </w:t>
            </w:r>
            <w:r w:rsidRPr="00B672F4">
              <w:rPr>
                <w:rFonts w:ascii="Arial" w:hAnsi="Arial" w:cs="Arial"/>
                <w:color w:val="000000"/>
                <w:spacing w:val="-1"/>
                <w:sz w:val="24"/>
                <w:szCs w:val="24"/>
                <w:lang w:val="ru-RU"/>
              </w:rPr>
              <w:t>Предельное количество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этажей</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3.1  </w:t>
            </w:r>
            <w:r w:rsidRPr="00B672F4">
              <w:rPr>
                <w:rFonts w:ascii="Arial" w:hAnsi="Arial" w:cs="Arial"/>
                <w:color w:val="000000"/>
                <w:spacing w:val="-1"/>
                <w:sz w:val="24"/>
                <w:szCs w:val="24"/>
                <w:lang w:val="ru-RU"/>
              </w:rPr>
              <w:t>Максимальное количество</w:t>
            </w:r>
            <w:r w:rsidRPr="00B672F4">
              <w:rPr>
                <w:rFonts w:ascii="Arial" w:hAnsi="Arial" w:cs="Arial"/>
                <w:color w:val="000000"/>
                <w:sz w:val="24"/>
                <w:szCs w:val="24"/>
                <w:lang w:val="ru-RU"/>
              </w:rPr>
              <w:t xml:space="preserve"> этажей–</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3.</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4. </w:t>
            </w:r>
            <w:r w:rsidRPr="00B672F4">
              <w:rPr>
                <w:rFonts w:ascii="Arial" w:hAnsi="Arial" w:cs="Arial"/>
                <w:color w:val="000000"/>
                <w:spacing w:val="-1"/>
                <w:sz w:val="24"/>
                <w:szCs w:val="24"/>
                <w:lang w:val="ru-RU"/>
              </w:rPr>
              <w:t>Максимальный</w:t>
            </w:r>
            <w:r w:rsidRPr="00B672F4">
              <w:rPr>
                <w:rFonts w:ascii="Arial" w:hAnsi="Arial" w:cs="Arial"/>
                <w:color w:val="000000"/>
                <w:sz w:val="24"/>
                <w:szCs w:val="24"/>
                <w:lang w:val="ru-RU"/>
              </w:rPr>
              <w:t xml:space="preserve"> процент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в</w:t>
            </w:r>
            <w:r w:rsidRPr="00B672F4">
              <w:rPr>
                <w:rFonts w:ascii="Arial" w:hAnsi="Arial" w:cs="Arial"/>
                <w:color w:val="000000"/>
                <w:spacing w:val="-1"/>
                <w:sz w:val="24"/>
                <w:szCs w:val="24"/>
                <w:lang w:val="ru-RU"/>
              </w:rPr>
              <w:t xml:space="preserve"> границах 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4.1</w:t>
            </w:r>
            <w:r w:rsidRPr="00B672F4">
              <w:rPr>
                <w:rFonts w:ascii="Arial" w:hAnsi="Arial" w:cs="Arial"/>
                <w:color w:val="000000"/>
                <w:spacing w:val="-1"/>
                <w:sz w:val="24"/>
                <w:szCs w:val="24"/>
                <w:lang w:val="ru-RU"/>
              </w:rPr>
              <w:t xml:space="preserve"> Максимальный</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коэффициент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r w:rsidRPr="00B672F4">
              <w:rPr>
                <w:rFonts w:ascii="Arial" w:hAnsi="Arial" w:cs="Arial"/>
                <w:color w:val="000000"/>
                <w:spacing w:val="5"/>
                <w:sz w:val="24"/>
                <w:szCs w:val="24"/>
                <w:lang w:val="ru-RU"/>
              </w:rPr>
              <w:t xml:space="preserve"> </w:t>
            </w:r>
            <w:r w:rsidRPr="00B672F4">
              <w:rPr>
                <w:rFonts w:ascii="Arial" w:hAnsi="Arial" w:cs="Arial"/>
                <w:color w:val="000000"/>
                <w:sz w:val="24"/>
                <w:szCs w:val="24"/>
                <w:lang w:val="ru-RU"/>
              </w:rPr>
              <w:t>40%.</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5. </w:t>
            </w:r>
            <w:r w:rsidRPr="00B672F4">
              <w:rPr>
                <w:rFonts w:ascii="Arial" w:hAnsi="Arial" w:cs="Arial"/>
                <w:color w:val="000000"/>
                <w:spacing w:val="-1"/>
                <w:sz w:val="24"/>
                <w:szCs w:val="24"/>
                <w:lang w:val="ru-RU"/>
              </w:rPr>
              <w:t>Процент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озеленения</w:t>
            </w:r>
          </w:p>
          <w:p w:rsidR="00B672F4" w:rsidRPr="00B672F4" w:rsidRDefault="00B672F4" w:rsidP="00782A14">
            <w:pPr>
              <w:pStyle w:val="TableParagraph"/>
              <w:ind w:left="102" w:right="157"/>
              <w:rPr>
                <w:rFonts w:ascii="Arial" w:hAnsi="Arial" w:cs="Arial"/>
                <w:color w:val="000000"/>
                <w:sz w:val="24"/>
                <w:szCs w:val="24"/>
                <w:lang w:val="ru-RU"/>
              </w:rPr>
            </w:pPr>
            <w:r w:rsidRPr="00B672F4">
              <w:rPr>
                <w:rFonts w:ascii="Arial" w:hAnsi="Arial" w:cs="Arial"/>
                <w:color w:val="000000"/>
                <w:sz w:val="24"/>
                <w:szCs w:val="24"/>
                <w:lang w:val="ru-RU"/>
              </w:rPr>
              <w:t>5.1</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Площадь</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озеленения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объекта</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детского</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дошкольного образования</w:t>
            </w:r>
            <w:r w:rsidRPr="00B672F4">
              <w:rPr>
                <w:rFonts w:ascii="Arial" w:hAnsi="Arial" w:cs="Arial"/>
                <w:color w:val="000000"/>
                <w:sz w:val="24"/>
                <w:szCs w:val="24"/>
                <w:lang w:val="ru-RU"/>
              </w:rPr>
              <w:t xml:space="preserve"> </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должна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составлять</w:t>
            </w:r>
            <w:r w:rsidRPr="00B672F4">
              <w:rPr>
                <w:rFonts w:ascii="Arial" w:hAnsi="Arial" w:cs="Arial"/>
                <w:color w:val="000000"/>
                <w:sz w:val="24"/>
                <w:szCs w:val="24"/>
                <w:lang w:val="ru-RU"/>
              </w:rPr>
              <w:t xml:space="preserve">  не</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менее</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50</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При</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размещении</w:t>
            </w:r>
            <w:r w:rsidRPr="00B672F4">
              <w:rPr>
                <w:rFonts w:ascii="Arial" w:hAnsi="Arial" w:cs="Arial"/>
                <w:color w:val="000000"/>
                <w:spacing w:val="45"/>
                <w:sz w:val="24"/>
                <w:szCs w:val="24"/>
                <w:lang w:val="ru-RU"/>
              </w:rPr>
              <w:t xml:space="preserve"> </w:t>
            </w:r>
            <w:r w:rsidRPr="00B672F4">
              <w:rPr>
                <w:rFonts w:ascii="Arial" w:hAnsi="Arial" w:cs="Arial"/>
                <w:color w:val="000000"/>
                <w:sz w:val="24"/>
                <w:szCs w:val="24"/>
                <w:lang w:val="ru-RU"/>
              </w:rPr>
              <w:t xml:space="preserve">территории </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дошкольной</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образовательной</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организации</w:t>
            </w:r>
            <w:r w:rsidRPr="00B672F4">
              <w:rPr>
                <w:rFonts w:ascii="Arial" w:hAnsi="Arial" w:cs="Arial"/>
                <w:color w:val="000000"/>
                <w:spacing w:val="55"/>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границе</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 xml:space="preserve">с  </w:t>
            </w:r>
            <w:r w:rsidRPr="00B672F4">
              <w:rPr>
                <w:rFonts w:ascii="Arial" w:hAnsi="Arial" w:cs="Arial"/>
                <w:color w:val="000000"/>
                <w:spacing w:val="-1"/>
                <w:sz w:val="24"/>
                <w:szCs w:val="24"/>
                <w:lang w:val="ru-RU"/>
              </w:rPr>
              <w:t>лесными</w:t>
            </w:r>
            <w:r w:rsidRPr="00B672F4">
              <w:rPr>
                <w:rFonts w:ascii="Arial" w:hAnsi="Arial" w:cs="Arial"/>
                <w:color w:val="000000"/>
                <w:sz w:val="24"/>
                <w:szCs w:val="24"/>
                <w:lang w:val="ru-RU"/>
              </w:rPr>
              <w:t xml:space="preserve">  и </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садовыми</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массивами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допускается</w:t>
            </w:r>
            <w:r w:rsidRPr="00B672F4">
              <w:rPr>
                <w:rFonts w:ascii="Arial" w:hAnsi="Arial" w:cs="Arial"/>
                <w:color w:val="000000"/>
                <w:spacing w:val="37"/>
                <w:sz w:val="24"/>
                <w:szCs w:val="24"/>
                <w:lang w:val="ru-RU"/>
              </w:rPr>
              <w:t xml:space="preserve"> </w:t>
            </w:r>
            <w:r w:rsidRPr="00B672F4">
              <w:rPr>
                <w:rFonts w:ascii="Arial" w:hAnsi="Arial" w:cs="Arial"/>
                <w:color w:val="000000"/>
                <w:spacing w:val="-1"/>
                <w:sz w:val="24"/>
                <w:szCs w:val="24"/>
                <w:lang w:val="ru-RU"/>
              </w:rPr>
              <w:lastRenderedPageBreak/>
              <w:t>сокращать</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площадь озеленения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10%.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z w:val="24"/>
                <w:szCs w:val="24"/>
              </w:rPr>
              <w:lastRenderedPageBreak/>
              <w:t>6.</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jc w:val="both"/>
              <w:rPr>
                <w:rFonts w:ascii="Arial" w:hAnsi="Arial" w:cs="Arial"/>
                <w:color w:val="000000"/>
                <w:sz w:val="24"/>
                <w:szCs w:val="24"/>
                <w:lang w:val="ru-RU"/>
              </w:rPr>
            </w:pPr>
            <w:r w:rsidRPr="00B672F4">
              <w:rPr>
                <w:rFonts w:ascii="Arial" w:hAnsi="Arial" w:cs="Arial"/>
                <w:color w:val="000000"/>
                <w:spacing w:val="-1"/>
                <w:sz w:val="24"/>
                <w:szCs w:val="24"/>
                <w:lang w:val="ru-RU"/>
              </w:rPr>
              <w:t xml:space="preserve">Среднее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высшее</w:t>
            </w:r>
            <w:r w:rsidRPr="00B672F4">
              <w:rPr>
                <w:rFonts w:ascii="Arial" w:hAnsi="Arial" w:cs="Arial"/>
                <w:color w:val="000000"/>
                <w:spacing w:val="28"/>
                <w:sz w:val="24"/>
                <w:szCs w:val="24"/>
                <w:lang w:val="ru-RU"/>
              </w:rPr>
              <w:t xml:space="preserve"> </w:t>
            </w:r>
            <w:r w:rsidRPr="00B672F4">
              <w:rPr>
                <w:rFonts w:ascii="Arial" w:hAnsi="Arial" w:cs="Arial"/>
                <w:color w:val="000000"/>
                <w:spacing w:val="-1"/>
                <w:sz w:val="24"/>
                <w:szCs w:val="24"/>
                <w:lang w:val="ru-RU"/>
              </w:rPr>
              <w:t>профессиональное</w:t>
            </w:r>
            <w:r w:rsidRPr="00B672F4">
              <w:rPr>
                <w:rFonts w:ascii="Arial" w:hAnsi="Arial" w:cs="Arial"/>
                <w:color w:val="000000"/>
                <w:spacing w:val="21"/>
                <w:sz w:val="24"/>
                <w:szCs w:val="24"/>
                <w:lang w:val="ru-RU"/>
              </w:rPr>
              <w:t xml:space="preserve"> </w:t>
            </w:r>
            <w:r w:rsidRPr="00B672F4">
              <w:rPr>
                <w:rFonts w:ascii="Arial" w:hAnsi="Arial" w:cs="Arial"/>
                <w:color w:val="000000"/>
                <w:spacing w:val="-1"/>
                <w:sz w:val="24"/>
                <w:szCs w:val="24"/>
                <w:lang w:val="ru-RU"/>
              </w:rPr>
              <w:t>образование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905"/>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профессионального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образования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просвещения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(профессиональные технические</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училища,</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колледжи,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художественные,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музыкальные</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училища.</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69"/>
              <w:rPr>
                <w:rFonts w:ascii="Arial" w:hAnsi="Arial" w:cs="Arial"/>
                <w:color w:val="000000"/>
                <w:sz w:val="24"/>
                <w:szCs w:val="24"/>
              </w:rPr>
            </w:pPr>
            <w:r w:rsidRPr="00B672F4">
              <w:rPr>
                <w:rFonts w:ascii="Arial" w:hAnsi="Arial" w:cs="Arial"/>
                <w:color w:val="000000"/>
                <w:spacing w:val="-1"/>
                <w:sz w:val="24"/>
                <w:szCs w:val="24"/>
              </w:rPr>
              <w:t>3.5.2</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1. </w:t>
            </w:r>
            <w:r w:rsidRPr="00B672F4">
              <w:rPr>
                <w:rFonts w:ascii="Arial" w:hAnsi="Arial" w:cs="Arial"/>
                <w:color w:val="000000"/>
                <w:spacing w:val="-1"/>
                <w:sz w:val="24"/>
                <w:szCs w:val="24"/>
                <w:lang w:val="ru-RU"/>
              </w:rPr>
              <w:t>Предельные размеры 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принимаются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по</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расчету</w:t>
            </w:r>
            <w:r w:rsidRPr="00B672F4">
              <w:rPr>
                <w:rFonts w:ascii="Arial" w:hAnsi="Arial" w:cs="Arial"/>
                <w:color w:val="000000"/>
                <w:spacing w:val="42"/>
                <w:sz w:val="24"/>
                <w:szCs w:val="24"/>
                <w:lang w:val="ru-RU"/>
              </w:rPr>
              <w:t xml:space="preserve"> </w:t>
            </w: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соответствии </w:t>
            </w:r>
            <w:r w:rsidRPr="00B672F4">
              <w:rPr>
                <w:rFonts w:ascii="Arial" w:hAnsi="Arial" w:cs="Arial"/>
                <w:color w:val="000000"/>
                <w:sz w:val="24"/>
                <w:szCs w:val="24"/>
                <w:lang w:val="ru-RU"/>
              </w:rPr>
              <w:t>с</w:t>
            </w:r>
            <w:r w:rsidRPr="00B672F4">
              <w:rPr>
                <w:rFonts w:ascii="Arial" w:hAnsi="Arial" w:cs="Arial"/>
                <w:color w:val="000000"/>
                <w:spacing w:val="-1"/>
                <w:sz w:val="24"/>
                <w:szCs w:val="24"/>
                <w:lang w:val="ru-RU"/>
              </w:rPr>
              <w:t xml:space="preserve"> параметрами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основных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объектов</w:t>
            </w:r>
            <w:r w:rsidRPr="00B672F4">
              <w:rPr>
                <w:rFonts w:ascii="Arial" w:hAnsi="Arial" w:cs="Arial"/>
                <w:color w:val="000000"/>
                <w:sz w:val="24"/>
                <w:szCs w:val="24"/>
                <w:lang w:val="ru-RU"/>
              </w:rPr>
              <w:t xml:space="preserve">   и с</w:t>
            </w:r>
            <w:r w:rsidRPr="00B672F4">
              <w:rPr>
                <w:rFonts w:ascii="Arial" w:hAnsi="Arial" w:cs="Arial"/>
                <w:color w:val="000000"/>
                <w:spacing w:val="73"/>
                <w:sz w:val="24"/>
                <w:szCs w:val="24"/>
                <w:lang w:val="ru-RU"/>
              </w:rPr>
              <w:t xml:space="preserve"> </w:t>
            </w:r>
            <w:r w:rsidRPr="00B672F4">
              <w:rPr>
                <w:rFonts w:ascii="Arial" w:hAnsi="Arial" w:cs="Arial"/>
                <w:color w:val="000000"/>
                <w:spacing w:val="-1"/>
                <w:sz w:val="24"/>
                <w:szCs w:val="24"/>
                <w:lang w:val="ru-RU"/>
              </w:rPr>
              <w:t>требованиями</w:t>
            </w:r>
            <w:r w:rsidRPr="00B672F4">
              <w:rPr>
                <w:rFonts w:ascii="Arial" w:hAnsi="Arial" w:cs="Arial"/>
                <w:color w:val="000000"/>
                <w:sz w:val="24"/>
                <w:szCs w:val="24"/>
                <w:lang w:val="ru-RU"/>
              </w:rPr>
              <w:t xml:space="preserve"> к</w:t>
            </w:r>
            <w:r w:rsidRPr="00B672F4">
              <w:rPr>
                <w:rFonts w:ascii="Arial" w:hAnsi="Arial" w:cs="Arial"/>
                <w:color w:val="000000"/>
                <w:spacing w:val="-1"/>
                <w:sz w:val="24"/>
                <w:szCs w:val="24"/>
                <w:lang w:val="ru-RU"/>
              </w:rPr>
              <w:t xml:space="preserve"> размещению</w:t>
            </w:r>
            <w:r w:rsidRPr="00B672F4">
              <w:rPr>
                <w:rFonts w:ascii="Arial" w:hAnsi="Arial" w:cs="Arial"/>
                <w:color w:val="000000"/>
                <w:sz w:val="24"/>
                <w:szCs w:val="24"/>
                <w:lang w:val="ru-RU"/>
              </w:rPr>
              <w:t xml:space="preserve"> таких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объектов СНиП,</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технических</w:t>
            </w:r>
            <w:r w:rsidRPr="00B672F4">
              <w:rPr>
                <w:rFonts w:ascii="Arial" w:hAnsi="Arial" w:cs="Arial"/>
                <w:color w:val="000000"/>
                <w:spacing w:val="67"/>
                <w:sz w:val="24"/>
                <w:szCs w:val="24"/>
                <w:lang w:val="ru-RU"/>
              </w:rPr>
              <w:t xml:space="preserve"> </w:t>
            </w:r>
            <w:r w:rsidRPr="00B672F4">
              <w:rPr>
                <w:rFonts w:ascii="Arial" w:hAnsi="Arial" w:cs="Arial"/>
                <w:color w:val="000000"/>
                <w:spacing w:val="-1"/>
                <w:sz w:val="24"/>
                <w:szCs w:val="24"/>
                <w:lang w:val="ru-RU"/>
              </w:rPr>
              <w:t>регламентов,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СанПиН,</w:t>
            </w:r>
            <w:r w:rsidRPr="00B672F4">
              <w:rPr>
                <w:rFonts w:ascii="Arial" w:hAnsi="Arial" w:cs="Arial"/>
                <w:color w:val="000000"/>
                <w:sz w:val="24"/>
                <w:szCs w:val="24"/>
                <w:lang w:val="ru-RU"/>
              </w:rPr>
              <w:t xml:space="preserve"> и др. </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2. </w:t>
            </w:r>
            <w:r w:rsidRPr="00B672F4">
              <w:rPr>
                <w:rFonts w:ascii="Arial" w:hAnsi="Arial" w:cs="Arial"/>
                <w:color w:val="000000"/>
                <w:spacing w:val="-1"/>
                <w:sz w:val="24"/>
                <w:szCs w:val="24"/>
                <w:lang w:val="ru-RU"/>
              </w:rPr>
              <w:t>Минимальный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отступ</w:t>
            </w:r>
            <w:r w:rsidRPr="00B672F4">
              <w:rPr>
                <w:rFonts w:ascii="Arial" w:hAnsi="Arial" w:cs="Arial"/>
                <w:color w:val="000000"/>
                <w:sz w:val="24"/>
                <w:szCs w:val="24"/>
                <w:lang w:val="ru-RU"/>
              </w:rPr>
              <w:t xml:space="preserve"> от </w:t>
            </w:r>
            <w:r w:rsidRPr="00B672F4">
              <w:rPr>
                <w:rFonts w:ascii="Arial" w:hAnsi="Arial" w:cs="Arial"/>
                <w:color w:val="000000"/>
                <w:spacing w:val="-1"/>
                <w:sz w:val="24"/>
                <w:szCs w:val="24"/>
                <w:lang w:val="ru-RU"/>
              </w:rPr>
              <w:t>красной</w:t>
            </w:r>
            <w:r w:rsidRPr="00B672F4">
              <w:rPr>
                <w:rFonts w:ascii="Arial" w:hAnsi="Arial" w:cs="Arial"/>
                <w:color w:val="000000"/>
                <w:sz w:val="24"/>
                <w:szCs w:val="24"/>
                <w:lang w:val="ru-RU"/>
              </w:rPr>
              <w:t xml:space="preserve"> линии </w:t>
            </w:r>
            <w:r w:rsidRPr="00B672F4">
              <w:rPr>
                <w:rFonts w:ascii="Arial" w:hAnsi="Arial" w:cs="Arial"/>
                <w:color w:val="000000"/>
                <w:spacing w:val="-1"/>
                <w:sz w:val="24"/>
                <w:szCs w:val="24"/>
                <w:lang w:val="ru-RU"/>
              </w:rPr>
              <w:t>составляет:</w:t>
            </w:r>
          </w:p>
          <w:p w:rsidR="00B672F4" w:rsidRPr="00B672F4" w:rsidRDefault="00B672F4" w:rsidP="00782A14">
            <w:pPr>
              <w:pStyle w:val="ListParagraph"/>
              <w:widowControl w:val="0"/>
              <w:numPr>
                <w:ilvl w:val="0"/>
                <w:numId w:val="15"/>
              </w:numPr>
              <w:tabs>
                <w:tab w:val="left" w:pos="208"/>
              </w:tabs>
              <w:spacing w:after="0" w:line="240" w:lineRule="auto"/>
              <w:ind w:right="523"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15"/>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14"/>
              </w:numPr>
              <w:tabs>
                <w:tab w:val="left" w:pos="284"/>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14"/>
              </w:numPr>
              <w:tabs>
                <w:tab w:val="left" w:pos="284"/>
              </w:tabs>
              <w:spacing w:after="0" w:line="240" w:lineRule="auto"/>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процент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в</w:t>
            </w:r>
            <w:r w:rsidRPr="00B672F4">
              <w:rPr>
                <w:rFonts w:ascii="Arial" w:hAnsi="Arial" w:cs="Arial"/>
                <w:color w:val="000000"/>
                <w:spacing w:val="-1"/>
                <w:sz w:val="24"/>
                <w:szCs w:val="24"/>
              </w:rPr>
              <w:t xml:space="preserve"> границах 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участка</w:t>
            </w:r>
          </w:p>
          <w:p w:rsidR="00B672F4" w:rsidRPr="00B672F4" w:rsidRDefault="00B672F4" w:rsidP="00782A14">
            <w:pPr>
              <w:pStyle w:val="TableParagraph"/>
              <w:ind w:left="102" w:right="522"/>
              <w:rPr>
                <w:rFonts w:ascii="Arial" w:hAnsi="Arial" w:cs="Arial"/>
                <w:color w:val="000000"/>
                <w:sz w:val="24"/>
                <w:szCs w:val="24"/>
                <w:lang w:val="ru-RU"/>
              </w:rPr>
            </w:pPr>
            <w:r w:rsidRPr="00B672F4">
              <w:rPr>
                <w:rFonts w:ascii="Arial" w:hAnsi="Arial" w:cs="Arial"/>
                <w:color w:val="000000"/>
                <w:sz w:val="24"/>
                <w:szCs w:val="24"/>
                <w:lang w:val="ru-RU"/>
              </w:rPr>
              <w:t>4.1</w:t>
            </w:r>
            <w:r w:rsidRPr="00B672F4">
              <w:rPr>
                <w:rFonts w:ascii="Arial" w:hAnsi="Arial" w:cs="Arial"/>
                <w:color w:val="000000"/>
                <w:spacing w:val="-1"/>
                <w:sz w:val="24"/>
                <w:szCs w:val="24"/>
                <w:lang w:val="ru-RU"/>
              </w:rPr>
              <w:t xml:space="preserve"> Максимальный</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коэффициент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w:t>
            </w:r>
            <w:r w:rsidRPr="00B672F4">
              <w:rPr>
                <w:rFonts w:ascii="Arial" w:hAnsi="Arial" w:cs="Arial"/>
                <w:color w:val="000000"/>
                <w:spacing w:val="5"/>
                <w:sz w:val="24"/>
                <w:szCs w:val="24"/>
                <w:lang w:val="ru-RU"/>
              </w:rPr>
              <w:t xml:space="preserve"> </w:t>
            </w:r>
            <w:r w:rsidRPr="00B672F4">
              <w:rPr>
                <w:rFonts w:ascii="Arial" w:hAnsi="Arial" w:cs="Arial"/>
                <w:color w:val="000000"/>
                <w:sz w:val="24"/>
                <w:szCs w:val="24"/>
                <w:lang w:val="ru-RU"/>
              </w:rPr>
              <w:t>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z w:val="24"/>
                <w:szCs w:val="24"/>
              </w:rPr>
              <w:t>7.</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Амбулаторн</w:t>
            </w:r>
            <w:r w:rsidRPr="00B672F4">
              <w:rPr>
                <w:rFonts w:ascii="Arial" w:hAnsi="Arial" w:cs="Arial"/>
                <w:color w:val="000000"/>
                <w:spacing w:val="-1"/>
                <w:sz w:val="24"/>
                <w:szCs w:val="24"/>
                <w:lang w:val="ru-RU"/>
              </w:rPr>
              <w:t>о</w:t>
            </w:r>
            <w:r w:rsidRPr="00B672F4">
              <w:rPr>
                <w:rFonts w:ascii="Arial" w:hAnsi="Arial" w:cs="Arial"/>
                <w:color w:val="000000"/>
                <w:spacing w:val="29"/>
                <w:sz w:val="24"/>
                <w:szCs w:val="24"/>
              </w:rPr>
              <w:t xml:space="preserve"> </w:t>
            </w:r>
            <w:r w:rsidRPr="00B672F4">
              <w:rPr>
                <w:rFonts w:ascii="Arial" w:hAnsi="Arial" w:cs="Arial"/>
                <w:color w:val="000000"/>
                <w:spacing w:val="-1"/>
                <w:sz w:val="24"/>
                <w:szCs w:val="24"/>
              </w:rPr>
              <w:t>поликлиническое</w:t>
            </w:r>
            <w:r w:rsidRPr="00B672F4">
              <w:rPr>
                <w:rFonts w:ascii="Arial" w:hAnsi="Arial" w:cs="Arial"/>
                <w:color w:val="000000"/>
                <w:spacing w:val="28"/>
                <w:sz w:val="24"/>
                <w:szCs w:val="24"/>
              </w:rPr>
              <w:t xml:space="preserve"> </w:t>
            </w:r>
            <w:r w:rsidRPr="00B672F4">
              <w:rPr>
                <w:rFonts w:ascii="Arial" w:hAnsi="Arial" w:cs="Arial"/>
                <w:color w:val="000000"/>
                <w:spacing w:val="-1"/>
                <w:sz w:val="24"/>
                <w:szCs w:val="24"/>
              </w:rPr>
              <w:t>обслуживание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158"/>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оказания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гражданам </w:t>
            </w:r>
            <w:r w:rsidRPr="00B672F4">
              <w:rPr>
                <w:rFonts w:ascii="Arial" w:hAnsi="Arial" w:cs="Arial"/>
                <w:color w:val="000000"/>
                <w:sz w:val="24"/>
                <w:szCs w:val="24"/>
                <w:lang w:val="ru-RU"/>
              </w:rPr>
              <w:t>амбулаторно-</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поликлинической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медицинской</w:t>
            </w:r>
            <w:r w:rsidRPr="00B672F4">
              <w:rPr>
                <w:rFonts w:ascii="Arial" w:hAnsi="Arial" w:cs="Arial"/>
                <w:color w:val="000000"/>
                <w:sz w:val="24"/>
                <w:szCs w:val="24"/>
                <w:lang w:val="ru-RU"/>
              </w:rPr>
              <w:t xml:space="preserve"> помощи </w:t>
            </w:r>
            <w:r w:rsidRPr="00B672F4">
              <w:rPr>
                <w:rFonts w:ascii="Arial" w:hAnsi="Arial" w:cs="Arial"/>
                <w:color w:val="000000"/>
                <w:spacing w:val="-1"/>
                <w:sz w:val="24"/>
                <w:szCs w:val="24"/>
                <w:lang w:val="ru-RU"/>
              </w:rPr>
              <w:t>(поликлиники,</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фельдшерские пункты,</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пункты</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здравоохранения,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центры матери</w:t>
            </w:r>
            <w:r w:rsidRPr="00B672F4">
              <w:rPr>
                <w:rFonts w:ascii="Arial" w:hAnsi="Arial" w:cs="Arial"/>
                <w:color w:val="000000"/>
                <w:sz w:val="24"/>
                <w:szCs w:val="24"/>
                <w:lang w:val="ru-RU"/>
              </w:rPr>
              <w:t xml:space="preserve"> и</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ребенка,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диагностические </w:t>
            </w:r>
            <w:r w:rsidRPr="00B672F4">
              <w:rPr>
                <w:rFonts w:ascii="Arial" w:hAnsi="Arial" w:cs="Arial"/>
                <w:color w:val="000000"/>
                <w:sz w:val="24"/>
                <w:szCs w:val="24"/>
                <w:lang w:val="ru-RU"/>
              </w:rPr>
              <w:t xml:space="preserve">центры, </w:t>
            </w:r>
            <w:r w:rsidRPr="00B672F4">
              <w:rPr>
                <w:rFonts w:ascii="Arial" w:hAnsi="Arial" w:cs="Arial"/>
                <w:color w:val="000000"/>
                <w:spacing w:val="-1"/>
                <w:sz w:val="24"/>
                <w:szCs w:val="24"/>
                <w:lang w:val="ru-RU"/>
              </w:rPr>
              <w:t>молочные кухни,</w:t>
            </w:r>
            <w:r w:rsidRPr="00B672F4">
              <w:rPr>
                <w:rFonts w:ascii="Arial" w:hAnsi="Arial" w:cs="Arial"/>
                <w:color w:val="000000"/>
                <w:sz w:val="24"/>
                <w:szCs w:val="24"/>
                <w:lang w:val="ru-RU"/>
              </w:rPr>
              <w:t xml:space="preserve"> станции</w:t>
            </w:r>
            <w:r w:rsidRPr="00B672F4">
              <w:rPr>
                <w:rFonts w:ascii="Arial" w:hAnsi="Arial" w:cs="Arial"/>
                <w:color w:val="000000"/>
                <w:spacing w:val="43"/>
                <w:sz w:val="24"/>
                <w:szCs w:val="24"/>
                <w:lang w:val="ru-RU"/>
              </w:rPr>
              <w:t xml:space="preserve"> </w:t>
            </w:r>
            <w:r w:rsidRPr="00B672F4">
              <w:rPr>
                <w:rFonts w:ascii="Arial" w:hAnsi="Arial" w:cs="Arial"/>
                <w:color w:val="000000"/>
                <w:sz w:val="24"/>
                <w:szCs w:val="24"/>
                <w:lang w:val="ru-RU"/>
              </w:rPr>
              <w:t>донорства</w:t>
            </w:r>
            <w:r w:rsidRPr="00B672F4">
              <w:rPr>
                <w:rFonts w:ascii="Arial" w:hAnsi="Arial" w:cs="Arial"/>
                <w:color w:val="000000"/>
                <w:spacing w:val="-1"/>
                <w:sz w:val="24"/>
                <w:szCs w:val="24"/>
                <w:lang w:val="ru-RU"/>
              </w:rPr>
              <w:t xml:space="preserve"> крови,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клинические</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лаборатории)</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69"/>
              <w:rPr>
                <w:rFonts w:ascii="Arial" w:hAnsi="Arial" w:cs="Arial"/>
                <w:color w:val="000000"/>
                <w:sz w:val="24"/>
                <w:szCs w:val="24"/>
              </w:rPr>
            </w:pPr>
            <w:r w:rsidRPr="00B672F4">
              <w:rPr>
                <w:rFonts w:ascii="Arial" w:hAnsi="Arial" w:cs="Arial"/>
                <w:color w:val="000000"/>
                <w:sz w:val="24"/>
                <w:szCs w:val="24"/>
              </w:rPr>
              <w:t>3.4.1</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788"/>
              <w:rPr>
                <w:rFonts w:ascii="Arial" w:hAnsi="Arial" w:cs="Arial"/>
                <w:color w:val="000000"/>
                <w:sz w:val="24"/>
                <w:szCs w:val="24"/>
                <w:lang w:val="ru-RU"/>
              </w:rPr>
            </w:pPr>
            <w:r w:rsidRPr="00B672F4">
              <w:rPr>
                <w:rFonts w:ascii="Arial" w:hAnsi="Arial" w:cs="Arial"/>
                <w:color w:val="000000"/>
                <w:sz w:val="24"/>
                <w:szCs w:val="24"/>
                <w:lang w:val="ru-RU"/>
              </w:rPr>
              <w:t xml:space="preserve">1.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Предельные</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размеры</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z w:val="24"/>
                <w:szCs w:val="24"/>
                <w:lang w:val="ru-RU"/>
              </w:rPr>
              <w:t xml:space="preserve"> </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участков</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и</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предельные</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параметры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p>
          <w:p w:rsidR="00B672F4" w:rsidRPr="00B672F4" w:rsidRDefault="00B672F4" w:rsidP="00782A14">
            <w:pPr>
              <w:pStyle w:val="TableParagraph"/>
              <w:ind w:left="102" w:right="208"/>
              <w:rPr>
                <w:rFonts w:ascii="Arial" w:hAnsi="Arial" w:cs="Arial"/>
                <w:color w:val="000000"/>
                <w:sz w:val="24"/>
                <w:szCs w:val="24"/>
                <w:lang w:val="ru-RU"/>
              </w:rPr>
            </w:pPr>
            <w:r w:rsidRPr="00B672F4">
              <w:rPr>
                <w:rFonts w:ascii="Arial" w:hAnsi="Arial" w:cs="Arial"/>
                <w:color w:val="000000"/>
                <w:sz w:val="24"/>
                <w:szCs w:val="24"/>
                <w:lang w:val="ru-RU"/>
              </w:rPr>
              <w:t xml:space="preserve">1.1 </w:t>
            </w:r>
            <w:r w:rsidRPr="00B672F4">
              <w:rPr>
                <w:rFonts w:ascii="Arial" w:hAnsi="Arial" w:cs="Arial"/>
                <w:color w:val="000000"/>
                <w:spacing w:val="-1"/>
                <w:sz w:val="24"/>
                <w:szCs w:val="24"/>
                <w:lang w:val="ru-RU"/>
              </w:rPr>
              <w:t>Размер</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минимального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участка для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поликлиник,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амбулаторий,</w:t>
            </w:r>
            <w:r w:rsidRPr="00B672F4">
              <w:rPr>
                <w:rFonts w:ascii="Arial" w:hAnsi="Arial" w:cs="Arial"/>
                <w:color w:val="000000"/>
                <w:spacing w:val="45"/>
                <w:sz w:val="24"/>
                <w:szCs w:val="24"/>
                <w:lang w:val="ru-RU"/>
              </w:rPr>
              <w:t xml:space="preserve"> </w:t>
            </w:r>
            <w:r w:rsidRPr="00B672F4">
              <w:rPr>
                <w:rFonts w:ascii="Arial" w:hAnsi="Arial" w:cs="Arial"/>
                <w:color w:val="000000"/>
                <w:spacing w:val="-1"/>
                <w:sz w:val="24"/>
                <w:szCs w:val="24"/>
                <w:lang w:val="ru-RU"/>
              </w:rPr>
              <w:t>диспансеров принимается:</w:t>
            </w:r>
            <w:r w:rsidRPr="00B672F4">
              <w:rPr>
                <w:rFonts w:ascii="Arial" w:hAnsi="Arial" w:cs="Arial"/>
                <w:color w:val="000000"/>
                <w:spacing w:val="2"/>
                <w:sz w:val="24"/>
                <w:szCs w:val="24"/>
                <w:lang w:val="ru-RU"/>
              </w:rPr>
              <w:t xml:space="preserve"> </w:t>
            </w:r>
            <w:smartTag w:uri="urn:schemas-microsoft-com:office:smarttags" w:element="metricconverter">
              <w:smartTagPr>
                <w:attr w:name="ProductID" w:val="0,1 га"/>
              </w:smartTagPr>
              <w:r w:rsidRPr="00B672F4">
                <w:rPr>
                  <w:rFonts w:ascii="Arial" w:hAnsi="Arial" w:cs="Arial"/>
                  <w:color w:val="000000"/>
                  <w:sz w:val="24"/>
                  <w:szCs w:val="24"/>
                  <w:lang w:val="ru-RU"/>
                </w:rPr>
                <w:t>0,1</w:t>
              </w:r>
              <w:r w:rsidRPr="00B672F4">
                <w:rPr>
                  <w:rFonts w:ascii="Arial" w:hAnsi="Arial" w:cs="Arial"/>
                  <w:color w:val="000000"/>
                  <w:spacing w:val="-1"/>
                  <w:sz w:val="24"/>
                  <w:szCs w:val="24"/>
                  <w:lang w:val="ru-RU"/>
                </w:rPr>
                <w:t xml:space="preserve"> га</w:t>
              </w:r>
            </w:smartTag>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100</w:t>
            </w:r>
            <w:r w:rsidRPr="00B672F4">
              <w:rPr>
                <w:rFonts w:ascii="Arial" w:hAnsi="Arial" w:cs="Arial"/>
                <w:color w:val="000000"/>
                <w:spacing w:val="-1"/>
                <w:sz w:val="24"/>
                <w:szCs w:val="24"/>
                <w:lang w:val="ru-RU"/>
              </w:rPr>
              <w:t xml:space="preserve"> посещений</w:t>
            </w:r>
            <w:r w:rsidRPr="00B672F4">
              <w:rPr>
                <w:rFonts w:ascii="Arial" w:hAnsi="Arial" w:cs="Arial"/>
                <w:color w:val="000000"/>
                <w:sz w:val="24"/>
                <w:szCs w:val="24"/>
                <w:lang w:val="ru-RU"/>
              </w:rPr>
              <w:t xml:space="preserve"> в</w:t>
            </w:r>
            <w:r w:rsidRPr="00B672F4">
              <w:rPr>
                <w:rFonts w:ascii="Arial" w:hAnsi="Arial" w:cs="Arial"/>
                <w:color w:val="000000"/>
                <w:spacing w:val="-1"/>
                <w:sz w:val="24"/>
                <w:szCs w:val="24"/>
                <w:lang w:val="ru-RU"/>
              </w:rPr>
              <w:t xml:space="preserve"> смену,</w:t>
            </w:r>
            <w:r w:rsidRPr="00B672F4">
              <w:rPr>
                <w:rFonts w:ascii="Arial" w:hAnsi="Arial" w:cs="Arial"/>
                <w:color w:val="000000"/>
                <w:sz w:val="24"/>
                <w:szCs w:val="24"/>
                <w:lang w:val="ru-RU"/>
              </w:rPr>
              <w:t xml:space="preserve"> не</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менее</w:t>
            </w:r>
            <w:r w:rsidRPr="00B672F4">
              <w:rPr>
                <w:rFonts w:ascii="Arial" w:hAnsi="Arial" w:cs="Arial"/>
                <w:color w:val="000000"/>
                <w:spacing w:val="53"/>
                <w:sz w:val="24"/>
                <w:szCs w:val="24"/>
                <w:lang w:val="ru-RU"/>
              </w:rPr>
              <w:t xml:space="preserve"> </w:t>
            </w:r>
            <w:smartTag w:uri="urn:schemas-microsoft-com:office:smarttags" w:element="metricconverter">
              <w:smartTagPr>
                <w:attr w:name="ProductID" w:val="0,3 га"/>
              </w:smartTagPr>
              <w:r w:rsidRPr="00B672F4">
                <w:rPr>
                  <w:rFonts w:ascii="Arial" w:hAnsi="Arial" w:cs="Arial"/>
                  <w:color w:val="000000"/>
                  <w:sz w:val="24"/>
                  <w:szCs w:val="24"/>
                  <w:lang w:val="ru-RU"/>
                </w:rPr>
                <w:t>0,3</w:t>
              </w:r>
              <w:r w:rsidRPr="00B672F4">
                <w:rPr>
                  <w:rFonts w:ascii="Arial" w:hAnsi="Arial" w:cs="Arial"/>
                  <w:color w:val="000000"/>
                  <w:spacing w:val="-1"/>
                  <w:sz w:val="24"/>
                  <w:szCs w:val="24"/>
                  <w:lang w:val="ru-RU"/>
                </w:rPr>
                <w:t xml:space="preserve"> га</w:t>
              </w:r>
            </w:smartTag>
            <w:r w:rsidRPr="00B672F4">
              <w:rPr>
                <w:rFonts w:ascii="Arial" w:hAnsi="Arial" w:cs="Arial"/>
                <w:color w:val="000000"/>
                <w:spacing w:val="-1"/>
                <w:sz w:val="24"/>
                <w:szCs w:val="24"/>
                <w:lang w:val="ru-RU"/>
              </w:rPr>
              <w:t>;</w:t>
            </w:r>
          </w:p>
          <w:p w:rsidR="00B672F4" w:rsidRPr="00B672F4" w:rsidRDefault="00B672F4" w:rsidP="00782A14">
            <w:pPr>
              <w:pStyle w:val="TableParagraph"/>
              <w:ind w:left="102" w:right="271"/>
              <w:rPr>
                <w:rFonts w:ascii="Arial" w:hAnsi="Arial" w:cs="Arial"/>
                <w:color w:val="000000"/>
                <w:sz w:val="24"/>
                <w:szCs w:val="24"/>
                <w:lang w:val="ru-RU"/>
              </w:rPr>
            </w:pPr>
            <w:r w:rsidRPr="00B672F4">
              <w:rPr>
                <w:rFonts w:ascii="Arial" w:hAnsi="Arial" w:cs="Arial"/>
                <w:color w:val="000000"/>
                <w:spacing w:val="-1"/>
                <w:sz w:val="24"/>
                <w:szCs w:val="24"/>
                <w:lang w:val="ru-RU"/>
              </w:rPr>
              <w:t>для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фельдшерских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пунктов</w:t>
            </w:r>
            <w:r w:rsidRPr="00B672F4">
              <w:rPr>
                <w:rFonts w:ascii="Arial" w:hAnsi="Arial" w:cs="Arial"/>
                <w:color w:val="000000"/>
                <w:spacing w:val="44"/>
                <w:sz w:val="24"/>
                <w:szCs w:val="24"/>
                <w:lang w:val="ru-RU"/>
              </w:rPr>
              <w:t xml:space="preserve"> </w:t>
            </w:r>
            <w:r w:rsidRPr="00B672F4">
              <w:rPr>
                <w:rFonts w:ascii="Arial" w:hAnsi="Arial" w:cs="Arial"/>
                <w:color w:val="000000"/>
                <w:sz w:val="24"/>
                <w:szCs w:val="24"/>
                <w:lang w:val="ru-RU"/>
              </w:rPr>
              <w:t>не</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менее </w:t>
            </w:r>
            <w:smartTag w:uri="urn:schemas-microsoft-com:office:smarttags" w:element="metricconverter">
              <w:smartTagPr>
                <w:attr w:name="ProductID" w:val="0,2 га"/>
              </w:smartTagPr>
              <w:r w:rsidRPr="00B672F4">
                <w:rPr>
                  <w:rFonts w:ascii="Arial" w:hAnsi="Arial" w:cs="Arial"/>
                  <w:color w:val="000000"/>
                  <w:sz w:val="24"/>
                  <w:szCs w:val="24"/>
                  <w:lang w:val="ru-RU"/>
                </w:rPr>
                <w:t>0,2</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га</w:t>
              </w:r>
            </w:smartTag>
            <w:r w:rsidRPr="00B672F4">
              <w:rPr>
                <w:rFonts w:ascii="Arial" w:hAnsi="Arial" w:cs="Arial"/>
                <w:color w:val="000000"/>
                <w:spacing w:val="-1"/>
                <w:sz w:val="24"/>
                <w:szCs w:val="24"/>
                <w:lang w:val="ru-RU"/>
              </w:rPr>
              <w:t>;</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остальных</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объектов амбулаторно-поликлинической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медицинской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помощи</w:t>
            </w:r>
            <w:r w:rsidRPr="00B672F4">
              <w:rPr>
                <w:rFonts w:ascii="Arial" w:hAnsi="Arial" w:cs="Arial"/>
                <w:color w:val="000000"/>
                <w:spacing w:val="71"/>
                <w:sz w:val="24"/>
                <w:szCs w:val="24"/>
                <w:lang w:val="ru-RU"/>
              </w:rPr>
              <w:t xml:space="preserve"> </w:t>
            </w:r>
            <w:r w:rsidRPr="00B672F4">
              <w:rPr>
                <w:rFonts w:ascii="Arial" w:hAnsi="Arial" w:cs="Arial"/>
                <w:color w:val="000000"/>
                <w:spacing w:val="-1"/>
                <w:sz w:val="24"/>
                <w:szCs w:val="24"/>
                <w:lang w:val="ru-RU"/>
              </w:rPr>
              <w:t>предельные размеры</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принимаются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по</w:t>
            </w:r>
            <w:r w:rsidRPr="00B672F4">
              <w:rPr>
                <w:rFonts w:ascii="Arial" w:hAnsi="Arial" w:cs="Arial"/>
                <w:color w:val="000000"/>
                <w:spacing w:val="44"/>
                <w:sz w:val="24"/>
                <w:szCs w:val="24"/>
                <w:lang w:val="ru-RU"/>
              </w:rPr>
              <w:t xml:space="preserve"> </w:t>
            </w:r>
            <w:r w:rsidRPr="00B672F4">
              <w:rPr>
                <w:rFonts w:ascii="Arial" w:hAnsi="Arial" w:cs="Arial"/>
                <w:color w:val="000000"/>
                <w:spacing w:val="-1"/>
                <w:sz w:val="24"/>
                <w:szCs w:val="24"/>
                <w:lang w:val="ru-RU"/>
              </w:rPr>
              <w:t>расчету</w:t>
            </w:r>
          </w:p>
          <w:p w:rsidR="00B672F4" w:rsidRPr="00B672F4" w:rsidRDefault="00B672F4" w:rsidP="00782A14">
            <w:pPr>
              <w:pStyle w:val="TableParagraph"/>
              <w:ind w:left="102" w:right="132"/>
              <w:rPr>
                <w:rFonts w:ascii="Arial" w:hAnsi="Arial" w:cs="Arial"/>
                <w:color w:val="000000"/>
                <w:sz w:val="24"/>
                <w:szCs w:val="24"/>
                <w:lang w:val="ru-RU"/>
              </w:rPr>
            </w:pP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соответствии </w:t>
            </w:r>
            <w:r w:rsidRPr="00B672F4">
              <w:rPr>
                <w:rFonts w:ascii="Arial" w:hAnsi="Arial" w:cs="Arial"/>
                <w:color w:val="000000"/>
                <w:sz w:val="24"/>
                <w:szCs w:val="24"/>
                <w:lang w:val="ru-RU"/>
              </w:rPr>
              <w:t>с</w:t>
            </w:r>
            <w:r w:rsidRPr="00B672F4">
              <w:rPr>
                <w:rFonts w:ascii="Arial" w:hAnsi="Arial" w:cs="Arial"/>
                <w:color w:val="000000"/>
                <w:spacing w:val="-1"/>
                <w:sz w:val="24"/>
                <w:szCs w:val="24"/>
                <w:lang w:val="ru-RU"/>
              </w:rPr>
              <w:t xml:space="preserve"> параметрами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основных объектов,</w:t>
            </w:r>
            <w:r w:rsidRPr="00B672F4">
              <w:rPr>
                <w:rFonts w:ascii="Arial" w:hAnsi="Arial" w:cs="Arial"/>
                <w:color w:val="000000"/>
                <w:sz w:val="24"/>
                <w:szCs w:val="24"/>
                <w:lang w:val="ru-RU"/>
              </w:rPr>
              <w:t xml:space="preserve"> и с </w:t>
            </w:r>
            <w:r w:rsidRPr="00B672F4">
              <w:rPr>
                <w:rFonts w:ascii="Arial" w:hAnsi="Arial" w:cs="Arial"/>
                <w:color w:val="000000"/>
                <w:spacing w:val="-1"/>
                <w:sz w:val="24"/>
                <w:szCs w:val="24"/>
                <w:lang w:val="ru-RU"/>
              </w:rPr>
              <w:t>требованиями</w:t>
            </w:r>
            <w:r w:rsidRPr="00B672F4">
              <w:rPr>
                <w:rFonts w:ascii="Arial" w:hAnsi="Arial" w:cs="Arial"/>
                <w:color w:val="000000"/>
                <w:sz w:val="24"/>
                <w:szCs w:val="24"/>
                <w:lang w:val="ru-RU"/>
              </w:rPr>
              <w:t xml:space="preserve"> к</w:t>
            </w:r>
            <w:r w:rsidRPr="00B672F4">
              <w:rPr>
                <w:rFonts w:ascii="Arial" w:hAnsi="Arial" w:cs="Arial"/>
                <w:color w:val="000000"/>
                <w:spacing w:val="79"/>
                <w:sz w:val="24"/>
                <w:szCs w:val="24"/>
                <w:lang w:val="ru-RU"/>
              </w:rPr>
              <w:t xml:space="preserve"> </w:t>
            </w:r>
            <w:r w:rsidRPr="00B672F4">
              <w:rPr>
                <w:rFonts w:ascii="Arial" w:hAnsi="Arial" w:cs="Arial"/>
                <w:color w:val="000000"/>
                <w:spacing w:val="-1"/>
                <w:sz w:val="24"/>
                <w:szCs w:val="24"/>
                <w:lang w:val="ru-RU"/>
              </w:rPr>
              <w:t>размещению</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таких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 xml:space="preserve">объектов </w:t>
            </w:r>
            <w:r w:rsidRPr="00B672F4">
              <w:rPr>
                <w:rFonts w:ascii="Arial" w:hAnsi="Arial" w:cs="Arial"/>
                <w:color w:val="000000"/>
                <w:sz w:val="24"/>
                <w:szCs w:val="24"/>
                <w:lang w:val="ru-RU"/>
              </w:rPr>
              <w:t xml:space="preserve">СНиП, </w:t>
            </w:r>
            <w:r w:rsidRPr="00B672F4">
              <w:rPr>
                <w:rFonts w:ascii="Arial" w:hAnsi="Arial" w:cs="Arial"/>
                <w:color w:val="000000"/>
                <w:spacing w:val="-1"/>
                <w:sz w:val="24"/>
                <w:szCs w:val="24"/>
                <w:lang w:val="ru-RU"/>
              </w:rPr>
              <w:t>технических</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регламентов,</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СанПиН,</w:t>
            </w:r>
            <w:r w:rsidRPr="00B672F4">
              <w:rPr>
                <w:rFonts w:ascii="Arial" w:hAnsi="Arial" w:cs="Arial"/>
                <w:color w:val="000000"/>
                <w:sz w:val="24"/>
                <w:szCs w:val="24"/>
                <w:lang w:val="ru-RU"/>
              </w:rPr>
              <w:t xml:space="preserve"> и др.</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lastRenderedPageBreak/>
              <w:t xml:space="preserve">2. </w:t>
            </w:r>
            <w:r w:rsidRPr="00B672F4">
              <w:rPr>
                <w:rFonts w:ascii="Arial" w:hAnsi="Arial" w:cs="Arial"/>
                <w:color w:val="000000"/>
                <w:spacing w:val="-1"/>
                <w:sz w:val="24"/>
                <w:szCs w:val="24"/>
                <w:lang w:val="ru-RU"/>
              </w:rPr>
              <w:t>Минимальный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отступ</w:t>
            </w:r>
            <w:r w:rsidRPr="00B672F4">
              <w:rPr>
                <w:rFonts w:ascii="Arial" w:hAnsi="Arial" w:cs="Arial"/>
                <w:color w:val="000000"/>
                <w:sz w:val="24"/>
                <w:szCs w:val="24"/>
                <w:lang w:val="ru-RU"/>
              </w:rPr>
              <w:t xml:space="preserve"> от </w:t>
            </w:r>
            <w:r w:rsidRPr="00B672F4">
              <w:rPr>
                <w:rFonts w:ascii="Arial" w:hAnsi="Arial" w:cs="Arial"/>
                <w:color w:val="000000"/>
                <w:spacing w:val="-1"/>
                <w:sz w:val="24"/>
                <w:szCs w:val="24"/>
                <w:lang w:val="ru-RU"/>
              </w:rPr>
              <w:t>красных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линий:</w:t>
            </w:r>
          </w:p>
          <w:p w:rsidR="00B672F4" w:rsidRPr="00B672F4" w:rsidRDefault="00B672F4" w:rsidP="00782A14">
            <w:pPr>
              <w:pStyle w:val="ListParagraph"/>
              <w:widowControl w:val="0"/>
              <w:numPr>
                <w:ilvl w:val="0"/>
                <w:numId w:val="20"/>
              </w:numPr>
              <w:tabs>
                <w:tab w:val="left" w:pos="208"/>
              </w:tabs>
              <w:spacing w:after="0" w:line="240" w:lineRule="auto"/>
              <w:ind w:right="569"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9"/>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20"/>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19"/>
              </w:numPr>
              <w:tabs>
                <w:tab w:val="left" w:pos="285"/>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этажей–</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19"/>
              </w:numPr>
              <w:tabs>
                <w:tab w:val="left" w:pos="285"/>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Максимальный</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коэффициент</w:t>
            </w:r>
            <w:r w:rsidRPr="00B672F4">
              <w:rPr>
                <w:rFonts w:ascii="Arial" w:hAnsi="Arial" w:cs="Arial"/>
                <w:color w:val="000000"/>
                <w:spacing w:val="4"/>
                <w:sz w:val="24"/>
                <w:szCs w:val="24"/>
                <w:lang w:val="en-US"/>
              </w:rPr>
              <w:t xml:space="preserve"> </w:t>
            </w:r>
            <w:r w:rsidRPr="00B672F4">
              <w:rPr>
                <w:rFonts w:ascii="Arial" w:hAnsi="Arial" w:cs="Arial"/>
                <w:color w:val="000000"/>
                <w:spacing w:val="-1"/>
                <w:sz w:val="24"/>
                <w:szCs w:val="24"/>
                <w:lang w:val="en-US"/>
              </w:rPr>
              <w:t>застройки–50%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lang w:val="ru-RU"/>
              </w:rPr>
              <w:lastRenderedPageBreak/>
              <w:t>8</w:t>
            </w:r>
            <w:r w:rsidRPr="00B672F4">
              <w:rPr>
                <w:rFonts w:ascii="Arial" w:hAnsi="Arial" w:cs="Arial"/>
                <w:color w:val="000000"/>
                <w:spacing w:val="1"/>
                <w:sz w:val="24"/>
                <w:szCs w:val="24"/>
              </w:rPr>
              <w:t>.</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Автомобильный</w:t>
            </w:r>
            <w:r w:rsidRPr="00B672F4">
              <w:rPr>
                <w:rFonts w:ascii="Arial" w:hAnsi="Arial" w:cs="Arial"/>
                <w:color w:val="000000"/>
                <w:spacing w:val="27"/>
                <w:sz w:val="24"/>
                <w:szCs w:val="24"/>
              </w:rPr>
              <w:t xml:space="preserve"> </w:t>
            </w:r>
            <w:r w:rsidRPr="00B672F4">
              <w:rPr>
                <w:rFonts w:ascii="Arial" w:hAnsi="Arial" w:cs="Arial"/>
                <w:color w:val="000000"/>
                <w:spacing w:val="-1"/>
                <w:sz w:val="24"/>
                <w:szCs w:val="24"/>
              </w:rPr>
              <w:t>транспорт</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128"/>
              <w:rPr>
                <w:rFonts w:ascii="Arial" w:hAnsi="Arial" w:cs="Arial"/>
                <w:color w:val="000000"/>
                <w:sz w:val="24"/>
                <w:szCs w:val="24"/>
                <w:lang w:val="ru-RU"/>
              </w:rPr>
            </w:pPr>
            <w:r w:rsidRPr="00B672F4">
              <w:rPr>
                <w:rFonts w:ascii="Arial" w:hAnsi="Arial" w:cs="Arial"/>
                <w:color w:val="000000"/>
                <w:spacing w:val="-1"/>
                <w:sz w:val="24"/>
                <w:szCs w:val="24"/>
                <w:lang w:val="ru-RU"/>
              </w:rPr>
              <w:t xml:space="preserve">Размещение автомобильных </w:t>
            </w:r>
            <w:r w:rsidRPr="00B672F4">
              <w:rPr>
                <w:rFonts w:ascii="Arial" w:hAnsi="Arial" w:cs="Arial"/>
                <w:color w:val="000000"/>
                <w:sz w:val="24"/>
                <w:szCs w:val="24"/>
                <w:lang w:val="ru-RU"/>
              </w:rPr>
              <w:t>дорог и</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технически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связанных </w:t>
            </w:r>
            <w:r w:rsidRPr="00B672F4">
              <w:rPr>
                <w:rFonts w:ascii="Arial" w:hAnsi="Arial" w:cs="Arial"/>
                <w:color w:val="000000"/>
                <w:sz w:val="24"/>
                <w:szCs w:val="24"/>
                <w:lang w:val="ru-RU"/>
              </w:rPr>
              <w:t>с</w:t>
            </w:r>
            <w:r w:rsidRPr="00B672F4">
              <w:rPr>
                <w:rFonts w:ascii="Arial" w:hAnsi="Arial" w:cs="Arial"/>
                <w:color w:val="000000"/>
                <w:spacing w:val="-1"/>
                <w:sz w:val="24"/>
                <w:szCs w:val="24"/>
                <w:lang w:val="ru-RU"/>
              </w:rPr>
              <w:t xml:space="preserve"> ними</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сооружений;</w:t>
            </w:r>
          </w:p>
          <w:p w:rsidR="00B672F4" w:rsidRPr="00B672F4" w:rsidRDefault="00B672F4" w:rsidP="00782A14">
            <w:pPr>
              <w:pStyle w:val="TableParagraph"/>
              <w:ind w:left="102" w:right="145"/>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зданий</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сооружений,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обслуживания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пассажиров,</w:t>
            </w:r>
            <w:r w:rsidRPr="00B672F4">
              <w:rPr>
                <w:rFonts w:ascii="Arial" w:hAnsi="Arial" w:cs="Arial"/>
                <w:color w:val="000000"/>
                <w:sz w:val="24"/>
                <w:szCs w:val="24"/>
                <w:lang w:val="ru-RU"/>
              </w:rPr>
              <w:t xml:space="preserve"> а</w:t>
            </w:r>
            <w:r w:rsidRPr="00B672F4">
              <w:rPr>
                <w:rFonts w:ascii="Arial" w:hAnsi="Arial" w:cs="Arial"/>
                <w:color w:val="000000"/>
                <w:spacing w:val="-1"/>
                <w:sz w:val="24"/>
                <w:szCs w:val="24"/>
                <w:lang w:val="ru-RU"/>
              </w:rPr>
              <w:t xml:space="preserve"> также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обеспечивающие </w:t>
            </w:r>
            <w:r w:rsidRPr="00B672F4">
              <w:rPr>
                <w:rFonts w:ascii="Arial" w:hAnsi="Arial" w:cs="Arial"/>
                <w:color w:val="000000"/>
                <w:sz w:val="24"/>
                <w:szCs w:val="24"/>
                <w:lang w:val="ru-RU"/>
              </w:rPr>
              <w:t>работу</w:t>
            </w:r>
            <w:r w:rsidRPr="00B672F4">
              <w:rPr>
                <w:rFonts w:ascii="Arial" w:hAnsi="Arial" w:cs="Arial"/>
                <w:color w:val="000000"/>
                <w:spacing w:val="53"/>
                <w:sz w:val="24"/>
                <w:szCs w:val="24"/>
                <w:lang w:val="ru-RU"/>
              </w:rPr>
              <w:t xml:space="preserve"> </w:t>
            </w:r>
            <w:r w:rsidRPr="00B672F4">
              <w:rPr>
                <w:rFonts w:ascii="Arial" w:hAnsi="Arial" w:cs="Arial"/>
                <w:color w:val="000000"/>
                <w:spacing w:val="-1"/>
                <w:sz w:val="24"/>
                <w:szCs w:val="24"/>
                <w:lang w:val="ru-RU"/>
              </w:rPr>
              <w:t>транспортных средств,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размещение объектов,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предназначенных</w:t>
            </w:r>
            <w:r w:rsidRPr="00B672F4">
              <w:rPr>
                <w:rFonts w:ascii="Arial" w:hAnsi="Arial" w:cs="Arial"/>
                <w:color w:val="000000"/>
                <w:spacing w:val="79"/>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размещения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постов</w:t>
            </w:r>
            <w:r w:rsidRPr="00B672F4">
              <w:rPr>
                <w:rFonts w:ascii="Arial" w:hAnsi="Arial" w:cs="Arial"/>
                <w:color w:val="000000"/>
                <w:spacing w:val="-3"/>
                <w:sz w:val="24"/>
                <w:szCs w:val="24"/>
                <w:lang w:val="ru-RU"/>
              </w:rPr>
              <w:t xml:space="preserve"> </w:t>
            </w:r>
            <w:r w:rsidRPr="00B672F4">
              <w:rPr>
                <w:rFonts w:ascii="Arial" w:hAnsi="Arial" w:cs="Arial"/>
                <w:color w:val="000000"/>
                <w:sz w:val="24"/>
                <w:szCs w:val="24"/>
                <w:lang w:val="ru-RU"/>
              </w:rPr>
              <w:t>органов</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внутренних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дел,</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ответственных </w:t>
            </w:r>
            <w:r w:rsidRPr="00B672F4">
              <w:rPr>
                <w:rFonts w:ascii="Arial" w:hAnsi="Arial" w:cs="Arial"/>
                <w:color w:val="000000"/>
                <w:sz w:val="24"/>
                <w:szCs w:val="24"/>
                <w:lang w:val="ru-RU"/>
              </w:rPr>
              <w:t>за</w:t>
            </w:r>
            <w:r w:rsidRPr="00B672F4">
              <w:rPr>
                <w:rFonts w:ascii="Arial" w:hAnsi="Arial" w:cs="Arial"/>
                <w:color w:val="000000"/>
                <w:spacing w:val="53"/>
                <w:sz w:val="24"/>
                <w:szCs w:val="24"/>
                <w:lang w:val="ru-RU"/>
              </w:rPr>
              <w:t xml:space="preserve"> </w:t>
            </w:r>
            <w:r w:rsidRPr="00B672F4">
              <w:rPr>
                <w:rFonts w:ascii="Arial" w:hAnsi="Arial" w:cs="Arial"/>
                <w:color w:val="000000"/>
                <w:spacing w:val="-1"/>
                <w:sz w:val="24"/>
                <w:szCs w:val="24"/>
                <w:lang w:val="ru-RU"/>
              </w:rPr>
              <w:t>безопасность</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дорожного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движения;</w:t>
            </w:r>
          </w:p>
          <w:p w:rsidR="00B672F4" w:rsidRPr="00B672F4" w:rsidRDefault="00B672F4" w:rsidP="00782A14">
            <w:pPr>
              <w:pStyle w:val="TableParagraph"/>
              <w:ind w:left="102" w:right="355"/>
              <w:rPr>
                <w:rFonts w:ascii="Arial" w:hAnsi="Arial" w:cs="Arial"/>
                <w:color w:val="000000"/>
                <w:sz w:val="24"/>
                <w:szCs w:val="24"/>
                <w:lang w:val="ru-RU"/>
              </w:rPr>
            </w:pPr>
            <w:r w:rsidRPr="00B672F4">
              <w:rPr>
                <w:rFonts w:ascii="Arial" w:hAnsi="Arial" w:cs="Arial"/>
                <w:color w:val="000000"/>
                <w:spacing w:val="-1"/>
                <w:sz w:val="24"/>
                <w:szCs w:val="24"/>
                <w:lang w:val="ru-RU"/>
              </w:rPr>
              <w:t>оборудование 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 для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стоянок</w:t>
            </w:r>
            <w:r w:rsidRPr="00B672F4">
              <w:rPr>
                <w:rFonts w:ascii="Arial" w:hAnsi="Arial" w:cs="Arial"/>
                <w:color w:val="000000"/>
                <w:spacing w:val="-1"/>
                <w:sz w:val="24"/>
                <w:szCs w:val="24"/>
                <w:lang w:val="ru-RU"/>
              </w:rPr>
              <w:t xml:space="preserve"> автомобильного</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транспорта,</w:t>
            </w:r>
            <w:r w:rsidRPr="00B672F4">
              <w:rPr>
                <w:rFonts w:ascii="Arial" w:hAnsi="Arial" w:cs="Arial"/>
                <w:color w:val="000000"/>
                <w:sz w:val="24"/>
                <w:szCs w:val="24"/>
                <w:lang w:val="ru-RU"/>
              </w:rPr>
              <w:t xml:space="preserve"> а</w:t>
            </w:r>
            <w:r w:rsidRPr="00B672F4">
              <w:rPr>
                <w:rFonts w:ascii="Arial" w:hAnsi="Arial" w:cs="Arial"/>
                <w:color w:val="000000"/>
                <w:spacing w:val="-1"/>
                <w:sz w:val="24"/>
                <w:szCs w:val="24"/>
                <w:lang w:val="ru-RU"/>
              </w:rPr>
              <w:t xml:space="preserve"> также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для размещения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депо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(устройства мест</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стоянок)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автомобильного транспорта,</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осуществляющего</w:t>
            </w:r>
            <w:r w:rsidRPr="00B672F4">
              <w:rPr>
                <w:rFonts w:ascii="Arial" w:hAnsi="Arial" w:cs="Arial"/>
                <w:color w:val="000000"/>
                <w:spacing w:val="67"/>
                <w:sz w:val="24"/>
                <w:szCs w:val="24"/>
                <w:lang w:val="ru-RU"/>
              </w:rPr>
              <w:t xml:space="preserve"> </w:t>
            </w:r>
            <w:r w:rsidRPr="00B672F4">
              <w:rPr>
                <w:rFonts w:ascii="Arial" w:hAnsi="Arial" w:cs="Arial"/>
                <w:color w:val="000000"/>
                <w:spacing w:val="-1"/>
                <w:sz w:val="24"/>
                <w:szCs w:val="24"/>
                <w:lang w:val="ru-RU"/>
              </w:rPr>
              <w:t>перевозки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людей</w:t>
            </w:r>
            <w:r w:rsidRPr="00B672F4">
              <w:rPr>
                <w:rFonts w:ascii="Arial" w:hAnsi="Arial" w:cs="Arial"/>
                <w:color w:val="000000"/>
                <w:sz w:val="24"/>
                <w:szCs w:val="24"/>
                <w:lang w:val="ru-RU"/>
              </w:rPr>
              <w:t xml:space="preserve"> по</w:t>
            </w:r>
            <w:r w:rsidRPr="00B672F4">
              <w:rPr>
                <w:rFonts w:ascii="Arial" w:hAnsi="Arial" w:cs="Arial"/>
                <w:color w:val="000000"/>
                <w:spacing w:val="3"/>
                <w:sz w:val="24"/>
                <w:szCs w:val="24"/>
                <w:lang w:val="ru-RU"/>
              </w:rPr>
              <w:t xml:space="preserve"> </w:t>
            </w:r>
            <w:r w:rsidRPr="00B672F4">
              <w:rPr>
                <w:rFonts w:ascii="Arial" w:hAnsi="Arial" w:cs="Arial"/>
                <w:color w:val="000000"/>
                <w:spacing w:val="-1"/>
                <w:sz w:val="24"/>
                <w:szCs w:val="24"/>
                <w:lang w:val="ru-RU"/>
              </w:rPr>
              <w:t>установленному</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маршруту</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t>7.2</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18"/>
              </w:numPr>
              <w:tabs>
                <w:tab w:val="left" w:pos="284"/>
              </w:tabs>
              <w:spacing w:after="0" w:line="240" w:lineRule="auto"/>
              <w:ind w:right="522"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принимаются</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по</w:t>
            </w:r>
            <w:r w:rsidRPr="00B672F4">
              <w:rPr>
                <w:rFonts w:ascii="Arial" w:hAnsi="Arial" w:cs="Arial"/>
                <w:color w:val="000000"/>
                <w:spacing w:val="47"/>
                <w:sz w:val="24"/>
                <w:szCs w:val="24"/>
              </w:rPr>
              <w:t xml:space="preserve"> </w:t>
            </w:r>
            <w:r w:rsidRPr="00B672F4">
              <w:rPr>
                <w:rFonts w:ascii="Arial" w:hAnsi="Arial" w:cs="Arial"/>
                <w:color w:val="000000"/>
                <w:spacing w:val="-1"/>
                <w:sz w:val="24"/>
                <w:szCs w:val="24"/>
              </w:rPr>
              <w:t>расчету</w:t>
            </w:r>
            <w:r w:rsidRPr="00B672F4">
              <w:rPr>
                <w:rFonts w:ascii="Arial" w:hAnsi="Arial" w:cs="Arial"/>
                <w:color w:val="000000"/>
                <w:spacing w:val="42"/>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и с</w:t>
            </w:r>
            <w:r w:rsidRPr="00B672F4">
              <w:rPr>
                <w:rFonts w:ascii="Arial" w:hAnsi="Arial" w:cs="Arial"/>
                <w:color w:val="000000"/>
                <w:spacing w:val="73"/>
                <w:sz w:val="24"/>
                <w:szCs w:val="24"/>
              </w:rPr>
              <w:t xml:space="preserve"> </w:t>
            </w:r>
            <w:r w:rsidRPr="00B672F4">
              <w:rPr>
                <w:rFonts w:ascii="Arial" w:hAnsi="Arial" w:cs="Arial"/>
                <w:color w:val="000000"/>
                <w:spacing w:val="-1"/>
                <w:sz w:val="24"/>
                <w:szCs w:val="24"/>
              </w:rPr>
              <w:t>требованиями</w:t>
            </w:r>
            <w:r w:rsidRPr="00B672F4">
              <w:rPr>
                <w:rFonts w:ascii="Arial" w:hAnsi="Arial" w:cs="Arial"/>
                <w:color w:val="000000"/>
                <w:sz w:val="24"/>
                <w:szCs w:val="24"/>
              </w:rPr>
              <w:t xml:space="preserve"> к</w:t>
            </w:r>
            <w:r w:rsidRPr="00B672F4">
              <w:rPr>
                <w:rFonts w:ascii="Arial" w:hAnsi="Arial" w:cs="Arial"/>
                <w:color w:val="000000"/>
                <w:spacing w:val="-1"/>
                <w:sz w:val="24"/>
                <w:szCs w:val="24"/>
              </w:rPr>
              <w:t xml:space="preserve"> размещению</w:t>
            </w:r>
            <w:r w:rsidRPr="00B672F4">
              <w:rPr>
                <w:rFonts w:ascii="Arial" w:hAnsi="Arial" w:cs="Arial"/>
                <w:color w:val="000000"/>
                <w:sz w:val="24"/>
                <w:szCs w:val="24"/>
              </w:rPr>
              <w:t xml:space="preserve"> таких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объектов СНиП,</w:t>
            </w:r>
            <w:r w:rsidRPr="00B672F4">
              <w:rPr>
                <w:rFonts w:ascii="Arial" w:hAnsi="Arial" w:cs="Arial"/>
                <w:color w:val="000000"/>
                <w:sz w:val="24"/>
                <w:szCs w:val="24"/>
              </w:rPr>
              <w:t xml:space="preserve"> </w:t>
            </w:r>
            <w:r w:rsidRPr="00B672F4">
              <w:rPr>
                <w:rFonts w:ascii="Arial" w:hAnsi="Arial" w:cs="Arial"/>
                <w:color w:val="000000"/>
                <w:spacing w:val="-1"/>
                <w:sz w:val="24"/>
                <w:szCs w:val="24"/>
              </w:rPr>
              <w:t>технических</w:t>
            </w:r>
            <w:r w:rsidRPr="00B672F4">
              <w:rPr>
                <w:rFonts w:ascii="Arial" w:hAnsi="Arial" w:cs="Arial"/>
                <w:color w:val="000000"/>
                <w:spacing w:val="67"/>
                <w:sz w:val="24"/>
                <w:szCs w:val="24"/>
              </w:rPr>
              <w:t xml:space="preserve"> </w:t>
            </w:r>
            <w:r w:rsidRPr="00B672F4">
              <w:rPr>
                <w:rFonts w:ascii="Arial" w:hAnsi="Arial" w:cs="Arial"/>
                <w:color w:val="000000"/>
                <w:spacing w:val="-1"/>
                <w:sz w:val="24"/>
                <w:szCs w:val="24"/>
              </w:rPr>
              <w:t>регламентов,</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СанПиН,</w:t>
            </w:r>
            <w:r w:rsidRPr="00B672F4">
              <w:rPr>
                <w:rFonts w:ascii="Arial" w:hAnsi="Arial" w:cs="Arial"/>
                <w:color w:val="000000"/>
                <w:sz w:val="24"/>
                <w:szCs w:val="24"/>
              </w:rPr>
              <w:t xml:space="preserve"> и др.</w:t>
            </w:r>
          </w:p>
          <w:p w:rsidR="00B672F4" w:rsidRPr="00B672F4" w:rsidRDefault="00B672F4" w:rsidP="00782A14">
            <w:pPr>
              <w:pStyle w:val="ListParagraph"/>
              <w:widowControl w:val="0"/>
              <w:numPr>
                <w:ilvl w:val="0"/>
                <w:numId w:val="18"/>
              </w:numPr>
              <w:tabs>
                <w:tab w:val="left" w:pos="284"/>
              </w:tabs>
              <w:spacing w:after="0" w:line="240" w:lineRule="auto"/>
              <w:ind w:left="284"/>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линии составляет:</w:t>
            </w:r>
          </w:p>
          <w:p w:rsidR="00B672F4" w:rsidRPr="00B672F4" w:rsidRDefault="00B672F4" w:rsidP="00782A14">
            <w:pPr>
              <w:pStyle w:val="ListParagraph"/>
              <w:widowControl w:val="0"/>
              <w:numPr>
                <w:ilvl w:val="0"/>
                <w:numId w:val="17"/>
              </w:numPr>
              <w:tabs>
                <w:tab w:val="left" w:pos="208"/>
              </w:tabs>
              <w:spacing w:after="0" w:line="240" w:lineRule="auto"/>
              <w:ind w:right="442"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1"/>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pacing w:val="45"/>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17"/>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16"/>
              </w:numPr>
              <w:tabs>
                <w:tab w:val="left" w:pos="284"/>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16"/>
              </w:numPr>
              <w:tabs>
                <w:tab w:val="left" w:pos="284"/>
              </w:tabs>
              <w:spacing w:after="0" w:line="240" w:lineRule="auto"/>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 xml:space="preserve">участка </w:t>
            </w:r>
            <w:r w:rsidRPr="00B672F4">
              <w:rPr>
                <w:rFonts w:ascii="Arial" w:hAnsi="Arial" w:cs="Arial"/>
                <w:color w:val="000000"/>
                <w:sz w:val="24"/>
                <w:szCs w:val="24"/>
              </w:rPr>
              <w:t>80%.</w:t>
            </w:r>
          </w:p>
        </w:tc>
      </w:tr>
      <w:tr w:rsidR="00B672F4" w:rsidRPr="00B672F4">
        <w:trPr>
          <w:gridAfter w:val="1"/>
          <w:wAfter w:w="104" w:type="dxa"/>
          <w:trHeight w:val="284"/>
        </w:trPr>
        <w:tc>
          <w:tcPr>
            <w:tcW w:w="14481" w:type="dxa"/>
            <w:gridSpan w:val="6"/>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jc w:val="center"/>
              <w:rPr>
                <w:rFonts w:ascii="Arial" w:hAnsi="Arial" w:cs="Arial"/>
                <w:color w:val="000000"/>
                <w:spacing w:val="-1"/>
                <w:sz w:val="24"/>
                <w:szCs w:val="24"/>
                <w:lang w:val="ru-RU"/>
              </w:rPr>
            </w:pPr>
            <w:r w:rsidRPr="00B672F4">
              <w:rPr>
                <w:rFonts w:ascii="Arial" w:hAnsi="Arial" w:cs="Arial"/>
                <w:bCs/>
                <w:color w:val="000000"/>
                <w:sz w:val="24"/>
                <w:szCs w:val="24"/>
                <w:lang w:val="ru-RU"/>
              </w:rPr>
              <w:t>ВСПОМОГАТЕЛЬНЫЕ</w:t>
            </w:r>
            <w:r w:rsidRPr="00B672F4">
              <w:rPr>
                <w:rFonts w:ascii="Arial" w:hAnsi="Arial" w:cs="Arial"/>
                <w:bCs/>
                <w:color w:val="000000"/>
                <w:spacing w:val="-16"/>
                <w:sz w:val="24"/>
                <w:szCs w:val="24"/>
                <w:lang w:val="ru-RU"/>
              </w:rPr>
              <w:t xml:space="preserve"> </w:t>
            </w:r>
            <w:r w:rsidRPr="00B672F4">
              <w:rPr>
                <w:rFonts w:ascii="Arial" w:hAnsi="Arial" w:cs="Arial"/>
                <w:bCs/>
                <w:color w:val="000000"/>
                <w:sz w:val="24"/>
                <w:szCs w:val="24"/>
                <w:lang w:val="ru-RU"/>
              </w:rPr>
              <w:t>ВИДЫ</w:t>
            </w:r>
            <w:r w:rsidRPr="00B672F4">
              <w:rPr>
                <w:rFonts w:ascii="Arial" w:hAnsi="Arial" w:cs="Arial"/>
                <w:bCs/>
                <w:color w:val="000000"/>
                <w:spacing w:val="-15"/>
                <w:sz w:val="24"/>
                <w:szCs w:val="24"/>
                <w:lang w:val="ru-RU"/>
              </w:rPr>
              <w:t xml:space="preserve"> </w:t>
            </w:r>
            <w:r w:rsidRPr="00B672F4">
              <w:rPr>
                <w:rFonts w:ascii="Arial" w:hAnsi="Arial" w:cs="Arial"/>
                <w:bCs/>
                <w:color w:val="000000"/>
                <w:spacing w:val="-1"/>
                <w:sz w:val="24"/>
                <w:szCs w:val="24"/>
                <w:lang w:val="ru-RU"/>
              </w:rPr>
              <w:t>РАЗРЕШЁННОГО</w:t>
            </w:r>
            <w:r w:rsidRPr="00B672F4">
              <w:rPr>
                <w:rFonts w:ascii="Arial" w:hAnsi="Arial" w:cs="Arial"/>
                <w:bCs/>
                <w:color w:val="000000"/>
                <w:spacing w:val="-14"/>
                <w:sz w:val="24"/>
                <w:szCs w:val="24"/>
                <w:lang w:val="ru-RU"/>
              </w:rPr>
              <w:t xml:space="preserve"> </w:t>
            </w:r>
            <w:r w:rsidRPr="00B672F4">
              <w:rPr>
                <w:rFonts w:ascii="Arial" w:hAnsi="Arial" w:cs="Arial"/>
                <w:bCs/>
                <w:color w:val="000000"/>
                <w:sz w:val="24"/>
                <w:szCs w:val="24"/>
                <w:lang w:val="ru-RU"/>
              </w:rPr>
              <w:t>ИСПОЛЬЗОВАНИЯ</w:t>
            </w:r>
            <w:r w:rsidRPr="00B672F4">
              <w:rPr>
                <w:rFonts w:ascii="Arial" w:hAnsi="Arial" w:cs="Arial"/>
                <w:bCs/>
                <w:color w:val="000000"/>
                <w:spacing w:val="-16"/>
                <w:sz w:val="24"/>
                <w:szCs w:val="24"/>
                <w:lang w:val="ru-RU"/>
              </w:rPr>
              <w:t xml:space="preserve"> </w:t>
            </w:r>
            <w:r w:rsidRPr="00B672F4">
              <w:rPr>
                <w:rFonts w:ascii="Arial" w:hAnsi="Arial" w:cs="Arial"/>
                <w:bCs/>
                <w:color w:val="000000"/>
                <w:spacing w:val="-1"/>
                <w:sz w:val="24"/>
                <w:szCs w:val="24"/>
                <w:lang w:val="ru-RU"/>
              </w:rPr>
              <w:t>ЗОНЫ</w:t>
            </w:r>
            <w:r w:rsidRPr="00B672F4">
              <w:rPr>
                <w:rFonts w:ascii="Arial" w:hAnsi="Arial" w:cs="Arial"/>
                <w:bCs/>
                <w:color w:val="000000"/>
                <w:spacing w:val="-14"/>
                <w:sz w:val="24"/>
                <w:szCs w:val="24"/>
                <w:lang w:val="ru-RU"/>
              </w:rPr>
              <w:t xml:space="preserve"> </w:t>
            </w:r>
            <w:r w:rsidRPr="00B672F4">
              <w:rPr>
                <w:rFonts w:ascii="Arial" w:hAnsi="Arial" w:cs="Arial"/>
                <w:bCs/>
                <w:color w:val="000000"/>
                <w:spacing w:val="1"/>
                <w:sz w:val="24"/>
                <w:szCs w:val="24"/>
                <w:lang w:val="ru-RU"/>
              </w:rPr>
              <w:t>«Ж-1»</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rPr>
              <w:t>1.</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Коммунальное</w:t>
            </w:r>
            <w:r w:rsidRPr="00B672F4">
              <w:rPr>
                <w:rFonts w:ascii="Arial" w:hAnsi="Arial" w:cs="Arial"/>
                <w:color w:val="000000"/>
                <w:spacing w:val="27"/>
                <w:sz w:val="24"/>
                <w:szCs w:val="24"/>
              </w:rPr>
              <w:t xml:space="preserve"> </w:t>
            </w:r>
            <w:r w:rsidRPr="00B672F4">
              <w:rPr>
                <w:rFonts w:ascii="Arial" w:hAnsi="Arial" w:cs="Arial"/>
                <w:color w:val="000000"/>
                <w:spacing w:val="-1"/>
                <w:sz w:val="24"/>
                <w:szCs w:val="24"/>
              </w:rPr>
              <w:t>обслуживание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171"/>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строительства </w:t>
            </w: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целях</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обеспечения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физических</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юридических лиц</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коммунальными</w:t>
            </w:r>
            <w:r w:rsidRPr="00B672F4">
              <w:rPr>
                <w:rFonts w:ascii="Arial" w:hAnsi="Arial" w:cs="Arial"/>
                <w:color w:val="000000"/>
                <w:spacing w:val="53"/>
                <w:sz w:val="24"/>
                <w:szCs w:val="24"/>
                <w:lang w:val="ru-RU"/>
              </w:rPr>
              <w:t xml:space="preserve"> </w:t>
            </w:r>
            <w:r w:rsidRPr="00B672F4">
              <w:rPr>
                <w:rFonts w:ascii="Arial" w:hAnsi="Arial" w:cs="Arial"/>
                <w:color w:val="000000"/>
                <w:spacing w:val="-1"/>
                <w:sz w:val="24"/>
                <w:szCs w:val="24"/>
                <w:lang w:val="ru-RU"/>
              </w:rPr>
              <w:t>услугами,</w:t>
            </w:r>
            <w:r w:rsidRPr="00B672F4">
              <w:rPr>
                <w:rFonts w:ascii="Arial" w:hAnsi="Arial" w:cs="Arial"/>
                <w:color w:val="000000"/>
                <w:sz w:val="24"/>
                <w:szCs w:val="24"/>
                <w:lang w:val="ru-RU"/>
              </w:rPr>
              <w:t xml:space="preserve"> в</w:t>
            </w:r>
            <w:r w:rsidRPr="00B672F4">
              <w:rPr>
                <w:rFonts w:ascii="Arial" w:hAnsi="Arial" w:cs="Arial"/>
                <w:color w:val="000000"/>
                <w:spacing w:val="-1"/>
                <w:sz w:val="24"/>
                <w:szCs w:val="24"/>
                <w:lang w:val="ru-RU"/>
              </w:rPr>
              <w:t xml:space="preserve"> частности: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поставки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воды,</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тепла,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электричества,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газа,</w:t>
            </w:r>
            <w:r w:rsidRPr="00B672F4">
              <w:rPr>
                <w:rFonts w:ascii="Arial" w:hAnsi="Arial" w:cs="Arial"/>
                <w:color w:val="000000"/>
                <w:spacing w:val="67"/>
                <w:sz w:val="24"/>
                <w:szCs w:val="24"/>
                <w:lang w:val="ru-RU"/>
              </w:rPr>
              <w:t xml:space="preserve"> </w:t>
            </w:r>
            <w:r w:rsidRPr="00B672F4">
              <w:rPr>
                <w:rFonts w:ascii="Arial" w:hAnsi="Arial" w:cs="Arial"/>
                <w:color w:val="000000"/>
                <w:spacing w:val="-1"/>
                <w:sz w:val="24"/>
                <w:szCs w:val="24"/>
                <w:lang w:val="ru-RU"/>
              </w:rPr>
              <w:t>предоставления</w:t>
            </w:r>
            <w:r w:rsidRPr="00B672F4">
              <w:rPr>
                <w:rFonts w:ascii="Arial" w:hAnsi="Arial" w:cs="Arial"/>
                <w:color w:val="000000"/>
                <w:spacing w:val="3"/>
                <w:sz w:val="24"/>
                <w:szCs w:val="24"/>
                <w:lang w:val="ru-RU"/>
              </w:rPr>
              <w:t xml:space="preserve"> </w:t>
            </w:r>
            <w:r w:rsidRPr="00B672F4">
              <w:rPr>
                <w:rFonts w:ascii="Arial" w:hAnsi="Arial" w:cs="Arial"/>
                <w:color w:val="000000"/>
                <w:spacing w:val="-2"/>
                <w:sz w:val="24"/>
                <w:szCs w:val="24"/>
                <w:lang w:val="ru-RU"/>
              </w:rPr>
              <w:t>услуг</w:t>
            </w:r>
            <w:r w:rsidRPr="00B672F4">
              <w:rPr>
                <w:rFonts w:ascii="Arial" w:hAnsi="Arial" w:cs="Arial"/>
                <w:color w:val="000000"/>
                <w:sz w:val="24"/>
                <w:szCs w:val="24"/>
                <w:lang w:val="ru-RU"/>
              </w:rPr>
              <w:t xml:space="preserve"> связи, </w:t>
            </w:r>
            <w:r w:rsidRPr="00B672F4">
              <w:rPr>
                <w:rFonts w:ascii="Arial" w:hAnsi="Arial" w:cs="Arial"/>
                <w:color w:val="000000"/>
                <w:spacing w:val="-1"/>
                <w:sz w:val="24"/>
                <w:szCs w:val="24"/>
                <w:lang w:val="ru-RU"/>
              </w:rPr>
              <w:t>отвода канализационных стоков,</w:t>
            </w:r>
            <w:r w:rsidRPr="00B672F4">
              <w:rPr>
                <w:rFonts w:ascii="Arial" w:hAnsi="Arial" w:cs="Arial"/>
                <w:color w:val="000000"/>
                <w:spacing w:val="63"/>
                <w:sz w:val="24"/>
                <w:szCs w:val="24"/>
                <w:lang w:val="ru-RU"/>
              </w:rPr>
              <w:t xml:space="preserve"> </w:t>
            </w:r>
            <w:r w:rsidRPr="00B672F4">
              <w:rPr>
                <w:rFonts w:ascii="Arial" w:hAnsi="Arial" w:cs="Arial"/>
                <w:color w:val="000000"/>
                <w:spacing w:val="-1"/>
                <w:sz w:val="24"/>
                <w:szCs w:val="24"/>
                <w:lang w:val="ru-RU"/>
              </w:rPr>
              <w:t xml:space="preserve">очистки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уборки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объектов недвижимости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(котельных,</w:t>
            </w:r>
            <w:r w:rsidRPr="00B672F4">
              <w:rPr>
                <w:rFonts w:ascii="Arial" w:hAnsi="Arial" w:cs="Arial"/>
                <w:color w:val="000000"/>
                <w:spacing w:val="57"/>
                <w:sz w:val="24"/>
                <w:szCs w:val="24"/>
                <w:lang w:val="ru-RU"/>
              </w:rPr>
              <w:t xml:space="preserve"> </w:t>
            </w:r>
            <w:r w:rsidRPr="00B672F4">
              <w:rPr>
                <w:rFonts w:ascii="Arial" w:hAnsi="Arial" w:cs="Arial"/>
                <w:color w:val="000000"/>
                <w:spacing w:val="-1"/>
                <w:sz w:val="24"/>
                <w:szCs w:val="24"/>
                <w:lang w:val="ru-RU"/>
              </w:rPr>
              <w:t>водозаборов,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насосных станций,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водопроводов,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линий</w:t>
            </w:r>
            <w:r w:rsidRPr="00B672F4">
              <w:rPr>
                <w:rFonts w:ascii="Arial" w:hAnsi="Arial" w:cs="Arial"/>
                <w:color w:val="000000"/>
                <w:spacing w:val="65"/>
                <w:sz w:val="24"/>
                <w:szCs w:val="24"/>
                <w:lang w:val="ru-RU"/>
              </w:rPr>
              <w:t xml:space="preserve"> </w:t>
            </w:r>
            <w:r w:rsidRPr="00B672F4">
              <w:rPr>
                <w:rFonts w:ascii="Arial" w:hAnsi="Arial" w:cs="Arial"/>
                <w:color w:val="000000"/>
                <w:spacing w:val="-1"/>
                <w:sz w:val="24"/>
                <w:szCs w:val="24"/>
                <w:lang w:val="ru-RU"/>
              </w:rPr>
              <w:t>электропередач,</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трансформаторных подстанций,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lastRenderedPageBreak/>
              <w:t>газопроводов,</w:t>
            </w:r>
            <w:r w:rsidRPr="00B672F4">
              <w:rPr>
                <w:rFonts w:ascii="Arial" w:hAnsi="Arial" w:cs="Arial"/>
                <w:color w:val="000000"/>
                <w:spacing w:val="69"/>
                <w:sz w:val="24"/>
                <w:szCs w:val="24"/>
                <w:lang w:val="ru-RU"/>
              </w:rPr>
              <w:t xml:space="preserve"> </w:t>
            </w:r>
            <w:r w:rsidRPr="00B672F4">
              <w:rPr>
                <w:rFonts w:ascii="Arial" w:hAnsi="Arial" w:cs="Arial"/>
                <w:color w:val="000000"/>
                <w:spacing w:val="-1"/>
                <w:sz w:val="24"/>
                <w:szCs w:val="24"/>
                <w:lang w:val="ru-RU"/>
              </w:rPr>
              <w:t>линий связи,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телефонных </w:t>
            </w:r>
            <w:r w:rsidRPr="00B672F4">
              <w:rPr>
                <w:rFonts w:ascii="Arial" w:hAnsi="Arial" w:cs="Arial"/>
                <w:color w:val="000000"/>
                <w:sz w:val="24"/>
                <w:szCs w:val="24"/>
                <w:lang w:val="ru-RU"/>
              </w:rPr>
              <w:t xml:space="preserve">станций, </w:t>
            </w:r>
            <w:r w:rsidRPr="00B672F4">
              <w:rPr>
                <w:rFonts w:ascii="Arial" w:hAnsi="Arial" w:cs="Arial"/>
                <w:color w:val="000000"/>
                <w:spacing w:val="-1"/>
                <w:sz w:val="24"/>
                <w:szCs w:val="24"/>
                <w:lang w:val="ru-RU"/>
              </w:rPr>
              <w:t>канализаций,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стоянок,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гаражей</w:t>
            </w:r>
            <w:r w:rsidRPr="00B672F4">
              <w:rPr>
                <w:rFonts w:ascii="Arial" w:hAnsi="Arial" w:cs="Arial"/>
                <w:color w:val="000000"/>
                <w:spacing w:val="59"/>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мастерских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обслуживания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уборочной</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аварийной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техники,</w:t>
            </w:r>
            <w:r w:rsidRPr="00B672F4">
              <w:rPr>
                <w:rFonts w:ascii="Arial" w:hAnsi="Arial" w:cs="Arial"/>
                <w:color w:val="000000"/>
                <w:spacing w:val="61"/>
                <w:sz w:val="24"/>
                <w:szCs w:val="24"/>
                <w:lang w:val="ru-RU"/>
              </w:rPr>
              <w:t xml:space="preserve"> </w:t>
            </w:r>
            <w:r w:rsidRPr="00B672F4">
              <w:rPr>
                <w:rFonts w:ascii="Arial" w:hAnsi="Arial" w:cs="Arial"/>
                <w:color w:val="000000"/>
                <w:sz w:val="24"/>
                <w:szCs w:val="24"/>
                <w:lang w:val="ru-RU"/>
              </w:rPr>
              <w:t>а</w:t>
            </w:r>
            <w:r w:rsidRPr="00B672F4">
              <w:rPr>
                <w:rFonts w:ascii="Arial" w:hAnsi="Arial" w:cs="Arial"/>
                <w:color w:val="000000"/>
                <w:spacing w:val="-1"/>
                <w:sz w:val="24"/>
                <w:szCs w:val="24"/>
                <w:lang w:val="ru-RU"/>
              </w:rPr>
              <w:t xml:space="preserve"> также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зданий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или</w:t>
            </w:r>
            <w:r w:rsidRPr="00B672F4">
              <w:rPr>
                <w:rFonts w:ascii="Arial" w:hAnsi="Arial" w:cs="Arial"/>
                <w:color w:val="000000"/>
                <w:sz w:val="24"/>
                <w:szCs w:val="24"/>
                <w:lang w:val="ru-RU"/>
              </w:rPr>
              <w:t xml:space="preserve"> помещений,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приема</w:t>
            </w:r>
            <w:r w:rsidRPr="00B672F4">
              <w:rPr>
                <w:rFonts w:ascii="Arial" w:hAnsi="Arial" w:cs="Arial"/>
                <w:color w:val="000000"/>
                <w:spacing w:val="39"/>
                <w:sz w:val="24"/>
                <w:szCs w:val="24"/>
                <w:lang w:val="ru-RU"/>
              </w:rPr>
              <w:t xml:space="preserve"> </w:t>
            </w:r>
            <w:r w:rsidRPr="00B672F4">
              <w:rPr>
                <w:rFonts w:ascii="Arial" w:hAnsi="Arial" w:cs="Arial"/>
                <w:color w:val="000000"/>
                <w:spacing w:val="-1"/>
                <w:sz w:val="24"/>
                <w:szCs w:val="24"/>
                <w:lang w:val="ru-RU"/>
              </w:rPr>
              <w:t>физических</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юридических лиц</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связи</w:t>
            </w:r>
            <w:r w:rsidRPr="00B672F4">
              <w:rPr>
                <w:rFonts w:ascii="Arial" w:hAnsi="Arial" w:cs="Arial"/>
                <w:color w:val="000000"/>
                <w:sz w:val="24"/>
                <w:szCs w:val="24"/>
                <w:lang w:val="ru-RU"/>
              </w:rPr>
              <w:t xml:space="preserve"> с </w:t>
            </w:r>
            <w:r w:rsidRPr="00B672F4">
              <w:rPr>
                <w:rFonts w:ascii="Arial" w:hAnsi="Arial" w:cs="Arial"/>
                <w:color w:val="000000"/>
                <w:spacing w:val="-1"/>
                <w:sz w:val="24"/>
                <w:szCs w:val="24"/>
                <w:lang w:val="ru-RU"/>
              </w:rPr>
              <w:t xml:space="preserve">предоставлением </w:t>
            </w:r>
            <w:r w:rsidRPr="00B672F4">
              <w:rPr>
                <w:rFonts w:ascii="Arial" w:hAnsi="Arial" w:cs="Arial"/>
                <w:color w:val="000000"/>
                <w:sz w:val="24"/>
                <w:szCs w:val="24"/>
                <w:lang w:val="ru-RU"/>
              </w:rPr>
              <w:t>им</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коммунальных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услуг)</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lastRenderedPageBreak/>
              <w:t>2.7</w:t>
            </w: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rPr>
                <w:rFonts w:ascii="Arial" w:hAnsi="Arial" w:cs="Arial"/>
                <w:color w:val="000000"/>
                <w:sz w:val="24"/>
                <w:szCs w:val="24"/>
              </w:rPr>
            </w:pPr>
          </w:p>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t>3.1</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26"/>
              </w:numPr>
              <w:tabs>
                <w:tab w:val="left" w:pos="284"/>
              </w:tabs>
              <w:spacing w:after="0" w:line="240" w:lineRule="auto"/>
              <w:ind w:right="522"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принимаются</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по</w:t>
            </w:r>
            <w:r w:rsidRPr="00B672F4">
              <w:rPr>
                <w:rFonts w:ascii="Arial" w:hAnsi="Arial" w:cs="Arial"/>
                <w:color w:val="000000"/>
                <w:spacing w:val="47"/>
                <w:sz w:val="24"/>
                <w:szCs w:val="24"/>
              </w:rPr>
              <w:t xml:space="preserve"> </w:t>
            </w:r>
            <w:r w:rsidRPr="00B672F4">
              <w:rPr>
                <w:rFonts w:ascii="Arial" w:hAnsi="Arial" w:cs="Arial"/>
                <w:color w:val="000000"/>
                <w:spacing w:val="-1"/>
                <w:sz w:val="24"/>
                <w:szCs w:val="24"/>
              </w:rPr>
              <w:t>расчету</w:t>
            </w:r>
            <w:r w:rsidRPr="00B672F4">
              <w:rPr>
                <w:rFonts w:ascii="Arial" w:hAnsi="Arial" w:cs="Arial"/>
                <w:color w:val="000000"/>
                <w:spacing w:val="42"/>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и с</w:t>
            </w:r>
            <w:r w:rsidRPr="00B672F4">
              <w:rPr>
                <w:rFonts w:ascii="Arial" w:hAnsi="Arial" w:cs="Arial"/>
                <w:color w:val="000000"/>
                <w:spacing w:val="73"/>
                <w:sz w:val="24"/>
                <w:szCs w:val="24"/>
              </w:rPr>
              <w:t xml:space="preserve"> </w:t>
            </w:r>
            <w:r w:rsidRPr="00B672F4">
              <w:rPr>
                <w:rFonts w:ascii="Arial" w:hAnsi="Arial" w:cs="Arial"/>
                <w:color w:val="000000"/>
                <w:spacing w:val="-1"/>
                <w:sz w:val="24"/>
                <w:szCs w:val="24"/>
              </w:rPr>
              <w:t>требованиями</w:t>
            </w:r>
            <w:r w:rsidRPr="00B672F4">
              <w:rPr>
                <w:rFonts w:ascii="Arial" w:hAnsi="Arial" w:cs="Arial"/>
                <w:color w:val="000000"/>
                <w:sz w:val="24"/>
                <w:szCs w:val="24"/>
              </w:rPr>
              <w:t xml:space="preserve"> к</w:t>
            </w:r>
            <w:r w:rsidRPr="00B672F4">
              <w:rPr>
                <w:rFonts w:ascii="Arial" w:hAnsi="Arial" w:cs="Arial"/>
                <w:color w:val="000000"/>
                <w:spacing w:val="-1"/>
                <w:sz w:val="24"/>
                <w:szCs w:val="24"/>
              </w:rPr>
              <w:t xml:space="preserve"> размещению</w:t>
            </w:r>
            <w:r w:rsidRPr="00B672F4">
              <w:rPr>
                <w:rFonts w:ascii="Arial" w:hAnsi="Arial" w:cs="Arial"/>
                <w:color w:val="000000"/>
                <w:sz w:val="24"/>
                <w:szCs w:val="24"/>
              </w:rPr>
              <w:t xml:space="preserve"> таких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объектов СНиП,</w:t>
            </w:r>
            <w:r w:rsidRPr="00B672F4">
              <w:rPr>
                <w:rFonts w:ascii="Arial" w:hAnsi="Arial" w:cs="Arial"/>
                <w:color w:val="000000"/>
                <w:sz w:val="24"/>
                <w:szCs w:val="24"/>
              </w:rPr>
              <w:t xml:space="preserve"> </w:t>
            </w:r>
            <w:r w:rsidRPr="00B672F4">
              <w:rPr>
                <w:rFonts w:ascii="Arial" w:hAnsi="Arial" w:cs="Arial"/>
                <w:color w:val="000000"/>
                <w:spacing w:val="-1"/>
                <w:sz w:val="24"/>
                <w:szCs w:val="24"/>
              </w:rPr>
              <w:t>технических</w:t>
            </w:r>
            <w:r w:rsidRPr="00B672F4">
              <w:rPr>
                <w:rFonts w:ascii="Arial" w:hAnsi="Arial" w:cs="Arial"/>
                <w:color w:val="000000"/>
                <w:spacing w:val="67"/>
                <w:sz w:val="24"/>
                <w:szCs w:val="24"/>
              </w:rPr>
              <w:t xml:space="preserve"> </w:t>
            </w:r>
            <w:r w:rsidRPr="00B672F4">
              <w:rPr>
                <w:rFonts w:ascii="Arial" w:hAnsi="Arial" w:cs="Arial"/>
                <w:color w:val="000000"/>
                <w:spacing w:val="-1"/>
                <w:sz w:val="24"/>
                <w:szCs w:val="24"/>
              </w:rPr>
              <w:t>регламентов,</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СанПиН,</w:t>
            </w:r>
            <w:r w:rsidRPr="00B672F4">
              <w:rPr>
                <w:rFonts w:ascii="Arial" w:hAnsi="Arial" w:cs="Arial"/>
                <w:color w:val="000000"/>
                <w:sz w:val="24"/>
                <w:szCs w:val="24"/>
              </w:rPr>
              <w:t xml:space="preserve"> и др.</w:t>
            </w:r>
          </w:p>
          <w:p w:rsidR="00B672F4" w:rsidRPr="00B672F4" w:rsidRDefault="00B672F4" w:rsidP="00782A14">
            <w:pPr>
              <w:pStyle w:val="ListParagraph"/>
              <w:widowControl w:val="0"/>
              <w:numPr>
                <w:ilvl w:val="0"/>
                <w:numId w:val="26"/>
              </w:numPr>
              <w:tabs>
                <w:tab w:val="left" w:pos="284"/>
              </w:tabs>
              <w:spacing w:after="0" w:line="240" w:lineRule="auto"/>
              <w:ind w:left="284"/>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линии составляет:</w:t>
            </w:r>
          </w:p>
          <w:p w:rsidR="00B672F4" w:rsidRPr="00B672F4" w:rsidRDefault="00B672F4" w:rsidP="00782A14">
            <w:pPr>
              <w:pStyle w:val="ListParagraph"/>
              <w:widowControl w:val="0"/>
              <w:numPr>
                <w:ilvl w:val="0"/>
                <w:numId w:val="25"/>
              </w:numPr>
              <w:tabs>
                <w:tab w:val="left" w:pos="208"/>
              </w:tabs>
              <w:spacing w:after="0" w:line="240" w:lineRule="auto"/>
              <w:ind w:right="442"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я</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1"/>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lastRenderedPageBreak/>
              <w:t>застройки</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25"/>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24"/>
              </w:numPr>
              <w:tabs>
                <w:tab w:val="left" w:pos="284"/>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24"/>
              </w:numPr>
              <w:tabs>
                <w:tab w:val="left" w:pos="285"/>
              </w:tabs>
              <w:spacing w:after="0" w:line="240" w:lineRule="auto"/>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участка</w:t>
            </w:r>
            <w:r w:rsidRPr="00B672F4">
              <w:rPr>
                <w:rFonts w:ascii="Arial" w:hAnsi="Arial" w:cs="Arial"/>
                <w:color w:val="000000"/>
                <w:spacing w:val="3"/>
                <w:sz w:val="24"/>
                <w:szCs w:val="24"/>
              </w:rPr>
              <w:t xml:space="preserve"> </w:t>
            </w:r>
            <w:r w:rsidRPr="00B672F4">
              <w:rPr>
                <w:rFonts w:ascii="Arial" w:hAnsi="Arial" w:cs="Arial"/>
                <w:color w:val="000000"/>
                <w:sz w:val="24"/>
                <w:szCs w:val="24"/>
              </w:rPr>
              <w:t>80%.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rPr>
              <w:lastRenderedPageBreak/>
              <w:t>3.</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Объекты</w:t>
            </w:r>
            <w:r w:rsidRPr="00B672F4">
              <w:rPr>
                <w:rFonts w:ascii="Arial" w:hAnsi="Arial" w:cs="Arial"/>
                <w:color w:val="000000"/>
                <w:sz w:val="24"/>
                <w:szCs w:val="24"/>
              </w:rPr>
              <w:t xml:space="preserve"> гаражного</w:t>
            </w:r>
            <w:r w:rsidRPr="00B672F4">
              <w:rPr>
                <w:rFonts w:ascii="Arial" w:hAnsi="Arial" w:cs="Arial"/>
                <w:color w:val="000000"/>
                <w:spacing w:val="24"/>
                <w:sz w:val="24"/>
                <w:szCs w:val="24"/>
              </w:rPr>
              <w:t xml:space="preserve"> </w:t>
            </w:r>
            <w:r w:rsidRPr="00B672F4">
              <w:rPr>
                <w:rFonts w:ascii="Arial" w:hAnsi="Arial" w:cs="Arial"/>
                <w:color w:val="000000"/>
                <w:spacing w:val="-1"/>
                <w:sz w:val="24"/>
                <w:szCs w:val="24"/>
              </w:rPr>
              <w:t>назначения;</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427"/>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отдельно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стоящих</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пристроенных гаражей,</w:t>
            </w:r>
            <w:r w:rsidRPr="00B672F4">
              <w:rPr>
                <w:rFonts w:ascii="Arial" w:hAnsi="Arial" w:cs="Arial"/>
                <w:color w:val="000000"/>
                <w:sz w:val="24"/>
                <w:szCs w:val="24"/>
                <w:lang w:val="ru-RU"/>
              </w:rPr>
              <w:t xml:space="preserve"> в</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том</w:t>
            </w:r>
            <w:r w:rsidRPr="00B672F4">
              <w:rPr>
                <w:rFonts w:ascii="Arial" w:hAnsi="Arial" w:cs="Arial"/>
                <w:color w:val="000000"/>
                <w:spacing w:val="67"/>
                <w:sz w:val="24"/>
                <w:szCs w:val="24"/>
                <w:lang w:val="ru-RU"/>
              </w:rPr>
              <w:t xml:space="preserve"> </w:t>
            </w:r>
            <w:r w:rsidRPr="00B672F4">
              <w:rPr>
                <w:rFonts w:ascii="Arial" w:hAnsi="Arial" w:cs="Arial"/>
                <w:color w:val="000000"/>
                <w:spacing w:val="-1"/>
                <w:sz w:val="24"/>
                <w:szCs w:val="24"/>
                <w:lang w:val="ru-RU"/>
              </w:rPr>
              <w:t>числе подземных,</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хранения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личного</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автотранспорта</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граждан,</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69"/>
              <w:rPr>
                <w:rFonts w:ascii="Arial" w:hAnsi="Arial" w:cs="Arial"/>
                <w:color w:val="000000"/>
                <w:sz w:val="24"/>
                <w:szCs w:val="24"/>
              </w:rPr>
            </w:pPr>
            <w:r w:rsidRPr="00B672F4">
              <w:rPr>
                <w:rFonts w:ascii="Arial" w:hAnsi="Arial" w:cs="Arial"/>
                <w:color w:val="000000"/>
                <w:sz w:val="24"/>
                <w:szCs w:val="24"/>
              </w:rPr>
              <w:t>2.7.1</w:t>
            </w:r>
          </w:p>
        </w:tc>
        <w:tc>
          <w:tcPr>
            <w:tcW w:w="5114" w:type="dxa"/>
            <w:vMerge w:val="restart"/>
            <w:tcBorders>
              <w:top w:val="single" w:sz="4" w:space="0" w:color="auto"/>
              <w:left w:val="single" w:sz="4" w:space="0" w:color="auto"/>
              <w:right w:val="single" w:sz="4" w:space="0" w:color="auto"/>
            </w:tcBorders>
          </w:tcPr>
          <w:p w:rsidR="00B672F4" w:rsidRPr="00B672F4" w:rsidRDefault="00B672F4" w:rsidP="00B672F4">
            <w:pPr>
              <w:pStyle w:val="TableParagraph"/>
              <w:ind w:left="102"/>
              <w:rPr>
                <w:rFonts w:ascii="Arial" w:hAnsi="Arial" w:cs="Arial"/>
                <w:color w:val="000000"/>
                <w:spacing w:val="-1"/>
                <w:sz w:val="24"/>
                <w:szCs w:val="24"/>
                <w:lang w:val="ru-RU"/>
              </w:rPr>
            </w:pPr>
            <w:r w:rsidRPr="00B672F4">
              <w:rPr>
                <w:rFonts w:ascii="Arial" w:hAnsi="Arial" w:cs="Arial"/>
                <w:color w:val="000000"/>
                <w:spacing w:val="-1"/>
                <w:sz w:val="24"/>
                <w:szCs w:val="24"/>
                <w:lang w:val="ru-RU"/>
              </w:rPr>
              <w:t>1.</w:t>
            </w:r>
            <w:r w:rsidRPr="00B672F4">
              <w:rPr>
                <w:rFonts w:ascii="Arial" w:hAnsi="Arial" w:cs="Arial"/>
                <w:color w:val="000000"/>
                <w:spacing w:val="-1"/>
                <w:sz w:val="24"/>
                <w:szCs w:val="24"/>
                <w:lang w:val="ru-RU"/>
              </w:rPr>
              <w:tab/>
              <w:t xml:space="preserve">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B672F4">
                <w:rPr>
                  <w:rFonts w:ascii="Arial" w:hAnsi="Arial" w:cs="Arial"/>
                  <w:color w:val="000000"/>
                  <w:spacing w:val="-1"/>
                  <w:sz w:val="24"/>
                  <w:szCs w:val="24"/>
                  <w:lang w:val="ru-RU"/>
                </w:rPr>
                <w:t>25 м2</w:t>
              </w:r>
            </w:smartTag>
          </w:p>
          <w:p w:rsidR="00B672F4" w:rsidRPr="00B672F4" w:rsidRDefault="00B672F4" w:rsidP="00B672F4">
            <w:pPr>
              <w:pStyle w:val="TableParagraph"/>
              <w:ind w:left="102"/>
              <w:rPr>
                <w:rFonts w:ascii="Arial" w:hAnsi="Arial" w:cs="Arial"/>
                <w:color w:val="000000"/>
                <w:spacing w:val="-1"/>
                <w:sz w:val="24"/>
                <w:szCs w:val="24"/>
                <w:lang w:val="ru-RU"/>
              </w:rPr>
            </w:pPr>
            <w:r w:rsidRPr="00B672F4">
              <w:rPr>
                <w:rFonts w:ascii="Arial" w:hAnsi="Arial" w:cs="Arial"/>
                <w:color w:val="000000"/>
                <w:spacing w:val="-1"/>
                <w:sz w:val="24"/>
                <w:szCs w:val="24"/>
                <w:lang w:val="ru-RU"/>
              </w:rPr>
              <w:t>2.</w:t>
            </w:r>
            <w:r w:rsidRPr="00B672F4">
              <w:rPr>
                <w:rFonts w:ascii="Arial" w:hAnsi="Arial" w:cs="Arial"/>
                <w:color w:val="000000"/>
                <w:spacing w:val="-1"/>
                <w:sz w:val="24"/>
                <w:szCs w:val="24"/>
                <w:lang w:val="ru-RU"/>
              </w:rPr>
              <w:tab/>
              <w:t>Минимальный отступ от красной линии составляет:</w:t>
            </w:r>
          </w:p>
          <w:p w:rsidR="00B672F4" w:rsidRPr="00B672F4" w:rsidRDefault="00B672F4" w:rsidP="00B672F4">
            <w:pPr>
              <w:pStyle w:val="TableParagraph"/>
              <w:ind w:left="102"/>
              <w:rPr>
                <w:rFonts w:ascii="Arial" w:hAnsi="Arial" w:cs="Arial"/>
                <w:color w:val="000000"/>
                <w:spacing w:val="-1"/>
                <w:sz w:val="24"/>
                <w:szCs w:val="24"/>
                <w:lang w:val="ru-RU"/>
              </w:rPr>
            </w:pPr>
            <w:r w:rsidRPr="00B672F4">
              <w:rPr>
                <w:rFonts w:ascii="Arial" w:hAnsi="Arial" w:cs="Arial"/>
                <w:color w:val="000000"/>
                <w:spacing w:val="-1"/>
                <w:sz w:val="24"/>
                <w:szCs w:val="24"/>
                <w:lang w:val="ru-RU"/>
              </w:rPr>
              <w:t>-</w:t>
            </w:r>
            <w:r w:rsidRPr="00B672F4">
              <w:rPr>
                <w:rFonts w:ascii="Arial" w:hAnsi="Arial" w:cs="Arial"/>
                <w:color w:val="000000"/>
                <w:spacing w:val="-1"/>
                <w:sz w:val="24"/>
                <w:szCs w:val="24"/>
                <w:lang w:val="ru-RU"/>
              </w:rPr>
              <w:tab/>
              <w:t>в существующей  застройке -  в соответствии со  сложившейся линией застройки по каждой улице;</w:t>
            </w:r>
          </w:p>
          <w:p w:rsidR="00B672F4" w:rsidRPr="00B672F4" w:rsidRDefault="00B672F4" w:rsidP="00B672F4">
            <w:pPr>
              <w:pStyle w:val="TableParagraph"/>
              <w:ind w:left="102"/>
              <w:rPr>
                <w:rFonts w:ascii="Arial" w:hAnsi="Arial" w:cs="Arial"/>
                <w:color w:val="000000"/>
                <w:spacing w:val="-1"/>
                <w:sz w:val="24"/>
                <w:szCs w:val="24"/>
                <w:lang w:val="ru-RU"/>
              </w:rPr>
            </w:pPr>
            <w:r w:rsidRPr="00B672F4">
              <w:rPr>
                <w:rFonts w:ascii="Arial" w:hAnsi="Arial" w:cs="Arial"/>
                <w:color w:val="000000"/>
                <w:spacing w:val="-1"/>
                <w:sz w:val="24"/>
                <w:szCs w:val="24"/>
                <w:lang w:val="ru-RU"/>
              </w:rPr>
              <w:t>-</w:t>
            </w:r>
            <w:r w:rsidRPr="00B672F4">
              <w:rPr>
                <w:rFonts w:ascii="Arial" w:hAnsi="Arial" w:cs="Arial"/>
                <w:color w:val="000000"/>
                <w:spacing w:val="-1"/>
                <w:sz w:val="24"/>
                <w:szCs w:val="24"/>
                <w:lang w:val="ru-RU"/>
              </w:rPr>
              <w:tab/>
              <w:t>в новой застройке -  не  менее 6м.</w:t>
            </w:r>
          </w:p>
          <w:p w:rsidR="00B672F4" w:rsidRPr="00B672F4" w:rsidRDefault="00B672F4" w:rsidP="00B672F4">
            <w:pPr>
              <w:pStyle w:val="TableParagraph"/>
              <w:ind w:left="102"/>
              <w:rPr>
                <w:rFonts w:ascii="Arial" w:hAnsi="Arial" w:cs="Arial"/>
                <w:color w:val="000000"/>
                <w:spacing w:val="-1"/>
                <w:sz w:val="24"/>
                <w:szCs w:val="24"/>
                <w:lang w:val="ru-RU"/>
              </w:rPr>
            </w:pPr>
            <w:r w:rsidRPr="00B672F4">
              <w:rPr>
                <w:rFonts w:ascii="Arial" w:hAnsi="Arial" w:cs="Arial"/>
                <w:color w:val="000000"/>
                <w:spacing w:val="-1"/>
                <w:sz w:val="24"/>
                <w:szCs w:val="24"/>
                <w:lang w:val="ru-RU"/>
              </w:rPr>
              <w:t>3.</w:t>
            </w:r>
            <w:r w:rsidRPr="00B672F4">
              <w:rPr>
                <w:rFonts w:ascii="Arial" w:hAnsi="Arial" w:cs="Arial"/>
                <w:color w:val="000000"/>
                <w:spacing w:val="-1"/>
                <w:sz w:val="24"/>
                <w:szCs w:val="24"/>
                <w:lang w:val="ru-RU"/>
              </w:rPr>
              <w:tab/>
              <w:t>Максимальное количество этажей – 2.</w:t>
            </w:r>
          </w:p>
          <w:p w:rsidR="00B672F4" w:rsidRPr="00B672F4" w:rsidRDefault="00B672F4" w:rsidP="00B672F4">
            <w:pPr>
              <w:pStyle w:val="TableParagraph"/>
              <w:ind w:left="102"/>
              <w:rPr>
                <w:rFonts w:ascii="Arial" w:hAnsi="Arial" w:cs="Arial"/>
                <w:color w:val="000000"/>
                <w:spacing w:val="-1"/>
                <w:sz w:val="24"/>
                <w:szCs w:val="24"/>
                <w:lang w:val="ru-RU"/>
              </w:rPr>
            </w:pPr>
            <w:r w:rsidRPr="00B672F4">
              <w:rPr>
                <w:rFonts w:ascii="Arial" w:hAnsi="Arial" w:cs="Arial"/>
                <w:color w:val="000000"/>
                <w:spacing w:val="-1"/>
                <w:sz w:val="24"/>
                <w:szCs w:val="24"/>
                <w:lang w:val="ru-RU"/>
              </w:rPr>
              <w:t>Максимальный коэффициент застройки земельного участка 80%.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rPr>
              <w:t>4.</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Обслуживание</w:t>
            </w:r>
            <w:r w:rsidRPr="00B672F4">
              <w:rPr>
                <w:rFonts w:ascii="Arial" w:hAnsi="Arial" w:cs="Arial"/>
                <w:color w:val="000000"/>
                <w:spacing w:val="27"/>
                <w:sz w:val="24"/>
                <w:szCs w:val="24"/>
              </w:rPr>
              <w:t xml:space="preserve"> </w:t>
            </w:r>
            <w:r w:rsidRPr="00B672F4">
              <w:rPr>
                <w:rFonts w:ascii="Arial" w:hAnsi="Arial" w:cs="Arial"/>
                <w:color w:val="000000"/>
                <w:spacing w:val="-1"/>
                <w:sz w:val="24"/>
                <w:szCs w:val="24"/>
              </w:rPr>
              <w:t>автотранспорта.</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rPr>
              <w:t xml:space="preserve">Размещение стоянок </w:t>
            </w:r>
            <w:r w:rsidRPr="00B672F4">
              <w:rPr>
                <w:rFonts w:ascii="Arial" w:hAnsi="Arial" w:cs="Arial"/>
                <w:color w:val="000000"/>
                <w:sz w:val="24"/>
                <w:szCs w:val="24"/>
              </w:rPr>
              <w:t>(парковок).</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t>4.9</w:t>
            </w:r>
          </w:p>
        </w:tc>
        <w:tc>
          <w:tcPr>
            <w:tcW w:w="5114" w:type="dxa"/>
            <w:vMerge/>
            <w:tcBorders>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pacing w:val="-1"/>
                <w:sz w:val="24"/>
                <w:szCs w:val="24"/>
                <w:lang w:val="ru-RU"/>
              </w:rPr>
            </w:pPr>
          </w:p>
        </w:tc>
      </w:tr>
      <w:tr w:rsidR="00B672F4" w:rsidRPr="00B672F4">
        <w:trPr>
          <w:gridAfter w:val="1"/>
          <w:wAfter w:w="104" w:type="dxa"/>
          <w:trHeight w:val="284"/>
        </w:trPr>
        <w:tc>
          <w:tcPr>
            <w:tcW w:w="14481" w:type="dxa"/>
            <w:gridSpan w:val="6"/>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jc w:val="center"/>
              <w:rPr>
                <w:rFonts w:ascii="Arial" w:hAnsi="Arial" w:cs="Arial"/>
                <w:color w:val="000000"/>
                <w:spacing w:val="-1"/>
                <w:sz w:val="24"/>
                <w:szCs w:val="24"/>
                <w:lang w:val="ru-RU"/>
              </w:rPr>
            </w:pPr>
            <w:r w:rsidRPr="00B672F4">
              <w:rPr>
                <w:rFonts w:ascii="Arial" w:hAnsi="Arial" w:cs="Arial"/>
                <w:bCs/>
                <w:color w:val="000000"/>
                <w:sz w:val="24"/>
                <w:szCs w:val="24"/>
                <w:lang w:val="ru-RU"/>
              </w:rPr>
              <w:t>УСЛОВНО</w:t>
            </w:r>
            <w:r w:rsidRPr="00B672F4">
              <w:rPr>
                <w:rFonts w:ascii="Arial" w:hAnsi="Arial" w:cs="Arial"/>
                <w:bCs/>
                <w:color w:val="000000"/>
                <w:spacing w:val="-11"/>
                <w:sz w:val="24"/>
                <w:szCs w:val="24"/>
                <w:lang w:val="ru-RU"/>
              </w:rPr>
              <w:t xml:space="preserve"> </w:t>
            </w:r>
            <w:r w:rsidRPr="00B672F4">
              <w:rPr>
                <w:rFonts w:ascii="Arial" w:hAnsi="Arial" w:cs="Arial"/>
                <w:bCs/>
                <w:color w:val="000000"/>
                <w:sz w:val="24"/>
                <w:szCs w:val="24"/>
                <w:lang w:val="ru-RU"/>
              </w:rPr>
              <w:t>РАЗРЕШЕННЫЕ</w:t>
            </w:r>
            <w:r w:rsidRPr="00B672F4">
              <w:rPr>
                <w:rFonts w:ascii="Arial" w:hAnsi="Arial" w:cs="Arial"/>
                <w:bCs/>
                <w:color w:val="000000"/>
                <w:spacing w:val="29"/>
                <w:sz w:val="24"/>
                <w:szCs w:val="24"/>
                <w:lang w:val="ru-RU"/>
              </w:rPr>
              <w:t xml:space="preserve"> </w:t>
            </w:r>
            <w:r w:rsidRPr="00B672F4">
              <w:rPr>
                <w:rFonts w:ascii="Arial" w:hAnsi="Arial" w:cs="Arial"/>
                <w:bCs/>
                <w:color w:val="000000"/>
                <w:sz w:val="24"/>
                <w:szCs w:val="24"/>
                <w:lang w:val="ru-RU"/>
              </w:rPr>
              <w:t>ВИДЫ</w:t>
            </w:r>
            <w:r w:rsidRPr="00B672F4">
              <w:rPr>
                <w:rFonts w:ascii="Arial" w:hAnsi="Arial" w:cs="Arial"/>
                <w:bCs/>
                <w:color w:val="000000"/>
                <w:spacing w:val="-10"/>
                <w:sz w:val="24"/>
                <w:szCs w:val="24"/>
                <w:lang w:val="ru-RU"/>
              </w:rPr>
              <w:t xml:space="preserve"> </w:t>
            </w:r>
            <w:r w:rsidRPr="00B672F4">
              <w:rPr>
                <w:rFonts w:ascii="Arial" w:hAnsi="Arial" w:cs="Arial"/>
                <w:bCs/>
                <w:color w:val="000000"/>
                <w:sz w:val="24"/>
                <w:szCs w:val="24"/>
                <w:lang w:val="ru-RU"/>
              </w:rPr>
              <w:t>РАЗРЕШЁННОГО</w:t>
            </w:r>
            <w:r w:rsidRPr="00B672F4">
              <w:rPr>
                <w:rFonts w:ascii="Arial" w:hAnsi="Arial" w:cs="Arial"/>
                <w:bCs/>
                <w:color w:val="000000"/>
                <w:spacing w:val="-11"/>
                <w:sz w:val="24"/>
                <w:szCs w:val="24"/>
                <w:lang w:val="ru-RU"/>
              </w:rPr>
              <w:t xml:space="preserve"> </w:t>
            </w:r>
            <w:r w:rsidRPr="00B672F4">
              <w:rPr>
                <w:rFonts w:ascii="Arial" w:hAnsi="Arial" w:cs="Arial"/>
                <w:bCs/>
                <w:color w:val="000000"/>
                <w:sz w:val="24"/>
                <w:szCs w:val="24"/>
                <w:lang w:val="ru-RU"/>
              </w:rPr>
              <w:t>ИСПОЛЬЗОВАНИЯ</w:t>
            </w:r>
            <w:r w:rsidRPr="00B672F4">
              <w:rPr>
                <w:rFonts w:ascii="Arial" w:hAnsi="Arial" w:cs="Arial"/>
                <w:bCs/>
                <w:color w:val="000000"/>
                <w:spacing w:val="-13"/>
                <w:sz w:val="24"/>
                <w:szCs w:val="24"/>
                <w:lang w:val="ru-RU"/>
              </w:rPr>
              <w:t xml:space="preserve"> </w:t>
            </w:r>
            <w:r w:rsidRPr="00B672F4">
              <w:rPr>
                <w:rFonts w:ascii="Arial" w:hAnsi="Arial" w:cs="Arial"/>
                <w:bCs/>
                <w:color w:val="000000"/>
                <w:sz w:val="24"/>
                <w:szCs w:val="24"/>
                <w:lang w:val="ru-RU"/>
              </w:rPr>
              <w:t>ЗОНЫ</w:t>
            </w:r>
            <w:r w:rsidRPr="00B672F4">
              <w:rPr>
                <w:rFonts w:ascii="Arial" w:hAnsi="Arial" w:cs="Arial"/>
                <w:bCs/>
                <w:color w:val="000000"/>
                <w:spacing w:val="-10"/>
                <w:sz w:val="24"/>
                <w:szCs w:val="24"/>
                <w:lang w:val="ru-RU"/>
              </w:rPr>
              <w:t xml:space="preserve"> </w:t>
            </w:r>
            <w:r w:rsidRPr="00B672F4">
              <w:rPr>
                <w:rFonts w:ascii="Arial" w:hAnsi="Arial" w:cs="Arial"/>
                <w:bCs/>
                <w:color w:val="000000"/>
                <w:spacing w:val="1"/>
                <w:sz w:val="24"/>
                <w:szCs w:val="24"/>
                <w:lang w:val="ru-RU"/>
              </w:rPr>
              <w:t>«Ж-1»</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t>4.</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Бытовое обслуживание.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103"/>
              <w:jc w:val="both"/>
              <w:rPr>
                <w:rFonts w:ascii="Arial" w:hAnsi="Arial" w:cs="Arial"/>
                <w:color w:val="000000"/>
                <w:sz w:val="24"/>
                <w:szCs w:val="24"/>
                <w:lang w:val="ru-RU"/>
              </w:rPr>
            </w:pPr>
            <w:r w:rsidRPr="00B672F4">
              <w:rPr>
                <w:rFonts w:ascii="Arial" w:hAnsi="Arial" w:cs="Arial"/>
                <w:color w:val="000000"/>
                <w:spacing w:val="-1"/>
                <w:sz w:val="24"/>
                <w:szCs w:val="24"/>
                <w:lang w:val="ru-RU"/>
              </w:rPr>
              <w:t>Размещение</w:t>
            </w:r>
            <w:r w:rsidRPr="00B672F4">
              <w:rPr>
                <w:rFonts w:ascii="Arial" w:hAnsi="Arial" w:cs="Arial"/>
                <w:color w:val="000000"/>
                <w:spacing w:val="5"/>
                <w:sz w:val="24"/>
                <w:szCs w:val="24"/>
                <w:lang w:val="ru-RU"/>
              </w:rPr>
              <w:t xml:space="preserve"> </w:t>
            </w:r>
            <w:r w:rsidRPr="00B672F4">
              <w:rPr>
                <w:rFonts w:ascii="Arial" w:hAnsi="Arial" w:cs="Arial"/>
                <w:color w:val="000000"/>
                <w:spacing w:val="-1"/>
                <w:sz w:val="24"/>
                <w:szCs w:val="24"/>
                <w:lang w:val="ru-RU"/>
              </w:rPr>
              <w:t>объектов</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капитального</w:t>
            </w:r>
            <w:r w:rsidRPr="00B672F4">
              <w:rPr>
                <w:rFonts w:ascii="Arial" w:hAnsi="Arial" w:cs="Arial"/>
                <w:color w:val="000000"/>
                <w:spacing w:val="6"/>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предназначенных</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оказания</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населению</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или</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организациям</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бытовых</w:t>
            </w:r>
            <w:r w:rsidRPr="00B672F4">
              <w:rPr>
                <w:rFonts w:ascii="Arial" w:hAnsi="Arial" w:cs="Arial"/>
                <w:color w:val="000000"/>
                <w:spacing w:val="17"/>
                <w:sz w:val="24"/>
                <w:szCs w:val="24"/>
                <w:lang w:val="ru-RU"/>
              </w:rPr>
              <w:t xml:space="preserve"> </w:t>
            </w:r>
            <w:r w:rsidRPr="00B672F4">
              <w:rPr>
                <w:rFonts w:ascii="Arial" w:hAnsi="Arial" w:cs="Arial"/>
                <w:color w:val="000000"/>
                <w:spacing w:val="-2"/>
                <w:sz w:val="24"/>
                <w:szCs w:val="24"/>
                <w:lang w:val="ru-RU"/>
              </w:rPr>
              <w:t>услуг</w:t>
            </w:r>
            <w:r w:rsidRPr="00B672F4">
              <w:rPr>
                <w:rFonts w:ascii="Arial" w:hAnsi="Arial" w:cs="Arial"/>
                <w:color w:val="000000"/>
                <w:spacing w:val="16"/>
                <w:sz w:val="24"/>
                <w:szCs w:val="24"/>
                <w:lang w:val="ru-RU"/>
              </w:rPr>
              <w:t xml:space="preserve"> </w:t>
            </w:r>
            <w:r w:rsidRPr="00B672F4">
              <w:rPr>
                <w:rFonts w:ascii="Arial" w:hAnsi="Arial" w:cs="Arial"/>
                <w:color w:val="000000"/>
                <w:spacing w:val="-1"/>
                <w:sz w:val="24"/>
                <w:szCs w:val="24"/>
                <w:lang w:val="ru-RU"/>
              </w:rPr>
              <w:t>(мастерские</w:t>
            </w:r>
            <w:r w:rsidRPr="00B672F4">
              <w:rPr>
                <w:rFonts w:ascii="Arial" w:hAnsi="Arial" w:cs="Arial"/>
                <w:color w:val="000000"/>
                <w:spacing w:val="17"/>
                <w:sz w:val="24"/>
                <w:szCs w:val="24"/>
                <w:lang w:val="ru-RU"/>
              </w:rPr>
              <w:t xml:space="preserve"> </w:t>
            </w:r>
            <w:r w:rsidRPr="00B672F4">
              <w:rPr>
                <w:rFonts w:ascii="Arial" w:hAnsi="Arial" w:cs="Arial"/>
                <w:color w:val="000000"/>
                <w:spacing w:val="-1"/>
                <w:sz w:val="24"/>
                <w:szCs w:val="24"/>
                <w:lang w:val="ru-RU"/>
              </w:rPr>
              <w:t>мелкого</w:t>
            </w:r>
            <w:r w:rsidRPr="00B672F4">
              <w:rPr>
                <w:rFonts w:ascii="Arial" w:hAnsi="Arial" w:cs="Arial"/>
                <w:color w:val="000000"/>
                <w:spacing w:val="17"/>
                <w:sz w:val="24"/>
                <w:szCs w:val="24"/>
                <w:lang w:val="ru-RU"/>
              </w:rPr>
              <w:t xml:space="preserve"> </w:t>
            </w:r>
            <w:r w:rsidRPr="00B672F4">
              <w:rPr>
                <w:rFonts w:ascii="Arial" w:hAnsi="Arial" w:cs="Arial"/>
                <w:color w:val="000000"/>
                <w:spacing w:val="-1"/>
                <w:sz w:val="24"/>
                <w:szCs w:val="24"/>
                <w:lang w:val="ru-RU"/>
              </w:rPr>
              <w:t>ремонта,</w:t>
            </w:r>
            <w:r w:rsidRPr="00B672F4">
              <w:rPr>
                <w:rFonts w:ascii="Arial" w:hAnsi="Arial" w:cs="Arial"/>
                <w:color w:val="000000"/>
                <w:spacing w:val="16"/>
                <w:sz w:val="24"/>
                <w:szCs w:val="24"/>
                <w:lang w:val="ru-RU"/>
              </w:rPr>
              <w:t xml:space="preserve"> </w:t>
            </w:r>
            <w:r w:rsidRPr="00B672F4">
              <w:rPr>
                <w:rFonts w:ascii="Arial" w:hAnsi="Arial" w:cs="Arial"/>
                <w:color w:val="000000"/>
                <w:spacing w:val="-1"/>
                <w:sz w:val="24"/>
                <w:szCs w:val="24"/>
                <w:lang w:val="ru-RU"/>
              </w:rPr>
              <w:t>ателье,</w:t>
            </w:r>
            <w:r w:rsidRPr="00B672F4">
              <w:rPr>
                <w:rFonts w:ascii="Arial" w:hAnsi="Arial" w:cs="Arial"/>
                <w:color w:val="000000"/>
                <w:spacing w:val="14"/>
                <w:sz w:val="24"/>
                <w:szCs w:val="24"/>
                <w:lang w:val="ru-RU"/>
              </w:rPr>
              <w:t xml:space="preserve"> </w:t>
            </w:r>
            <w:r w:rsidRPr="00B672F4">
              <w:rPr>
                <w:rFonts w:ascii="Arial" w:hAnsi="Arial" w:cs="Arial"/>
                <w:color w:val="000000"/>
                <w:spacing w:val="-1"/>
                <w:sz w:val="24"/>
                <w:szCs w:val="24"/>
                <w:lang w:val="ru-RU"/>
              </w:rPr>
              <w:t>бани,</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парикмахерские,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прачечные,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химчистки,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похоронные </w:t>
            </w:r>
            <w:r w:rsidRPr="00B672F4">
              <w:rPr>
                <w:rFonts w:ascii="Arial" w:hAnsi="Arial" w:cs="Arial"/>
                <w:color w:val="000000"/>
                <w:sz w:val="24"/>
                <w:szCs w:val="24"/>
                <w:lang w:val="ru-RU"/>
              </w:rPr>
              <w:t>бюро)</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t>3.3</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29"/>
              </w:numPr>
              <w:tabs>
                <w:tab w:val="left" w:pos="285"/>
              </w:tabs>
              <w:spacing w:after="0" w:line="240" w:lineRule="auto"/>
              <w:ind w:right="101"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принимаются</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 xml:space="preserve">по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расчету</w:t>
            </w:r>
            <w:r w:rsidRPr="00B672F4">
              <w:rPr>
                <w:rFonts w:ascii="Arial" w:hAnsi="Arial" w:cs="Arial"/>
                <w:color w:val="000000"/>
                <w:spacing w:val="59"/>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w:t>
            </w:r>
            <w:r w:rsidRPr="00B672F4">
              <w:rPr>
                <w:rFonts w:ascii="Arial" w:hAnsi="Arial" w:cs="Arial"/>
                <w:color w:val="000000"/>
                <w:spacing w:val="45"/>
                <w:sz w:val="24"/>
                <w:szCs w:val="24"/>
              </w:rPr>
              <w:t xml:space="preserve"> </w:t>
            </w:r>
            <w:r w:rsidRPr="00B672F4">
              <w:rPr>
                <w:rFonts w:ascii="Arial" w:hAnsi="Arial" w:cs="Arial"/>
                <w:color w:val="000000"/>
                <w:sz w:val="24"/>
                <w:szCs w:val="24"/>
              </w:rPr>
              <w:t xml:space="preserve">и с </w:t>
            </w:r>
            <w:r w:rsidRPr="00B672F4">
              <w:rPr>
                <w:rFonts w:ascii="Arial" w:hAnsi="Arial" w:cs="Arial"/>
                <w:color w:val="000000"/>
                <w:spacing w:val="-1"/>
                <w:sz w:val="24"/>
                <w:szCs w:val="24"/>
              </w:rPr>
              <w:t>требованиями</w:t>
            </w:r>
          </w:p>
          <w:p w:rsidR="00B672F4" w:rsidRPr="00B672F4" w:rsidRDefault="00B672F4" w:rsidP="00782A14">
            <w:pPr>
              <w:pStyle w:val="TableParagraph"/>
              <w:ind w:left="102" w:right="605"/>
              <w:rPr>
                <w:rFonts w:ascii="Arial" w:hAnsi="Arial" w:cs="Arial"/>
                <w:color w:val="000000"/>
                <w:sz w:val="24"/>
                <w:szCs w:val="24"/>
                <w:lang w:val="ru-RU"/>
              </w:rPr>
            </w:pPr>
            <w:r w:rsidRPr="00B672F4">
              <w:rPr>
                <w:rFonts w:ascii="Arial" w:hAnsi="Arial" w:cs="Arial"/>
                <w:color w:val="000000"/>
                <w:sz w:val="24"/>
                <w:szCs w:val="24"/>
                <w:lang w:val="ru-RU"/>
              </w:rPr>
              <w:t>к</w:t>
            </w:r>
            <w:r w:rsidRPr="00B672F4">
              <w:rPr>
                <w:rFonts w:ascii="Arial" w:hAnsi="Arial" w:cs="Arial"/>
                <w:color w:val="000000"/>
                <w:spacing w:val="-1"/>
                <w:sz w:val="24"/>
                <w:szCs w:val="24"/>
                <w:lang w:val="ru-RU"/>
              </w:rPr>
              <w:t xml:space="preserve"> размещению</w:t>
            </w:r>
            <w:r w:rsidRPr="00B672F4">
              <w:rPr>
                <w:rFonts w:ascii="Arial" w:hAnsi="Arial" w:cs="Arial"/>
                <w:color w:val="000000"/>
                <w:sz w:val="24"/>
                <w:szCs w:val="24"/>
                <w:lang w:val="ru-RU"/>
              </w:rPr>
              <w:t xml:space="preserve"> таких</w:t>
            </w:r>
            <w:r w:rsidRPr="00B672F4">
              <w:rPr>
                <w:rFonts w:ascii="Arial" w:hAnsi="Arial" w:cs="Arial"/>
                <w:color w:val="000000"/>
                <w:spacing w:val="-1"/>
                <w:sz w:val="24"/>
                <w:szCs w:val="24"/>
                <w:lang w:val="ru-RU"/>
              </w:rPr>
              <w:t xml:space="preserve"> объектов СНиП,</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технических</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регламентов,</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СанПиН,</w:t>
            </w:r>
            <w:r w:rsidRPr="00B672F4">
              <w:rPr>
                <w:rFonts w:ascii="Arial" w:hAnsi="Arial" w:cs="Arial"/>
                <w:color w:val="000000"/>
                <w:sz w:val="24"/>
                <w:szCs w:val="24"/>
                <w:lang w:val="ru-RU"/>
              </w:rPr>
              <w:t xml:space="preserve"> и др.</w:t>
            </w:r>
          </w:p>
          <w:p w:rsidR="00B672F4" w:rsidRPr="00B672F4" w:rsidRDefault="00B672F4" w:rsidP="00782A14">
            <w:pPr>
              <w:pStyle w:val="ListParagraph"/>
              <w:widowControl w:val="0"/>
              <w:numPr>
                <w:ilvl w:val="0"/>
                <w:numId w:val="29"/>
              </w:numPr>
              <w:tabs>
                <w:tab w:val="left" w:pos="284"/>
              </w:tabs>
              <w:spacing w:after="0" w:line="240" w:lineRule="auto"/>
              <w:ind w:left="284" w:hanging="182"/>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линии составляет:</w:t>
            </w:r>
          </w:p>
          <w:p w:rsidR="00B672F4" w:rsidRPr="00B672F4" w:rsidRDefault="00B672F4" w:rsidP="00782A14">
            <w:pPr>
              <w:pStyle w:val="ListParagraph"/>
              <w:widowControl w:val="0"/>
              <w:numPr>
                <w:ilvl w:val="0"/>
                <w:numId w:val="28"/>
              </w:numPr>
              <w:tabs>
                <w:tab w:val="left" w:pos="208"/>
              </w:tabs>
              <w:spacing w:after="0" w:line="240" w:lineRule="auto"/>
              <w:ind w:right="523"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pacing w:val="45"/>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28"/>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27"/>
              </w:numPr>
              <w:tabs>
                <w:tab w:val="left" w:pos="284"/>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27"/>
              </w:numPr>
              <w:tabs>
                <w:tab w:val="left" w:pos="284"/>
              </w:tabs>
              <w:spacing w:after="0" w:line="240" w:lineRule="auto"/>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 xml:space="preserve">участка </w:t>
            </w:r>
            <w:r w:rsidRPr="00B672F4">
              <w:rPr>
                <w:rFonts w:ascii="Arial" w:hAnsi="Arial" w:cs="Arial"/>
                <w:color w:val="000000"/>
                <w:sz w:val="24"/>
                <w:szCs w:val="24"/>
              </w:rPr>
              <w:t>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lang w:val="ru-RU"/>
              </w:rPr>
              <w:lastRenderedPageBreak/>
              <w:t>5</w:t>
            </w:r>
            <w:r w:rsidRPr="00B672F4">
              <w:rPr>
                <w:rFonts w:ascii="Arial" w:hAnsi="Arial" w:cs="Arial"/>
                <w:color w:val="000000"/>
                <w:sz w:val="24"/>
                <w:szCs w:val="24"/>
              </w:rPr>
              <w:t>.</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Культурное развитие.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1285"/>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размещения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них библиотек.</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rPr>
              <w:t>3.6</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32"/>
              </w:numPr>
              <w:tabs>
                <w:tab w:val="left" w:pos="285"/>
              </w:tabs>
              <w:spacing w:after="0" w:line="240" w:lineRule="auto"/>
              <w:ind w:right="522"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принимаются</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по</w:t>
            </w:r>
            <w:r w:rsidRPr="00B672F4">
              <w:rPr>
                <w:rFonts w:ascii="Arial" w:hAnsi="Arial" w:cs="Arial"/>
                <w:color w:val="000000"/>
                <w:spacing w:val="47"/>
                <w:sz w:val="24"/>
                <w:szCs w:val="24"/>
              </w:rPr>
              <w:t xml:space="preserve"> </w:t>
            </w:r>
            <w:r w:rsidRPr="00B672F4">
              <w:rPr>
                <w:rFonts w:ascii="Arial" w:hAnsi="Arial" w:cs="Arial"/>
                <w:color w:val="000000"/>
                <w:spacing w:val="-1"/>
                <w:sz w:val="24"/>
                <w:szCs w:val="24"/>
              </w:rPr>
              <w:t>расчету</w:t>
            </w:r>
            <w:r w:rsidRPr="00B672F4">
              <w:rPr>
                <w:rFonts w:ascii="Arial" w:hAnsi="Arial" w:cs="Arial"/>
                <w:color w:val="000000"/>
                <w:spacing w:val="42"/>
                <w:sz w:val="24"/>
                <w:szCs w:val="24"/>
              </w:rPr>
              <w:t xml:space="preserve"> </w:t>
            </w:r>
            <w:r w:rsidRPr="00B672F4">
              <w:rPr>
                <w:rFonts w:ascii="Arial" w:hAnsi="Arial" w:cs="Arial"/>
                <w:color w:val="000000"/>
                <w:sz w:val="24"/>
                <w:szCs w:val="24"/>
              </w:rPr>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и с</w:t>
            </w:r>
            <w:r w:rsidRPr="00B672F4">
              <w:rPr>
                <w:rFonts w:ascii="Arial" w:hAnsi="Arial" w:cs="Arial"/>
                <w:color w:val="000000"/>
                <w:spacing w:val="73"/>
                <w:sz w:val="24"/>
                <w:szCs w:val="24"/>
              </w:rPr>
              <w:t xml:space="preserve"> </w:t>
            </w:r>
            <w:r w:rsidRPr="00B672F4">
              <w:rPr>
                <w:rFonts w:ascii="Arial" w:hAnsi="Arial" w:cs="Arial"/>
                <w:color w:val="000000"/>
                <w:spacing w:val="-1"/>
                <w:sz w:val="24"/>
                <w:szCs w:val="24"/>
              </w:rPr>
              <w:t>требованиями</w:t>
            </w:r>
            <w:r w:rsidRPr="00B672F4">
              <w:rPr>
                <w:rFonts w:ascii="Arial" w:hAnsi="Arial" w:cs="Arial"/>
                <w:color w:val="000000"/>
                <w:sz w:val="24"/>
                <w:szCs w:val="24"/>
              </w:rPr>
              <w:t xml:space="preserve"> к</w:t>
            </w:r>
            <w:r w:rsidRPr="00B672F4">
              <w:rPr>
                <w:rFonts w:ascii="Arial" w:hAnsi="Arial" w:cs="Arial"/>
                <w:color w:val="000000"/>
                <w:spacing w:val="-1"/>
                <w:sz w:val="24"/>
                <w:szCs w:val="24"/>
              </w:rPr>
              <w:t xml:space="preserve"> размещению</w:t>
            </w:r>
            <w:r w:rsidRPr="00B672F4">
              <w:rPr>
                <w:rFonts w:ascii="Arial" w:hAnsi="Arial" w:cs="Arial"/>
                <w:color w:val="000000"/>
                <w:sz w:val="24"/>
                <w:szCs w:val="24"/>
              </w:rPr>
              <w:t xml:space="preserve"> таких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объектов СНиП,</w:t>
            </w:r>
            <w:r w:rsidRPr="00B672F4">
              <w:rPr>
                <w:rFonts w:ascii="Arial" w:hAnsi="Arial" w:cs="Arial"/>
                <w:color w:val="000000"/>
                <w:sz w:val="24"/>
                <w:szCs w:val="24"/>
              </w:rPr>
              <w:t xml:space="preserve"> </w:t>
            </w:r>
            <w:r w:rsidRPr="00B672F4">
              <w:rPr>
                <w:rFonts w:ascii="Arial" w:hAnsi="Arial" w:cs="Arial"/>
                <w:color w:val="000000"/>
                <w:spacing w:val="-1"/>
                <w:sz w:val="24"/>
                <w:szCs w:val="24"/>
              </w:rPr>
              <w:t>технических</w:t>
            </w:r>
            <w:r w:rsidRPr="00B672F4">
              <w:rPr>
                <w:rFonts w:ascii="Arial" w:hAnsi="Arial" w:cs="Arial"/>
                <w:color w:val="000000"/>
                <w:spacing w:val="67"/>
                <w:sz w:val="24"/>
                <w:szCs w:val="24"/>
              </w:rPr>
              <w:t xml:space="preserve"> </w:t>
            </w:r>
            <w:r w:rsidRPr="00B672F4">
              <w:rPr>
                <w:rFonts w:ascii="Arial" w:hAnsi="Arial" w:cs="Arial"/>
                <w:color w:val="000000"/>
                <w:spacing w:val="-1"/>
                <w:sz w:val="24"/>
                <w:szCs w:val="24"/>
              </w:rPr>
              <w:t>регламентов,</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СанПиН,</w:t>
            </w:r>
            <w:r w:rsidRPr="00B672F4">
              <w:rPr>
                <w:rFonts w:ascii="Arial" w:hAnsi="Arial" w:cs="Arial"/>
                <w:color w:val="000000"/>
                <w:sz w:val="24"/>
                <w:szCs w:val="24"/>
              </w:rPr>
              <w:t xml:space="preserve"> и др</w:t>
            </w:r>
          </w:p>
          <w:p w:rsidR="00B672F4" w:rsidRPr="00B672F4" w:rsidRDefault="00B672F4" w:rsidP="00782A14">
            <w:pPr>
              <w:pStyle w:val="ListParagraph"/>
              <w:widowControl w:val="0"/>
              <w:numPr>
                <w:ilvl w:val="0"/>
                <w:numId w:val="32"/>
              </w:numPr>
              <w:tabs>
                <w:tab w:val="left" w:pos="284"/>
              </w:tabs>
              <w:spacing w:after="0" w:line="240" w:lineRule="auto"/>
              <w:ind w:left="284" w:hanging="182"/>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линии </w:t>
            </w:r>
            <w:r w:rsidRPr="00B672F4">
              <w:rPr>
                <w:rFonts w:ascii="Arial" w:hAnsi="Arial" w:cs="Arial"/>
                <w:color w:val="000000"/>
                <w:spacing w:val="-1"/>
                <w:sz w:val="24"/>
                <w:szCs w:val="24"/>
              </w:rPr>
              <w:t>составляет:</w:t>
            </w:r>
          </w:p>
          <w:p w:rsidR="00B672F4" w:rsidRPr="00B672F4" w:rsidRDefault="00B672F4" w:rsidP="00782A14">
            <w:pPr>
              <w:pStyle w:val="ListParagraph"/>
              <w:widowControl w:val="0"/>
              <w:numPr>
                <w:ilvl w:val="0"/>
                <w:numId w:val="31"/>
              </w:numPr>
              <w:tabs>
                <w:tab w:val="left" w:pos="208"/>
              </w:tabs>
              <w:spacing w:after="0" w:line="240" w:lineRule="auto"/>
              <w:ind w:right="523"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31"/>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30"/>
              </w:numPr>
              <w:tabs>
                <w:tab w:val="left" w:pos="328"/>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30"/>
              </w:numPr>
              <w:tabs>
                <w:tab w:val="left" w:pos="284"/>
              </w:tabs>
              <w:spacing w:after="0" w:line="240" w:lineRule="auto"/>
              <w:ind w:left="284" w:hanging="182"/>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участка</w:t>
            </w:r>
            <w:r w:rsidRPr="00B672F4">
              <w:rPr>
                <w:rFonts w:ascii="Arial" w:hAnsi="Arial" w:cs="Arial"/>
                <w:color w:val="000000"/>
                <w:spacing w:val="4"/>
                <w:sz w:val="24"/>
                <w:szCs w:val="24"/>
              </w:rPr>
              <w:t xml:space="preserve"> </w:t>
            </w:r>
            <w:r w:rsidRPr="00B672F4">
              <w:rPr>
                <w:rFonts w:ascii="Arial" w:hAnsi="Arial" w:cs="Arial"/>
                <w:color w:val="000000"/>
                <w:sz w:val="24"/>
                <w:szCs w:val="24"/>
              </w:rPr>
              <w:t>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lang w:val="ru-RU"/>
              </w:rPr>
              <w:t>6</w:t>
            </w:r>
            <w:r w:rsidRPr="00B672F4">
              <w:rPr>
                <w:rFonts w:ascii="Arial" w:hAnsi="Arial" w:cs="Arial"/>
                <w:color w:val="000000"/>
                <w:sz w:val="24"/>
                <w:szCs w:val="24"/>
              </w:rPr>
              <w:t>.</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Общественное</w:t>
            </w:r>
            <w:r w:rsidRPr="00B672F4">
              <w:rPr>
                <w:rFonts w:ascii="Arial" w:hAnsi="Arial" w:cs="Arial"/>
                <w:color w:val="000000"/>
                <w:sz w:val="24"/>
                <w:szCs w:val="24"/>
              </w:rPr>
              <w:t xml:space="preserve">  </w:t>
            </w:r>
            <w:r w:rsidRPr="00B672F4">
              <w:rPr>
                <w:rFonts w:ascii="Arial" w:hAnsi="Arial" w:cs="Arial"/>
                <w:color w:val="000000"/>
                <w:spacing w:val="-1"/>
                <w:sz w:val="24"/>
                <w:szCs w:val="24"/>
              </w:rPr>
              <w:t>питание.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90"/>
              <w:rPr>
                <w:rFonts w:ascii="Arial" w:hAnsi="Arial" w:cs="Arial"/>
                <w:color w:val="000000"/>
                <w:sz w:val="24"/>
                <w:szCs w:val="24"/>
              </w:rPr>
            </w:pPr>
            <w:r w:rsidRPr="00B672F4">
              <w:rPr>
                <w:rFonts w:ascii="Arial" w:hAnsi="Arial" w:cs="Arial"/>
                <w:color w:val="000000"/>
                <w:spacing w:val="-1"/>
                <w:sz w:val="24"/>
                <w:szCs w:val="24"/>
              </w:rPr>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765"/>
              <w:jc w:val="both"/>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строительства </w:t>
            </w: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целях</w:t>
            </w:r>
            <w:r w:rsidRPr="00B672F4">
              <w:rPr>
                <w:rFonts w:ascii="Arial" w:hAnsi="Arial" w:cs="Arial"/>
                <w:color w:val="000000"/>
                <w:spacing w:val="61"/>
                <w:sz w:val="24"/>
                <w:szCs w:val="24"/>
                <w:lang w:val="ru-RU"/>
              </w:rPr>
              <w:t xml:space="preserve"> </w:t>
            </w:r>
            <w:r w:rsidRPr="00B672F4">
              <w:rPr>
                <w:rFonts w:ascii="Arial" w:hAnsi="Arial" w:cs="Arial"/>
                <w:color w:val="000000"/>
                <w:spacing w:val="-1"/>
                <w:sz w:val="24"/>
                <w:szCs w:val="24"/>
                <w:lang w:val="ru-RU"/>
              </w:rPr>
              <w:t>устройства мест</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общественного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питания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кафе,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столовые,</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закусочные,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бары)</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4"/>
              <w:rPr>
                <w:rFonts w:ascii="Arial" w:hAnsi="Arial" w:cs="Arial"/>
                <w:color w:val="000000"/>
                <w:sz w:val="24"/>
                <w:szCs w:val="24"/>
              </w:rPr>
            </w:pPr>
            <w:r w:rsidRPr="00B672F4">
              <w:rPr>
                <w:rFonts w:ascii="Arial" w:hAnsi="Arial" w:cs="Arial"/>
                <w:color w:val="000000"/>
                <w:sz w:val="24"/>
                <w:szCs w:val="24"/>
              </w:rPr>
              <w:t>4.6</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278"/>
              <w:rPr>
                <w:rFonts w:ascii="Arial" w:hAnsi="Arial" w:cs="Arial"/>
                <w:color w:val="000000"/>
                <w:sz w:val="24"/>
                <w:szCs w:val="24"/>
                <w:lang w:val="ru-RU"/>
              </w:rPr>
            </w:pPr>
            <w:r w:rsidRPr="00B672F4">
              <w:rPr>
                <w:rFonts w:ascii="Arial" w:hAnsi="Arial" w:cs="Arial"/>
                <w:color w:val="000000"/>
                <w:sz w:val="24"/>
                <w:szCs w:val="24"/>
                <w:lang w:val="ru-RU"/>
              </w:rPr>
              <w:t>1.</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Предельные размеры земельных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участков,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предельные параметры</w:t>
            </w:r>
            <w:r w:rsidRPr="00B672F4">
              <w:rPr>
                <w:rFonts w:ascii="Arial" w:hAnsi="Arial" w:cs="Arial"/>
                <w:color w:val="000000"/>
                <w:spacing w:val="59"/>
                <w:sz w:val="24"/>
                <w:szCs w:val="24"/>
                <w:lang w:val="ru-RU"/>
              </w:rPr>
              <w:t xml:space="preserve"> </w:t>
            </w:r>
            <w:r w:rsidRPr="00B672F4">
              <w:rPr>
                <w:rFonts w:ascii="Arial" w:hAnsi="Arial" w:cs="Arial"/>
                <w:color w:val="000000"/>
                <w:spacing w:val="-1"/>
                <w:sz w:val="24"/>
                <w:szCs w:val="24"/>
                <w:lang w:val="ru-RU"/>
              </w:rPr>
              <w:t>разрешенного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p>
          <w:p w:rsidR="00B672F4" w:rsidRPr="00B672F4" w:rsidRDefault="00B672F4" w:rsidP="00782A14">
            <w:pPr>
              <w:pStyle w:val="TableParagraph"/>
              <w:ind w:left="102" w:right="610"/>
              <w:rPr>
                <w:rFonts w:ascii="Arial" w:hAnsi="Arial" w:cs="Arial"/>
                <w:color w:val="000000"/>
                <w:sz w:val="24"/>
                <w:szCs w:val="24"/>
                <w:lang w:val="ru-RU"/>
              </w:rPr>
            </w:pPr>
            <w:r w:rsidRPr="00B672F4">
              <w:rPr>
                <w:rFonts w:ascii="Arial" w:hAnsi="Arial" w:cs="Arial"/>
                <w:color w:val="000000"/>
                <w:spacing w:val="-1"/>
                <w:sz w:val="24"/>
                <w:szCs w:val="24"/>
                <w:lang w:val="ru-RU"/>
              </w:rPr>
              <w:t>1.Размеры участков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принимают</w:t>
            </w:r>
            <w:r w:rsidRPr="00B672F4">
              <w:rPr>
                <w:rFonts w:ascii="Arial" w:hAnsi="Arial" w:cs="Arial"/>
                <w:color w:val="000000"/>
                <w:sz w:val="24"/>
                <w:szCs w:val="24"/>
                <w:lang w:val="ru-RU"/>
              </w:rPr>
              <w:t xml:space="preserve"> </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минимальный</w:t>
            </w:r>
            <w:r w:rsidRPr="00B672F4">
              <w:rPr>
                <w:rFonts w:ascii="Arial" w:hAnsi="Arial" w:cs="Arial"/>
                <w:color w:val="000000"/>
                <w:sz w:val="24"/>
                <w:szCs w:val="24"/>
                <w:lang w:val="ru-RU"/>
              </w:rPr>
              <w:t xml:space="preserve"> / </w:t>
            </w:r>
            <w:r w:rsidRPr="00B672F4">
              <w:rPr>
                <w:rFonts w:ascii="Arial" w:hAnsi="Arial" w:cs="Arial"/>
                <w:color w:val="000000"/>
                <w:spacing w:val="-1"/>
                <w:sz w:val="24"/>
                <w:szCs w:val="24"/>
                <w:lang w:val="ru-RU"/>
              </w:rPr>
              <w:t>максимальный:</w:t>
            </w:r>
            <w:r w:rsidRPr="00B672F4">
              <w:rPr>
                <w:rFonts w:ascii="Arial" w:hAnsi="Arial" w:cs="Arial"/>
                <w:color w:val="000000"/>
                <w:spacing w:val="59"/>
                <w:sz w:val="24"/>
                <w:szCs w:val="24"/>
                <w:lang w:val="ru-RU"/>
              </w:rPr>
              <w:t xml:space="preserve"> </w:t>
            </w:r>
            <w:r w:rsidRPr="00B672F4">
              <w:rPr>
                <w:rFonts w:ascii="Arial" w:hAnsi="Arial" w:cs="Arial"/>
                <w:color w:val="000000"/>
                <w:sz w:val="24"/>
                <w:szCs w:val="24"/>
                <w:lang w:val="ru-RU"/>
              </w:rPr>
              <w:t xml:space="preserve">при </w:t>
            </w:r>
            <w:r w:rsidRPr="00B672F4">
              <w:rPr>
                <w:rFonts w:ascii="Arial" w:hAnsi="Arial" w:cs="Arial"/>
                <w:color w:val="000000"/>
                <w:spacing w:val="-1"/>
                <w:sz w:val="24"/>
                <w:szCs w:val="24"/>
                <w:lang w:val="ru-RU"/>
              </w:rPr>
              <w:t>числе мест,</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га</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на</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100</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мест:</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до </w:t>
            </w:r>
            <w:r w:rsidRPr="00B672F4">
              <w:rPr>
                <w:rFonts w:ascii="Arial" w:hAnsi="Arial" w:cs="Arial"/>
                <w:color w:val="000000"/>
                <w:spacing w:val="-1"/>
                <w:sz w:val="24"/>
                <w:szCs w:val="24"/>
                <w:lang w:val="ru-RU"/>
              </w:rPr>
              <w:t>50</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w:t>
            </w:r>
            <w:r w:rsidRPr="00B672F4">
              <w:rPr>
                <w:rFonts w:ascii="Arial" w:hAnsi="Arial" w:cs="Arial"/>
                <w:color w:val="000000"/>
                <w:spacing w:val="-1"/>
                <w:sz w:val="24"/>
                <w:szCs w:val="24"/>
                <w:lang w:val="ru-RU"/>
              </w:rPr>
              <w:t xml:space="preserve"> 0,2/0,25;</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от </w:t>
            </w:r>
            <w:r w:rsidRPr="00B672F4">
              <w:rPr>
                <w:rFonts w:ascii="Arial" w:hAnsi="Arial" w:cs="Arial"/>
                <w:color w:val="000000"/>
                <w:spacing w:val="-1"/>
                <w:sz w:val="24"/>
                <w:szCs w:val="24"/>
                <w:lang w:val="ru-RU"/>
              </w:rPr>
              <w:t>50</w:t>
            </w:r>
            <w:r w:rsidRPr="00B672F4">
              <w:rPr>
                <w:rFonts w:ascii="Arial" w:hAnsi="Arial" w:cs="Arial"/>
                <w:color w:val="000000"/>
                <w:spacing w:val="1"/>
                <w:sz w:val="24"/>
                <w:szCs w:val="24"/>
                <w:lang w:val="ru-RU"/>
              </w:rPr>
              <w:t xml:space="preserve"> </w:t>
            </w:r>
            <w:r w:rsidRPr="00B672F4">
              <w:rPr>
                <w:rFonts w:ascii="Arial" w:hAnsi="Arial" w:cs="Arial"/>
                <w:color w:val="000000"/>
                <w:spacing w:val="-2"/>
                <w:sz w:val="24"/>
                <w:szCs w:val="24"/>
                <w:lang w:val="ru-RU"/>
              </w:rPr>
              <w:t>до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150</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w:t>
            </w:r>
            <w:r w:rsidRPr="00B672F4">
              <w:rPr>
                <w:rFonts w:ascii="Arial" w:hAnsi="Arial" w:cs="Arial"/>
                <w:color w:val="000000"/>
                <w:spacing w:val="-1"/>
                <w:sz w:val="24"/>
                <w:szCs w:val="24"/>
                <w:lang w:val="ru-RU"/>
              </w:rPr>
              <w:t xml:space="preserve"> 0,15/0,2;</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pacing w:val="-1"/>
                <w:sz w:val="24"/>
                <w:szCs w:val="24"/>
                <w:lang w:val="ru-RU"/>
              </w:rPr>
              <w:t xml:space="preserve">свыше </w:t>
            </w:r>
            <w:r w:rsidRPr="00B672F4">
              <w:rPr>
                <w:rFonts w:ascii="Arial" w:hAnsi="Arial" w:cs="Arial"/>
                <w:color w:val="000000"/>
                <w:sz w:val="24"/>
                <w:szCs w:val="24"/>
                <w:lang w:val="ru-RU"/>
              </w:rPr>
              <w:t>150</w:t>
            </w:r>
            <w:r w:rsidRPr="00B672F4">
              <w:rPr>
                <w:rFonts w:ascii="Arial" w:hAnsi="Arial" w:cs="Arial"/>
                <w:color w:val="000000"/>
                <w:spacing w:val="3"/>
                <w:sz w:val="24"/>
                <w:szCs w:val="24"/>
                <w:lang w:val="ru-RU"/>
              </w:rPr>
              <w:t xml:space="preserve"> </w:t>
            </w:r>
            <w:r w:rsidRPr="00B672F4">
              <w:rPr>
                <w:rFonts w:ascii="Arial" w:hAnsi="Arial" w:cs="Arial"/>
                <w:color w:val="000000"/>
                <w:sz w:val="24"/>
                <w:szCs w:val="24"/>
                <w:lang w:val="ru-RU"/>
              </w:rPr>
              <w:t>–</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0,1/-</w:t>
            </w:r>
          </w:p>
          <w:p w:rsidR="00B672F4" w:rsidRPr="00B672F4" w:rsidRDefault="00B672F4" w:rsidP="00782A14">
            <w:pPr>
              <w:pStyle w:val="TableParagraph"/>
              <w:ind w:left="102"/>
              <w:rPr>
                <w:rFonts w:ascii="Arial" w:hAnsi="Arial" w:cs="Arial"/>
                <w:color w:val="000000"/>
                <w:sz w:val="24"/>
                <w:szCs w:val="24"/>
                <w:lang w:val="ru-RU"/>
              </w:rPr>
            </w:pPr>
            <w:r w:rsidRPr="00B672F4">
              <w:rPr>
                <w:rFonts w:ascii="Arial" w:hAnsi="Arial" w:cs="Arial"/>
                <w:color w:val="000000"/>
                <w:sz w:val="24"/>
                <w:szCs w:val="24"/>
                <w:lang w:val="ru-RU"/>
              </w:rPr>
              <w:t xml:space="preserve">2. </w:t>
            </w:r>
            <w:r w:rsidRPr="00B672F4">
              <w:rPr>
                <w:rFonts w:ascii="Arial" w:hAnsi="Arial" w:cs="Arial"/>
                <w:color w:val="000000"/>
                <w:spacing w:val="-1"/>
                <w:sz w:val="24"/>
                <w:szCs w:val="24"/>
                <w:lang w:val="ru-RU"/>
              </w:rPr>
              <w:t>Минимальный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отступ</w:t>
            </w:r>
            <w:r w:rsidRPr="00B672F4">
              <w:rPr>
                <w:rFonts w:ascii="Arial" w:hAnsi="Arial" w:cs="Arial"/>
                <w:color w:val="000000"/>
                <w:sz w:val="24"/>
                <w:szCs w:val="24"/>
                <w:lang w:val="ru-RU"/>
              </w:rPr>
              <w:t xml:space="preserve"> от </w:t>
            </w:r>
            <w:r w:rsidRPr="00B672F4">
              <w:rPr>
                <w:rFonts w:ascii="Arial" w:hAnsi="Arial" w:cs="Arial"/>
                <w:color w:val="000000"/>
                <w:spacing w:val="-1"/>
                <w:sz w:val="24"/>
                <w:szCs w:val="24"/>
                <w:lang w:val="ru-RU"/>
              </w:rPr>
              <w:t>красной</w:t>
            </w:r>
            <w:r w:rsidRPr="00B672F4">
              <w:rPr>
                <w:rFonts w:ascii="Arial" w:hAnsi="Arial" w:cs="Arial"/>
                <w:color w:val="000000"/>
                <w:sz w:val="24"/>
                <w:szCs w:val="24"/>
                <w:lang w:val="ru-RU"/>
              </w:rPr>
              <w:t xml:space="preserve"> линии </w:t>
            </w:r>
            <w:r w:rsidRPr="00B672F4">
              <w:rPr>
                <w:rFonts w:ascii="Arial" w:hAnsi="Arial" w:cs="Arial"/>
                <w:color w:val="000000"/>
                <w:spacing w:val="-1"/>
                <w:sz w:val="24"/>
                <w:szCs w:val="24"/>
                <w:lang w:val="ru-RU"/>
              </w:rPr>
              <w:t>составляет:</w:t>
            </w:r>
          </w:p>
          <w:p w:rsidR="00B672F4" w:rsidRPr="00B672F4" w:rsidRDefault="00B672F4" w:rsidP="00782A14">
            <w:pPr>
              <w:pStyle w:val="ListParagraph"/>
              <w:widowControl w:val="0"/>
              <w:numPr>
                <w:ilvl w:val="0"/>
                <w:numId w:val="37"/>
              </w:numPr>
              <w:tabs>
                <w:tab w:val="left" w:pos="208"/>
              </w:tabs>
              <w:spacing w:after="0" w:line="240" w:lineRule="auto"/>
              <w:ind w:right="523"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37"/>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36"/>
              </w:numPr>
              <w:tabs>
                <w:tab w:val="left" w:pos="328"/>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36"/>
              </w:numPr>
              <w:tabs>
                <w:tab w:val="left" w:pos="284"/>
              </w:tabs>
              <w:spacing w:after="0" w:line="240" w:lineRule="auto"/>
              <w:ind w:left="284" w:hanging="182"/>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участка</w:t>
            </w:r>
            <w:r w:rsidRPr="00B672F4">
              <w:rPr>
                <w:rFonts w:ascii="Arial" w:hAnsi="Arial" w:cs="Arial"/>
                <w:color w:val="000000"/>
                <w:spacing w:val="4"/>
                <w:sz w:val="24"/>
                <w:szCs w:val="24"/>
              </w:rPr>
              <w:t xml:space="preserve"> </w:t>
            </w:r>
            <w:r w:rsidRPr="00B672F4">
              <w:rPr>
                <w:rFonts w:ascii="Arial" w:hAnsi="Arial" w:cs="Arial"/>
                <w:color w:val="000000"/>
                <w:sz w:val="24"/>
                <w:szCs w:val="24"/>
              </w:rPr>
              <w:t>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jc w:val="center"/>
              <w:rPr>
                <w:rFonts w:ascii="Arial" w:hAnsi="Arial" w:cs="Arial"/>
                <w:color w:val="000000"/>
                <w:sz w:val="24"/>
                <w:szCs w:val="24"/>
              </w:rPr>
            </w:pPr>
            <w:r w:rsidRPr="00B672F4">
              <w:rPr>
                <w:rFonts w:ascii="Arial" w:hAnsi="Arial" w:cs="Arial"/>
                <w:color w:val="000000"/>
                <w:sz w:val="24"/>
                <w:szCs w:val="24"/>
                <w:lang w:val="ru-RU"/>
              </w:rPr>
              <w:t>7</w:t>
            </w:r>
            <w:r w:rsidRPr="00B672F4">
              <w:rPr>
                <w:rFonts w:ascii="Arial" w:hAnsi="Arial" w:cs="Arial"/>
                <w:color w:val="000000"/>
                <w:sz w:val="24"/>
                <w:szCs w:val="24"/>
              </w:rPr>
              <w:t>.</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Амбулаторное</w:t>
            </w:r>
            <w:r w:rsidRPr="00B672F4">
              <w:rPr>
                <w:rFonts w:ascii="Arial" w:hAnsi="Arial" w:cs="Arial"/>
                <w:color w:val="000000"/>
                <w:spacing w:val="28"/>
                <w:sz w:val="24"/>
                <w:szCs w:val="24"/>
              </w:rPr>
              <w:t xml:space="preserve"> </w:t>
            </w:r>
            <w:r w:rsidRPr="00B672F4">
              <w:rPr>
                <w:rFonts w:ascii="Arial" w:hAnsi="Arial" w:cs="Arial"/>
                <w:color w:val="000000"/>
                <w:spacing w:val="-1"/>
                <w:sz w:val="24"/>
                <w:szCs w:val="24"/>
              </w:rPr>
              <w:t>ветеринарное</w:t>
            </w:r>
            <w:r w:rsidRPr="00B672F4">
              <w:rPr>
                <w:rFonts w:ascii="Arial" w:hAnsi="Arial" w:cs="Arial"/>
                <w:color w:val="000000"/>
                <w:spacing w:val="29"/>
                <w:sz w:val="24"/>
                <w:szCs w:val="24"/>
              </w:rPr>
              <w:t xml:space="preserve"> </w:t>
            </w:r>
            <w:r w:rsidRPr="00B672F4">
              <w:rPr>
                <w:rFonts w:ascii="Arial" w:hAnsi="Arial" w:cs="Arial"/>
                <w:color w:val="000000"/>
                <w:spacing w:val="-1"/>
                <w:sz w:val="24"/>
                <w:szCs w:val="24"/>
              </w:rPr>
              <w:lastRenderedPageBreak/>
              <w:t>обслуживание.</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Pr>
                <w:rFonts w:ascii="Arial" w:hAnsi="Arial" w:cs="Arial"/>
                <w:color w:val="000000"/>
                <w:sz w:val="24"/>
                <w:szCs w:val="24"/>
              </w:rPr>
            </w:pPr>
            <w:r w:rsidRPr="00B672F4">
              <w:rPr>
                <w:rFonts w:ascii="Arial" w:hAnsi="Arial" w:cs="Arial"/>
                <w:color w:val="000000"/>
                <w:spacing w:val="-1"/>
                <w:sz w:val="24"/>
                <w:szCs w:val="24"/>
              </w:rPr>
              <w:lastRenderedPageBreak/>
              <w:t>Ж-1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997"/>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 xml:space="preserve">предназначенных </w:t>
            </w:r>
            <w:r w:rsidRPr="00B672F4">
              <w:rPr>
                <w:rFonts w:ascii="Arial" w:hAnsi="Arial" w:cs="Arial"/>
                <w:color w:val="000000"/>
                <w:spacing w:val="-1"/>
                <w:sz w:val="24"/>
                <w:szCs w:val="24"/>
                <w:lang w:val="ru-RU"/>
              </w:rPr>
              <w:lastRenderedPageBreak/>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оказания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ветеринарных</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услуг</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без</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содержания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животных</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4"/>
              <w:rPr>
                <w:rFonts w:ascii="Arial" w:hAnsi="Arial" w:cs="Arial"/>
                <w:color w:val="000000"/>
                <w:sz w:val="24"/>
                <w:szCs w:val="24"/>
              </w:rPr>
            </w:pPr>
            <w:r w:rsidRPr="00B672F4">
              <w:rPr>
                <w:rFonts w:ascii="Arial" w:hAnsi="Arial" w:cs="Arial"/>
                <w:color w:val="000000"/>
                <w:sz w:val="24"/>
                <w:szCs w:val="24"/>
              </w:rPr>
              <w:lastRenderedPageBreak/>
              <w:t>3.10.1</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35"/>
              </w:numPr>
              <w:tabs>
                <w:tab w:val="left" w:pos="285"/>
              </w:tabs>
              <w:spacing w:after="0" w:line="240" w:lineRule="auto"/>
              <w:ind w:right="506"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3"/>
                <w:sz w:val="24"/>
                <w:szCs w:val="24"/>
              </w:rPr>
              <w:t xml:space="preserve"> </w:t>
            </w:r>
            <w:r w:rsidRPr="00B672F4">
              <w:rPr>
                <w:rFonts w:ascii="Arial" w:hAnsi="Arial" w:cs="Arial"/>
                <w:color w:val="000000"/>
                <w:spacing w:val="-1"/>
                <w:sz w:val="24"/>
                <w:szCs w:val="24"/>
              </w:rPr>
              <w:t>устанавливаются</w:t>
            </w:r>
            <w:r w:rsidRPr="00B672F4">
              <w:rPr>
                <w:rFonts w:ascii="Arial" w:hAnsi="Arial" w:cs="Arial"/>
                <w:color w:val="000000"/>
                <w:spacing w:val="7"/>
                <w:sz w:val="24"/>
                <w:szCs w:val="24"/>
              </w:rPr>
              <w:t xml:space="preserve"> </w:t>
            </w:r>
            <w:r w:rsidRPr="00B672F4">
              <w:rPr>
                <w:rFonts w:ascii="Arial" w:hAnsi="Arial" w:cs="Arial"/>
                <w:color w:val="000000"/>
                <w:sz w:val="24"/>
                <w:szCs w:val="24"/>
              </w:rPr>
              <w:t>по</w:t>
            </w:r>
            <w:r w:rsidRPr="00B672F4">
              <w:rPr>
                <w:rFonts w:ascii="Arial" w:hAnsi="Arial" w:cs="Arial"/>
                <w:color w:val="000000"/>
                <w:spacing w:val="47"/>
                <w:sz w:val="24"/>
                <w:szCs w:val="24"/>
              </w:rPr>
              <w:t xml:space="preserve"> </w:t>
            </w:r>
            <w:r w:rsidRPr="00B672F4">
              <w:rPr>
                <w:rFonts w:ascii="Arial" w:hAnsi="Arial" w:cs="Arial"/>
                <w:color w:val="000000"/>
                <w:spacing w:val="-1"/>
                <w:sz w:val="24"/>
                <w:szCs w:val="24"/>
              </w:rPr>
              <w:t>расчету</w:t>
            </w:r>
            <w:r w:rsidRPr="00B672F4">
              <w:rPr>
                <w:rFonts w:ascii="Arial" w:hAnsi="Arial" w:cs="Arial"/>
                <w:color w:val="000000"/>
                <w:spacing w:val="43"/>
                <w:sz w:val="24"/>
                <w:szCs w:val="24"/>
              </w:rPr>
              <w:t xml:space="preserve"> </w:t>
            </w:r>
            <w:r w:rsidRPr="00B672F4">
              <w:rPr>
                <w:rFonts w:ascii="Arial" w:hAnsi="Arial" w:cs="Arial"/>
                <w:color w:val="000000"/>
                <w:sz w:val="24"/>
                <w:szCs w:val="24"/>
              </w:rPr>
              <w:lastRenderedPageBreak/>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и с</w:t>
            </w:r>
            <w:r w:rsidRPr="00B672F4">
              <w:rPr>
                <w:rFonts w:ascii="Arial" w:hAnsi="Arial" w:cs="Arial"/>
                <w:color w:val="000000"/>
                <w:spacing w:val="73"/>
                <w:sz w:val="24"/>
                <w:szCs w:val="24"/>
              </w:rPr>
              <w:t xml:space="preserve"> </w:t>
            </w:r>
            <w:r w:rsidRPr="00B672F4">
              <w:rPr>
                <w:rFonts w:ascii="Arial" w:hAnsi="Arial" w:cs="Arial"/>
                <w:color w:val="000000"/>
                <w:spacing w:val="-1"/>
                <w:sz w:val="24"/>
                <w:szCs w:val="24"/>
              </w:rPr>
              <w:t>требованиями</w:t>
            </w:r>
            <w:r w:rsidRPr="00B672F4">
              <w:rPr>
                <w:rFonts w:ascii="Arial" w:hAnsi="Arial" w:cs="Arial"/>
                <w:color w:val="000000"/>
                <w:sz w:val="24"/>
                <w:szCs w:val="24"/>
              </w:rPr>
              <w:t xml:space="preserve"> к</w:t>
            </w:r>
            <w:r w:rsidRPr="00B672F4">
              <w:rPr>
                <w:rFonts w:ascii="Arial" w:hAnsi="Arial" w:cs="Arial"/>
                <w:color w:val="000000"/>
                <w:spacing w:val="-1"/>
                <w:sz w:val="24"/>
                <w:szCs w:val="24"/>
              </w:rPr>
              <w:t xml:space="preserve"> размещению</w:t>
            </w:r>
            <w:r w:rsidRPr="00B672F4">
              <w:rPr>
                <w:rFonts w:ascii="Arial" w:hAnsi="Arial" w:cs="Arial"/>
                <w:color w:val="000000"/>
                <w:sz w:val="24"/>
                <w:szCs w:val="24"/>
              </w:rPr>
              <w:t xml:space="preserve"> таких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объектов СНиП,</w:t>
            </w:r>
            <w:r w:rsidRPr="00B672F4">
              <w:rPr>
                <w:rFonts w:ascii="Arial" w:hAnsi="Arial" w:cs="Arial"/>
                <w:color w:val="000000"/>
                <w:sz w:val="24"/>
                <w:szCs w:val="24"/>
              </w:rPr>
              <w:t xml:space="preserve"> </w:t>
            </w:r>
            <w:r w:rsidRPr="00B672F4">
              <w:rPr>
                <w:rFonts w:ascii="Arial" w:hAnsi="Arial" w:cs="Arial"/>
                <w:color w:val="000000"/>
                <w:spacing w:val="-1"/>
                <w:sz w:val="24"/>
                <w:szCs w:val="24"/>
              </w:rPr>
              <w:t>технических</w:t>
            </w:r>
            <w:r w:rsidRPr="00B672F4">
              <w:rPr>
                <w:rFonts w:ascii="Arial" w:hAnsi="Arial" w:cs="Arial"/>
                <w:color w:val="000000"/>
                <w:spacing w:val="67"/>
                <w:sz w:val="24"/>
                <w:szCs w:val="24"/>
              </w:rPr>
              <w:t xml:space="preserve"> </w:t>
            </w:r>
            <w:r w:rsidRPr="00B672F4">
              <w:rPr>
                <w:rFonts w:ascii="Arial" w:hAnsi="Arial" w:cs="Arial"/>
                <w:color w:val="000000"/>
                <w:spacing w:val="-1"/>
                <w:sz w:val="24"/>
                <w:szCs w:val="24"/>
              </w:rPr>
              <w:t>регламентов,</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СанПиН,</w:t>
            </w:r>
            <w:r w:rsidRPr="00B672F4">
              <w:rPr>
                <w:rFonts w:ascii="Arial" w:hAnsi="Arial" w:cs="Arial"/>
                <w:color w:val="000000"/>
                <w:sz w:val="24"/>
                <w:szCs w:val="24"/>
              </w:rPr>
              <w:t xml:space="preserve"> и др.</w:t>
            </w:r>
          </w:p>
          <w:p w:rsidR="00B672F4" w:rsidRPr="00B672F4" w:rsidRDefault="00B672F4" w:rsidP="00782A14">
            <w:pPr>
              <w:pStyle w:val="ListParagraph"/>
              <w:widowControl w:val="0"/>
              <w:numPr>
                <w:ilvl w:val="0"/>
                <w:numId w:val="35"/>
              </w:numPr>
              <w:tabs>
                <w:tab w:val="left" w:pos="284"/>
              </w:tabs>
              <w:spacing w:after="0" w:line="240" w:lineRule="auto"/>
              <w:ind w:left="284" w:hanging="182"/>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линии </w:t>
            </w:r>
            <w:r w:rsidRPr="00B672F4">
              <w:rPr>
                <w:rFonts w:ascii="Arial" w:hAnsi="Arial" w:cs="Arial"/>
                <w:color w:val="000000"/>
                <w:spacing w:val="-1"/>
                <w:sz w:val="24"/>
                <w:szCs w:val="24"/>
              </w:rPr>
              <w:t>составляет:</w:t>
            </w:r>
          </w:p>
          <w:p w:rsidR="00B672F4" w:rsidRPr="00B672F4" w:rsidRDefault="00B672F4" w:rsidP="00782A14">
            <w:pPr>
              <w:pStyle w:val="ListParagraph"/>
              <w:widowControl w:val="0"/>
              <w:numPr>
                <w:ilvl w:val="0"/>
                <w:numId w:val="34"/>
              </w:numPr>
              <w:tabs>
                <w:tab w:val="left" w:pos="208"/>
              </w:tabs>
              <w:spacing w:after="0" w:line="240" w:lineRule="auto"/>
              <w:ind w:right="523"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2"/>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34"/>
              </w:numPr>
              <w:tabs>
                <w:tab w:val="left" w:pos="208"/>
              </w:tabs>
              <w:spacing w:after="0" w:line="240" w:lineRule="auto"/>
              <w:ind w:left="207" w:hanging="105"/>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33"/>
              </w:numPr>
              <w:tabs>
                <w:tab w:val="left" w:pos="328"/>
              </w:tabs>
              <w:spacing w:after="0" w:line="240" w:lineRule="auto"/>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33"/>
              </w:numPr>
              <w:tabs>
                <w:tab w:val="left" w:pos="284"/>
              </w:tabs>
              <w:spacing w:after="0" w:line="240" w:lineRule="auto"/>
              <w:ind w:left="284" w:hanging="182"/>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участка</w:t>
            </w:r>
            <w:r w:rsidRPr="00B672F4">
              <w:rPr>
                <w:rFonts w:ascii="Arial" w:hAnsi="Arial" w:cs="Arial"/>
                <w:color w:val="000000"/>
                <w:spacing w:val="4"/>
                <w:sz w:val="24"/>
                <w:szCs w:val="24"/>
              </w:rPr>
              <w:t xml:space="preserve"> </w:t>
            </w:r>
            <w:r w:rsidRPr="00B672F4">
              <w:rPr>
                <w:rFonts w:ascii="Arial" w:hAnsi="Arial" w:cs="Arial"/>
                <w:color w:val="000000"/>
                <w:sz w:val="24"/>
                <w:szCs w:val="24"/>
              </w:rPr>
              <w:t>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69"/>
              <w:rPr>
                <w:rFonts w:ascii="Arial" w:hAnsi="Arial" w:cs="Arial"/>
                <w:color w:val="000000"/>
                <w:sz w:val="24"/>
                <w:szCs w:val="24"/>
                <w:lang w:val="ru-RU"/>
              </w:rPr>
            </w:pPr>
            <w:r w:rsidRPr="00B672F4">
              <w:rPr>
                <w:rFonts w:ascii="Arial" w:hAnsi="Arial" w:cs="Arial"/>
                <w:color w:val="000000"/>
                <w:spacing w:val="1"/>
                <w:sz w:val="24"/>
                <w:szCs w:val="24"/>
                <w:lang w:val="ru-RU"/>
              </w:rPr>
              <w:lastRenderedPageBreak/>
              <w:t>8</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Развлечения.</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38"/>
              <w:rPr>
                <w:rFonts w:ascii="Arial" w:hAnsi="Arial" w:cs="Arial"/>
                <w:color w:val="000000"/>
                <w:sz w:val="24"/>
                <w:szCs w:val="24"/>
              </w:rPr>
            </w:pPr>
            <w:r w:rsidRPr="00B672F4">
              <w:rPr>
                <w:rFonts w:ascii="Arial" w:hAnsi="Arial" w:cs="Arial"/>
                <w:color w:val="000000"/>
                <w:spacing w:val="-1"/>
                <w:sz w:val="24"/>
                <w:szCs w:val="24"/>
                <w:lang w:val="ru-RU"/>
              </w:rPr>
              <w:t>Ж</w:t>
            </w:r>
            <w:r w:rsidRPr="00B672F4">
              <w:rPr>
                <w:rFonts w:ascii="Arial" w:hAnsi="Arial" w:cs="Arial"/>
                <w:color w:val="000000"/>
                <w:spacing w:val="-1"/>
                <w:sz w:val="24"/>
                <w:szCs w:val="24"/>
              </w:rPr>
              <w:t>-1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2" w:right="260"/>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капитального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строительства,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предназначенных 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размещения: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дискотек </w:t>
            </w:r>
            <w:r w:rsidRPr="00B672F4">
              <w:rPr>
                <w:rFonts w:ascii="Arial" w:hAnsi="Arial" w:cs="Arial"/>
                <w:color w:val="000000"/>
                <w:sz w:val="24"/>
                <w:szCs w:val="24"/>
                <w:lang w:val="ru-RU"/>
              </w:rPr>
              <w:t>и</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танцевальных площадок,</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ночных клубов,</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боулинга,</w:t>
            </w:r>
            <w:r w:rsidRPr="00B672F4">
              <w:rPr>
                <w:rFonts w:ascii="Arial" w:hAnsi="Arial" w:cs="Arial"/>
                <w:color w:val="000000"/>
                <w:spacing w:val="55"/>
                <w:sz w:val="24"/>
                <w:szCs w:val="24"/>
                <w:lang w:val="ru-RU"/>
              </w:rPr>
              <w:t xml:space="preserve"> </w:t>
            </w:r>
            <w:r w:rsidRPr="00B672F4">
              <w:rPr>
                <w:rFonts w:ascii="Arial" w:hAnsi="Arial" w:cs="Arial"/>
                <w:color w:val="000000"/>
                <w:spacing w:val="-1"/>
                <w:sz w:val="24"/>
                <w:szCs w:val="24"/>
                <w:lang w:val="ru-RU"/>
              </w:rPr>
              <w:t>аттракционов,</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игровых автоматов (кроме игрового</w:t>
            </w:r>
            <w:r w:rsidRPr="00B672F4">
              <w:rPr>
                <w:rFonts w:ascii="Arial" w:hAnsi="Arial" w:cs="Arial"/>
                <w:color w:val="000000"/>
                <w:spacing w:val="67"/>
                <w:sz w:val="24"/>
                <w:szCs w:val="24"/>
                <w:lang w:val="ru-RU"/>
              </w:rPr>
              <w:t xml:space="preserve"> </w:t>
            </w:r>
            <w:r w:rsidRPr="00B672F4">
              <w:rPr>
                <w:rFonts w:ascii="Arial" w:hAnsi="Arial" w:cs="Arial"/>
                <w:color w:val="000000"/>
                <w:spacing w:val="-1"/>
                <w:sz w:val="24"/>
                <w:szCs w:val="24"/>
                <w:lang w:val="ru-RU"/>
              </w:rPr>
              <w:t>оборудования,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используемого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4"/>
                <w:sz w:val="24"/>
                <w:szCs w:val="24"/>
                <w:lang w:val="ru-RU"/>
              </w:rPr>
              <w:t xml:space="preserve"> </w:t>
            </w:r>
            <w:r w:rsidRPr="00B672F4">
              <w:rPr>
                <w:rFonts w:ascii="Arial" w:hAnsi="Arial" w:cs="Arial"/>
                <w:color w:val="000000"/>
                <w:spacing w:val="-1"/>
                <w:sz w:val="24"/>
                <w:szCs w:val="24"/>
                <w:lang w:val="ru-RU"/>
              </w:rPr>
              <w:t>проведения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азартных</w:t>
            </w:r>
            <w:r w:rsidRPr="00B672F4">
              <w:rPr>
                <w:rFonts w:ascii="Arial" w:hAnsi="Arial" w:cs="Arial"/>
                <w:color w:val="000000"/>
                <w:spacing w:val="55"/>
                <w:sz w:val="24"/>
                <w:szCs w:val="24"/>
                <w:lang w:val="ru-RU"/>
              </w:rPr>
              <w:t xml:space="preserve"> </w:t>
            </w:r>
            <w:r w:rsidRPr="00B672F4">
              <w:rPr>
                <w:rFonts w:ascii="Arial" w:hAnsi="Arial" w:cs="Arial"/>
                <w:color w:val="000000"/>
                <w:sz w:val="24"/>
                <w:szCs w:val="24"/>
                <w:lang w:val="ru-RU"/>
              </w:rPr>
              <w:t>игр)</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игровых площадок;</w:t>
            </w:r>
          </w:p>
          <w:p w:rsidR="00B672F4" w:rsidRPr="00B672F4" w:rsidRDefault="00B672F4" w:rsidP="00782A14">
            <w:pPr>
              <w:pStyle w:val="TableParagraph"/>
              <w:ind w:left="102" w:right="156"/>
              <w:rPr>
                <w:rFonts w:ascii="Arial" w:hAnsi="Arial" w:cs="Arial"/>
                <w:color w:val="000000"/>
                <w:sz w:val="24"/>
                <w:szCs w:val="24"/>
                <w:lang w:val="ru-RU"/>
              </w:rPr>
            </w:pPr>
            <w:r w:rsidRPr="00B672F4">
              <w:rPr>
                <w:rFonts w:ascii="Arial" w:hAnsi="Arial" w:cs="Arial"/>
                <w:color w:val="000000"/>
                <w:sz w:val="24"/>
                <w:szCs w:val="24"/>
                <w:lang w:val="ru-RU"/>
              </w:rPr>
              <w:t>в</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игорных</w:t>
            </w:r>
            <w:r w:rsidRPr="00B672F4">
              <w:rPr>
                <w:rFonts w:ascii="Arial" w:hAnsi="Arial" w:cs="Arial"/>
                <w:color w:val="000000"/>
                <w:spacing w:val="-1"/>
                <w:sz w:val="24"/>
                <w:szCs w:val="24"/>
                <w:lang w:val="ru-RU"/>
              </w:rPr>
              <w:t xml:space="preserve"> зонах также</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допускается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размещение </w:t>
            </w:r>
            <w:r w:rsidRPr="00B672F4">
              <w:rPr>
                <w:rFonts w:ascii="Arial" w:hAnsi="Arial" w:cs="Arial"/>
                <w:color w:val="000000"/>
                <w:sz w:val="24"/>
                <w:szCs w:val="24"/>
                <w:lang w:val="ru-RU"/>
              </w:rPr>
              <w:t>игорных</w:t>
            </w:r>
            <w:r w:rsidRPr="00B672F4">
              <w:rPr>
                <w:rFonts w:ascii="Arial" w:hAnsi="Arial" w:cs="Arial"/>
                <w:color w:val="000000"/>
                <w:spacing w:val="37"/>
                <w:sz w:val="24"/>
                <w:szCs w:val="24"/>
                <w:lang w:val="ru-RU"/>
              </w:rPr>
              <w:t xml:space="preserve"> </w:t>
            </w:r>
            <w:r w:rsidRPr="00B672F4">
              <w:rPr>
                <w:rFonts w:ascii="Arial" w:hAnsi="Arial" w:cs="Arial"/>
                <w:color w:val="000000"/>
                <w:spacing w:val="-1"/>
                <w:sz w:val="24"/>
                <w:szCs w:val="24"/>
                <w:lang w:val="ru-RU"/>
              </w:rPr>
              <w:t>заведений,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залов </w:t>
            </w:r>
            <w:r w:rsidRPr="00B672F4">
              <w:rPr>
                <w:rFonts w:ascii="Arial" w:hAnsi="Arial" w:cs="Arial"/>
                <w:color w:val="000000"/>
                <w:sz w:val="24"/>
                <w:szCs w:val="24"/>
                <w:lang w:val="ru-RU"/>
              </w:rPr>
              <w:t>игровых</w:t>
            </w:r>
            <w:r w:rsidRPr="00B672F4">
              <w:rPr>
                <w:rFonts w:ascii="Arial" w:hAnsi="Arial" w:cs="Arial"/>
                <w:color w:val="000000"/>
                <w:spacing w:val="-1"/>
                <w:sz w:val="24"/>
                <w:szCs w:val="24"/>
                <w:lang w:val="ru-RU"/>
              </w:rPr>
              <w:t xml:space="preserve"> автоматов,</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используемых для</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проведения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азартных </w:t>
            </w:r>
            <w:r w:rsidRPr="00B672F4">
              <w:rPr>
                <w:rFonts w:ascii="Arial" w:hAnsi="Arial" w:cs="Arial"/>
                <w:color w:val="000000"/>
                <w:sz w:val="24"/>
                <w:szCs w:val="24"/>
                <w:lang w:val="ru-RU"/>
              </w:rPr>
              <w:t xml:space="preserve">игр, и </w:t>
            </w:r>
            <w:r w:rsidRPr="00B672F4">
              <w:rPr>
                <w:rFonts w:ascii="Arial" w:hAnsi="Arial" w:cs="Arial"/>
                <w:color w:val="000000"/>
                <w:spacing w:val="-1"/>
                <w:sz w:val="24"/>
                <w:szCs w:val="24"/>
                <w:lang w:val="ru-RU"/>
              </w:rPr>
              <w:t>игровых столов,</w:t>
            </w:r>
            <w:r w:rsidRPr="00B672F4">
              <w:rPr>
                <w:rFonts w:ascii="Arial" w:hAnsi="Arial" w:cs="Arial"/>
                <w:color w:val="000000"/>
                <w:sz w:val="24"/>
                <w:szCs w:val="24"/>
                <w:lang w:val="ru-RU"/>
              </w:rPr>
              <w:t xml:space="preserve"> а</w:t>
            </w:r>
            <w:r w:rsidRPr="00B672F4">
              <w:rPr>
                <w:rFonts w:ascii="Arial" w:hAnsi="Arial" w:cs="Arial"/>
                <w:color w:val="000000"/>
                <w:spacing w:val="-1"/>
                <w:sz w:val="24"/>
                <w:szCs w:val="24"/>
                <w:lang w:val="ru-RU"/>
              </w:rPr>
              <w:t xml:space="preserve"> также</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 xml:space="preserve">размещение </w:t>
            </w:r>
            <w:r w:rsidRPr="00B672F4">
              <w:rPr>
                <w:rFonts w:ascii="Arial" w:hAnsi="Arial" w:cs="Arial"/>
                <w:color w:val="000000"/>
                <w:sz w:val="24"/>
                <w:szCs w:val="24"/>
                <w:lang w:val="ru-RU"/>
              </w:rPr>
              <w:t>гостиниц</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заведений общественного</w:t>
            </w:r>
            <w:r w:rsidRPr="00B672F4">
              <w:rPr>
                <w:rFonts w:ascii="Arial" w:hAnsi="Arial" w:cs="Arial"/>
                <w:color w:val="000000"/>
                <w:spacing w:val="43"/>
                <w:sz w:val="24"/>
                <w:szCs w:val="24"/>
                <w:lang w:val="ru-RU"/>
              </w:rPr>
              <w:t xml:space="preserve"> </w:t>
            </w:r>
            <w:r w:rsidRPr="00B672F4">
              <w:rPr>
                <w:rFonts w:ascii="Arial" w:hAnsi="Arial" w:cs="Arial"/>
                <w:color w:val="000000"/>
                <w:spacing w:val="-1"/>
                <w:sz w:val="24"/>
                <w:szCs w:val="24"/>
                <w:lang w:val="ru-RU"/>
              </w:rPr>
              <w:t>питания</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для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посетителей</w:t>
            </w:r>
            <w:r w:rsidRPr="00B672F4">
              <w:rPr>
                <w:rFonts w:ascii="Arial" w:hAnsi="Arial" w:cs="Arial"/>
                <w:color w:val="000000"/>
                <w:sz w:val="24"/>
                <w:szCs w:val="24"/>
                <w:lang w:val="ru-RU"/>
              </w:rPr>
              <w:t xml:space="preserve"> игорных</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зон</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right="1"/>
              <w:jc w:val="center"/>
              <w:rPr>
                <w:rFonts w:ascii="Arial" w:hAnsi="Arial" w:cs="Arial"/>
                <w:color w:val="000000"/>
                <w:sz w:val="24"/>
                <w:szCs w:val="24"/>
              </w:rPr>
            </w:pPr>
            <w:r w:rsidRPr="00B672F4">
              <w:rPr>
                <w:rFonts w:ascii="Arial" w:hAnsi="Arial" w:cs="Arial"/>
                <w:color w:val="000000"/>
                <w:sz w:val="24"/>
                <w:szCs w:val="24"/>
              </w:rPr>
              <w:t>4.8</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40"/>
              </w:numPr>
              <w:tabs>
                <w:tab w:val="left" w:pos="287"/>
              </w:tabs>
              <w:spacing w:after="0" w:line="240" w:lineRule="auto"/>
              <w:ind w:right="310"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3"/>
                <w:sz w:val="24"/>
                <w:szCs w:val="24"/>
              </w:rPr>
              <w:t xml:space="preserve"> </w:t>
            </w:r>
            <w:r w:rsidRPr="00B672F4">
              <w:rPr>
                <w:rFonts w:ascii="Arial" w:hAnsi="Arial" w:cs="Arial"/>
                <w:color w:val="000000"/>
                <w:spacing w:val="-1"/>
                <w:sz w:val="24"/>
                <w:szCs w:val="24"/>
              </w:rPr>
              <w:t>устанавливаются</w:t>
            </w:r>
            <w:r w:rsidRPr="00B672F4">
              <w:rPr>
                <w:rFonts w:ascii="Arial" w:hAnsi="Arial" w:cs="Arial"/>
                <w:color w:val="000000"/>
                <w:spacing w:val="7"/>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расчету</w:t>
            </w:r>
            <w:r w:rsidRPr="00B672F4">
              <w:rPr>
                <w:rFonts w:ascii="Arial" w:hAnsi="Arial" w:cs="Arial"/>
                <w:color w:val="000000"/>
                <w:spacing w:val="-2"/>
                <w:sz w:val="24"/>
                <w:szCs w:val="24"/>
              </w:rPr>
              <w:t xml:space="preserve"> </w:t>
            </w:r>
            <w:r w:rsidRPr="00B672F4">
              <w:rPr>
                <w:rFonts w:ascii="Arial" w:hAnsi="Arial" w:cs="Arial"/>
                <w:color w:val="000000"/>
                <w:sz w:val="24"/>
                <w:szCs w:val="24"/>
              </w:rPr>
              <w:t>в</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 xml:space="preserve">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и с </w:t>
            </w:r>
            <w:r w:rsidRPr="00B672F4">
              <w:rPr>
                <w:rFonts w:ascii="Arial" w:hAnsi="Arial" w:cs="Arial"/>
                <w:color w:val="000000"/>
                <w:spacing w:val="-1"/>
                <w:sz w:val="24"/>
                <w:szCs w:val="24"/>
              </w:rPr>
              <w:t>требованиями</w:t>
            </w:r>
            <w:r w:rsidRPr="00B672F4">
              <w:rPr>
                <w:rFonts w:ascii="Arial" w:hAnsi="Arial" w:cs="Arial"/>
                <w:color w:val="000000"/>
                <w:sz w:val="24"/>
                <w:szCs w:val="24"/>
              </w:rPr>
              <w:t xml:space="preserve"> к</w:t>
            </w:r>
            <w:r w:rsidRPr="00B672F4">
              <w:rPr>
                <w:rFonts w:ascii="Arial" w:hAnsi="Arial" w:cs="Arial"/>
                <w:color w:val="000000"/>
                <w:spacing w:val="73"/>
                <w:sz w:val="24"/>
                <w:szCs w:val="24"/>
              </w:rPr>
              <w:t xml:space="preserve"> </w:t>
            </w:r>
            <w:r w:rsidRPr="00B672F4">
              <w:rPr>
                <w:rFonts w:ascii="Arial" w:hAnsi="Arial" w:cs="Arial"/>
                <w:color w:val="000000"/>
                <w:spacing w:val="-1"/>
                <w:sz w:val="24"/>
                <w:szCs w:val="24"/>
              </w:rPr>
              <w:t>размещению</w:t>
            </w:r>
            <w:r w:rsidRPr="00B672F4">
              <w:rPr>
                <w:rFonts w:ascii="Arial" w:hAnsi="Arial" w:cs="Arial"/>
                <w:color w:val="000000"/>
                <w:sz w:val="24"/>
                <w:szCs w:val="24"/>
              </w:rPr>
              <w:t xml:space="preserve"> </w:t>
            </w:r>
            <w:r w:rsidRPr="00B672F4">
              <w:rPr>
                <w:rFonts w:ascii="Arial" w:hAnsi="Arial" w:cs="Arial"/>
                <w:color w:val="000000"/>
                <w:spacing w:val="-1"/>
                <w:sz w:val="24"/>
                <w:szCs w:val="24"/>
              </w:rPr>
              <w:t>таких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 xml:space="preserve">объектов </w:t>
            </w:r>
            <w:r w:rsidRPr="00B672F4">
              <w:rPr>
                <w:rFonts w:ascii="Arial" w:hAnsi="Arial" w:cs="Arial"/>
                <w:color w:val="000000"/>
                <w:sz w:val="24"/>
                <w:szCs w:val="24"/>
              </w:rPr>
              <w:t xml:space="preserve">СНиП, </w:t>
            </w:r>
            <w:r w:rsidRPr="00B672F4">
              <w:rPr>
                <w:rFonts w:ascii="Arial" w:hAnsi="Arial" w:cs="Arial"/>
                <w:color w:val="000000"/>
                <w:spacing w:val="-1"/>
                <w:sz w:val="24"/>
                <w:szCs w:val="24"/>
              </w:rPr>
              <w:t>технических</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регламентов, </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СанПиН,</w:t>
            </w:r>
            <w:r w:rsidRPr="00B672F4">
              <w:rPr>
                <w:rFonts w:ascii="Arial" w:hAnsi="Arial" w:cs="Arial"/>
                <w:color w:val="000000"/>
                <w:sz w:val="24"/>
                <w:szCs w:val="24"/>
              </w:rPr>
              <w:t xml:space="preserve"> и</w:t>
            </w:r>
            <w:r w:rsidRPr="00B672F4">
              <w:rPr>
                <w:rFonts w:ascii="Arial" w:hAnsi="Arial" w:cs="Arial"/>
                <w:color w:val="000000"/>
                <w:spacing w:val="55"/>
                <w:sz w:val="24"/>
                <w:szCs w:val="24"/>
              </w:rPr>
              <w:t xml:space="preserve"> </w:t>
            </w:r>
            <w:r w:rsidRPr="00B672F4">
              <w:rPr>
                <w:rFonts w:ascii="Arial" w:hAnsi="Arial" w:cs="Arial"/>
                <w:color w:val="000000"/>
                <w:sz w:val="24"/>
                <w:szCs w:val="24"/>
              </w:rPr>
              <w:t>др.</w:t>
            </w:r>
          </w:p>
          <w:p w:rsidR="00B672F4" w:rsidRPr="00B672F4" w:rsidRDefault="00B672F4" w:rsidP="00782A14">
            <w:pPr>
              <w:pStyle w:val="ListParagraph"/>
              <w:widowControl w:val="0"/>
              <w:numPr>
                <w:ilvl w:val="0"/>
                <w:numId w:val="40"/>
              </w:numPr>
              <w:tabs>
                <w:tab w:val="left" w:pos="287"/>
              </w:tabs>
              <w:spacing w:after="0" w:line="240" w:lineRule="auto"/>
              <w:ind w:left="286" w:hanging="182"/>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линии</w:t>
            </w:r>
            <w:r w:rsidRPr="00B672F4">
              <w:rPr>
                <w:rFonts w:ascii="Arial" w:hAnsi="Arial" w:cs="Arial"/>
                <w:color w:val="000000"/>
                <w:sz w:val="24"/>
                <w:szCs w:val="24"/>
              </w:rPr>
              <w:t xml:space="preserve"> </w:t>
            </w:r>
            <w:r w:rsidRPr="00B672F4">
              <w:rPr>
                <w:rFonts w:ascii="Arial" w:hAnsi="Arial" w:cs="Arial"/>
                <w:color w:val="000000"/>
                <w:spacing w:val="-1"/>
                <w:sz w:val="24"/>
                <w:szCs w:val="24"/>
              </w:rPr>
              <w:t>составляет:</w:t>
            </w:r>
          </w:p>
          <w:p w:rsidR="00B672F4" w:rsidRPr="00B672F4" w:rsidRDefault="00B672F4" w:rsidP="00782A14">
            <w:pPr>
              <w:pStyle w:val="ListParagraph"/>
              <w:widowControl w:val="0"/>
              <w:numPr>
                <w:ilvl w:val="0"/>
                <w:numId w:val="39"/>
              </w:numPr>
              <w:tabs>
                <w:tab w:val="left" w:pos="211"/>
              </w:tabs>
              <w:spacing w:after="0" w:line="240" w:lineRule="auto"/>
              <w:ind w:right="446"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59"/>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2"/>
                <w:sz w:val="24"/>
                <w:szCs w:val="24"/>
              </w:rPr>
              <w:t>улице;</w:t>
            </w:r>
          </w:p>
          <w:p w:rsidR="00B672F4" w:rsidRPr="00B672F4" w:rsidRDefault="00B672F4" w:rsidP="00782A14">
            <w:pPr>
              <w:pStyle w:val="ListParagraph"/>
              <w:widowControl w:val="0"/>
              <w:numPr>
                <w:ilvl w:val="0"/>
                <w:numId w:val="39"/>
              </w:numPr>
              <w:tabs>
                <w:tab w:val="left" w:pos="211"/>
              </w:tabs>
              <w:spacing w:after="0" w:line="240" w:lineRule="auto"/>
              <w:ind w:left="210"/>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ListParagraph"/>
              <w:widowControl w:val="0"/>
              <w:numPr>
                <w:ilvl w:val="0"/>
                <w:numId w:val="38"/>
              </w:numPr>
              <w:tabs>
                <w:tab w:val="left" w:pos="330"/>
              </w:tabs>
              <w:spacing w:after="0" w:line="240" w:lineRule="auto"/>
              <w:ind w:hanging="179"/>
              <w:rPr>
                <w:rFonts w:ascii="Arial" w:hAnsi="Arial" w:cs="Arial"/>
                <w:color w:val="000000"/>
                <w:sz w:val="24"/>
                <w:szCs w:val="24"/>
                <w:lang w:val="en-US"/>
              </w:rPr>
            </w:pPr>
            <w:r w:rsidRPr="00B672F4">
              <w:rPr>
                <w:rFonts w:ascii="Arial" w:hAnsi="Arial" w:cs="Arial"/>
                <w:color w:val="000000"/>
                <w:spacing w:val="-1"/>
                <w:sz w:val="24"/>
                <w:szCs w:val="24"/>
                <w:lang w:val="en-US"/>
              </w:rPr>
              <w:t>Максимальное количество</w:t>
            </w:r>
            <w:r w:rsidRPr="00B672F4">
              <w:rPr>
                <w:rFonts w:ascii="Arial" w:hAnsi="Arial" w:cs="Arial"/>
                <w:color w:val="000000"/>
                <w:sz w:val="24"/>
                <w:szCs w:val="24"/>
                <w:lang w:val="en-US"/>
              </w:rPr>
              <w:t xml:space="preserve"> </w:t>
            </w:r>
            <w:r w:rsidRPr="00B672F4">
              <w:rPr>
                <w:rFonts w:ascii="Arial" w:hAnsi="Arial" w:cs="Arial"/>
                <w:color w:val="000000"/>
                <w:spacing w:val="-1"/>
                <w:sz w:val="24"/>
                <w:szCs w:val="24"/>
                <w:lang w:val="en-US"/>
              </w:rPr>
              <w:t>этажей</w:t>
            </w:r>
            <w:r w:rsidRPr="00B672F4">
              <w:rPr>
                <w:rFonts w:ascii="Arial" w:hAnsi="Arial" w:cs="Arial"/>
                <w:color w:val="000000"/>
                <w:spacing w:val="2"/>
                <w:sz w:val="24"/>
                <w:szCs w:val="24"/>
                <w:lang w:val="en-US"/>
              </w:rPr>
              <w:t xml:space="preserve"> </w:t>
            </w:r>
            <w:r w:rsidRPr="00B672F4">
              <w:rPr>
                <w:rFonts w:ascii="Arial" w:hAnsi="Arial" w:cs="Arial"/>
                <w:color w:val="000000"/>
                <w:sz w:val="24"/>
                <w:szCs w:val="24"/>
                <w:lang w:val="en-US"/>
              </w:rPr>
              <w:t>–</w:t>
            </w:r>
            <w:r w:rsidRPr="00B672F4">
              <w:rPr>
                <w:rFonts w:ascii="Arial" w:hAnsi="Arial" w:cs="Arial"/>
                <w:color w:val="000000"/>
                <w:spacing w:val="1"/>
                <w:sz w:val="24"/>
                <w:szCs w:val="24"/>
                <w:lang w:val="en-US"/>
              </w:rPr>
              <w:t xml:space="preserve"> </w:t>
            </w:r>
            <w:r w:rsidRPr="00B672F4">
              <w:rPr>
                <w:rFonts w:ascii="Arial" w:hAnsi="Arial" w:cs="Arial"/>
                <w:color w:val="000000"/>
                <w:sz w:val="24"/>
                <w:szCs w:val="24"/>
                <w:lang w:val="en-US"/>
              </w:rPr>
              <w:t>2.</w:t>
            </w:r>
          </w:p>
          <w:p w:rsidR="00B672F4" w:rsidRPr="00B672F4" w:rsidRDefault="00B672F4" w:rsidP="00782A14">
            <w:pPr>
              <w:pStyle w:val="ListParagraph"/>
              <w:widowControl w:val="0"/>
              <w:numPr>
                <w:ilvl w:val="0"/>
                <w:numId w:val="38"/>
              </w:numPr>
              <w:tabs>
                <w:tab w:val="left" w:pos="287"/>
              </w:tabs>
              <w:spacing w:after="0" w:line="240" w:lineRule="auto"/>
              <w:ind w:left="286" w:hanging="182"/>
              <w:rPr>
                <w:rFonts w:ascii="Arial" w:hAnsi="Arial" w:cs="Arial"/>
                <w:color w:val="000000"/>
                <w:sz w:val="24"/>
                <w:szCs w:val="24"/>
              </w:rPr>
            </w:pPr>
            <w:r w:rsidRPr="00B672F4">
              <w:rPr>
                <w:rFonts w:ascii="Arial" w:hAnsi="Arial" w:cs="Arial"/>
                <w:color w:val="000000"/>
                <w:spacing w:val="-1"/>
                <w:sz w:val="24"/>
                <w:szCs w:val="24"/>
              </w:rPr>
              <w:t>Максимальный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коэффициент</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pacing w:val="3"/>
                <w:sz w:val="24"/>
                <w:szCs w:val="24"/>
              </w:rPr>
              <w:t xml:space="preserve"> </w:t>
            </w:r>
            <w:r w:rsidRPr="00B672F4">
              <w:rPr>
                <w:rFonts w:ascii="Arial" w:hAnsi="Arial" w:cs="Arial"/>
                <w:color w:val="000000"/>
                <w:spacing w:val="-1"/>
                <w:sz w:val="24"/>
                <w:szCs w:val="24"/>
              </w:rPr>
              <w:t>земельного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участка</w:t>
            </w:r>
            <w:r w:rsidRPr="00B672F4">
              <w:rPr>
                <w:rFonts w:ascii="Arial" w:hAnsi="Arial" w:cs="Arial"/>
                <w:color w:val="000000"/>
                <w:spacing w:val="1"/>
                <w:sz w:val="24"/>
                <w:szCs w:val="24"/>
              </w:rPr>
              <w:t xml:space="preserve"> </w:t>
            </w:r>
            <w:r w:rsidRPr="00B672F4">
              <w:rPr>
                <w:rFonts w:ascii="Arial" w:hAnsi="Arial" w:cs="Arial"/>
                <w:color w:val="000000"/>
                <w:sz w:val="24"/>
                <w:szCs w:val="24"/>
              </w:rPr>
              <w:t>50%.</w:t>
            </w:r>
          </w:p>
        </w:tc>
      </w:tr>
      <w:tr w:rsidR="00B672F4" w:rsidRPr="00B672F4">
        <w:trPr>
          <w:gridAfter w:val="1"/>
          <w:wAfter w:w="104" w:type="dxa"/>
          <w:trHeight w:val="284"/>
        </w:trPr>
        <w:tc>
          <w:tcPr>
            <w:tcW w:w="5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47"/>
              <w:rPr>
                <w:rFonts w:ascii="Arial" w:hAnsi="Arial" w:cs="Arial"/>
                <w:color w:val="000000"/>
                <w:sz w:val="24"/>
                <w:szCs w:val="24"/>
              </w:rPr>
            </w:pPr>
            <w:r w:rsidRPr="00B672F4">
              <w:rPr>
                <w:rFonts w:ascii="Arial" w:hAnsi="Arial" w:cs="Arial"/>
                <w:color w:val="000000"/>
                <w:sz w:val="24"/>
                <w:szCs w:val="24"/>
                <w:lang w:val="ru-RU"/>
              </w:rPr>
              <w:t>9</w:t>
            </w:r>
            <w:r w:rsidRPr="00B672F4">
              <w:rPr>
                <w:rFonts w:ascii="Arial" w:hAnsi="Arial" w:cs="Arial"/>
                <w:color w:val="000000"/>
                <w:sz w:val="24"/>
                <w:szCs w:val="24"/>
              </w:rPr>
              <w:t>.</w:t>
            </w:r>
          </w:p>
        </w:tc>
        <w:tc>
          <w:tcPr>
            <w:tcW w:w="2295" w:type="dxa"/>
            <w:tcBorders>
              <w:top w:val="single" w:sz="4" w:space="0" w:color="auto"/>
              <w:left w:val="single" w:sz="4" w:space="0" w:color="auto"/>
              <w:bottom w:val="single" w:sz="4" w:space="0" w:color="auto"/>
              <w:right w:val="single" w:sz="4" w:space="0" w:color="auto"/>
            </w:tcBorders>
          </w:tcPr>
          <w:p w:rsidR="00B672F4" w:rsidRPr="00B672F4" w:rsidRDefault="00B672F4" w:rsidP="00B672F4">
            <w:pPr>
              <w:pStyle w:val="TableParagraph"/>
              <w:ind w:left="102" w:right="136"/>
              <w:rPr>
                <w:rFonts w:ascii="Arial" w:hAnsi="Arial" w:cs="Arial"/>
                <w:color w:val="000000"/>
                <w:sz w:val="24"/>
                <w:szCs w:val="24"/>
              </w:rPr>
            </w:pPr>
            <w:r w:rsidRPr="00B672F4">
              <w:rPr>
                <w:rFonts w:ascii="Arial" w:hAnsi="Arial" w:cs="Arial"/>
                <w:color w:val="000000"/>
                <w:spacing w:val="-1"/>
                <w:sz w:val="24"/>
                <w:szCs w:val="24"/>
              </w:rPr>
              <w:t>Связь.</w:t>
            </w:r>
          </w:p>
        </w:tc>
        <w:tc>
          <w:tcPr>
            <w:tcW w:w="646"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207"/>
              <w:rPr>
                <w:rFonts w:ascii="Arial" w:hAnsi="Arial" w:cs="Arial"/>
                <w:color w:val="000000"/>
                <w:sz w:val="24"/>
                <w:szCs w:val="24"/>
              </w:rPr>
            </w:pPr>
            <w:r w:rsidRPr="00B672F4">
              <w:rPr>
                <w:rFonts w:ascii="Arial" w:hAnsi="Arial" w:cs="Arial"/>
                <w:color w:val="000000"/>
                <w:sz w:val="24"/>
                <w:szCs w:val="24"/>
                <w:lang w:val="ru-RU"/>
              </w:rPr>
              <w:t>Ж</w:t>
            </w:r>
            <w:r w:rsidRPr="00B672F4">
              <w:rPr>
                <w:rFonts w:ascii="Arial" w:hAnsi="Arial" w:cs="Arial"/>
                <w:color w:val="000000"/>
                <w:sz w:val="24"/>
                <w:szCs w:val="24"/>
              </w:rPr>
              <w:t>-1</w:t>
            </w:r>
          </w:p>
        </w:tc>
        <w:tc>
          <w:tcPr>
            <w:tcW w:w="5172"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left="104" w:right="224"/>
              <w:rPr>
                <w:rFonts w:ascii="Arial" w:hAnsi="Arial" w:cs="Arial"/>
                <w:color w:val="000000"/>
                <w:sz w:val="24"/>
                <w:szCs w:val="24"/>
                <w:lang w:val="ru-RU"/>
              </w:rPr>
            </w:pPr>
            <w:r w:rsidRPr="00B672F4">
              <w:rPr>
                <w:rFonts w:ascii="Arial" w:hAnsi="Arial" w:cs="Arial"/>
                <w:color w:val="000000"/>
                <w:spacing w:val="-1"/>
                <w:sz w:val="24"/>
                <w:szCs w:val="24"/>
                <w:lang w:val="ru-RU"/>
              </w:rPr>
              <w:t>Размещение объектов связи,</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радиовещания,</w:t>
            </w:r>
            <w:r w:rsidRPr="00B672F4">
              <w:rPr>
                <w:rFonts w:ascii="Arial" w:hAnsi="Arial" w:cs="Arial"/>
                <w:color w:val="000000"/>
                <w:spacing w:val="57"/>
                <w:sz w:val="24"/>
                <w:szCs w:val="24"/>
                <w:lang w:val="ru-RU"/>
              </w:rPr>
              <w:t xml:space="preserve"> </w:t>
            </w:r>
            <w:r w:rsidRPr="00B672F4">
              <w:rPr>
                <w:rFonts w:ascii="Arial" w:hAnsi="Arial" w:cs="Arial"/>
                <w:color w:val="000000"/>
                <w:spacing w:val="-1"/>
                <w:sz w:val="24"/>
                <w:szCs w:val="24"/>
                <w:lang w:val="ru-RU"/>
              </w:rPr>
              <w:t>телевидения,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включая</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воздушные радиорелейные,</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 xml:space="preserve">надземные </w:t>
            </w:r>
            <w:r w:rsidRPr="00B672F4">
              <w:rPr>
                <w:rFonts w:ascii="Arial" w:hAnsi="Arial" w:cs="Arial"/>
                <w:color w:val="000000"/>
                <w:sz w:val="24"/>
                <w:szCs w:val="24"/>
                <w:lang w:val="ru-RU"/>
              </w:rPr>
              <w:t xml:space="preserve">и </w:t>
            </w:r>
            <w:r w:rsidRPr="00B672F4">
              <w:rPr>
                <w:rFonts w:ascii="Arial" w:hAnsi="Arial" w:cs="Arial"/>
                <w:color w:val="000000"/>
                <w:spacing w:val="-1"/>
                <w:sz w:val="24"/>
                <w:szCs w:val="24"/>
                <w:lang w:val="ru-RU"/>
              </w:rPr>
              <w:t>подземные</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кабельные линии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связи,</w:t>
            </w:r>
            <w:r w:rsidRPr="00B672F4">
              <w:rPr>
                <w:rFonts w:ascii="Arial" w:hAnsi="Arial" w:cs="Arial"/>
                <w:color w:val="000000"/>
                <w:spacing w:val="47"/>
                <w:sz w:val="24"/>
                <w:szCs w:val="24"/>
                <w:lang w:val="ru-RU"/>
              </w:rPr>
              <w:t xml:space="preserve"> </w:t>
            </w:r>
            <w:r w:rsidRPr="00B672F4">
              <w:rPr>
                <w:rFonts w:ascii="Arial" w:hAnsi="Arial" w:cs="Arial"/>
                <w:color w:val="000000"/>
                <w:spacing w:val="-1"/>
                <w:sz w:val="24"/>
                <w:szCs w:val="24"/>
                <w:lang w:val="ru-RU"/>
              </w:rPr>
              <w:t>линии радиофикации,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антенные</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поля,</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усилительные</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пункты</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на</w:t>
            </w:r>
            <w:r w:rsidRPr="00B672F4">
              <w:rPr>
                <w:rFonts w:ascii="Arial" w:hAnsi="Arial" w:cs="Arial"/>
                <w:color w:val="000000"/>
                <w:spacing w:val="-1"/>
                <w:sz w:val="24"/>
                <w:szCs w:val="24"/>
                <w:lang w:val="ru-RU"/>
              </w:rPr>
              <w:t xml:space="preserve"> кабельных </w:t>
            </w:r>
            <w:r w:rsidRPr="00B672F4">
              <w:rPr>
                <w:rFonts w:ascii="Arial" w:hAnsi="Arial" w:cs="Arial"/>
                <w:color w:val="000000"/>
                <w:sz w:val="24"/>
                <w:szCs w:val="24"/>
                <w:lang w:val="ru-RU"/>
              </w:rPr>
              <w:lastRenderedPageBreak/>
              <w:t>линиях</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связи, </w:t>
            </w:r>
            <w:r w:rsidRPr="00B672F4">
              <w:rPr>
                <w:rFonts w:ascii="Arial" w:hAnsi="Arial" w:cs="Arial"/>
                <w:color w:val="000000"/>
                <w:spacing w:val="-1"/>
                <w:sz w:val="24"/>
                <w:szCs w:val="24"/>
                <w:lang w:val="ru-RU"/>
              </w:rPr>
              <w:t>инфраструктуру</w:t>
            </w:r>
            <w:r w:rsidRPr="00B672F4">
              <w:rPr>
                <w:rFonts w:ascii="Arial" w:hAnsi="Arial" w:cs="Arial"/>
                <w:color w:val="000000"/>
                <w:spacing w:val="25"/>
                <w:sz w:val="24"/>
                <w:szCs w:val="24"/>
                <w:lang w:val="ru-RU"/>
              </w:rPr>
              <w:t xml:space="preserve"> </w:t>
            </w:r>
            <w:r w:rsidRPr="00B672F4">
              <w:rPr>
                <w:rFonts w:ascii="Arial" w:hAnsi="Arial" w:cs="Arial"/>
                <w:color w:val="000000"/>
                <w:spacing w:val="-1"/>
                <w:sz w:val="24"/>
                <w:szCs w:val="24"/>
                <w:lang w:val="ru-RU"/>
              </w:rPr>
              <w:t>спутниковой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связи</w:t>
            </w:r>
            <w:r w:rsidRPr="00B672F4">
              <w:rPr>
                <w:rFonts w:ascii="Arial" w:hAnsi="Arial" w:cs="Arial"/>
                <w:color w:val="000000"/>
                <w:sz w:val="24"/>
                <w:szCs w:val="24"/>
                <w:lang w:val="ru-RU"/>
              </w:rPr>
              <w:t xml:space="preserve"> и </w:t>
            </w:r>
            <w:r w:rsidRPr="00B672F4">
              <w:rPr>
                <w:rFonts w:ascii="Arial" w:hAnsi="Arial" w:cs="Arial"/>
                <w:color w:val="000000"/>
                <w:spacing w:val="-1"/>
                <w:sz w:val="24"/>
                <w:szCs w:val="24"/>
                <w:lang w:val="ru-RU"/>
              </w:rPr>
              <w:t>телерадиовещания,</w:t>
            </w:r>
            <w:r w:rsidRPr="00B672F4">
              <w:rPr>
                <w:rFonts w:ascii="Arial" w:hAnsi="Arial" w:cs="Arial"/>
                <w:color w:val="000000"/>
                <w:sz w:val="24"/>
                <w:szCs w:val="24"/>
                <w:lang w:val="ru-RU"/>
              </w:rPr>
              <w:t xml:space="preserve"> за</w:t>
            </w:r>
            <w:r w:rsidRPr="00B672F4">
              <w:rPr>
                <w:rFonts w:ascii="Arial" w:hAnsi="Arial" w:cs="Arial"/>
                <w:color w:val="000000"/>
                <w:spacing w:val="49"/>
                <w:sz w:val="24"/>
                <w:szCs w:val="24"/>
                <w:lang w:val="ru-RU"/>
              </w:rPr>
              <w:t xml:space="preserve"> </w:t>
            </w:r>
            <w:r w:rsidRPr="00B672F4">
              <w:rPr>
                <w:rFonts w:ascii="Arial" w:hAnsi="Arial" w:cs="Arial"/>
                <w:color w:val="000000"/>
                <w:spacing w:val="-1"/>
                <w:sz w:val="24"/>
                <w:szCs w:val="24"/>
                <w:lang w:val="ru-RU"/>
              </w:rPr>
              <w:t>исключением объектов связи,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 xml:space="preserve">размещение </w:t>
            </w:r>
            <w:r w:rsidRPr="00B672F4">
              <w:rPr>
                <w:rFonts w:ascii="Arial" w:hAnsi="Arial" w:cs="Arial"/>
                <w:color w:val="000000"/>
                <w:sz w:val="24"/>
                <w:szCs w:val="24"/>
                <w:lang w:val="ru-RU"/>
              </w:rPr>
              <w:t>которых</w:t>
            </w:r>
            <w:r w:rsidRPr="00B672F4">
              <w:rPr>
                <w:rFonts w:ascii="Arial" w:hAnsi="Arial" w:cs="Arial"/>
                <w:color w:val="000000"/>
                <w:spacing w:val="41"/>
                <w:sz w:val="24"/>
                <w:szCs w:val="24"/>
                <w:lang w:val="ru-RU"/>
              </w:rPr>
              <w:t xml:space="preserve"> </w:t>
            </w:r>
            <w:r w:rsidRPr="00B672F4">
              <w:rPr>
                <w:rFonts w:ascii="Arial" w:hAnsi="Arial" w:cs="Arial"/>
                <w:color w:val="000000"/>
                <w:spacing w:val="-1"/>
                <w:sz w:val="24"/>
                <w:szCs w:val="24"/>
                <w:lang w:val="ru-RU"/>
              </w:rPr>
              <w:t>предусмотрено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содержанием </w:t>
            </w:r>
            <w:r w:rsidRPr="00B672F4">
              <w:rPr>
                <w:rFonts w:ascii="Arial" w:hAnsi="Arial" w:cs="Arial"/>
                <w:color w:val="000000"/>
                <w:sz w:val="24"/>
                <w:szCs w:val="24"/>
                <w:lang w:val="ru-RU"/>
              </w:rPr>
              <w:t>вида</w:t>
            </w:r>
            <w:r w:rsidRPr="00B672F4">
              <w:rPr>
                <w:rFonts w:ascii="Arial" w:hAnsi="Arial" w:cs="Arial"/>
                <w:color w:val="000000"/>
                <w:spacing w:val="-1"/>
                <w:sz w:val="24"/>
                <w:szCs w:val="24"/>
                <w:lang w:val="ru-RU"/>
              </w:rPr>
              <w:t xml:space="preserve"> разрешенного</w:t>
            </w:r>
            <w:r w:rsidRPr="00B672F4">
              <w:rPr>
                <w:rFonts w:ascii="Arial" w:hAnsi="Arial" w:cs="Arial"/>
                <w:color w:val="000000"/>
                <w:spacing w:val="51"/>
                <w:sz w:val="24"/>
                <w:szCs w:val="24"/>
                <w:lang w:val="ru-RU"/>
              </w:rPr>
              <w:t xml:space="preserve"> </w:t>
            </w:r>
            <w:r w:rsidRPr="00B672F4">
              <w:rPr>
                <w:rFonts w:ascii="Arial" w:hAnsi="Arial" w:cs="Arial"/>
                <w:color w:val="000000"/>
                <w:spacing w:val="-1"/>
                <w:sz w:val="24"/>
                <w:szCs w:val="24"/>
                <w:lang w:val="ru-RU"/>
              </w:rPr>
              <w:t>использования</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 xml:space="preserve">с </w:t>
            </w:r>
            <w:r w:rsidRPr="00B672F4">
              <w:rPr>
                <w:rFonts w:ascii="Arial" w:hAnsi="Arial" w:cs="Arial"/>
                <w:color w:val="000000"/>
                <w:spacing w:val="-1"/>
                <w:sz w:val="24"/>
                <w:szCs w:val="24"/>
                <w:u w:val="single" w:color="000000"/>
                <w:lang w:val="ru-RU"/>
              </w:rPr>
              <w:t>ко</w:t>
            </w:r>
            <w:r w:rsidRPr="00B672F4">
              <w:rPr>
                <w:rFonts w:ascii="Arial" w:hAnsi="Arial" w:cs="Arial"/>
                <w:color w:val="000000"/>
                <w:spacing w:val="-44"/>
                <w:sz w:val="24"/>
                <w:szCs w:val="24"/>
                <w:u w:val="single" w:color="000000"/>
                <w:lang w:val="ru-RU"/>
              </w:rPr>
              <w:t xml:space="preserve"> </w:t>
            </w:r>
            <w:r w:rsidRPr="00B672F4">
              <w:rPr>
                <w:rFonts w:ascii="Arial" w:hAnsi="Arial" w:cs="Arial"/>
                <w:color w:val="000000"/>
                <w:sz w:val="24"/>
                <w:szCs w:val="24"/>
                <w:u w:val="single" w:color="000000"/>
                <w:lang w:val="ru-RU"/>
              </w:rPr>
              <w:t>дом</w:t>
            </w:r>
            <w:r w:rsidRPr="00B672F4">
              <w:rPr>
                <w:rFonts w:ascii="Arial" w:hAnsi="Arial" w:cs="Arial"/>
                <w:color w:val="000000"/>
                <w:spacing w:val="-1"/>
                <w:sz w:val="24"/>
                <w:szCs w:val="24"/>
                <w:u w:val="single" w:color="000000"/>
                <w:lang w:val="ru-RU"/>
              </w:rPr>
              <w:t xml:space="preserve"> </w:t>
            </w:r>
            <w:r w:rsidRPr="00B672F4">
              <w:rPr>
                <w:rFonts w:ascii="Arial" w:hAnsi="Arial" w:cs="Arial"/>
                <w:color w:val="000000"/>
                <w:sz w:val="24"/>
                <w:szCs w:val="24"/>
                <w:u w:val="single" w:color="000000"/>
                <w:lang w:val="ru-RU"/>
              </w:rPr>
              <w:t>3</w:t>
            </w:r>
            <w:r w:rsidRPr="00B672F4">
              <w:rPr>
                <w:rFonts w:ascii="Arial" w:hAnsi="Arial" w:cs="Arial"/>
                <w:color w:val="000000"/>
                <w:spacing w:val="-44"/>
                <w:sz w:val="24"/>
                <w:szCs w:val="24"/>
                <w:u w:val="single" w:color="000000"/>
                <w:lang w:val="ru-RU"/>
              </w:rPr>
              <w:t xml:space="preserve"> </w:t>
            </w:r>
            <w:r w:rsidRPr="00B672F4">
              <w:rPr>
                <w:rFonts w:ascii="Arial" w:hAnsi="Arial" w:cs="Arial"/>
                <w:color w:val="000000"/>
                <w:sz w:val="24"/>
                <w:szCs w:val="24"/>
                <w:u w:val="single" w:color="000000"/>
                <w:lang w:val="ru-RU"/>
              </w:rPr>
              <w:t xml:space="preserve">.1 </w:t>
            </w:r>
          </w:p>
        </w:tc>
        <w:tc>
          <w:tcPr>
            <w:tcW w:w="708"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TableParagraph"/>
              <w:ind w:right="1"/>
              <w:jc w:val="center"/>
              <w:rPr>
                <w:rFonts w:ascii="Arial" w:hAnsi="Arial" w:cs="Arial"/>
                <w:color w:val="000000"/>
                <w:sz w:val="24"/>
                <w:szCs w:val="24"/>
              </w:rPr>
            </w:pPr>
            <w:r w:rsidRPr="00B672F4">
              <w:rPr>
                <w:rFonts w:ascii="Arial" w:hAnsi="Arial" w:cs="Arial"/>
                <w:color w:val="000000"/>
                <w:sz w:val="24"/>
                <w:szCs w:val="24"/>
              </w:rPr>
              <w:lastRenderedPageBreak/>
              <w:t>6.8</w:t>
            </w:r>
          </w:p>
        </w:tc>
        <w:tc>
          <w:tcPr>
            <w:tcW w:w="5114" w:type="dxa"/>
            <w:tcBorders>
              <w:top w:val="single" w:sz="4" w:space="0" w:color="auto"/>
              <w:left w:val="single" w:sz="4" w:space="0" w:color="auto"/>
              <w:bottom w:val="single" w:sz="4" w:space="0" w:color="auto"/>
              <w:right w:val="single" w:sz="4" w:space="0" w:color="auto"/>
            </w:tcBorders>
          </w:tcPr>
          <w:p w:rsidR="00B672F4" w:rsidRPr="00B672F4" w:rsidRDefault="00B672F4" w:rsidP="00782A14">
            <w:pPr>
              <w:pStyle w:val="ListParagraph"/>
              <w:widowControl w:val="0"/>
              <w:numPr>
                <w:ilvl w:val="0"/>
                <w:numId w:val="42"/>
              </w:numPr>
              <w:tabs>
                <w:tab w:val="left" w:pos="287"/>
              </w:tabs>
              <w:spacing w:after="0" w:line="240" w:lineRule="auto"/>
              <w:ind w:right="522" w:firstLine="0"/>
              <w:rPr>
                <w:rFonts w:ascii="Arial" w:hAnsi="Arial" w:cs="Arial"/>
                <w:color w:val="000000"/>
                <w:sz w:val="24"/>
                <w:szCs w:val="24"/>
              </w:rPr>
            </w:pPr>
            <w:r w:rsidRPr="00B672F4">
              <w:rPr>
                <w:rFonts w:ascii="Arial" w:hAnsi="Arial" w:cs="Arial"/>
                <w:color w:val="000000"/>
                <w:spacing w:val="-1"/>
                <w:sz w:val="24"/>
                <w:szCs w:val="24"/>
              </w:rPr>
              <w:t>Предельные размеры земельных</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участков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принимаются</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по</w:t>
            </w:r>
            <w:r w:rsidRPr="00B672F4">
              <w:rPr>
                <w:rFonts w:ascii="Arial" w:hAnsi="Arial" w:cs="Arial"/>
                <w:color w:val="000000"/>
                <w:spacing w:val="47"/>
                <w:sz w:val="24"/>
                <w:szCs w:val="24"/>
              </w:rPr>
              <w:t xml:space="preserve"> </w:t>
            </w:r>
            <w:r w:rsidRPr="00B672F4">
              <w:rPr>
                <w:rFonts w:ascii="Arial" w:hAnsi="Arial" w:cs="Arial"/>
                <w:color w:val="000000"/>
                <w:spacing w:val="-1"/>
                <w:sz w:val="24"/>
                <w:szCs w:val="24"/>
              </w:rPr>
              <w:t xml:space="preserve">расчету </w:t>
            </w:r>
            <w:r w:rsidRPr="00B672F4">
              <w:rPr>
                <w:rFonts w:ascii="Arial" w:hAnsi="Arial" w:cs="Arial"/>
                <w:color w:val="000000"/>
                <w:sz w:val="24"/>
                <w:szCs w:val="24"/>
              </w:rPr>
              <w:t>в</w:t>
            </w:r>
            <w:r w:rsidRPr="00B672F4">
              <w:rPr>
                <w:rFonts w:ascii="Arial" w:hAnsi="Arial" w:cs="Arial"/>
                <w:color w:val="000000"/>
                <w:spacing w:val="-1"/>
                <w:sz w:val="24"/>
                <w:szCs w:val="24"/>
              </w:rPr>
              <w:t xml:space="preserve"> соответствии </w:t>
            </w:r>
            <w:r w:rsidRPr="00B672F4">
              <w:rPr>
                <w:rFonts w:ascii="Arial" w:hAnsi="Arial" w:cs="Arial"/>
                <w:color w:val="000000"/>
                <w:sz w:val="24"/>
                <w:szCs w:val="24"/>
              </w:rPr>
              <w:t>с</w:t>
            </w:r>
            <w:r w:rsidRPr="00B672F4">
              <w:rPr>
                <w:rFonts w:ascii="Arial" w:hAnsi="Arial" w:cs="Arial"/>
                <w:color w:val="000000"/>
                <w:spacing w:val="-1"/>
                <w:sz w:val="24"/>
                <w:szCs w:val="24"/>
              </w:rPr>
              <w:t xml:space="preserve"> параметрами</w:t>
            </w:r>
            <w:r w:rsidRPr="00B672F4">
              <w:rPr>
                <w:rFonts w:ascii="Arial" w:hAnsi="Arial" w:cs="Arial"/>
                <w:color w:val="000000"/>
                <w:sz w:val="24"/>
                <w:szCs w:val="24"/>
              </w:rPr>
              <w:t xml:space="preserve"> </w:t>
            </w:r>
            <w:r w:rsidRPr="00B672F4">
              <w:rPr>
                <w:rFonts w:ascii="Arial" w:hAnsi="Arial" w:cs="Arial"/>
                <w:color w:val="000000"/>
                <w:spacing w:val="-1"/>
                <w:sz w:val="24"/>
                <w:szCs w:val="24"/>
              </w:rPr>
              <w:t>основных объектов,</w:t>
            </w:r>
            <w:r w:rsidRPr="00B672F4">
              <w:rPr>
                <w:rFonts w:ascii="Arial" w:hAnsi="Arial" w:cs="Arial"/>
                <w:color w:val="000000"/>
                <w:sz w:val="24"/>
                <w:szCs w:val="24"/>
              </w:rPr>
              <w:t xml:space="preserve"> и с</w:t>
            </w:r>
            <w:r w:rsidRPr="00B672F4">
              <w:rPr>
                <w:rFonts w:ascii="Arial" w:hAnsi="Arial" w:cs="Arial"/>
                <w:color w:val="000000"/>
                <w:spacing w:val="73"/>
                <w:sz w:val="24"/>
                <w:szCs w:val="24"/>
              </w:rPr>
              <w:t xml:space="preserve"> </w:t>
            </w:r>
            <w:r w:rsidRPr="00B672F4">
              <w:rPr>
                <w:rFonts w:ascii="Arial" w:hAnsi="Arial" w:cs="Arial"/>
                <w:color w:val="000000"/>
                <w:spacing w:val="-1"/>
                <w:sz w:val="24"/>
                <w:szCs w:val="24"/>
              </w:rPr>
              <w:t>требованиями</w:t>
            </w:r>
            <w:r w:rsidRPr="00B672F4">
              <w:rPr>
                <w:rFonts w:ascii="Arial" w:hAnsi="Arial" w:cs="Arial"/>
                <w:color w:val="000000"/>
                <w:sz w:val="24"/>
                <w:szCs w:val="24"/>
              </w:rPr>
              <w:t xml:space="preserve"> к</w:t>
            </w:r>
            <w:r w:rsidRPr="00B672F4">
              <w:rPr>
                <w:rFonts w:ascii="Arial" w:hAnsi="Arial" w:cs="Arial"/>
                <w:color w:val="000000"/>
                <w:spacing w:val="-1"/>
                <w:sz w:val="24"/>
                <w:szCs w:val="24"/>
              </w:rPr>
              <w:t xml:space="preserve"> размещению</w:t>
            </w:r>
            <w:r w:rsidRPr="00B672F4">
              <w:rPr>
                <w:rFonts w:ascii="Arial" w:hAnsi="Arial" w:cs="Arial"/>
                <w:color w:val="000000"/>
                <w:sz w:val="24"/>
                <w:szCs w:val="24"/>
              </w:rPr>
              <w:t xml:space="preserve"> таких</w:t>
            </w:r>
            <w:r w:rsidRPr="00B672F4">
              <w:rPr>
                <w:rFonts w:ascii="Arial" w:hAnsi="Arial" w:cs="Arial"/>
                <w:color w:val="000000"/>
                <w:spacing w:val="-2"/>
                <w:sz w:val="24"/>
                <w:szCs w:val="24"/>
              </w:rPr>
              <w:t xml:space="preserve"> </w:t>
            </w:r>
            <w:r w:rsidRPr="00B672F4">
              <w:rPr>
                <w:rFonts w:ascii="Arial" w:hAnsi="Arial" w:cs="Arial"/>
                <w:color w:val="000000"/>
                <w:spacing w:val="-1"/>
                <w:sz w:val="24"/>
                <w:szCs w:val="24"/>
              </w:rPr>
              <w:t>объектов СНиП,</w:t>
            </w:r>
            <w:r w:rsidRPr="00B672F4">
              <w:rPr>
                <w:rFonts w:ascii="Arial" w:hAnsi="Arial" w:cs="Arial"/>
                <w:color w:val="000000"/>
                <w:sz w:val="24"/>
                <w:szCs w:val="24"/>
              </w:rPr>
              <w:t xml:space="preserve"> </w:t>
            </w:r>
            <w:r w:rsidRPr="00B672F4">
              <w:rPr>
                <w:rFonts w:ascii="Arial" w:hAnsi="Arial" w:cs="Arial"/>
                <w:color w:val="000000"/>
                <w:spacing w:val="-1"/>
                <w:sz w:val="24"/>
                <w:szCs w:val="24"/>
              </w:rPr>
              <w:t>технических</w:t>
            </w:r>
            <w:r w:rsidRPr="00B672F4">
              <w:rPr>
                <w:rFonts w:ascii="Arial" w:hAnsi="Arial" w:cs="Arial"/>
                <w:color w:val="000000"/>
                <w:spacing w:val="67"/>
                <w:sz w:val="24"/>
                <w:szCs w:val="24"/>
              </w:rPr>
              <w:t xml:space="preserve"> </w:t>
            </w:r>
            <w:r w:rsidRPr="00B672F4">
              <w:rPr>
                <w:rFonts w:ascii="Arial" w:hAnsi="Arial" w:cs="Arial"/>
                <w:color w:val="000000"/>
                <w:spacing w:val="-1"/>
                <w:sz w:val="24"/>
                <w:szCs w:val="24"/>
              </w:rPr>
              <w:t>регламентов,</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СанПиН,</w:t>
            </w:r>
            <w:r w:rsidRPr="00B672F4">
              <w:rPr>
                <w:rFonts w:ascii="Arial" w:hAnsi="Arial" w:cs="Arial"/>
                <w:color w:val="000000"/>
                <w:sz w:val="24"/>
                <w:szCs w:val="24"/>
              </w:rPr>
              <w:t xml:space="preserve"> и </w:t>
            </w:r>
            <w:r w:rsidRPr="00B672F4">
              <w:rPr>
                <w:rFonts w:ascii="Arial" w:hAnsi="Arial" w:cs="Arial"/>
                <w:color w:val="000000"/>
                <w:sz w:val="24"/>
                <w:szCs w:val="24"/>
              </w:rPr>
              <w:lastRenderedPageBreak/>
              <w:t>др.</w:t>
            </w:r>
          </w:p>
          <w:p w:rsidR="00B672F4" w:rsidRPr="00B672F4" w:rsidRDefault="00B672F4" w:rsidP="00782A14">
            <w:pPr>
              <w:pStyle w:val="ListParagraph"/>
              <w:widowControl w:val="0"/>
              <w:numPr>
                <w:ilvl w:val="0"/>
                <w:numId w:val="42"/>
              </w:numPr>
              <w:tabs>
                <w:tab w:val="left" w:pos="287"/>
              </w:tabs>
              <w:spacing w:after="0" w:line="240" w:lineRule="auto"/>
              <w:ind w:left="286"/>
              <w:rPr>
                <w:rFonts w:ascii="Arial" w:hAnsi="Arial" w:cs="Arial"/>
                <w:color w:val="000000"/>
                <w:sz w:val="24"/>
                <w:szCs w:val="24"/>
              </w:rPr>
            </w:pPr>
            <w:r w:rsidRPr="00B672F4">
              <w:rPr>
                <w:rFonts w:ascii="Arial" w:hAnsi="Arial" w:cs="Arial"/>
                <w:color w:val="000000"/>
                <w:spacing w:val="-1"/>
                <w:sz w:val="24"/>
                <w:szCs w:val="24"/>
              </w:rPr>
              <w:t>Минимальный</w:t>
            </w:r>
            <w:r w:rsidRPr="00B672F4">
              <w:rPr>
                <w:rFonts w:ascii="Arial" w:hAnsi="Arial" w:cs="Arial"/>
                <w:color w:val="000000"/>
                <w:sz w:val="24"/>
                <w:szCs w:val="24"/>
              </w:rPr>
              <w:t xml:space="preserve"> </w:t>
            </w:r>
            <w:r w:rsidRPr="00B672F4">
              <w:rPr>
                <w:rFonts w:ascii="Arial" w:hAnsi="Arial" w:cs="Arial"/>
                <w:color w:val="000000"/>
                <w:spacing w:val="-1"/>
                <w:sz w:val="24"/>
                <w:szCs w:val="24"/>
              </w:rPr>
              <w:t>отступ</w:t>
            </w:r>
            <w:r w:rsidRPr="00B672F4">
              <w:rPr>
                <w:rFonts w:ascii="Arial" w:hAnsi="Arial" w:cs="Arial"/>
                <w:color w:val="000000"/>
                <w:sz w:val="24"/>
                <w:szCs w:val="24"/>
              </w:rPr>
              <w:t xml:space="preserve"> от </w:t>
            </w:r>
            <w:r w:rsidRPr="00B672F4">
              <w:rPr>
                <w:rFonts w:ascii="Arial" w:hAnsi="Arial" w:cs="Arial"/>
                <w:color w:val="000000"/>
                <w:spacing w:val="-1"/>
                <w:sz w:val="24"/>
                <w:szCs w:val="24"/>
              </w:rPr>
              <w:t>красной</w:t>
            </w:r>
            <w:r w:rsidRPr="00B672F4">
              <w:rPr>
                <w:rFonts w:ascii="Arial" w:hAnsi="Arial" w:cs="Arial"/>
                <w:color w:val="000000"/>
                <w:sz w:val="24"/>
                <w:szCs w:val="24"/>
              </w:rPr>
              <w:t xml:space="preserve"> </w:t>
            </w:r>
            <w:r w:rsidRPr="00B672F4">
              <w:rPr>
                <w:rFonts w:ascii="Arial" w:hAnsi="Arial" w:cs="Arial"/>
                <w:color w:val="000000"/>
                <w:spacing w:val="-1"/>
                <w:sz w:val="24"/>
                <w:szCs w:val="24"/>
              </w:rPr>
              <w:t>линии составляет:</w:t>
            </w:r>
          </w:p>
          <w:p w:rsidR="00B672F4" w:rsidRPr="00B672F4" w:rsidRDefault="00B672F4" w:rsidP="00782A14">
            <w:pPr>
              <w:pStyle w:val="ListParagraph"/>
              <w:widowControl w:val="0"/>
              <w:numPr>
                <w:ilvl w:val="0"/>
                <w:numId w:val="41"/>
              </w:numPr>
              <w:tabs>
                <w:tab w:val="left" w:pos="211"/>
              </w:tabs>
              <w:spacing w:after="0" w:line="240" w:lineRule="auto"/>
              <w:ind w:right="523" w:firstLine="0"/>
              <w:rPr>
                <w:rFonts w:ascii="Arial" w:hAnsi="Arial" w:cs="Arial"/>
                <w:color w:val="000000"/>
                <w:sz w:val="24"/>
                <w:szCs w:val="24"/>
              </w:rPr>
            </w:pPr>
            <w:r w:rsidRPr="00B672F4">
              <w:rPr>
                <w:rFonts w:ascii="Arial" w:hAnsi="Arial" w:cs="Arial"/>
                <w:color w:val="000000"/>
                <w:sz w:val="24"/>
                <w:szCs w:val="24"/>
              </w:rPr>
              <w:t>в</w:t>
            </w:r>
            <w:r w:rsidRPr="00B672F4">
              <w:rPr>
                <w:rFonts w:ascii="Arial" w:hAnsi="Arial" w:cs="Arial"/>
                <w:color w:val="000000"/>
                <w:spacing w:val="-1"/>
                <w:sz w:val="24"/>
                <w:szCs w:val="24"/>
              </w:rPr>
              <w:t xml:space="preserve"> существующей</w:t>
            </w:r>
            <w:r w:rsidRPr="00B672F4">
              <w:rPr>
                <w:rFonts w:ascii="Arial" w:hAnsi="Arial" w:cs="Arial"/>
                <w:color w:val="000000"/>
                <w:sz w:val="24"/>
                <w:szCs w:val="24"/>
              </w:rPr>
              <w:t xml:space="preserve">  </w:t>
            </w:r>
            <w:r w:rsidRPr="00B672F4">
              <w:rPr>
                <w:rFonts w:ascii="Arial" w:hAnsi="Arial" w:cs="Arial"/>
                <w:color w:val="000000"/>
                <w:spacing w:val="-1"/>
                <w:sz w:val="24"/>
                <w:szCs w:val="24"/>
              </w:rPr>
              <w:t>застройке</w:t>
            </w:r>
            <w:r w:rsidRPr="00B672F4">
              <w:rPr>
                <w:rFonts w:ascii="Arial" w:hAnsi="Arial" w:cs="Arial"/>
                <w:color w:val="000000"/>
                <w:spacing w:val="2"/>
                <w:sz w:val="24"/>
                <w:szCs w:val="24"/>
              </w:rPr>
              <w:t xml:space="preserve"> </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z w:val="24"/>
                <w:szCs w:val="24"/>
              </w:rPr>
              <w:t>в</w:t>
            </w:r>
            <w:r w:rsidRPr="00B672F4">
              <w:rPr>
                <w:rFonts w:ascii="Arial" w:hAnsi="Arial" w:cs="Arial"/>
                <w:color w:val="000000"/>
                <w:spacing w:val="44"/>
                <w:sz w:val="24"/>
                <w:szCs w:val="24"/>
              </w:rPr>
              <w:t xml:space="preserve"> </w:t>
            </w:r>
            <w:r w:rsidRPr="00B672F4">
              <w:rPr>
                <w:rFonts w:ascii="Arial" w:hAnsi="Arial" w:cs="Arial"/>
                <w:color w:val="000000"/>
                <w:spacing w:val="-1"/>
                <w:sz w:val="24"/>
                <w:szCs w:val="24"/>
              </w:rPr>
              <w:t>соответствии</w:t>
            </w:r>
            <w:r w:rsidRPr="00B672F4">
              <w:rPr>
                <w:rFonts w:ascii="Arial" w:hAnsi="Arial" w:cs="Arial"/>
                <w:color w:val="000000"/>
                <w:sz w:val="24"/>
                <w:szCs w:val="24"/>
              </w:rPr>
              <w:t xml:space="preserve">  </w:t>
            </w:r>
            <w:r w:rsidRPr="00B672F4">
              <w:rPr>
                <w:rFonts w:ascii="Arial" w:hAnsi="Arial" w:cs="Arial"/>
                <w:color w:val="000000"/>
                <w:spacing w:val="-1"/>
                <w:sz w:val="24"/>
                <w:szCs w:val="24"/>
              </w:rPr>
              <w:t>со</w:t>
            </w:r>
            <w:r w:rsidRPr="00B672F4">
              <w:rPr>
                <w:rFonts w:ascii="Arial" w:hAnsi="Arial" w:cs="Arial"/>
                <w:color w:val="000000"/>
                <w:sz w:val="24"/>
                <w:szCs w:val="24"/>
              </w:rPr>
              <w:t xml:space="preserve"> </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сложившейся</w:t>
            </w:r>
            <w:r w:rsidRPr="00B672F4">
              <w:rPr>
                <w:rFonts w:ascii="Arial" w:hAnsi="Arial" w:cs="Arial"/>
                <w:color w:val="000000"/>
                <w:spacing w:val="57"/>
                <w:sz w:val="24"/>
                <w:szCs w:val="24"/>
              </w:rPr>
              <w:t xml:space="preserve"> </w:t>
            </w:r>
            <w:r w:rsidRPr="00B672F4">
              <w:rPr>
                <w:rFonts w:ascii="Arial" w:hAnsi="Arial" w:cs="Arial"/>
                <w:color w:val="000000"/>
                <w:spacing w:val="-1"/>
                <w:sz w:val="24"/>
                <w:szCs w:val="24"/>
              </w:rPr>
              <w:t>линией</w:t>
            </w:r>
            <w:r w:rsidRPr="00B672F4">
              <w:rPr>
                <w:rFonts w:ascii="Arial" w:hAnsi="Arial" w:cs="Arial"/>
                <w:color w:val="000000"/>
                <w:spacing w:val="45"/>
                <w:sz w:val="24"/>
                <w:szCs w:val="24"/>
              </w:rPr>
              <w:t xml:space="preserve"> </w:t>
            </w:r>
            <w:r w:rsidRPr="00B672F4">
              <w:rPr>
                <w:rFonts w:ascii="Arial" w:hAnsi="Arial" w:cs="Arial"/>
                <w:color w:val="000000"/>
                <w:spacing w:val="-1"/>
                <w:sz w:val="24"/>
                <w:szCs w:val="24"/>
              </w:rPr>
              <w:t>застройки</w:t>
            </w:r>
            <w:r w:rsidRPr="00B672F4">
              <w:rPr>
                <w:rFonts w:ascii="Arial" w:hAnsi="Arial" w:cs="Arial"/>
                <w:color w:val="000000"/>
                <w:spacing w:val="45"/>
                <w:sz w:val="24"/>
                <w:szCs w:val="24"/>
              </w:rPr>
              <w:t xml:space="preserve"> </w:t>
            </w:r>
            <w:r w:rsidRPr="00B672F4">
              <w:rPr>
                <w:rFonts w:ascii="Arial" w:hAnsi="Arial" w:cs="Arial"/>
                <w:color w:val="000000"/>
                <w:sz w:val="24"/>
                <w:szCs w:val="24"/>
              </w:rPr>
              <w:t>по</w:t>
            </w:r>
            <w:r w:rsidRPr="00B672F4">
              <w:rPr>
                <w:rFonts w:ascii="Arial" w:hAnsi="Arial" w:cs="Arial"/>
                <w:color w:val="000000"/>
                <w:spacing w:val="1"/>
                <w:sz w:val="24"/>
                <w:szCs w:val="24"/>
              </w:rPr>
              <w:t xml:space="preserve"> </w:t>
            </w:r>
            <w:r w:rsidRPr="00B672F4">
              <w:rPr>
                <w:rFonts w:ascii="Arial" w:hAnsi="Arial" w:cs="Arial"/>
                <w:color w:val="000000"/>
                <w:spacing w:val="-1"/>
                <w:sz w:val="24"/>
                <w:szCs w:val="24"/>
              </w:rPr>
              <w:t>каждой</w:t>
            </w:r>
            <w:r w:rsidRPr="00B672F4">
              <w:rPr>
                <w:rFonts w:ascii="Arial" w:hAnsi="Arial" w:cs="Arial"/>
                <w:color w:val="000000"/>
                <w:sz w:val="24"/>
                <w:szCs w:val="24"/>
              </w:rPr>
              <w:t xml:space="preserve"> </w:t>
            </w:r>
            <w:r w:rsidRPr="00B672F4">
              <w:rPr>
                <w:rFonts w:ascii="Arial" w:hAnsi="Arial" w:cs="Arial"/>
                <w:color w:val="000000"/>
                <w:spacing w:val="-1"/>
                <w:sz w:val="24"/>
                <w:szCs w:val="24"/>
              </w:rPr>
              <w:t>улице;</w:t>
            </w:r>
          </w:p>
          <w:p w:rsidR="00B672F4" w:rsidRPr="00B672F4" w:rsidRDefault="00B672F4" w:rsidP="00782A14">
            <w:pPr>
              <w:pStyle w:val="ListParagraph"/>
              <w:widowControl w:val="0"/>
              <w:numPr>
                <w:ilvl w:val="0"/>
                <w:numId w:val="41"/>
              </w:numPr>
              <w:tabs>
                <w:tab w:val="left" w:pos="211"/>
              </w:tabs>
              <w:spacing w:after="0" w:line="240" w:lineRule="auto"/>
              <w:ind w:left="210"/>
              <w:rPr>
                <w:rFonts w:ascii="Arial" w:hAnsi="Arial" w:cs="Arial"/>
                <w:color w:val="000000"/>
                <w:sz w:val="24"/>
                <w:szCs w:val="24"/>
              </w:rPr>
            </w:pPr>
            <w:r w:rsidRPr="00B672F4">
              <w:rPr>
                <w:rFonts w:ascii="Arial" w:hAnsi="Arial" w:cs="Arial"/>
                <w:color w:val="000000"/>
                <w:sz w:val="24"/>
                <w:szCs w:val="24"/>
              </w:rPr>
              <w:t>в новой застройке -  не менее 6м</w:t>
            </w:r>
            <w:r w:rsidRPr="00B672F4">
              <w:rPr>
                <w:rFonts w:ascii="Arial" w:hAnsi="Arial" w:cs="Arial"/>
                <w:color w:val="000000"/>
                <w:spacing w:val="-1"/>
                <w:sz w:val="24"/>
                <w:szCs w:val="24"/>
              </w:rPr>
              <w:t>.</w:t>
            </w:r>
          </w:p>
          <w:p w:rsidR="00B672F4" w:rsidRPr="00B672F4" w:rsidRDefault="00B672F4" w:rsidP="00782A14">
            <w:pPr>
              <w:pStyle w:val="TableParagraph"/>
              <w:ind w:left="150"/>
              <w:rPr>
                <w:rFonts w:ascii="Arial" w:hAnsi="Arial" w:cs="Arial"/>
                <w:color w:val="000000"/>
                <w:sz w:val="24"/>
                <w:szCs w:val="24"/>
                <w:lang w:val="ru-RU"/>
              </w:rPr>
            </w:pPr>
            <w:r w:rsidRPr="00B672F4">
              <w:rPr>
                <w:rFonts w:ascii="Arial" w:hAnsi="Arial" w:cs="Arial"/>
                <w:color w:val="000000"/>
                <w:sz w:val="24"/>
                <w:szCs w:val="24"/>
                <w:lang w:val="ru-RU"/>
              </w:rPr>
              <w:t>3.</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Максимальное количество</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этажей</w:t>
            </w:r>
            <w:r w:rsidRPr="00B672F4">
              <w:rPr>
                <w:rFonts w:ascii="Arial" w:hAnsi="Arial" w:cs="Arial"/>
                <w:color w:val="000000"/>
                <w:spacing w:val="2"/>
                <w:sz w:val="24"/>
                <w:szCs w:val="24"/>
                <w:lang w:val="ru-RU"/>
              </w:rPr>
              <w:t xml:space="preserve"> </w:t>
            </w:r>
            <w:r w:rsidRPr="00B672F4">
              <w:rPr>
                <w:rFonts w:ascii="Arial" w:hAnsi="Arial" w:cs="Arial"/>
                <w:color w:val="000000"/>
                <w:sz w:val="24"/>
                <w:szCs w:val="24"/>
                <w:lang w:val="ru-RU"/>
              </w:rPr>
              <w:t>–</w:t>
            </w:r>
            <w:r w:rsidRPr="00B672F4">
              <w:rPr>
                <w:rFonts w:ascii="Arial" w:hAnsi="Arial" w:cs="Arial"/>
                <w:color w:val="000000"/>
                <w:spacing w:val="1"/>
                <w:sz w:val="24"/>
                <w:szCs w:val="24"/>
                <w:lang w:val="ru-RU"/>
              </w:rPr>
              <w:t xml:space="preserve"> </w:t>
            </w:r>
            <w:r w:rsidRPr="00B672F4">
              <w:rPr>
                <w:rFonts w:ascii="Arial" w:hAnsi="Arial" w:cs="Arial"/>
                <w:color w:val="000000"/>
                <w:sz w:val="24"/>
                <w:szCs w:val="24"/>
                <w:lang w:val="ru-RU"/>
              </w:rPr>
              <w:t>2.</w:t>
            </w:r>
          </w:p>
          <w:p w:rsidR="00B672F4" w:rsidRPr="00B672F4" w:rsidRDefault="00B672F4" w:rsidP="00782A14">
            <w:pPr>
              <w:pStyle w:val="TableParagraph"/>
              <w:ind w:left="150"/>
              <w:rPr>
                <w:rFonts w:ascii="Arial" w:hAnsi="Arial" w:cs="Arial"/>
                <w:color w:val="000000"/>
                <w:sz w:val="24"/>
                <w:szCs w:val="24"/>
                <w:lang w:val="ru-RU"/>
              </w:rPr>
            </w:pPr>
            <w:r w:rsidRPr="00B672F4">
              <w:rPr>
                <w:rFonts w:ascii="Arial" w:hAnsi="Arial" w:cs="Arial"/>
                <w:color w:val="000000"/>
                <w:sz w:val="24"/>
                <w:szCs w:val="24"/>
                <w:lang w:val="ru-RU"/>
              </w:rPr>
              <w:t xml:space="preserve">4. </w:t>
            </w:r>
            <w:r w:rsidRPr="00B672F4">
              <w:rPr>
                <w:rFonts w:ascii="Arial" w:hAnsi="Arial" w:cs="Arial"/>
                <w:color w:val="000000"/>
                <w:spacing w:val="-1"/>
                <w:sz w:val="24"/>
                <w:szCs w:val="24"/>
                <w:lang w:val="ru-RU"/>
              </w:rPr>
              <w:t>Максимальный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коэффициент</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участка </w:t>
            </w:r>
            <w:r w:rsidRPr="00B672F4">
              <w:rPr>
                <w:rFonts w:ascii="Arial" w:hAnsi="Arial" w:cs="Arial"/>
                <w:color w:val="000000"/>
                <w:sz w:val="24"/>
                <w:szCs w:val="24"/>
                <w:lang w:val="ru-RU"/>
              </w:rPr>
              <w:t>80%.</w:t>
            </w:r>
          </w:p>
          <w:p w:rsidR="00B672F4" w:rsidRPr="00B672F4" w:rsidRDefault="00B672F4" w:rsidP="00782A14">
            <w:pPr>
              <w:pStyle w:val="TableParagraph"/>
              <w:ind w:left="150"/>
              <w:rPr>
                <w:rFonts w:ascii="Arial" w:hAnsi="Arial" w:cs="Arial"/>
                <w:color w:val="000000"/>
                <w:sz w:val="24"/>
                <w:szCs w:val="24"/>
                <w:lang w:val="ru-RU"/>
              </w:rPr>
            </w:pPr>
          </w:p>
          <w:p w:rsidR="00B672F4" w:rsidRPr="00B672F4" w:rsidRDefault="00B672F4" w:rsidP="00782A14">
            <w:pPr>
              <w:pStyle w:val="TableParagraph"/>
              <w:ind w:left="150"/>
              <w:rPr>
                <w:rFonts w:ascii="Arial" w:hAnsi="Arial" w:cs="Arial"/>
                <w:color w:val="000000"/>
                <w:sz w:val="24"/>
                <w:szCs w:val="24"/>
                <w:lang w:val="ru-RU"/>
              </w:rPr>
            </w:pPr>
            <w:r w:rsidRPr="00B672F4">
              <w:rPr>
                <w:rFonts w:ascii="Arial" w:hAnsi="Arial" w:cs="Arial"/>
                <w:color w:val="000000"/>
                <w:sz w:val="24"/>
                <w:szCs w:val="24"/>
                <w:lang w:val="ru-RU"/>
              </w:rPr>
              <w:t xml:space="preserve">4. </w:t>
            </w:r>
            <w:r w:rsidRPr="00B672F4">
              <w:rPr>
                <w:rFonts w:ascii="Arial" w:hAnsi="Arial" w:cs="Arial"/>
                <w:color w:val="000000"/>
                <w:spacing w:val="-1"/>
                <w:sz w:val="24"/>
                <w:szCs w:val="24"/>
                <w:lang w:val="ru-RU"/>
              </w:rPr>
              <w:t>Максимальный</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коэффициент</w:t>
            </w:r>
            <w:r w:rsidRPr="00B672F4">
              <w:rPr>
                <w:rFonts w:ascii="Arial" w:hAnsi="Arial" w:cs="Arial"/>
                <w:color w:val="000000"/>
                <w:spacing w:val="2"/>
                <w:sz w:val="24"/>
                <w:szCs w:val="24"/>
                <w:lang w:val="ru-RU"/>
              </w:rPr>
              <w:t xml:space="preserve"> </w:t>
            </w:r>
            <w:r w:rsidRPr="00B672F4">
              <w:rPr>
                <w:rFonts w:ascii="Arial" w:hAnsi="Arial" w:cs="Arial"/>
                <w:color w:val="000000"/>
                <w:spacing w:val="-1"/>
                <w:sz w:val="24"/>
                <w:szCs w:val="24"/>
                <w:lang w:val="ru-RU"/>
              </w:rPr>
              <w:t>застройки</w:t>
            </w:r>
            <w:r w:rsidRPr="00B672F4">
              <w:rPr>
                <w:rFonts w:ascii="Arial" w:hAnsi="Arial" w:cs="Arial"/>
                <w:color w:val="000000"/>
                <w:sz w:val="24"/>
                <w:szCs w:val="24"/>
                <w:lang w:val="ru-RU"/>
              </w:rPr>
              <w:t xml:space="preserve"> </w:t>
            </w:r>
            <w:r w:rsidRPr="00B672F4">
              <w:rPr>
                <w:rFonts w:ascii="Arial" w:hAnsi="Arial" w:cs="Arial"/>
                <w:color w:val="000000"/>
                <w:spacing w:val="-1"/>
                <w:sz w:val="24"/>
                <w:szCs w:val="24"/>
                <w:lang w:val="ru-RU"/>
              </w:rPr>
              <w:t>земельного</w:t>
            </w:r>
            <w:r w:rsidRPr="00B672F4">
              <w:rPr>
                <w:rFonts w:ascii="Arial" w:hAnsi="Arial" w:cs="Arial"/>
                <w:color w:val="000000"/>
                <w:spacing w:val="1"/>
                <w:sz w:val="24"/>
                <w:szCs w:val="24"/>
                <w:lang w:val="ru-RU"/>
              </w:rPr>
              <w:t xml:space="preserve"> </w:t>
            </w:r>
            <w:r w:rsidRPr="00B672F4">
              <w:rPr>
                <w:rFonts w:ascii="Arial" w:hAnsi="Arial" w:cs="Arial"/>
                <w:color w:val="000000"/>
                <w:spacing w:val="-1"/>
                <w:sz w:val="24"/>
                <w:szCs w:val="24"/>
                <w:lang w:val="ru-RU"/>
              </w:rPr>
              <w:t xml:space="preserve">участка </w:t>
            </w:r>
            <w:r w:rsidRPr="00B672F4">
              <w:rPr>
                <w:rFonts w:ascii="Arial" w:hAnsi="Arial" w:cs="Arial"/>
                <w:color w:val="000000"/>
                <w:sz w:val="24"/>
                <w:szCs w:val="24"/>
                <w:lang w:val="ru-RU"/>
              </w:rPr>
              <w:t>80%.</w:t>
            </w:r>
          </w:p>
        </w:tc>
      </w:tr>
      <w:tr w:rsidR="00B672F4" w:rsidRPr="00B672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Ex>
        <w:trPr>
          <w:trHeight w:val="284"/>
        </w:trPr>
        <w:tc>
          <w:tcPr>
            <w:tcW w:w="546" w:type="dxa"/>
            <w:tcBorders>
              <w:top w:val="single" w:sz="4" w:space="0" w:color="auto"/>
            </w:tcBorders>
          </w:tcPr>
          <w:p w:rsidR="00B672F4" w:rsidRPr="00B672F4" w:rsidRDefault="00B672F4" w:rsidP="009C57B2">
            <w:pPr>
              <w:widowControl w:val="0"/>
              <w:rPr>
                <w:rFonts w:ascii="Arial" w:hAnsi="Arial" w:cs="Arial"/>
                <w:color w:val="000000"/>
              </w:rPr>
            </w:pPr>
          </w:p>
        </w:tc>
        <w:tc>
          <w:tcPr>
            <w:tcW w:w="2295" w:type="dxa"/>
            <w:tcBorders>
              <w:top w:val="single" w:sz="4" w:space="0" w:color="auto"/>
            </w:tcBorders>
          </w:tcPr>
          <w:p w:rsidR="00B672F4" w:rsidRPr="00B672F4" w:rsidRDefault="00B672F4" w:rsidP="009C57B2">
            <w:pPr>
              <w:widowControl w:val="0"/>
              <w:rPr>
                <w:rFonts w:ascii="Arial" w:hAnsi="Arial" w:cs="Arial"/>
                <w:color w:val="000000"/>
              </w:rPr>
            </w:pPr>
          </w:p>
        </w:tc>
        <w:tc>
          <w:tcPr>
            <w:tcW w:w="646" w:type="dxa"/>
            <w:tcBorders>
              <w:top w:val="single" w:sz="4" w:space="0" w:color="auto"/>
            </w:tcBorders>
          </w:tcPr>
          <w:p w:rsidR="00B672F4" w:rsidRPr="00B672F4" w:rsidRDefault="00B672F4" w:rsidP="009C57B2">
            <w:pPr>
              <w:widowControl w:val="0"/>
              <w:rPr>
                <w:rFonts w:ascii="Arial" w:hAnsi="Arial" w:cs="Arial"/>
                <w:color w:val="000000"/>
              </w:rPr>
            </w:pPr>
          </w:p>
        </w:tc>
        <w:tc>
          <w:tcPr>
            <w:tcW w:w="5172" w:type="dxa"/>
            <w:tcBorders>
              <w:top w:val="single" w:sz="4" w:space="0" w:color="auto"/>
            </w:tcBorders>
          </w:tcPr>
          <w:p w:rsidR="00B672F4" w:rsidRPr="00B672F4" w:rsidRDefault="00B672F4" w:rsidP="009C57B2">
            <w:pPr>
              <w:widowControl w:val="0"/>
              <w:rPr>
                <w:rFonts w:ascii="Arial" w:hAnsi="Arial" w:cs="Arial"/>
                <w:color w:val="000000"/>
              </w:rPr>
            </w:pPr>
          </w:p>
        </w:tc>
        <w:tc>
          <w:tcPr>
            <w:tcW w:w="708" w:type="dxa"/>
            <w:tcBorders>
              <w:top w:val="single" w:sz="4" w:space="0" w:color="auto"/>
            </w:tcBorders>
          </w:tcPr>
          <w:p w:rsidR="00B672F4" w:rsidRPr="00B672F4" w:rsidRDefault="00B672F4" w:rsidP="009C57B2">
            <w:pPr>
              <w:widowControl w:val="0"/>
              <w:rPr>
                <w:rFonts w:ascii="Arial" w:hAnsi="Arial" w:cs="Arial"/>
                <w:color w:val="000000"/>
              </w:rPr>
            </w:pPr>
          </w:p>
        </w:tc>
        <w:tc>
          <w:tcPr>
            <w:tcW w:w="5218" w:type="dxa"/>
            <w:gridSpan w:val="2"/>
            <w:tcBorders>
              <w:top w:val="single" w:sz="4" w:space="0" w:color="auto"/>
            </w:tcBorders>
          </w:tcPr>
          <w:p w:rsidR="00B672F4" w:rsidRPr="00B672F4" w:rsidRDefault="00B672F4" w:rsidP="009C57B2">
            <w:pPr>
              <w:widowControl w:val="0"/>
              <w:rPr>
                <w:rFonts w:ascii="Arial" w:hAnsi="Arial" w:cs="Arial"/>
                <w:color w:val="000000"/>
              </w:rPr>
            </w:pPr>
          </w:p>
        </w:tc>
      </w:tr>
    </w:tbl>
    <w:p w:rsidR="00DB4D8D" w:rsidRPr="005503EC" w:rsidRDefault="00DB4D8D" w:rsidP="00B672F4">
      <w:pPr>
        <w:widowControl w:val="0"/>
        <w:numPr>
          <w:ilvl w:val="0"/>
          <w:numId w:val="43"/>
        </w:numPr>
        <w:tabs>
          <w:tab w:val="left" w:pos="465"/>
        </w:tabs>
        <w:ind w:right="-10" w:firstLine="0"/>
        <w:jc w:val="both"/>
        <w:rPr>
          <w:rFonts w:ascii="Arial" w:hAnsi="Arial" w:cs="Arial"/>
          <w:color w:val="000000"/>
        </w:rPr>
      </w:pPr>
      <w:r w:rsidRPr="005503EC">
        <w:rPr>
          <w:rFonts w:ascii="Arial" w:hAnsi="Arial" w:cs="Arial"/>
          <w:color w:val="000000"/>
          <w:spacing w:val="-1"/>
        </w:rPr>
        <w:t>Предельные</w:t>
      </w:r>
      <w:r w:rsidRPr="005503EC">
        <w:rPr>
          <w:rFonts w:ascii="Arial" w:hAnsi="Arial" w:cs="Arial"/>
          <w:color w:val="000000"/>
          <w:spacing w:val="-7"/>
        </w:rPr>
        <w:t xml:space="preserve"> </w:t>
      </w:r>
      <w:r w:rsidRPr="005503EC">
        <w:rPr>
          <w:rFonts w:ascii="Arial" w:hAnsi="Arial" w:cs="Arial"/>
          <w:color w:val="000000"/>
        </w:rPr>
        <w:t>(минимальные</w:t>
      </w:r>
      <w:r w:rsidRPr="005503EC">
        <w:rPr>
          <w:rFonts w:ascii="Arial" w:hAnsi="Arial" w:cs="Arial"/>
          <w:color w:val="000000"/>
          <w:spacing w:val="-6"/>
        </w:rPr>
        <w:t xml:space="preserve"> </w:t>
      </w:r>
      <w:r w:rsidRPr="005503EC">
        <w:rPr>
          <w:rFonts w:ascii="Arial" w:hAnsi="Arial" w:cs="Arial"/>
          <w:color w:val="000000"/>
        </w:rPr>
        <w:t>и</w:t>
      </w:r>
      <w:r w:rsidRPr="005503EC">
        <w:rPr>
          <w:rFonts w:ascii="Arial" w:hAnsi="Arial" w:cs="Arial"/>
          <w:color w:val="000000"/>
          <w:spacing w:val="-7"/>
        </w:rPr>
        <w:t xml:space="preserve"> </w:t>
      </w:r>
      <w:r w:rsidRPr="005503EC">
        <w:rPr>
          <w:rFonts w:ascii="Arial" w:hAnsi="Arial" w:cs="Arial"/>
          <w:color w:val="000000"/>
          <w:spacing w:val="-1"/>
        </w:rPr>
        <w:t>(или)</w:t>
      </w:r>
      <w:r w:rsidRPr="005503EC">
        <w:rPr>
          <w:rFonts w:ascii="Arial" w:hAnsi="Arial" w:cs="Arial"/>
          <w:color w:val="000000"/>
          <w:spacing w:val="-6"/>
        </w:rPr>
        <w:t xml:space="preserve"> </w:t>
      </w:r>
      <w:r w:rsidRPr="005503EC">
        <w:rPr>
          <w:rFonts w:ascii="Arial" w:hAnsi="Arial" w:cs="Arial"/>
          <w:color w:val="000000"/>
        </w:rPr>
        <w:t>максимальные)</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6"/>
        </w:rPr>
        <w:t xml:space="preserve"> </w:t>
      </w:r>
      <w:r w:rsidRPr="005503EC">
        <w:rPr>
          <w:rFonts w:ascii="Arial" w:hAnsi="Arial" w:cs="Arial"/>
          <w:color w:val="000000"/>
          <w:spacing w:val="-1"/>
        </w:rPr>
        <w:t>земельных</w:t>
      </w:r>
      <w:r w:rsidRPr="005503EC">
        <w:rPr>
          <w:rFonts w:ascii="Arial" w:hAnsi="Arial" w:cs="Arial"/>
          <w:color w:val="000000"/>
          <w:spacing w:val="-4"/>
        </w:rPr>
        <w:t xml:space="preserve"> </w:t>
      </w:r>
      <w:r w:rsidRPr="005503EC">
        <w:rPr>
          <w:rFonts w:ascii="Arial" w:hAnsi="Arial" w:cs="Arial"/>
          <w:color w:val="000000"/>
          <w:spacing w:val="-1"/>
        </w:rPr>
        <w:t>участков</w:t>
      </w:r>
      <w:r w:rsidRPr="005503EC">
        <w:rPr>
          <w:rFonts w:ascii="Arial" w:hAnsi="Arial" w:cs="Arial"/>
          <w:color w:val="000000"/>
        </w:rPr>
        <w:t xml:space="preserve"> </w:t>
      </w:r>
      <w:r w:rsidRPr="005503EC">
        <w:rPr>
          <w:rFonts w:ascii="Arial" w:hAnsi="Arial" w:cs="Arial"/>
          <w:color w:val="000000"/>
          <w:spacing w:val="40"/>
        </w:rPr>
        <w:t xml:space="preserve"> </w:t>
      </w:r>
      <w:r w:rsidRPr="005503EC">
        <w:rPr>
          <w:rFonts w:ascii="Arial" w:hAnsi="Arial" w:cs="Arial"/>
          <w:color w:val="000000"/>
          <w:spacing w:val="-1"/>
        </w:rPr>
        <w:t>для</w:t>
      </w:r>
      <w:r w:rsidRPr="005503EC">
        <w:rPr>
          <w:rFonts w:ascii="Arial" w:hAnsi="Arial" w:cs="Arial"/>
          <w:color w:val="000000"/>
          <w:spacing w:val="-7"/>
        </w:rPr>
        <w:t xml:space="preserve"> </w:t>
      </w:r>
      <w:r w:rsidRPr="005503EC">
        <w:rPr>
          <w:rFonts w:ascii="Arial" w:hAnsi="Arial" w:cs="Arial"/>
          <w:color w:val="000000"/>
        </w:rPr>
        <w:t>которых</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38"/>
        </w:rPr>
        <w:t xml:space="preserve"> </w:t>
      </w:r>
      <w:r w:rsidRPr="005503EC">
        <w:rPr>
          <w:rFonts w:ascii="Arial" w:hAnsi="Arial" w:cs="Arial"/>
          <w:color w:val="000000"/>
          <w:spacing w:val="-1"/>
        </w:rPr>
        <w:t>не</w:t>
      </w:r>
      <w:r w:rsidRPr="005503EC">
        <w:rPr>
          <w:rFonts w:ascii="Arial" w:hAnsi="Arial" w:cs="Arial"/>
          <w:color w:val="000000"/>
          <w:spacing w:val="-6"/>
        </w:rPr>
        <w:t xml:space="preserve"> </w:t>
      </w:r>
      <w:r w:rsidRPr="005503EC">
        <w:rPr>
          <w:rFonts w:ascii="Arial" w:hAnsi="Arial" w:cs="Arial"/>
          <w:color w:val="000000"/>
        </w:rPr>
        <w:t>определены</w:t>
      </w:r>
      <w:r w:rsidRPr="005503EC">
        <w:rPr>
          <w:rFonts w:ascii="Arial" w:hAnsi="Arial" w:cs="Arial"/>
          <w:color w:val="000000"/>
          <w:spacing w:val="-6"/>
        </w:rPr>
        <w:t xml:space="preserve"> </w:t>
      </w:r>
      <w:r w:rsidRPr="005503EC">
        <w:rPr>
          <w:rFonts w:ascii="Arial" w:hAnsi="Arial" w:cs="Arial"/>
          <w:color w:val="000000"/>
        </w:rPr>
        <w:t>в</w:t>
      </w:r>
      <w:r w:rsidRPr="005503EC">
        <w:rPr>
          <w:rFonts w:ascii="Arial" w:hAnsi="Arial" w:cs="Arial"/>
          <w:color w:val="000000"/>
          <w:spacing w:val="-7"/>
        </w:rPr>
        <w:t xml:space="preserve"> </w:t>
      </w:r>
      <w:r w:rsidRPr="005503EC">
        <w:rPr>
          <w:rFonts w:ascii="Arial" w:hAnsi="Arial" w:cs="Arial"/>
          <w:color w:val="000000"/>
        </w:rPr>
        <w:t>соответствии</w:t>
      </w:r>
      <w:r w:rsidRPr="005503EC">
        <w:rPr>
          <w:rFonts w:ascii="Arial" w:hAnsi="Arial" w:cs="Arial"/>
          <w:color w:val="000000"/>
          <w:spacing w:val="38"/>
        </w:rPr>
        <w:t xml:space="preserve"> </w:t>
      </w:r>
      <w:r w:rsidRPr="005503EC">
        <w:rPr>
          <w:rFonts w:ascii="Arial" w:hAnsi="Arial" w:cs="Arial"/>
          <w:color w:val="000000"/>
        </w:rPr>
        <w:t>нормативно</w:t>
      </w:r>
      <w:r w:rsidRPr="005503EC">
        <w:rPr>
          <w:rFonts w:ascii="Arial" w:hAnsi="Arial" w:cs="Arial"/>
          <w:color w:val="000000"/>
          <w:spacing w:val="-5"/>
        </w:rPr>
        <w:t xml:space="preserve"> </w:t>
      </w:r>
      <w:r w:rsidRPr="005503EC">
        <w:rPr>
          <w:rFonts w:ascii="Arial" w:hAnsi="Arial" w:cs="Arial"/>
          <w:color w:val="000000"/>
        </w:rPr>
        <w:t>правовыми</w:t>
      </w:r>
      <w:r w:rsidRPr="005503EC">
        <w:rPr>
          <w:rFonts w:ascii="Arial" w:hAnsi="Arial" w:cs="Arial"/>
          <w:color w:val="000000"/>
          <w:spacing w:val="90"/>
          <w:w w:val="99"/>
        </w:rPr>
        <w:t xml:space="preserve"> </w:t>
      </w:r>
      <w:r w:rsidRPr="005503EC">
        <w:rPr>
          <w:rFonts w:ascii="Arial" w:hAnsi="Arial" w:cs="Arial"/>
          <w:color w:val="000000"/>
          <w:spacing w:val="-1"/>
        </w:rPr>
        <w:t>актами</w:t>
      </w:r>
      <w:r w:rsidRPr="005503EC">
        <w:rPr>
          <w:rFonts w:ascii="Arial" w:hAnsi="Arial" w:cs="Arial"/>
          <w:color w:val="000000"/>
          <w:spacing w:val="31"/>
        </w:rPr>
        <w:t xml:space="preserve"> </w:t>
      </w:r>
      <w:r w:rsidRPr="005503EC">
        <w:rPr>
          <w:rFonts w:ascii="Arial" w:hAnsi="Arial" w:cs="Arial"/>
          <w:color w:val="000000"/>
        </w:rPr>
        <w:t>(настоящими</w:t>
      </w:r>
      <w:r w:rsidRPr="005503EC">
        <w:rPr>
          <w:rFonts w:ascii="Arial" w:hAnsi="Arial" w:cs="Arial"/>
          <w:color w:val="000000"/>
          <w:spacing w:val="-10"/>
        </w:rPr>
        <w:t xml:space="preserve"> </w:t>
      </w:r>
      <w:r w:rsidRPr="005503EC">
        <w:rPr>
          <w:rFonts w:ascii="Arial" w:hAnsi="Arial" w:cs="Arial"/>
          <w:color w:val="000000"/>
        </w:rPr>
        <w:t>правилами,</w:t>
      </w:r>
      <w:r w:rsidRPr="005503EC">
        <w:rPr>
          <w:rFonts w:ascii="Arial" w:hAnsi="Arial" w:cs="Arial"/>
          <w:color w:val="000000"/>
          <w:spacing w:val="-6"/>
        </w:rPr>
        <w:t xml:space="preserve"> </w:t>
      </w:r>
      <w:r w:rsidRPr="005503EC">
        <w:rPr>
          <w:rFonts w:ascii="Arial" w:hAnsi="Arial" w:cs="Arial"/>
          <w:color w:val="000000"/>
        </w:rPr>
        <w:t>нормами</w:t>
      </w:r>
      <w:r w:rsidRPr="005503EC">
        <w:rPr>
          <w:rFonts w:ascii="Arial" w:hAnsi="Arial" w:cs="Arial"/>
          <w:color w:val="000000"/>
          <w:spacing w:val="-10"/>
        </w:rPr>
        <w:t xml:space="preserve"> </w:t>
      </w:r>
      <w:r w:rsidRPr="005503EC">
        <w:rPr>
          <w:rFonts w:ascii="Arial" w:hAnsi="Arial" w:cs="Arial"/>
          <w:color w:val="000000"/>
        </w:rPr>
        <w:t>градостроительного</w:t>
      </w:r>
      <w:r w:rsidRPr="005503EC">
        <w:rPr>
          <w:rFonts w:ascii="Arial" w:hAnsi="Arial" w:cs="Arial"/>
          <w:color w:val="000000"/>
          <w:spacing w:val="-8"/>
        </w:rPr>
        <w:t xml:space="preserve"> </w:t>
      </w:r>
      <w:r w:rsidRPr="005503EC">
        <w:rPr>
          <w:rFonts w:ascii="Arial" w:hAnsi="Arial" w:cs="Arial"/>
          <w:color w:val="000000"/>
        </w:rPr>
        <w:t>проектирования,</w:t>
      </w:r>
      <w:r w:rsidRPr="005503EC">
        <w:rPr>
          <w:rFonts w:ascii="Arial" w:hAnsi="Arial" w:cs="Arial"/>
          <w:color w:val="000000"/>
          <w:spacing w:val="-6"/>
        </w:rPr>
        <w:t xml:space="preserve"> </w:t>
      </w:r>
      <w:r w:rsidRPr="005503EC">
        <w:rPr>
          <w:rFonts w:ascii="Arial" w:hAnsi="Arial" w:cs="Arial"/>
          <w:color w:val="000000"/>
        </w:rPr>
        <w:t>СП</w:t>
      </w:r>
      <w:r w:rsidRPr="005503EC">
        <w:rPr>
          <w:rFonts w:ascii="Arial" w:hAnsi="Arial" w:cs="Arial"/>
          <w:color w:val="000000"/>
          <w:spacing w:val="-9"/>
        </w:rPr>
        <w:t xml:space="preserve"> </w:t>
      </w:r>
      <w:r w:rsidRPr="005503EC">
        <w:rPr>
          <w:rFonts w:ascii="Arial" w:hAnsi="Arial" w:cs="Arial"/>
          <w:color w:val="000000"/>
        </w:rPr>
        <w:t>42.13330.2011</w:t>
      </w:r>
      <w:r w:rsidRPr="005503EC">
        <w:rPr>
          <w:rFonts w:ascii="Arial" w:hAnsi="Arial" w:cs="Arial"/>
          <w:color w:val="000000"/>
          <w:spacing w:val="-6"/>
        </w:rPr>
        <w:t xml:space="preserve"> </w:t>
      </w:r>
      <w:r w:rsidRPr="005503EC">
        <w:rPr>
          <w:rFonts w:ascii="Arial" w:hAnsi="Arial" w:cs="Arial"/>
          <w:color w:val="000000"/>
          <w:spacing w:val="-1"/>
        </w:rPr>
        <w:t>«Градостроительство.</w:t>
      </w:r>
      <w:r w:rsidRPr="005503EC">
        <w:rPr>
          <w:rFonts w:ascii="Arial" w:hAnsi="Arial" w:cs="Arial"/>
          <w:color w:val="000000"/>
          <w:spacing w:val="-9"/>
        </w:rPr>
        <w:t xml:space="preserve"> </w:t>
      </w:r>
      <w:r w:rsidRPr="005503EC">
        <w:rPr>
          <w:rFonts w:ascii="Arial" w:hAnsi="Arial" w:cs="Arial"/>
          <w:color w:val="000000"/>
        </w:rPr>
        <w:t>Планировка</w:t>
      </w:r>
      <w:r w:rsidRPr="005503EC">
        <w:rPr>
          <w:rFonts w:ascii="Arial" w:hAnsi="Arial" w:cs="Arial"/>
          <w:color w:val="000000"/>
          <w:spacing w:val="-9"/>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застройка</w:t>
      </w:r>
      <w:r w:rsidRPr="005503EC">
        <w:rPr>
          <w:rFonts w:ascii="Arial" w:hAnsi="Arial" w:cs="Arial"/>
          <w:color w:val="000000"/>
          <w:spacing w:val="-9"/>
        </w:rPr>
        <w:t xml:space="preserve"> </w:t>
      </w:r>
      <w:r w:rsidRPr="005503EC">
        <w:rPr>
          <w:rFonts w:ascii="Arial" w:hAnsi="Arial" w:cs="Arial"/>
          <w:color w:val="000000"/>
        </w:rPr>
        <w:t>городских</w:t>
      </w:r>
      <w:r w:rsidRPr="005503EC">
        <w:rPr>
          <w:rFonts w:ascii="Arial" w:hAnsi="Arial" w:cs="Arial"/>
          <w:color w:val="000000"/>
          <w:spacing w:val="-10"/>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сельских</w:t>
      </w:r>
      <w:r w:rsidRPr="005503EC">
        <w:rPr>
          <w:rFonts w:ascii="Arial" w:hAnsi="Arial" w:cs="Arial"/>
          <w:color w:val="000000"/>
          <w:spacing w:val="88"/>
          <w:w w:val="99"/>
        </w:rPr>
        <w:t xml:space="preserve"> </w:t>
      </w:r>
      <w:r w:rsidRPr="005503EC">
        <w:rPr>
          <w:rFonts w:ascii="Arial" w:hAnsi="Arial" w:cs="Arial"/>
          <w:color w:val="000000"/>
        </w:rPr>
        <w:t>поселений.</w:t>
      </w:r>
      <w:r w:rsidRPr="005503EC">
        <w:rPr>
          <w:rFonts w:ascii="Arial" w:hAnsi="Arial" w:cs="Arial"/>
          <w:color w:val="000000"/>
          <w:spacing w:val="-9"/>
        </w:rPr>
        <w:t xml:space="preserve"> </w:t>
      </w:r>
      <w:r w:rsidRPr="005503EC">
        <w:rPr>
          <w:rFonts w:ascii="Arial" w:hAnsi="Arial" w:cs="Arial"/>
          <w:color w:val="000000"/>
        </w:rPr>
        <w:t>Актуализированная</w:t>
      </w:r>
      <w:r w:rsidRPr="005503EC">
        <w:rPr>
          <w:rFonts w:ascii="Arial" w:hAnsi="Arial" w:cs="Arial"/>
          <w:color w:val="000000"/>
          <w:spacing w:val="32"/>
        </w:rPr>
        <w:t xml:space="preserve"> </w:t>
      </w:r>
      <w:r w:rsidRPr="005503EC">
        <w:rPr>
          <w:rFonts w:ascii="Arial" w:hAnsi="Arial" w:cs="Arial"/>
          <w:color w:val="000000"/>
        </w:rPr>
        <w:t>редакция</w:t>
      </w:r>
      <w:r w:rsidRPr="005503EC">
        <w:rPr>
          <w:rFonts w:ascii="Arial" w:hAnsi="Arial" w:cs="Arial"/>
          <w:color w:val="000000"/>
          <w:spacing w:val="-9"/>
        </w:rPr>
        <w:t xml:space="preserve"> </w:t>
      </w:r>
      <w:r w:rsidRPr="005503EC">
        <w:rPr>
          <w:rFonts w:ascii="Arial" w:hAnsi="Arial" w:cs="Arial"/>
          <w:color w:val="000000"/>
        </w:rPr>
        <w:t>СНиП</w:t>
      </w:r>
      <w:r w:rsidRPr="005503EC">
        <w:rPr>
          <w:rFonts w:ascii="Arial" w:hAnsi="Arial" w:cs="Arial"/>
          <w:color w:val="000000"/>
          <w:spacing w:val="-9"/>
        </w:rPr>
        <w:t xml:space="preserve"> </w:t>
      </w:r>
      <w:r w:rsidRPr="005503EC">
        <w:rPr>
          <w:rFonts w:ascii="Arial" w:hAnsi="Arial" w:cs="Arial"/>
          <w:color w:val="000000"/>
        </w:rPr>
        <w:t>2.07.01-89*»,</w:t>
      </w:r>
      <w:r w:rsidRPr="005503EC">
        <w:rPr>
          <w:rFonts w:ascii="Arial" w:hAnsi="Arial" w:cs="Arial"/>
          <w:color w:val="000000"/>
          <w:spacing w:val="-6"/>
        </w:rPr>
        <w:t xml:space="preserve"> </w:t>
      </w:r>
      <w:r w:rsidRPr="005503EC">
        <w:rPr>
          <w:rFonts w:ascii="Arial" w:hAnsi="Arial" w:cs="Arial"/>
          <w:color w:val="000000"/>
        </w:rPr>
        <w:t>требованиями</w:t>
      </w:r>
      <w:r w:rsidRPr="005503EC">
        <w:rPr>
          <w:rFonts w:ascii="Arial" w:hAnsi="Arial" w:cs="Arial"/>
          <w:color w:val="000000"/>
          <w:spacing w:val="-9"/>
        </w:rPr>
        <w:t xml:space="preserve"> </w:t>
      </w:r>
      <w:r w:rsidRPr="005503EC">
        <w:rPr>
          <w:rFonts w:ascii="Arial" w:hAnsi="Arial" w:cs="Arial"/>
          <w:color w:val="000000"/>
        </w:rPr>
        <w:t>санитарных</w:t>
      </w:r>
      <w:r w:rsidRPr="005503EC">
        <w:rPr>
          <w:rFonts w:ascii="Arial" w:hAnsi="Arial" w:cs="Arial"/>
          <w:color w:val="000000"/>
          <w:spacing w:val="-10"/>
        </w:rPr>
        <w:t xml:space="preserve"> </w:t>
      </w:r>
      <w:r w:rsidRPr="005503EC">
        <w:rPr>
          <w:rFonts w:ascii="Arial" w:hAnsi="Arial" w:cs="Arial"/>
          <w:color w:val="000000"/>
        </w:rPr>
        <w:t>норм</w:t>
      </w:r>
      <w:r w:rsidRPr="005503EC">
        <w:rPr>
          <w:rFonts w:ascii="Arial" w:hAnsi="Arial" w:cs="Arial"/>
          <w:color w:val="000000"/>
          <w:spacing w:val="-8"/>
        </w:rPr>
        <w:t xml:space="preserve"> </w:t>
      </w:r>
      <w:r w:rsidRPr="005503EC">
        <w:rPr>
          <w:rFonts w:ascii="Arial" w:hAnsi="Arial" w:cs="Arial"/>
          <w:color w:val="000000"/>
        </w:rPr>
        <w:t>и</w:t>
      </w:r>
      <w:r w:rsidRPr="005503EC">
        <w:rPr>
          <w:rFonts w:ascii="Arial" w:hAnsi="Arial" w:cs="Arial"/>
          <w:color w:val="000000"/>
          <w:spacing w:val="-9"/>
        </w:rPr>
        <w:t xml:space="preserve"> </w:t>
      </w:r>
      <w:r w:rsidRPr="005503EC">
        <w:rPr>
          <w:rFonts w:ascii="Arial" w:hAnsi="Arial" w:cs="Arial"/>
          <w:color w:val="000000"/>
        </w:rPr>
        <w:t>технических</w:t>
      </w:r>
      <w:r w:rsidRPr="005503EC">
        <w:rPr>
          <w:rFonts w:ascii="Arial" w:hAnsi="Arial" w:cs="Arial"/>
          <w:color w:val="000000"/>
          <w:spacing w:val="-10"/>
        </w:rPr>
        <w:t xml:space="preserve"> </w:t>
      </w:r>
      <w:r w:rsidRPr="005503EC">
        <w:rPr>
          <w:rFonts w:ascii="Arial" w:hAnsi="Arial" w:cs="Arial"/>
          <w:color w:val="000000"/>
        </w:rPr>
        <w:t>регламентов)</w:t>
      </w:r>
      <w:r w:rsidRPr="005503EC">
        <w:rPr>
          <w:rFonts w:ascii="Arial" w:hAnsi="Arial" w:cs="Arial"/>
          <w:color w:val="000000"/>
          <w:spacing w:val="-3"/>
        </w:rPr>
        <w:t xml:space="preserve"> </w:t>
      </w:r>
      <w:r w:rsidRPr="005503EC">
        <w:rPr>
          <w:rFonts w:ascii="Arial" w:hAnsi="Arial" w:cs="Arial"/>
          <w:color w:val="000000"/>
          <w:spacing w:val="-1"/>
        </w:rPr>
        <w:t>не</w:t>
      </w:r>
      <w:r w:rsidRPr="005503EC">
        <w:rPr>
          <w:rFonts w:ascii="Arial" w:hAnsi="Arial" w:cs="Arial"/>
          <w:color w:val="000000"/>
          <w:spacing w:val="-8"/>
        </w:rPr>
        <w:t xml:space="preserve"> </w:t>
      </w:r>
      <w:r w:rsidRPr="005503EC">
        <w:rPr>
          <w:rFonts w:ascii="Arial" w:hAnsi="Arial" w:cs="Arial"/>
          <w:color w:val="000000"/>
        </w:rPr>
        <w:t>подлежат</w:t>
      </w:r>
      <w:r w:rsidRPr="005503EC">
        <w:rPr>
          <w:rFonts w:ascii="Arial" w:hAnsi="Arial" w:cs="Arial"/>
          <w:color w:val="000000"/>
          <w:spacing w:val="-7"/>
        </w:rPr>
        <w:t xml:space="preserve"> </w:t>
      </w:r>
      <w:r w:rsidRPr="005503EC">
        <w:rPr>
          <w:rFonts w:ascii="Arial" w:hAnsi="Arial" w:cs="Arial"/>
          <w:color w:val="000000"/>
        </w:rPr>
        <w:t>установлению.</w:t>
      </w:r>
    </w:p>
    <w:p w:rsidR="00DB4D8D" w:rsidRPr="005503EC" w:rsidRDefault="00DB4D8D" w:rsidP="00B672F4">
      <w:pPr>
        <w:widowControl w:val="0"/>
        <w:numPr>
          <w:ilvl w:val="0"/>
          <w:numId w:val="43"/>
        </w:numPr>
        <w:tabs>
          <w:tab w:val="left" w:pos="415"/>
          <w:tab w:val="left" w:pos="4161"/>
        </w:tabs>
        <w:ind w:right="-10" w:firstLine="0"/>
        <w:jc w:val="both"/>
        <w:rPr>
          <w:rFonts w:ascii="Arial" w:hAnsi="Arial" w:cs="Arial"/>
          <w:color w:val="000000"/>
        </w:rPr>
      </w:pPr>
      <w:r w:rsidRPr="005503EC">
        <w:rPr>
          <w:rFonts w:ascii="Arial" w:hAnsi="Arial" w:cs="Arial"/>
          <w:color w:val="000000"/>
          <w:spacing w:val="-1"/>
        </w:rPr>
        <w:t>Минимальные</w:t>
      </w:r>
      <w:r w:rsidRPr="005503EC">
        <w:rPr>
          <w:rFonts w:ascii="Arial" w:hAnsi="Arial" w:cs="Arial"/>
          <w:color w:val="000000"/>
        </w:rPr>
        <w:t xml:space="preserve"> </w:t>
      </w:r>
      <w:r w:rsidRPr="005503EC">
        <w:rPr>
          <w:rFonts w:ascii="Arial" w:hAnsi="Arial" w:cs="Arial"/>
          <w:color w:val="000000"/>
          <w:spacing w:val="40"/>
        </w:rPr>
        <w:t xml:space="preserve"> </w:t>
      </w:r>
      <w:r w:rsidRPr="005503EC">
        <w:rPr>
          <w:rFonts w:ascii="Arial" w:hAnsi="Arial" w:cs="Arial"/>
          <w:color w:val="000000"/>
        </w:rPr>
        <w:t xml:space="preserve">расстояния </w:t>
      </w:r>
      <w:r w:rsidRPr="005503EC">
        <w:rPr>
          <w:rFonts w:ascii="Arial" w:hAnsi="Arial" w:cs="Arial"/>
          <w:color w:val="000000"/>
          <w:spacing w:val="38"/>
        </w:rPr>
        <w:t xml:space="preserve"> </w:t>
      </w:r>
      <w:r w:rsidRPr="005503EC">
        <w:rPr>
          <w:rFonts w:ascii="Arial" w:hAnsi="Arial" w:cs="Arial"/>
          <w:color w:val="000000"/>
        </w:rPr>
        <w:t>от</w:t>
      </w:r>
      <w:r w:rsidRPr="005503EC">
        <w:rPr>
          <w:rFonts w:ascii="Arial" w:hAnsi="Arial" w:cs="Arial"/>
          <w:color w:val="000000"/>
          <w:spacing w:val="41"/>
        </w:rPr>
        <w:t xml:space="preserve"> </w:t>
      </w:r>
      <w:r w:rsidRPr="005503EC">
        <w:rPr>
          <w:rFonts w:ascii="Arial" w:hAnsi="Arial" w:cs="Arial"/>
          <w:color w:val="000000"/>
        </w:rPr>
        <w:t>объектов</w:t>
      </w:r>
      <w:r w:rsidRPr="005503EC">
        <w:rPr>
          <w:rFonts w:ascii="Arial" w:hAnsi="Arial" w:cs="Arial"/>
          <w:color w:val="000000"/>
        </w:rPr>
        <w:tab/>
      </w:r>
      <w:r w:rsidRPr="005503EC">
        <w:rPr>
          <w:rFonts w:ascii="Arial" w:hAnsi="Arial" w:cs="Arial"/>
          <w:color w:val="000000"/>
          <w:spacing w:val="-1"/>
        </w:rPr>
        <w:t>до</w:t>
      </w:r>
      <w:r w:rsidRPr="005503EC">
        <w:rPr>
          <w:rFonts w:ascii="Arial" w:hAnsi="Arial" w:cs="Arial"/>
          <w:color w:val="000000"/>
          <w:spacing w:val="45"/>
        </w:rPr>
        <w:t xml:space="preserve"> </w:t>
      </w:r>
      <w:r w:rsidRPr="005503EC">
        <w:rPr>
          <w:rFonts w:ascii="Arial" w:hAnsi="Arial" w:cs="Arial"/>
          <w:color w:val="000000"/>
          <w:spacing w:val="-1"/>
        </w:rPr>
        <w:t>границ</w:t>
      </w:r>
      <w:r w:rsidRPr="005503EC">
        <w:rPr>
          <w:rFonts w:ascii="Arial" w:hAnsi="Arial" w:cs="Arial"/>
          <w:color w:val="000000"/>
          <w:spacing w:val="44"/>
        </w:rPr>
        <w:t xml:space="preserve"> </w:t>
      </w:r>
      <w:r w:rsidRPr="005503EC">
        <w:rPr>
          <w:rFonts w:ascii="Arial" w:hAnsi="Arial" w:cs="Arial"/>
          <w:color w:val="000000"/>
          <w:spacing w:val="-1"/>
        </w:rPr>
        <w:t>земельных</w:t>
      </w:r>
      <w:r w:rsidRPr="005503EC">
        <w:rPr>
          <w:rFonts w:ascii="Arial" w:hAnsi="Arial" w:cs="Arial"/>
          <w:color w:val="000000"/>
          <w:spacing w:val="46"/>
        </w:rPr>
        <w:t xml:space="preserve"> </w:t>
      </w:r>
      <w:r w:rsidRPr="005503EC">
        <w:rPr>
          <w:rFonts w:ascii="Arial" w:hAnsi="Arial" w:cs="Arial"/>
          <w:color w:val="000000"/>
          <w:spacing w:val="-1"/>
        </w:rPr>
        <w:t>участков,</w:t>
      </w:r>
      <w:r w:rsidRPr="005503EC">
        <w:rPr>
          <w:rFonts w:ascii="Arial" w:hAnsi="Arial" w:cs="Arial"/>
          <w:color w:val="000000"/>
          <w:spacing w:val="43"/>
        </w:rPr>
        <w:t xml:space="preserve"> </w:t>
      </w:r>
      <w:r w:rsidRPr="005503EC">
        <w:rPr>
          <w:rFonts w:ascii="Arial" w:hAnsi="Arial" w:cs="Arial"/>
          <w:color w:val="000000"/>
        </w:rPr>
        <w:t>за</w:t>
      </w:r>
      <w:r w:rsidRPr="005503EC">
        <w:rPr>
          <w:rFonts w:ascii="Arial" w:hAnsi="Arial" w:cs="Arial"/>
          <w:color w:val="000000"/>
          <w:spacing w:val="45"/>
        </w:rPr>
        <w:t xml:space="preserve"> </w:t>
      </w:r>
      <w:r w:rsidRPr="005503EC">
        <w:rPr>
          <w:rFonts w:ascii="Arial" w:hAnsi="Arial" w:cs="Arial"/>
          <w:color w:val="000000"/>
          <w:spacing w:val="-1"/>
        </w:rPr>
        <w:t>исключением</w:t>
      </w:r>
      <w:r w:rsidRPr="005503EC">
        <w:rPr>
          <w:rFonts w:ascii="Arial" w:hAnsi="Arial" w:cs="Arial"/>
          <w:color w:val="000000"/>
          <w:spacing w:val="45"/>
        </w:rPr>
        <w:t xml:space="preserve"> </w:t>
      </w:r>
      <w:r w:rsidRPr="005503EC">
        <w:rPr>
          <w:rFonts w:ascii="Arial" w:hAnsi="Arial" w:cs="Arial"/>
          <w:color w:val="000000"/>
        </w:rPr>
        <w:t>границ,</w:t>
      </w:r>
      <w:r w:rsidRPr="005503EC">
        <w:rPr>
          <w:rFonts w:ascii="Arial" w:hAnsi="Arial" w:cs="Arial"/>
          <w:color w:val="000000"/>
          <w:spacing w:val="43"/>
        </w:rPr>
        <w:t xml:space="preserve"> </w:t>
      </w:r>
      <w:r w:rsidRPr="005503EC">
        <w:rPr>
          <w:rFonts w:ascii="Arial" w:hAnsi="Arial" w:cs="Arial"/>
          <w:color w:val="000000"/>
        </w:rPr>
        <w:t>совпадающих</w:t>
      </w:r>
      <w:r w:rsidRPr="005503EC">
        <w:rPr>
          <w:rFonts w:ascii="Arial" w:hAnsi="Arial" w:cs="Arial"/>
          <w:color w:val="000000"/>
          <w:spacing w:val="43"/>
        </w:rPr>
        <w:t xml:space="preserve"> </w:t>
      </w:r>
      <w:r w:rsidRPr="005503EC">
        <w:rPr>
          <w:rFonts w:ascii="Arial" w:hAnsi="Arial" w:cs="Arial"/>
          <w:color w:val="000000"/>
        </w:rPr>
        <w:t xml:space="preserve">с </w:t>
      </w:r>
      <w:r w:rsidRPr="005503EC">
        <w:rPr>
          <w:rFonts w:ascii="Arial" w:hAnsi="Arial" w:cs="Arial"/>
          <w:color w:val="000000"/>
          <w:spacing w:val="41"/>
        </w:rPr>
        <w:t xml:space="preserve"> </w:t>
      </w:r>
      <w:r w:rsidRPr="005503EC">
        <w:rPr>
          <w:rFonts w:ascii="Arial" w:hAnsi="Arial" w:cs="Arial"/>
          <w:color w:val="000000"/>
        </w:rPr>
        <w:t>красными</w:t>
      </w:r>
      <w:r w:rsidRPr="005503EC">
        <w:rPr>
          <w:rFonts w:ascii="Arial" w:hAnsi="Arial" w:cs="Arial"/>
          <w:color w:val="000000"/>
          <w:spacing w:val="43"/>
        </w:rPr>
        <w:t xml:space="preserve"> </w:t>
      </w:r>
      <w:r w:rsidRPr="005503EC">
        <w:rPr>
          <w:rFonts w:ascii="Arial" w:hAnsi="Arial" w:cs="Arial"/>
          <w:color w:val="000000"/>
        </w:rPr>
        <w:t>линиями,</w:t>
      </w:r>
      <w:r w:rsidRPr="005503EC">
        <w:rPr>
          <w:rFonts w:ascii="Arial" w:hAnsi="Arial" w:cs="Arial"/>
          <w:color w:val="000000"/>
          <w:spacing w:val="44"/>
        </w:rPr>
        <w:t xml:space="preserve"> </w:t>
      </w:r>
      <w:r w:rsidRPr="005503EC">
        <w:rPr>
          <w:rFonts w:ascii="Arial" w:hAnsi="Arial" w:cs="Arial"/>
          <w:color w:val="000000"/>
          <w:spacing w:val="-1"/>
        </w:rPr>
        <w:t>не</w:t>
      </w:r>
      <w:r w:rsidRPr="005503EC">
        <w:rPr>
          <w:rFonts w:ascii="Arial" w:hAnsi="Arial" w:cs="Arial"/>
          <w:color w:val="000000"/>
          <w:spacing w:val="46"/>
        </w:rPr>
        <w:t xml:space="preserve"> </w:t>
      </w:r>
      <w:r w:rsidRPr="005503EC">
        <w:rPr>
          <w:rFonts w:ascii="Arial" w:hAnsi="Arial" w:cs="Arial"/>
          <w:color w:val="000000"/>
          <w:spacing w:val="-1"/>
        </w:rPr>
        <w:t>указанных</w:t>
      </w:r>
      <w:r w:rsidRPr="005503EC">
        <w:rPr>
          <w:rFonts w:ascii="Arial" w:hAnsi="Arial" w:cs="Arial"/>
          <w:color w:val="000000"/>
          <w:spacing w:val="43"/>
        </w:rPr>
        <w:t xml:space="preserve"> </w:t>
      </w:r>
      <w:r w:rsidRPr="005503EC">
        <w:rPr>
          <w:rFonts w:ascii="Arial" w:hAnsi="Arial" w:cs="Arial"/>
          <w:color w:val="000000"/>
        </w:rPr>
        <w:t>в</w:t>
      </w:r>
      <w:r w:rsidRPr="005503EC">
        <w:rPr>
          <w:rFonts w:ascii="Arial" w:hAnsi="Arial" w:cs="Arial"/>
          <w:color w:val="000000"/>
          <w:spacing w:val="113"/>
          <w:w w:val="99"/>
        </w:rPr>
        <w:t xml:space="preserve"> </w:t>
      </w:r>
      <w:r w:rsidRPr="005503EC">
        <w:rPr>
          <w:rFonts w:ascii="Arial" w:hAnsi="Arial" w:cs="Arial"/>
          <w:color w:val="000000"/>
        </w:rPr>
        <w:t>настоящей</w:t>
      </w:r>
      <w:r w:rsidRPr="005503EC">
        <w:rPr>
          <w:rFonts w:ascii="Arial" w:hAnsi="Arial" w:cs="Arial"/>
          <w:color w:val="000000"/>
          <w:spacing w:val="41"/>
        </w:rPr>
        <w:t xml:space="preserve"> </w:t>
      </w:r>
      <w:r w:rsidRPr="005503EC">
        <w:rPr>
          <w:rFonts w:ascii="Arial" w:hAnsi="Arial" w:cs="Arial"/>
          <w:color w:val="000000"/>
        </w:rPr>
        <w:t>зоне</w:t>
      </w:r>
      <w:r w:rsidRPr="005503EC">
        <w:rPr>
          <w:rFonts w:ascii="Arial" w:hAnsi="Arial" w:cs="Arial"/>
          <w:color w:val="000000"/>
          <w:spacing w:val="42"/>
        </w:rPr>
        <w:t xml:space="preserve"> </w:t>
      </w:r>
      <w:r w:rsidRPr="005503EC">
        <w:rPr>
          <w:rFonts w:ascii="Arial" w:hAnsi="Arial" w:cs="Arial"/>
          <w:color w:val="000000"/>
          <w:spacing w:val="-1"/>
        </w:rPr>
        <w:t>не</w:t>
      </w:r>
      <w:r w:rsidRPr="005503EC">
        <w:rPr>
          <w:rFonts w:ascii="Arial" w:hAnsi="Arial" w:cs="Arial"/>
          <w:color w:val="000000"/>
          <w:spacing w:val="42"/>
        </w:rPr>
        <w:t xml:space="preserve"> </w:t>
      </w:r>
      <w:r w:rsidRPr="005503EC">
        <w:rPr>
          <w:rFonts w:ascii="Arial" w:hAnsi="Arial" w:cs="Arial"/>
          <w:color w:val="000000"/>
        </w:rPr>
        <w:t xml:space="preserve">подлежат </w:t>
      </w:r>
      <w:r w:rsidRPr="005503EC">
        <w:rPr>
          <w:rFonts w:ascii="Arial" w:hAnsi="Arial" w:cs="Arial"/>
          <w:color w:val="000000"/>
          <w:spacing w:val="41"/>
        </w:rPr>
        <w:t xml:space="preserve"> </w:t>
      </w:r>
      <w:r w:rsidRPr="005503EC">
        <w:rPr>
          <w:rFonts w:ascii="Arial" w:hAnsi="Arial" w:cs="Arial"/>
          <w:color w:val="000000"/>
          <w:spacing w:val="-1"/>
        </w:rPr>
        <w:t>установлению.</w:t>
      </w:r>
    </w:p>
    <w:p w:rsidR="00DB4D8D" w:rsidRPr="005503EC" w:rsidRDefault="00DB4D8D" w:rsidP="005503EC">
      <w:pPr>
        <w:jc w:val="both"/>
        <w:rPr>
          <w:rFonts w:ascii="Arial" w:hAnsi="Arial" w:cs="Arial"/>
          <w:color w:val="000000"/>
        </w:rPr>
      </w:pPr>
    </w:p>
    <w:p w:rsidR="00DB4D8D" w:rsidRPr="00C26F1B" w:rsidRDefault="00DB4D8D" w:rsidP="005503EC">
      <w:pPr>
        <w:ind w:firstLine="567"/>
        <w:outlineLvl w:val="3"/>
        <w:rPr>
          <w:rFonts w:ascii="Arial" w:hAnsi="Arial" w:cs="Arial"/>
          <w:b/>
          <w:bCs/>
          <w:iCs/>
          <w:color w:val="000000"/>
          <w:sz w:val="26"/>
          <w:szCs w:val="26"/>
        </w:rPr>
      </w:pPr>
      <w:bookmarkStart w:id="206" w:name="_Toc525119647"/>
      <w:bookmarkStart w:id="207" w:name="_Toc531687584"/>
      <w:r w:rsidRPr="00C26F1B">
        <w:rPr>
          <w:rFonts w:ascii="Arial" w:hAnsi="Arial" w:cs="Arial"/>
          <w:b/>
          <w:bCs/>
          <w:iCs/>
          <w:color w:val="000000"/>
          <w:sz w:val="26"/>
          <w:szCs w:val="26"/>
        </w:rPr>
        <w:t xml:space="preserve">Статья 24.2. Градостроительный регламент. </w:t>
      </w:r>
      <w:bookmarkEnd w:id="206"/>
      <w:r w:rsidRPr="00C26F1B">
        <w:rPr>
          <w:rFonts w:ascii="Arial" w:hAnsi="Arial" w:cs="Arial"/>
          <w:b/>
          <w:bCs/>
          <w:iCs/>
          <w:color w:val="000000"/>
          <w:sz w:val="26"/>
          <w:szCs w:val="26"/>
        </w:rPr>
        <w:t>Общественно-деловые зоны.</w:t>
      </w:r>
      <w:bookmarkEnd w:id="207"/>
      <w:r w:rsidRPr="00C26F1B">
        <w:rPr>
          <w:rFonts w:ascii="Arial" w:hAnsi="Arial" w:cs="Arial"/>
          <w:strike/>
          <w:color w:val="000000"/>
          <w:sz w:val="26"/>
          <w:szCs w:val="26"/>
          <w:lang w:eastAsia="en-US"/>
        </w:rPr>
        <w:t xml:space="preserve"> </w:t>
      </w:r>
    </w:p>
    <w:p w:rsidR="00DB4D8D" w:rsidRPr="00C26F1B" w:rsidRDefault="00DB4D8D" w:rsidP="005503EC">
      <w:pPr>
        <w:ind w:firstLine="851"/>
        <w:jc w:val="both"/>
        <w:rPr>
          <w:rFonts w:ascii="Arial" w:hAnsi="Arial" w:cs="Arial"/>
          <w:color w:val="000000"/>
        </w:rPr>
      </w:pPr>
      <w:r w:rsidRPr="00C26F1B">
        <w:rPr>
          <w:rFonts w:ascii="Arial" w:hAnsi="Arial" w:cs="Arial"/>
          <w:bCs/>
          <w:color w:val="000000"/>
        </w:rPr>
        <w:t xml:space="preserve">О-1 - Зоны делового, общественного и коммерческого назначения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1.  Зона  выделена  для  обеспечения  правовых  условий  использования  и  строительства объектов  недвижимости  широкого  спектра  назначения:  административного,  кредитно-финансового, делового, общественного, культурного, здравоохранения, физкультуры и спорта, торговли,  бытового  обслуживания,  а  также  предприятий  связи,  культовых  объектов,  а  также многофункциональных комплексов, оздоровительно - развлекательных центров и др.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2.  В  общественно-деловой  зоне  в  зависимости  от  ее  размеров  и  планировочной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организации  следует  формировать  систему  взаимосвязанных  общественных  пространств (главные  улицы,  площади,  пешеходные  зоны).  При  этом  должны  обеспечиваться  удобные подходы к зданиям, остановкам транспорта и озелененным рекреационным площадкам.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3.  Размещение  объектов  капитального  строительства  в  целях  извлечения  прибыли  на основании торговой, банковской и иной предпринимательской деятельности.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Содержание  данного  вида  разрешенного  использования  включает  в  себя  содержание видов разрешенного использования, предусмотренных кодами 4.1 - 4.10.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4.  Земельные участки (территории) общего пользования.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lastRenderedPageBreak/>
        <w:t xml:space="preserve">Содержание  данного  вида  разрешенного  использования  включает  в  себя  содержание видов разрешенного использования, предусмотренных кодом 12.0. </w:t>
      </w:r>
    </w:p>
    <w:p w:rsidR="00C26F1B" w:rsidRDefault="00C26F1B" w:rsidP="005503EC">
      <w:pPr>
        <w:jc w:val="center"/>
        <w:rPr>
          <w:rFonts w:ascii="Arial" w:hAnsi="Arial" w:cs="Arial"/>
          <w:b/>
          <w:bCs/>
          <w:color w:val="000000"/>
        </w:rPr>
      </w:pPr>
    </w:p>
    <w:p w:rsidR="00DB4D8D" w:rsidRDefault="00DB4D8D" w:rsidP="005503EC">
      <w:pPr>
        <w:jc w:val="center"/>
        <w:rPr>
          <w:rFonts w:ascii="Arial" w:hAnsi="Arial" w:cs="Arial"/>
          <w:bCs/>
          <w:color w:val="000000"/>
        </w:rPr>
      </w:pPr>
      <w:r w:rsidRPr="00C26F1B">
        <w:rPr>
          <w:rFonts w:ascii="Arial" w:hAnsi="Arial" w:cs="Arial"/>
          <w:bCs/>
          <w:color w:val="000000"/>
        </w:rPr>
        <w:t>Виды разрешенного использования земельных участков и объектов капитального строительства и градостроительные регламенты многофункциональной общественно-деловой зоны О-1</w:t>
      </w:r>
    </w:p>
    <w:tbl>
      <w:tblPr>
        <w:tblW w:w="149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2409"/>
        <w:gridCol w:w="657"/>
        <w:gridCol w:w="4678"/>
        <w:gridCol w:w="709"/>
        <w:gridCol w:w="5953"/>
      </w:tblGrid>
      <w:tr w:rsidR="00DB4D8D" w:rsidRPr="00C26F1B">
        <w:trPr>
          <w:trHeight w:val="284"/>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3066"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5387"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953"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r w:rsidR="00C26F1B">
              <w:rPr>
                <w:rFonts w:ascii="Arial" w:hAnsi="Arial" w:cs="Arial"/>
                <w:color w:val="000000"/>
                <w:sz w:val="24"/>
                <w:szCs w:val="24"/>
              </w:rPr>
              <w:t xml:space="preserve"> </w:t>
            </w:r>
            <w:r w:rsidRPr="00C26F1B">
              <w:rPr>
                <w:rFonts w:ascii="Arial" w:hAnsi="Arial" w:cs="Arial"/>
                <w:color w:val="000000"/>
                <w:sz w:val="24"/>
                <w:szCs w:val="24"/>
              </w:rPr>
              <w:t>земельных участков и предельные параметры разрешенного</w:t>
            </w:r>
            <w:r w:rsidR="00C26F1B">
              <w:rPr>
                <w:rFonts w:ascii="Arial" w:hAnsi="Arial" w:cs="Arial"/>
                <w:color w:val="000000"/>
                <w:sz w:val="24"/>
                <w:szCs w:val="24"/>
              </w:rPr>
              <w:t xml:space="preserve"> </w:t>
            </w:r>
            <w:r w:rsidRPr="00C26F1B">
              <w:rPr>
                <w:rFonts w:ascii="Arial" w:hAnsi="Arial" w:cs="Arial"/>
                <w:color w:val="000000"/>
                <w:sz w:val="24"/>
                <w:szCs w:val="24"/>
              </w:rPr>
              <w:t>строительства, реконструкции объектов капитального</w:t>
            </w:r>
            <w:r w:rsidR="00C26F1B">
              <w:rPr>
                <w:rFonts w:ascii="Arial" w:hAnsi="Arial" w:cs="Arial"/>
                <w:color w:val="000000"/>
                <w:sz w:val="24"/>
                <w:szCs w:val="24"/>
              </w:rPr>
              <w:t xml:space="preserve"> </w:t>
            </w:r>
            <w:r w:rsidRPr="00C26F1B">
              <w:rPr>
                <w:rFonts w:ascii="Arial" w:hAnsi="Arial" w:cs="Arial"/>
                <w:color w:val="000000"/>
                <w:sz w:val="24"/>
                <w:szCs w:val="24"/>
              </w:rPr>
              <w:t>строительства</w:t>
            </w:r>
          </w:p>
        </w:tc>
      </w:tr>
      <w:tr w:rsidR="00DB4D8D" w:rsidRPr="00C26F1B">
        <w:trPr>
          <w:trHeight w:val="284"/>
        </w:trPr>
        <w:tc>
          <w:tcPr>
            <w:tcW w:w="534" w:type="dxa"/>
            <w:vMerge/>
            <w:shd w:val="clear" w:color="auto" w:fill="auto"/>
          </w:tcPr>
          <w:p w:rsidR="00DB4D8D" w:rsidRPr="00C26F1B" w:rsidRDefault="00DB4D8D" w:rsidP="005503EC">
            <w:pPr>
              <w:jc w:val="both"/>
              <w:rPr>
                <w:rFonts w:ascii="Arial" w:hAnsi="Arial" w:cs="Arial"/>
                <w:color w:val="000000"/>
              </w:rPr>
            </w:pPr>
          </w:p>
        </w:tc>
        <w:tc>
          <w:tcPr>
            <w:tcW w:w="24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467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953" w:type="dxa"/>
            <w:vMerge/>
            <w:shd w:val="clear" w:color="auto" w:fill="auto"/>
          </w:tcPr>
          <w:p w:rsidR="00DB4D8D" w:rsidRPr="00C26F1B" w:rsidRDefault="00DB4D8D" w:rsidP="005503EC">
            <w:pPr>
              <w:jc w:val="both"/>
              <w:rPr>
                <w:rFonts w:ascii="Arial" w:hAnsi="Arial" w:cs="Arial"/>
                <w:color w:val="000000"/>
              </w:rPr>
            </w:pPr>
          </w:p>
        </w:tc>
      </w:tr>
      <w:tr w:rsidR="00DB4D8D" w:rsidRPr="00C26F1B">
        <w:trPr>
          <w:trHeight w:val="284"/>
        </w:trPr>
        <w:tc>
          <w:tcPr>
            <w:tcW w:w="14940"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ОБЩЕСТВЕННО-ДЕЛОВЫЕ  ЗОНЫ</w:t>
            </w:r>
          </w:p>
        </w:tc>
      </w:tr>
      <w:tr w:rsidR="00DB4D8D" w:rsidRPr="00C26F1B">
        <w:trPr>
          <w:trHeight w:val="284"/>
        </w:trPr>
        <w:tc>
          <w:tcPr>
            <w:tcW w:w="14940"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«О-1»</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Общественное  управление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3.8</w:t>
            </w:r>
          </w:p>
        </w:tc>
        <w:tc>
          <w:tcPr>
            <w:tcW w:w="5953"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Размеры   земельных  участков 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принимаются  - 40/60  м</w:t>
            </w:r>
            <w:r w:rsidRPr="00C26F1B">
              <w:rPr>
                <w:rFonts w:ascii="Arial" w:hAnsi="Arial" w:cs="Arial"/>
                <w:color w:val="000000"/>
                <w:sz w:val="24"/>
                <w:szCs w:val="24"/>
                <w:vertAlign w:val="superscript"/>
              </w:rPr>
              <w:t>2</w:t>
            </w:r>
            <w:r w:rsidRPr="00C26F1B">
              <w:rPr>
                <w:rFonts w:ascii="Arial" w:hAnsi="Arial" w:cs="Arial"/>
                <w:color w:val="000000"/>
                <w:sz w:val="24"/>
                <w:szCs w:val="24"/>
              </w:rPr>
              <w:t xml:space="preserve">  на 1 сотрудника.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2.</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Деловое управление.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w:t>
            </w:r>
            <w:r w:rsidRPr="00C26F1B">
              <w:rPr>
                <w:rFonts w:ascii="Arial" w:hAnsi="Arial" w:cs="Arial"/>
                <w:color w:val="000000"/>
              </w:rPr>
              <w:lastRenderedPageBreak/>
              <w:t>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4.1</w:t>
            </w:r>
          </w:p>
        </w:tc>
        <w:tc>
          <w:tcPr>
            <w:tcW w:w="5953"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существующей  застройке -  в  соответствии  со  </w:t>
            </w:r>
            <w:r w:rsidRPr="00C26F1B">
              <w:rPr>
                <w:rFonts w:ascii="Arial" w:hAnsi="Arial" w:cs="Arial"/>
                <w:color w:val="000000"/>
                <w:sz w:val="24"/>
                <w:szCs w:val="24"/>
              </w:rPr>
              <w:lastRenderedPageBreak/>
              <w:t>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Банковская и страховая деятельность</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размещения организаций, оказывающих банковские и страховые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4.5</w:t>
            </w:r>
          </w:p>
        </w:tc>
        <w:tc>
          <w:tcPr>
            <w:tcW w:w="5953"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w:t>
            </w:r>
          </w:p>
        </w:tc>
        <w:tc>
          <w:tcPr>
            <w:tcW w:w="240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Обеспечение  научной  деятельности.</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3.9</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Гостиничное  обслуживание.</w:t>
            </w:r>
          </w:p>
          <w:p w:rsidR="00DB4D8D" w:rsidRPr="00C26F1B" w:rsidRDefault="00DB4D8D" w:rsidP="005503EC">
            <w:pPr>
              <w:jc w:val="both"/>
              <w:rPr>
                <w:rFonts w:ascii="Arial" w:hAnsi="Arial" w:cs="Arial"/>
                <w:color w:val="000000"/>
              </w:rPr>
            </w:pP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гостиниц, а также иных зданий, используемых с целью </w:t>
            </w:r>
            <w:r w:rsidRPr="00C26F1B">
              <w:rPr>
                <w:rFonts w:ascii="Arial" w:hAnsi="Arial" w:cs="Arial"/>
                <w:color w:val="000000"/>
              </w:rPr>
              <w:lastRenderedPageBreak/>
              <w:t xml:space="preserve">извлечения предпринимательской выгоды из предоставления жилого помещения для временного проживания в них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4.7</w:t>
            </w:r>
          </w:p>
        </w:tc>
        <w:tc>
          <w:tcPr>
            <w:tcW w:w="5953"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w:t>
            </w:r>
            <w:r w:rsidRPr="00C26F1B">
              <w:rPr>
                <w:rFonts w:ascii="Arial" w:hAnsi="Arial" w:cs="Arial"/>
                <w:color w:val="000000"/>
                <w:sz w:val="24"/>
                <w:szCs w:val="24"/>
              </w:rPr>
              <w:lastRenderedPageBreak/>
              <w:t xml:space="preserve">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при числе мест гостиницы, м</w:t>
            </w:r>
            <w:r w:rsidRPr="00C26F1B">
              <w:rPr>
                <w:rFonts w:ascii="Arial" w:hAnsi="Arial" w:cs="Arial"/>
                <w:color w:val="000000"/>
                <w:sz w:val="24"/>
                <w:szCs w:val="24"/>
                <w:vertAlign w:val="superscript"/>
              </w:rPr>
              <w:t xml:space="preserve">2 </w:t>
            </w:r>
            <w:r w:rsidRPr="00C26F1B">
              <w:rPr>
                <w:rFonts w:ascii="Arial" w:hAnsi="Arial" w:cs="Arial"/>
                <w:color w:val="000000"/>
                <w:sz w:val="24"/>
                <w:szCs w:val="24"/>
              </w:rPr>
              <w:t>на 1 место: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от 25 до100 -55;</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 100 до -500 – 30.</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6.</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Туристическое обслуживание.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детских лагерей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5.2.1</w:t>
            </w:r>
          </w:p>
        </w:tc>
        <w:tc>
          <w:tcPr>
            <w:tcW w:w="5953"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7.</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Спорт</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w:t>
            </w:r>
            <w:r w:rsidRPr="00C26F1B">
              <w:rPr>
                <w:rFonts w:ascii="Arial" w:hAnsi="Arial" w:cs="Arial"/>
                <w:color w:val="000000"/>
                <w:sz w:val="24"/>
                <w:szCs w:val="24"/>
              </w:rPr>
              <w:lastRenderedPageBreak/>
              <w:t>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спортивных баз и лагерей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5.1</w:t>
            </w:r>
          </w:p>
        </w:tc>
        <w:tc>
          <w:tcPr>
            <w:tcW w:w="5953"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8.</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Культурное развитие.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устройство площадок для празднеств и гуляний;</w:t>
            </w:r>
          </w:p>
          <w:p w:rsidR="00DB4D8D" w:rsidRPr="00C26F1B" w:rsidRDefault="00DB4D8D" w:rsidP="005503EC">
            <w:pPr>
              <w:pStyle w:val="NoSpacing"/>
              <w:rPr>
                <w:rFonts w:ascii="Arial" w:hAnsi="Arial" w:cs="Arial"/>
                <w:color w:val="000000"/>
                <w:sz w:val="24"/>
                <w:szCs w:val="24"/>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3.6</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9.</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Социальное обслуживание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размещение объектов капитального строительства для размещения отделений почты и телеграфа;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3.2</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10.</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Развлечения.</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дискотек и танцевальных площадок, ночных клубов, боулинга, аттракционов, игровых автоматов (кроме игрового оборудования, используемого для проведения азартных игр) и игровых площадок;</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4.8</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11.</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Рынки.</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C26F1B">
                <w:rPr>
                  <w:rFonts w:ascii="Arial" w:hAnsi="Arial" w:cs="Arial"/>
                  <w:color w:val="000000"/>
                  <w:sz w:val="24"/>
                  <w:szCs w:val="24"/>
                </w:rPr>
                <w:t>200 кв. м</w:t>
              </w:r>
            </w:smartTag>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гаражей и (или) стоянок для автомобилей сотрудников и посетителей рынка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4.3</w:t>
            </w:r>
          </w:p>
        </w:tc>
        <w:tc>
          <w:tcPr>
            <w:tcW w:w="5953"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12.</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Магазины</w:t>
            </w:r>
          </w:p>
          <w:p w:rsidR="00DB4D8D" w:rsidRPr="00C26F1B" w:rsidRDefault="00DB4D8D" w:rsidP="005503EC">
            <w:pPr>
              <w:pStyle w:val="NoSpacing"/>
              <w:rPr>
                <w:rFonts w:ascii="Arial" w:hAnsi="Arial" w:cs="Arial"/>
                <w:color w:val="000000"/>
                <w:sz w:val="24"/>
                <w:szCs w:val="24"/>
              </w:rPr>
            </w:pP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bCs/>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26F1B">
                <w:rPr>
                  <w:rFonts w:ascii="Arial" w:hAnsi="Arial" w:cs="Arial"/>
                  <w:color w:val="000000"/>
                  <w:sz w:val="24"/>
                  <w:szCs w:val="24"/>
                </w:rPr>
                <w:t>5000 кв. м</w:t>
              </w:r>
            </w:smartTag>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4.4</w:t>
            </w:r>
          </w:p>
          <w:p w:rsidR="00DB4D8D" w:rsidRPr="00C26F1B" w:rsidRDefault="00DB4D8D" w:rsidP="005503EC">
            <w:pPr>
              <w:pStyle w:val="NoSpacing"/>
              <w:jc w:val="center"/>
              <w:rPr>
                <w:rFonts w:ascii="Arial" w:hAnsi="Arial" w:cs="Arial"/>
                <w:color w:val="000000"/>
                <w:sz w:val="24"/>
                <w:szCs w:val="24"/>
              </w:rPr>
            </w:pPr>
          </w:p>
        </w:tc>
        <w:tc>
          <w:tcPr>
            <w:tcW w:w="5953"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магазинов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1.2 Размеры участков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торговых центров местного значения с числом обслуживаемого населения, тыс. чел.:  от 4 до 6 – 0,4/0,6 га на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13.</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Бытовое  обслуживание.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3.3</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14.</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Связь.</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w:anchor="P180" w:history="1">
              <w:r w:rsidRPr="00C26F1B">
                <w:rPr>
                  <w:rStyle w:val="af9"/>
                  <w:rFonts w:ascii="Arial" w:hAnsi="Arial" w:cs="Arial"/>
                  <w:color w:val="000000"/>
                  <w:sz w:val="24"/>
                  <w:szCs w:val="24"/>
                </w:rPr>
                <w:t>кодом 3.1</w:t>
              </w:r>
            </w:hyperlink>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6.8</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15.</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Общественное  питание.</w:t>
            </w: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4.6</w:t>
            </w:r>
          </w:p>
        </w:tc>
        <w:tc>
          <w:tcPr>
            <w:tcW w:w="5953"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1.Размеры участков 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при числе мест, га на 100 мест: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 50 – 0,2/0,25;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от 50 до 150 – 0,15/0,2;</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свыше 150 – 0,1/-</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16.</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Амбулаторно-поликлиническое  обслуживание.</w:t>
            </w:r>
          </w:p>
          <w:p w:rsidR="00DB4D8D" w:rsidRPr="00C26F1B" w:rsidRDefault="00DB4D8D" w:rsidP="005503EC">
            <w:pPr>
              <w:pStyle w:val="NoSpacing"/>
              <w:rPr>
                <w:rFonts w:ascii="Arial" w:hAnsi="Arial" w:cs="Arial"/>
                <w:color w:val="000000"/>
                <w:sz w:val="24"/>
                <w:szCs w:val="24"/>
              </w:rPr>
            </w:pPr>
          </w:p>
        </w:tc>
        <w:tc>
          <w:tcPr>
            <w:tcW w:w="657"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3.4.1</w:t>
            </w:r>
          </w:p>
          <w:p w:rsidR="00DB4D8D" w:rsidRPr="00C26F1B" w:rsidRDefault="00DB4D8D" w:rsidP="005503EC">
            <w:pPr>
              <w:pStyle w:val="NoSpacing"/>
              <w:rPr>
                <w:rFonts w:ascii="Arial" w:hAnsi="Arial" w:cs="Arial"/>
                <w:color w:val="000000"/>
                <w:sz w:val="24"/>
                <w:szCs w:val="24"/>
              </w:rPr>
            </w:pP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и  предельные</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параметры объектов капитального строительства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Размер минимального  участка для  поликлиник,  амбулаторий,  диспансеров принимается: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на 100 посещений в смену, не менее </w:t>
            </w:r>
            <w:smartTag w:uri="urn:schemas-microsoft-com:office:smarttags" w:element="metricconverter">
              <w:smartTagPr>
                <w:attr w:name="ProductID" w:val="0,3 га"/>
              </w:smartTagPr>
              <w:r w:rsidRPr="00C26F1B">
                <w:rPr>
                  <w:rFonts w:ascii="Arial" w:hAnsi="Arial" w:cs="Arial"/>
                  <w:color w:val="000000"/>
                  <w:sz w:val="24"/>
                  <w:szCs w:val="24"/>
                </w:rPr>
                <w:t>0,3 га</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для  фельдшерских пунктов  не менее </w:t>
            </w:r>
            <w:smartTag w:uri="urn:schemas-microsoft-com:office:smarttags" w:element="metricconverter">
              <w:smartTagPr>
                <w:attr w:name="ProductID" w:val="0,2 га"/>
              </w:smartTagPr>
              <w:r w:rsidRPr="00C26F1B">
                <w:rPr>
                  <w:rFonts w:ascii="Arial" w:hAnsi="Arial" w:cs="Arial"/>
                  <w:color w:val="000000"/>
                  <w:sz w:val="24"/>
                  <w:szCs w:val="24"/>
                </w:rPr>
                <w:t>0,2 га</w:t>
              </w:r>
            </w:smartTag>
            <w:r w:rsidRPr="00C26F1B">
              <w:rPr>
                <w:rFonts w:ascii="Arial" w:hAnsi="Arial" w:cs="Arial"/>
                <w:color w:val="000000"/>
                <w:sz w:val="24"/>
                <w:szCs w:val="24"/>
              </w:rPr>
              <w:t>;  для  остальных  объектов амбулаторно-поликлинической медицинской помощи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17.</w:t>
            </w:r>
          </w:p>
        </w:tc>
        <w:tc>
          <w:tcPr>
            <w:tcW w:w="24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Стационарное  медицинское  обслуживание.</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станций скорой помощи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3.4.2</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18.</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Дошкольное, начальное и </w:t>
            </w:r>
            <w:r w:rsidRPr="00C26F1B">
              <w:rPr>
                <w:rFonts w:ascii="Arial" w:hAnsi="Arial" w:cs="Arial"/>
                <w:color w:val="000000"/>
              </w:rPr>
              <w:lastRenderedPageBreak/>
              <w:t>среднее общее образование</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О-1</w:t>
            </w:r>
          </w:p>
        </w:tc>
        <w:tc>
          <w:tcPr>
            <w:tcW w:w="4678" w:type="dxa"/>
            <w:shd w:val="clear" w:color="auto" w:fill="auto"/>
          </w:tcPr>
          <w:p w:rsidR="00DB4D8D" w:rsidRPr="00C26F1B" w:rsidRDefault="00DB4D8D" w:rsidP="005503EC">
            <w:pPr>
              <w:pStyle w:val="ConsPlusNormal"/>
              <w:ind w:firstLine="33"/>
              <w:rPr>
                <w:bCs/>
                <w:color w:val="000000"/>
                <w:sz w:val="24"/>
                <w:szCs w:val="24"/>
              </w:rPr>
            </w:pPr>
            <w:r w:rsidRPr="00C26F1B">
              <w:rPr>
                <w:color w:val="000000"/>
                <w:sz w:val="24"/>
                <w:szCs w:val="24"/>
              </w:rPr>
              <w:t xml:space="preserve">Размещение объектов капитального строительства, предназначенных для </w:t>
            </w:r>
            <w:r w:rsidRPr="00C26F1B">
              <w:rPr>
                <w:color w:val="000000"/>
                <w:sz w:val="24"/>
                <w:szCs w:val="24"/>
              </w:rPr>
              <w:lastRenderedPageBreak/>
              <w:t>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3.5.1</w:t>
            </w:r>
          </w:p>
        </w:tc>
        <w:tc>
          <w:tcPr>
            <w:tcW w:w="5953"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Минимальные  размеры  участков  детских  </w:t>
            </w:r>
            <w:r w:rsidRPr="00C26F1B">
              <w:rPr>
                <w:rFonts w:ascii="Arial" w:hAnsi="Arial" w:cs="Arial"/>
                <w:color w:val="000000"/>
                <w:sz w:val="24"/>
                <w:szCs w:val="24"/>
              </w:rPr>
              <w:lastRenderedPageBreak/>
              <w:t>дошкольных  учреждений  принимаются 40 м2/место     при  вместимости  до 100  мест;  35  м2/место   при  вместимости  св. 100  мест, свыше 500 мест – 30м</w:t>
            </w:r>
            <w:r w:rsidRPr="00C26F1B">
              <w:rPr>
                <w:rFonts w:ascii="Arial" w:hAnsi="Arial" w:cs="Arial"/>
                <w:color w:val="000000"/>
                <w:sz w:val="24"/>
                <w:szCs w:val="24"/>
                <w:vertAlign w:val="superscript"/>
              </w:rPr>
              <w:t>2</w:t>
            </w:r>
            <w:r w:rsidRPr="00C26F1B">
              <w:rPr>
                <w:rFonts w:ascii="Arial" w:hAnsi="Arial" w:cs="Arial"/>
                <w:color w:val="000000"/>
                <w:sz w:val="24"/>
                <w:szCs w:val="24"/>
              </w:rPr>
              <w:t xml:space="preserve">/место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Размеры земельных участков могут быть уменьшены: на10% при условии обоснования  возможности  размещения  объектов  с  учетом  инженерно-строительных условий,  на 25% - в  условиях  реконструкции  сложившейся застройки, на  рельефе с уклоном более 20% - на 15%.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  Минимальные  отступы  зданий  дошкольных  учреждений  от  границ земельных участков: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2.1  Объекты  детского  дошкольного  образования  следует  размещать  с минимальным  отступом  от  красных  линий  25  м,  на  участках, удалённых от  магистральных  улиц,  коммунальных  и  промышленных  предприятий, автостоянок, на расстоянии, обеспечивающем уровни шума и загрязнения  атмосферного  воздуха  требованиям  санитарных  правил  и  нормативов.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Предельное количество этажей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3.1  Максимальное количество этажей– 3.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процент застройки в границах земельного участка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4.1 Максимальный коэффициент застройки земельного участка 40%.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5. Процент озеленения</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5.1  Площадь  озеленения  земельного  участка  объекта  детского</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дошкольного образования  должна  составлять  не  менее 50 %.  При  размещении  территории  дошкольной  образовательной  организации  на  границе  с  лесными  и  садовыми массивами допускается сокращать площадь озеленения на 10%.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19</w:t>
            </w:r>
            <w:r w:rsidRPr="00C26F1B">
              <w:rPr>
                <w:rFonts w:ascii="Arial" w:hAnsi="Arial" w:cs="Arial"/>
                <w:color w:val="000000"/>
              </w:rPr>
              <w:lastRenderedPageBreak/>
              <w:t>.</w:t>
            </w:r>
          </w:p>
        </w:tc>
        <w:tc>
          <w:tcPr>
            <w:tcW w:w="240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lastRenderedPageBreak/>
              <w:t xml:space="preserve">Среднее и высшее </w:t>
            </w:r>
            <w:r w:rsidRPr="00C26F1B">
              <w:rPr>
                <w:rFonts w:ascii="Arial" w:hAnsi="Arial" w:cs="Arial"/>
                <w:color w:val="000000"/>
              </w:rPr>
              <w:lastRenderedPageBreak/>
              <w:t>профессиональное  образование.</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w:t>
            </w:r>
            <w:r w:rsidRPr="00C26F1B">
              <w:rPr>
                <w:rFonts w:ascii="Arial" w:hAnsi="Arial" w:cs="Arial"/>
                <w:color w:val="000000"/>
              </w:rPr>
              <w:lastRenderedPageBreak/>
              <w:t>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3.5.</w:t>
            </w:r>
            <w:r w:rsidRPr="00C26F1B">
              <w:rPr>
                <w:rFonts w:ascii="Arial" w:hAnsi="Arial" w:cs="Arial"/>
                <w:color w:val="000000"/>
              </w:rPr>
              <w:lastRenderedPageBreak/>
              <w:t>2</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lastRenderedPageBreak/>
              <w:t xml:space="preserve">1. Предельные размеры земельных участков  </w:t>
            </w:r>
            <w:r w:rsidRPr="00C26F1B">
              <w:rPr>
                <w:rFonts w:ascii="Arial" w:hAnsi="Arial" w:cs="Arial"/>
                <w:color w:val="000000"/>
                <w:sz w:val="24"/>
                <w:szCs w:val="24"/>
              </w:rPr>
              <w:lastRenderedPageBreak/>
              <w:t>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20.</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Обеспечение внутреннего  правопорядка</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8.3</w:t>
            </w:r>
          </w:p>
        </w:tc>
        <w:tc>
          <w:tcPr>
            <w:tcW w:w="5953"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Размеры   земельных  участков принимают  из  расчета: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0,3 - </w:t>
            </w:r>
            <w:smartTag w:uri="urn:schemas-microsoft-com:office:smarttags" w:element="metricconverter">
              <w:smartTagPr>
                <w:attr w:name="ProductID" w:val="0,5 га"/>
              </w:smartTagPr>
              <w:r w:rsidRPr="00C26F1B">
                <w:rPr>
                  <w:rFonts w:ascii="Arial" w:hAnsi="Arial" w:cs="Arial"/>
                  <w:color w:val="000000"/>
                  <w:sz w:val="24"/>
                  <w:szCs w:val="24"/>
                </w:rPr>
                <w:t>0,5 га</w:t>
              </w:r>
            </w:smartTag>
            <w:r w:rsidRPr="00C26F1B">
              <w:rPr>
                <w:rFonts w:ascii="Arial" w:hAnsi="Arial" w:cs="Arial"/>
                <w:color w:val="000000"/>
                <w:sz w:val="24"/>
                <w:szCs w:val="24"/>
              </w:rPr>
              <w:t xml:space="preserve">  на  один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21.</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Коммунальное  обслуживание</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w:t>
            </w:r>
            <w:r w:rsidRPr="00C26F1B">
              <w:rPr>
                <w:rFonts w:ascii="Arial" w:hAnsi="Arial" w:cs="Arial"/>
                <w:color w:val="000000"/>
              </w:rPr>
              <w:lastRenderedPageBreak/>
              <w:t>недвижимости (котельных, водозаборов,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3.1</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существующей  застройке -  в  соответствии  со  </w:t>
            </w:r>
            <w:r w:rsidRPr="00C26F1B">
              <w:rPr>
                <w:rFonts w:ascii="Arial" w:hAnsi="Arial" w:cs="Arial"/>
                <w:color w:val="000000"/>
                <w:sz w:val="24"/>
                <w:szCs w:val="24"/>
              </w:rPr>
              <w:lastRenderedPageBreak/>
              <w:t>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участка80%.</w:t>
            </w:r>
          </w:p>
        </w:tc>
      </w:tr>
      <w:tr w:rsidR="00DB4D8D" w:rsidRPr="00C26F1B">
        <w:trPr>
          <w:trHeight w:val="284"/>
        </w:trPr>
        <w:tc>
          <w:tcPr>
            <w:tcW w:w="14940"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lastRenderedPageBreak/>
              <w:t>ВСПОМОГАТЕЛЬНЫЕ  ВИДЫ РАЗРЕШЁННОГО ИСПОЛЬЗОВАНИЯ ЗОНЫ «О-1»</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1.</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Обслуживание автотранспорта</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w:t>
            </w:r>
          </w:p>
        </w:tc>
        <w:tc>
          <w:tcPr>
            <w:tcW w:w="5953" w:type="dxa"/>
            <w:shd w:val="clear" w:color="auto" w:fill="auto"/>
          </w:tcPr>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2.</w:t>
            </w:r>
          </w:p>
        </w:tc>
        <w:tc>
          <w:tcPr>
            <w:tcW w:w="240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Земельные участки (территории)  общего  пользования</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12.0</w:t>
            </w:r>
          </w:p>
        </w:tc>
        <w:tc>
          <w:tcPr>
            <w:tcW w:w="5953"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Суммарная площадь озелененных территорий общего пользования – парков, лесопарков, садов, скверов, бульваров и др. должна быть не менее, 12 м2/чел.</w:t>
            </w:r>
          </w:p>
        </w:tc>
      </w:tr>
      <w:tr w:rsidR="00DB4D8D" w:rsidRPr="00C26F1B">
        <w:trPr>
          <w:trHeight w:val="284"/>
        </w:trPr>
        <w:tc>
          <w:tcPr>
            <w:tcW w:w="14940"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t>УСЛОВНО  РАЗРЕШЕННЫЕ   ВИДЫ  ИСПОЛЬЗОВАНИЯ ЗОНЫ «О-1»</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1.</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Блокированная  </w:t>
            </w:r>
            <w:r w:rsidRPr="00C26F1B">
              <w:rPr>
                <w:rFonts w:ascii="Arial" w:hAnsi="Arial" w:cs="Arial"/>
                <w:color w:val="000000"/>
              </w:rPr>
              <w:lastRenderedPageBreak/>
              <w:t>жилая  застройка</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жилого дома, не </w:t>
            </w:r>
            <w:r w:rsidRPr="00C26F1B">
              <w:rPr>
                <w:rFonts w:ascii="Arial" w:hAnsi="Arial" w:cs="Arial"/>
                <w:color w:val="000000"/>
                <w:sz w:val="24"/>
                <w:szCs w:val="24"/>
              </w:rPr>
              <w:lastRenderedPageBreak/>
              <w:t>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индивидуальных гаражей и иных вспомогательных сооружений; обустройство спортивных и детских площадок, площадок отдыха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2.3</w:t>
            </w:r>
          </w:p>
        </w:tc>
        <w:tc>
          <w:tcPr>
            <w:tcW w:w="5953"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Предельные(минимальные  и (или) </w:t>
            </w:r>
            <w:r w:rsidRPr="00C26F1B">
              <w:rPr>
                <w:rFonts w:ascii="Arial" w:hAnsi="Arial" w:cs="Arial"/>
                <w:color w:val="000000"/>
                <w:sz w:val="24"/>
                <w:szCs w:val="24"/>
              </w:rPr>
              <w:lastRenderedPageBreak/>
              <w:t>максимальные) размеры  земельных участков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Минимальные  - максимальные  размеры земельных участков: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для  индивидуального  жилищного  строительства,  предоставляемых  в  собственность из земель, находящихся в муниципальной собственности– 0,12га - </w:t>
            </w:r>
            <w:smartTag w:uri="urn:schemas-microsoft-com:office:smarttags" w:element="metricconverter">
              <w:smartTagPr>
                <w:attr w:name="ProductID" w:val="0,35 га"/>
              </w:smartTagPr>
              <w:r w:rsidRPr="00C26F1B">
                <w:rPr>
                  <w:rFonts w:ascii="Arial" w:hAnsi="Arial" w:cs="Arial"/>
                  <w:color w:val="000000"/>
                  <w:sz w:val="24"/>
                  <w:szCs w:val="24"/>
                </w:rPr>
                <w:t>0,35 га</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для  блокированного  жилищного  строительства  (на  1 квартиру) – 0,1га - 0,2га;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для  ведения  личного  подсобного  хозяйства,  предоставляемых  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собственность из земель, находящихся в муниципальной собственности–  (с правом возведения жилого дома) – 0,15га - 1,0га;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Минимальные  отступы  зданий,  строений  и  сооружений  от  границ  земельных участков: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2.1  В  границах  населённых  пунктов  жилой  дом  должен  отстоять  от  красной линии улиц не менее чем: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2.2 От красной линии проездов – не менее  чем  на 3  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2.3 Расстояние  от  хозяйственных  построек (гараж, летняя кухня, теплица, баня).  до  красных  линий  улиц  и проездов должно быть: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в  новой  застройке: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не  менее 5м для  улиц;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не менее  </w:t>
            </w:r>
            <w:smartTag w:uri="urn:schemas-microsoft-com:office:smarttags" w:element="metricconverter">
              <w:smartTagPr>
                <w:attr w:name="ProductID" w:val="3 м"/>
              </w:smartTagPr>
              <w:r w:rsidRPr="00C26F1B">
                <w:rPr>
                  <w:rFonts w:ascii="Arial" w:hAnsi="Arial" w:cs="Arial"/>
                  <w:color w:val="000000"/>
                  <w:sz w:val="24"/>
                  <w:szCs w:val="24"/>
                </w:rPr>
                <w:t>3 м</w:t>
              </w:r>
            </w:smartTag>
            <w:r w:rsidRPr="00C26F1B">
              <w:rPr>
                <w:rFonts w:ascii="Arial" w:hAnsi="Arial" w:cs="Arial"/>
                <w:color w:val="000000"/>
                <w:sz w:val="24"/>
                <w:szCs w:val="24"/>
              </w:rPr>
              <w:t xml:space="preserve">  до проездов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2.4 Расстояние  от  хозяйственных  построек  (хозяйственный сарай для содержания скота и </w:t>
            </w:r>
            <w:r w:rsidRPr="00C26F1B">
              <w:rPr>
                <w:rFonts w:ascii="Arial" w:hAnsi="Arial" w:cs="Arial"/>
                <w:color w:val="000000"/>
                <w:sz w:val="24"/>
                <w:szCs w:val="24"/>
              </w:rPr>
              <w:lastRenderedPageBreak/>
              <w:t>птицы, инвентаря; склад грубых кормов, строительных материалов) до  красных  линий  улиц  и проездов должно быть: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не ближе створа тыльного (дворового) фасада жилого дома;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2.5 расстояние  до  границы  соседнего  земельного  участка  должно  быть  не менее: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жилого дома– </w:t>
            </w:r>
            <w:smartTag w:uri="urn:schemas-microsoft-com:office:smarttags" w:element="metricconverter">
              <w:smartTagPr>
                <w:attr w:name="ProductID" w:val="3 м"/>
              </w:smartTagPr>
              <w:r w:rsidRPr="00C26F1B">
                <w:rPr>
                  <w:rFonts w:ascii="Arial" w:hAnsi="Arial" w:cs="Arial"/>
                  <w:color w:val="000000"/>
                  <w:sz w:val="24"/>
                  <w:szCs w:val="24"/>
                </w:rPr>
                <w:t>3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постройки для содержания скота и птицы– </w:t>
            </w:r>
            <w:smartTag w:uri="urn:schemas-microsoft-com:office:smarttags" w:element="metricconverter">
              <w:smartTagPr>
                <w:attr w:name="ProductID" w:val="4 м"/>
              </w:smartTagPr>
              <w:r w:rsidRPr="00C26F1B">
                <w:rPr>
                  <w:rFonts w:ascii="Arial" w:hAnsi="Arial" w:cs="Arial"/>
                  <w:color w:val="000000"/>
                  <w:sz w:val="24"/>
                  <w:szCs w:val="24"/>
                </w:rPr>
                <w:t>4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бань, автостоянок и прочих построек– </w:t>
            </w:r>
            <w:smartTag w:uri="urn:schemas-microsoft-com:office:smarttags" w:element="metricconverter">
              <w:smartTagPr>
                <w:attr w:name="ProductID" w:val="3 м"/>
              </w:smartTagPr>
              <w:r w:rsidRPr="00C26F1B">
                <w:rPr>
                  <w:rFonts w:ascii="Arial" w:hAnsi="Arial" w:cs="Arial"/>
                  <w:color w:val="000000"/>
                  <w:sz w:val="24"/>
                  <w:szCs w:val="24"/>
                </w:rPr>
                <w:t>3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стволов деревьев: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высокорослых– </w:t>
            </w:r>
            <w:smartTag w:uri="urn:schemas-microsoft-com:office:smarttags" w:element="metricconverter">
              <w:smartTagPr>
                <w:attr w:name="ProductID" w:val="4 м"/>
              </w:smartTagPr>
              <w:r w:rsidRPr="00C26F1B">
                <w:rPr>
                  <w:rFonts w:ascii="Arial" w:hAnsi="Arial" w:cs="Arial"/>
                  <w:color w:val="000000"/>
                  <w:sz w:val="24"/>
                  <w:szCs w:val="24"/>
                </w:rPr>
                <w:t>4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среднерослых–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кустарника– </w:t>
            </w:r>
            <w:smartTag w:uri="urn:schemas-microsoft-com:office:smarttags" w:element="metricconverter">
              <w:smartTagPr>
                <w:attr w:name="ProductID" w:val="1 м"/>
              </w:smartTagPr>
              <w:r w:rsidRPr="00C26F1B">
                <w:rPr>
                  <w:rFonts w:ascii="Arial" w:hAnsi="Arial" w:cs="Arial"/>
                  <w:color w:val="000000"/>
                  <w:sz w:val="24"/>
                  <w:szCs w:val="24"/>
                </w:rPr>
                <w:t>1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2.6  Допускается  блокировка  жилых  домов,  а  также  хозяйственных</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построек  на  смежных  земельных  участках  по  взаимному  согласию</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домовладельцев  при  новом  строительстве  с  учётом  противопожарных требований.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2.7  Пасеки(ульи)  на  территории  населенных  пунктов  должны</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размещаться на расстоянии не менее10 м от границ соседнего земельного участка и не менее </w:t>
            </w:r>
            <w:smartTag w:uri="urn:schemas-microsoft-com:office:smarttags" w:element="metricconverter">
              <w:smartTagPr>
                <w:attr w:name="ProductID" w:val="50 м"/>
              </w:smartTagPr>
              <w:r w:rsidRPr="00C26F1B">
                <w:rPr>
                  <w:rFonts w:ascii="Arial" w:hAnsi="Arial" w:cs="Arial"/>
                  <w:color w:val="000000"/>
                  <w:sz w:val="24"/>
                  <w:szCs w:val="24"/>
                </w:rPr>
                <w:t>50 м</w:t>
              </w:r>
            </w:smartTag>
            <w:r w:rsidRPr="00C26F1B">
              <w:rPr>
                <w:rFonts w:ascii="Arial" w:hAnsi="Arial" w:cs="Arial"/>
                <w:color w:val="000000"/>
                <w:sz w:val="24"/>
                <w:szCs w:val="24"/>
              </w:rPr>
              <w:t xml:space="preserve"> от жилых помещений.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Территория пасеки(ульев) должна иметь сплошное ограждение высотой не менее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ульев  на  земельных  участках  на  расстоянии  менее 10  м  от границы соседнего земельного участка допускается: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при размещении ульев на высоте не менее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с  отделением  их  зданием,  строением,  сооружением,  густым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кустарником высотой не менее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Предельное  количество  этажей  или  предельная  высота  зданий, строений, </w:t>
            </w:r>
            <w:r w:rsidRPr="00C26F1B">
              <w:rPr>
                <w:rFonts w:ascii="Arial" w:hAnsi="Arial" w:cs="Arial"/>
                <w:color w:val="000000"/>
                <w:sz w:val="24"/>
                <w:szCs w:val="24"/>
              </w:rPr>
              <w:lastRenderedPageBreak/>
              <w:t xml:space="preserve">сооружений: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3.1 максимальное  количество  этажей  индивидуальных  одноквартирных  и двухквартирных жилых домов– 3 этажа.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4. Максимальный процент застройки в границах земельного участка: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4.1  Максимальный  процент  застройки  земельного  приусадебного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(приквартирного) участка – 30%.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6. Минимальное расстояние: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от окон жилых помещений: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до соседнего жилого дома и хозяйственных строений на соседнем участке – 6м; по противопожарным нормам в зависимости от огнестойкости зданий и сооружений от </w:t>
            </w:r>
            <w:smartTag w:uri="urn:schemas-microsoft-com:office:smarttags" w:element="metricconverter">
              <w:smartTagPr>
                <w:attr w:name="ProductID" w:val="6 м"/>
              </w:smartTagPr>
              <w:r w:rsidRPr="00C26F1B">
                <w:rPr>
                  <w:rFonts w:ascii="Arial" w:hAnsi="Arial" w:cs="Arial"/>
                  <w:color w:val="000000"/>
                  <w:sz w:val="24"/>
                  <w:szCs w:val="24"/>
                </w:rPr>
                <w:t>6 м</w:t>
              </w:r>
            </w:smartTag>
            <w:r w:rsidRPr="00C26F1B">
              <w:rPr>
                <w:rFonts w:ascii="Arial" w:hAnsi="Arial" w:cs="Arial"/>
                <w:color w:val="000000"/>
                <w:sz w:val="24"/>
                <w:szCs w:val="24"/>
              </w:rPr>
              <w:t xml:space="preserve"> до 15м;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колодца до уборной и компостного устройства – </w:t>
            </w:r>
            <w:smartTag w:uri="urn:schemas-microsoft-com:office:smarttags" w:element="metricconverter">
              <w:smartTagPr>
                <w:attr w:name="ProductID" w:val="8 м"/>
              </w:smartTagPr>
              <w:r w:rsidRPr="00C26F1B">
                <w:rPr>
                  <w:rFonts w:ascii="Arial" w:hAnsi="Arial" w:cs="Arial"/>
                  <w:color w:val="000000"/>
                  <w:sz w:val="24"/>
                  <w:szCs w:val="24"/>
                </w:rPr>
                <w:t>8 м</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от погреба до компостного устройства – </w:t>
            </w:r>
            <w:smartTag w:uri="urn:schemas-microsoft-com:office:smarttags" w:element="metricconverter">
              <w:smartTagPr>
                <w:attr w:name="ProductID" w:val="12 м"/>
              </w:smartTagPr>
              <w:r w:rsidRPr="00C26F1B">
                <w:rPr>
                  <w:rFonts w:ascii="Arial" w:hAnsi="Arial" w:cs="Arial"/>
                  <w:color w:val="000000"/>
                  <w:sz w:val="24"/>
                  <w:szCs w:val="24"/>
                </w:rPr>
                <w:t>12 м</w:t>
              </w:r>
            </w:smartTag>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7.  Максимальная  высота  ограждения  земельного  участка не  более </w:t>
            </w:r>
            <w:smartTag w:uri="urn:schemas-microsoft-com:office:smarttags" w:element="metricconverter">
              <w:smartTagPr>
                <w:attr w:name="ProductID" w:val="2,0 м"/>
              </w:smartTagPr>
              <w:r w:rsidRPr="00C26F1B">
                <w:rPr>
                  <w:rFonts w:ascii="Arial" w:hAnsi="Arial" w:cs="Arial"/>
                  <w:color w:val="000000"/>
                  <w:sz w:val="24"/>
                  <w:szCs w:val="24"/>
                </w:rPr>
                <w:t>2,0 м</w:t>
              </w:r>
            </w:smartTag>
            <w:r w:rsidRPr="00C26F1B">
              <w:rPr>
                <w:rFonts w:ascii="Arial" w:hAnsi="Arial" w:cs="Arial"/>
                <w:color w:val="000000"/>
                <w:sz w:val="24"/>
                <w:szCs w:val="24"/>
              </w:rPr>
              <w:t>.</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2.</w:t>
            </w:r>
          </w:p>
        </w:tc>
        <w:tc>
          <w:tcPr>
            <w:tcW w:w="240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Малоэтажная жилая застройка (индивидуальное жилищное строительство; размещение дачных домов и садовых домов)</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индивидуального жилого дома (дом, пригодный для постоянного проживания, высотой не выше трех надземных этажей);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выращивание плодовых, ягодных, овощных, бахчевых или иных декоративных или сельскохозяйственных культур;</w:t>
            </w:r>
          </w:p>
          <w:p w:rsidR="00DB4D8D" w:rsidRPr="00C26F1B" w:rsidRDefault="00DB4D8D" w:rsidP="005503EC">
            <w:pPr>
              <w:rPr>
                <w:rFonts w:ascii="Arial" w:hAnsi="Arial" w:cs="Arial"/>
                <w:color w:val="000000"/>
              </w:rPr>
            </w:pPr>
            <w:r w:rsidRPr="00C26F1B">
              <w:rPr>
                <w:rFonts w:ascii="Arial" w:hAnsi="Arial" w:cs="Arial"/>
                <w:color w:val="000000"/>
              </w:rPr>
              <w:t>размещение индивидуальных гаражей и подсобных сооружений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2.1</w:t>
            </w:r>
          </w:p>
        </w:tc>
        <w:tc>
          <w:tcPr>
            <w:tcW w:w="5953" w:type="dxa"/>
            <w:vMerge/>
            <w:shd w:val="clear" w:color="auto" w:fill="auto"/>
            <w:vAlign w:val="center"/>
          </w:tcPr>
          <w:p w:rsidR="00DB4D8D" w:rsidRPr="00C26F1B" w:rsidRDefault="00DB4D8D" w:rsidP="005503EC">
            <w:pPr>
              <w:pStyle w:val="NoSpacing"/>
              <w:rPr>
                <w:rFonts w:ascii="Arial" w:hAnsi="Arial" w:cs="Arial"/>
                <w:color w:val="000000"/>
                <w:sz w:val="24"/>
                <w:szCs w:val="24"/>
              </w:rPr>
            </w:pP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Религиозное  использование</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3.7</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4.</w:t>
            </w:r>
          </w:p>
        </w:tc>
        <w:tc>
          <w:tcPr>
            <w:tcW w:w="240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Амбулаторное  ветеринарное  обслуживание.</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оказания ветеринарных услуг без содержания животных</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3.10.1</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5.</w:t>
            </w:r>
          </w:p>
        </w:tc>
        <w:tc>
          <w:tcPr>
            <w:tcW w:w="24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Объекты  придорожного  сервиса.</w:t>
            </w:r>
          </w:p>
        </w:tc>
        <w:tc>
          <w:tcPr>
            <w:tcW w:w="657"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предоставление гостиничных услуг в качестве придорожного сервиса;размещение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4.9.1</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bl>
    <w:p w:rsidR="00C26F1B" w:rsidRDefault="00C26F1B" w:rsidP="005503EC">
      <w:pPr>
        <w:pStyle w:val="Iauiue"/>
        <w:rPr>
          <w:rFonts w:ascii="Arial" w:hAnsi="Arial" w:cs="Arial"/>
          <w:color w:val="000000"/>
          <w:sz w:val="24"/>
          <w:szCs w:val="24"/>
        </w:rPr>
      </w:pP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5503EC" w:rsidRDefault="00DB4D8D" w:rsidP="005503EC">
      <w:pPr>
        <w:ind w:firstLine="567"/>
        <w:rPr>
          <w:rFonts w:ascii="Arial" w:hAnsi="Arial" w:cs="Arial"/>
          <w:color w:val="000000"/>
        </w:rPr>
      </w:pPr>
    </w:p>
    <w:p w:rsidR="00DB4D8D" w:rsidRPr="00C26F1B" w:rsidRDefault="00DB4D8D" w:rsidP="005503EC">
      <w:pPr>
        <w:ind w:firstLine="851"/>
        <w:jc w:val="both"/>
        <w:rPr>
          <w:rFonts w:ascii="Arial" w:hAnsi="Arial" w:cs="Arial"/>
          <w:color w:val="000000"/>
        </w:rPr>
      </w:pPr>
      <w:r w:rsidRPr="00C26F1B">
        <w:rPr>
          <w:rFonts w:ascii="Arial" w:hAnsi="Arial" w:cs="Arial"/>
          <w:bCs/>
          <w:color w:val="000000"/>
        </w:rPr>
        <w:lastRenderedPageBreak/>
        <w:t>О-2 - Зона дошкольных и учебно-образовательных учреждений</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1.  Зона  размещения  учреждений  образования  выделяется  с  целью развития  существующих  и  планируемых  территорий,  предназначенных  для размещения  учреждений  образования,  в  т.ч.  специальных  и специализированных учреждений образования, учреждений для внешкольных занятий, культуры и досуга, а также с целью развития необходимых объектов инженерной инфраструктуры. </w:t>
      </w:r>
    </w:p>
    <w:p w:rsidR="00DB4D8D" w:rsidRDefault="00DB4D8D" w:rsidP="005503EC">
      <w:pPr>
        <w:ind w:firstLine="851"/>
        <w:jc w:val="both"/>
        <w:rPr>
          <w:rFonts w:ascii="Arial" w:hAnsi="Arial" w:cs="Arial"/>
          <w:color w:val="000000"/>
        </w:rPr>
      </w:pPr>
      <w:r w:rsidRPr="005503EC">
        <w:rPr>
          <w:rFonts w:ascii="Arial" w:hAnsi="Arial" w:cs="Arial"/>
          <w:color w:val="000000"/>
        </w:rPr>
        <w:t>2.  Зона О-2 наиболее соответствует виду разрешенного использования земельного  участка  по  Классификатору  с  кодом 3.5 «Образование  и  просвещение».  Описание  вида  разрешенного  использования  земельного участка: «Размещение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p w:rsidR="00C26F1B" w:rsidRPr="005503EC" w:rsidRDefault="00C26F1B" w:rsidP="005503EC">
      <w:pPr>
        <w:ind w:firstLine="851"/>
        <w:jc w:val="both"/>
        <w:rPr>
          <w:rFonts w:ascii="Arial" w:hAnsi="Arial" w:cs="Arial"/>
          <w:b/>
          <w:bCs/>
          <w:i/>
          <w:iCs/>
          <w:color w:val="000000"/>
          <w:u w:val="single"/>
        </w:rPr>
      </w:pPr>
    </w:p>
    <w:p w:rsidR="00DB4D8D" w:rsidRPr="00C26F1B" w:rsidRDefault="00DB4D8D" w:rsidP="005503EC">
      <w:pPr>
        <w:jc w:val="center"/>
        <w:rPr>
          <w:rFonts w:ascii="Arial" w:hAnsi="Arial" w:cs="Arial"/>
          <w:bCs/>
          <w:color w:val="000000"/>
        </w:rPr>
      </w:pPr>
      <w:r w:rsidRPr="00C26F1B">
        <w:rPr>
          <w:rFonts w:ascii="Arial" w:hAnsi="Arial" w:cs="Arial"/>
          <w:bCs/>
          <w:color w:val="000000"/>
        </w:rPr>
        <w:t>Виды разрешенного использования земельных участков и объектов капитального строительства и градостроительные регламенты зона  дошкольных  и  учебно-образовательных  учреждений О-2</w:t>
      </w:r>
    </w:p>
    <w:tbl>
      <w:tblPr>
        <w:tblW w:w="149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402"/>
        <w:gridCol w:w="709"/>
        <w:gridCol w:w="3968"/>
        <w:gridCol w:w="709"/>
        <w:gridCol w:w="5670"/>
      </w:tblGrid>
      <w:tr w:rsidR="00DB4D8D" w:rsidRPr="00C26F1B">
        <w:trPr>
          <w:trHeight w:val="284"/>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4111"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4677"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r w:rsidR="00C26F1B">
              <w:rPr>
                <w:rFonts w:ascii="Arial" w:hAnsi="Arial" w:cs="Arial"/>
                <w:color w:val="000000"/>
                <w:sz w:val="24"/>
                <w:szCs w:val="24"/>
              </w:rPr>
              <w:t xml:space="preserve"> </w:t>
            </w:r>
            <w:r w:rsidRPr="00C26F1B">
              <w:rPr>
                <w:rFonts w:ascii="Arial" w:hAnsi="Arial" w:cs="Arial"/>
                <w:color w:val="000000"/>
                <w:sz w:val="24"/>
                <w:szCs w:val="24"/>
              </w:rPr>
              <w:t>земельных участков и предельные параметры разрешенного</w:t>
            </w:r>
            <w:r w:rsidR="00C26F1B">
              <w:rPr>
                <w:rFonts w:ascii="Arial" w:hAnsi="Arial" w:cs="Arial"/>
                <w:color w:val="000000"/>
                <w:sz w:val="24"/>
                <w:szCs w:val="24"/>
              </w:rPr>
              <w:t xml:space="preserve">  </w:t>
            </w:r>
            <w:r w:rsidRPr="00C26F1B">
              <w:rPr>
                <w:rFonts w:ascii="Arial" w:hAnsi="Arial" w:cs="Arial"/>
                <w:color w:val="000000"/>
                <w:sz w:val="24"/>
                <w:szCs w:val="24"/>
              </w:rPr>
              <w:t>строительства, реконструкции объектов капитального</w:t>
            </w:r>
            <w:r w:rsidR="00C26F1B">
              <w:rPr>
                <w:rFonts w:ascii="Arial" w:hAnsi="Arial" w:cs="Arial"/>
                <w:color w:val="000000"/>
                <w:sz w:val="24"/>
                <w:szCs w:val="24"/>
              </w:rPr>
              <w:t xml:space="preserve"> </w:t>
            </w:r>
            <w:r w:rsidRPr="00C26F1B">
              <w:rPr>
                <w:rFonts w:ascii="Arial" w:hAnsi="Arial" w:cs="Arial"/>
                <w:color w:val="000000"/>
                <w:sz w:val="24"/>
                <w:szCs w:val="24"/>
              </w:rPr>
              <w:t>строительства</w:t>
            </w:r>
          </w:p>
        </w:tc>
      </w:tr>
      <w:tr w:rsidR="00DB4D8D" w:rsidRPr="00C26F1B">
        <w:trPr>
          <w:trHeight w:val="284"/>
        </w:trPr>
        <w:tc>
          <w:tcPr>
            <w:tcW w:w="534" w:type="dxa"/>
            <w:vMerge/>
            <w:shd w:val="clear" w:color="auto" w:fill="auto"/>
          </w:tcPr>
          <w:p w:rsidR="00DB4D8D" w:rsidRPr="00C26F1B" w:rsidRDefault="00DB4D8D" w:rsidP="005503EC">
            <w:pPr>
              <w:jc w:val="both"/>
              <w:rPr>
                <w:rFonts w:ascii="Arial" w:hAnsi="Arial" w:cs="Arial"/>
                <w:color w:val="000000"/>
              </w:rPr>
            </w:pPr>
          </w:p>
        </w:tc>
        <w:tc>
          <w:tcPr>
            <w:tcW w:w="3402"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396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670" w:type="dxa"/>
            <w:vMerge/>
            <w:shd w:val="clear" w:color="auto" w:fill="auto"/>
          </w:tcPr>
          <w:p w:rsidR="00DB4D8D" w:rsidRPr="00C26F1B" w:rsidRDefault="00DB4D8D" w:rsidP="005503EC">
            <w:pPr>
              <w:jc w:val="both"/>
              <w:rPr>
                <w:rFonts w:ascii="Arial" w:hAnsi="Arial" w:cs="Arial"/>
                <w:color w:val="000000"/>
              </w:rPr>
            </w:pPr>
          </w:p>
        </w:tc>
      </w:tr>
      <w:tr w:rsidR="00DB4D8D" w:rsidRPr="00C26F1B">
        <w:trPr>
          <w:trHeight w:val="284"/>
        </w:trPr>
        <w:tc>
          <w:tcPr>
            <w:tcW w:w="14992"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ОБЩЕСТВЕННО-ДЕЛОВЫЕ  ЗОНЫ</w:t>
            </w:r>
          </w:p>
        </w:tc>
      </w:tr>
      <w:tr w:rsidR="00DB4D8D" w:rsidRPr="00C26F1B">
        <w:trPr>
          <w:trHeight w:val="284"/>
        </w:trPr>
        <w:tc>
          <w:tcPr>
            <w:tcW w:w="14992"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«О-2»</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402"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Дошкольное, начальное и среднее общее образование </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3.5.1</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1.1  Минимальные  размеры  участков  детских  дошкольных  учреждений  принимаются 40 м2/место     при  вместимости  до 100  мест;  35  м2/место   при  вместимости  св. 100  мест, свыше 500 мест – 30м</w:t>
            </w:r>
            <w:r w:rsidRPr="00C26F1B">
              <w:rPr>
                <w:rFonts w:ascii="Arial" w:hAnsi="Arial" w:cs="Arial"/>
                <w:color w:val="000000"/>
                <w:sz w:val="24"/>
                <w:szCs w:val="24"/>
                <w:vertAlign w:val="superscript"/>
              </w:rPr>
              <w:t>2</w:t>
            </w:r>
            <w:r w:rsidRPr="00C26F1B">
              <w:rPr>
                <w:rFonts w:ascii="Arial" w:hAnsi="Arial" w:cs="Arial"/>
                <w:color w:val="000000"/>
                <w:sz w:val="24"/>
                <w:szCs w:val="24"/>
              </w:rPr>
              <w:t xml:space="preserve">/место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Размеры земельных участков могут быть уменьшены: на10% при условии обоснования  возможности  размещения  объектов  с  учетом  инженерно-строительных условий,  на 25% - в  условиях  реконструкции  сложившейся застройки, на  рельефе с уклоном более 20% - на 15%.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  Минимальные  отступы  зданий  дошкольных  </w:t>
            </w:r>
            <w:r w:rsidRPr="00C26F1B">
              <w:rPr>
                <w:rFonts w:ascii="Arial" w:hAnsi="Arial" w:cs="Arial"/>
                <w:color w:val="000000"/>
                <w:sz w:val="24"/>
                <w:szCs w:val="24"/>
              </w:rPr>
              <w:lastRenderedPageBreak/>
              <w:t xml:space="preserve">учреждений  от  границ земельных участков: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2.1  Объекты  детского  дошкольного  образования  следует  размещать  с минимальным  отступом  от  красных  линий  25  м,  на  участках, удалённых от  магистральных  улиц,  коммунальных  и  промышленных  предприятий, автостоянок, на расстоянии, обеспечивающем уровни шума и загрязнения  атмосферного  воздуха  требованиям  санитарных  правил  и  нормативов.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Предельное количество этажей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3.1  Максимальное количество этажей– 3.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процент застройки в границах земельного участка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4.1 Максимальный коэффициент застройки земельного участка 40%.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5. Процент озеленения</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5.1  Площадь  озеленения  земельного  участка  объекта  детского</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дошкольного образования  должна  составлять  не  менее 50 %.  При  размещении  территории  дошкольной  образовательной  организации  на  границе  с  лесными  и  садовыми массивами допускается сокращать площадь озеленения на 10%.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2.</w:t>
            </w:r>
          </w:p>
        </w:tc>
        <w:tc>
          <w:tcPr>
            <w:tcW w:w="3402"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Среднее и высшее профессиональное  образование</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организации по переподготовке и повышению квалификации </w:t>
            </w:r>
            <w:r w:rsidRPr="00C26F1B">
              <w:rPr>
                <w:rFonts w:ascii="Arial" w:hAnsi="Arial" w:cs="Arial"/>
                <w:color w:val="000000"/>
              </w:rPr>
              <w:lastRenderedPageBreak/>
              <w:t xml:space="preserve">специалистов и иные организации, осуществляющие деятельность по образованию и просвещению) </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3.5.2</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lastRenderedPageBreak/>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782A14">
            <w:pPr>
              <w:jc w:val="center"/>
              <w:rPr>
                <w:rFonts w:ascii="Arial" w:hAnsi="Arial" w:cs="Arial"/>
                <w:color w:val="000000"/>
              </w:rPr>
            </w:pPr>
            <w:r w:rsidRPr="00C26F1B">
              <w:rPr>
                <w:rFonts w:ascii="Arial" w:hAnsi="Arial" w:cs="Arial"/>
                <w:color w:val="000000"/>
              </w:rPr>
              <w:lastRenderedPageBreak/>
              <w:t>3.</w:t>
            </w:r>
          </w:p>
        </w:tc>
        <w:tc>
          <w:tcPr>
            <w:tcW w:w="3402" w:type="dxa"/>
            <w:shd w:val="clear" w:color="auto" w:fill="auto"/>
          </w:tcPr>
          <w:p w:rsidR="00C26F1B" w:rsidRPr="00C26F1B" w:rsidRDefault="00C26F1B" w:rsidP="00782A14">
            <w:pPr>
              <w:jc w:val="both"/>
              <w:rPr>
                <w:rFonts w:ascii="Arial" w:hAnsi="Arial" w:cs="Arial"/>
                <w:color w:val="000000"/>
              </w:rPr>
            </w:pPr>
            <w:r w:rsidRPr="00C26F1B">
              <w:rPr>
                <w:rFonts w:ascii="Arial" w:hAnsi="Arial" w:cs="Arial"/>
                <w:color w:val="000000"/>
              </w:rPr>
              <w:t>Развлечения.</w:t>
            </w:r>
          </w:p>
        </w:tc>
        <w:tc>
          <w:tcPr>
            <w:tcW w:w="709" w:type="dxa"/>
            <w:shd w:val="clear" w:color="auto" w:fill="auto"/>
          </w:tcPr>
          <w:p w:rsidR="00C26F1B" w:rsidRPr="00C26F1B" w:rsidRDefault="00C26F1B" w:rsidP="00782A14">
            <w:pPr>
              <w:jc w:val="center"/>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782A14">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дискотек и танцевальных площадок, ночных клубов, игровых площадок.</w:t>
            </w:r>
          </w:p>
          <w:p w:rsidR="00C26F1B" w:rsidRPr="00C26F1B" w:rsidRDefault="00C26F1B" w:rsidP="00782A14">
            <w:pPr>
              <w:jc w:val="both"/>
              <w:rPr>
                <w:rFonts w:ascii="Arial" w:hAnsi="Arial" w:cs="Arial"/>
                <w:color w:val="000000"/>
              </w:rPr>
            </w:pPr>
          </w:p>
        </w:tc>
        <w:tc>
          <w:tcPr>
            <w:tcW w:w="709" w:type="dxa"/>
            <w:shd w:val="clear" w:color="auto" w:fill="auto"/>
          </w:tcPr>
          <w:p w:rsidR="00C26F1B" w:rsidRPr="00C26F1B" w:rsidRDefault="00C26F1B" w:rsidP="00782A14">
            <w:pPr>
              <w:jc w:val="center"/>
              <w:rPr>
                <w:rFonts w:ascii="Arial" w:hAnsi="Arial" w:cs="Arial"/>
                <w:color w:val="000000"/>
              </w:rPr>
            </w:pPr>
            <w:r w:rsidRPr="00C26F1B">
              <w:rPr>
                <w:rFonts w:ascii="Arial" w:hAnsi="Arial" w:cs="Arial"/>
                <w:color w:val="000000"/>
              </w:rPr>
              <w:t>4.8</w:t>
            </w:r>
          </w:p>
        </w:tc>
        <w:tc>
          <w:tcPr>
            <w:tcW w:w="5670" w:type="dxa"/>
            <w:shd w:val="clear" w:color="auto" w:fill="auto"/>
          </w:tcPr>
          <w:p w:rsidR="00C26F1B" w:rsidRPr="00C26F1B" w:rsidRDefault="00C26F1B" w:rsidP="00782A14">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C26F1B" w:rsidRPr="00C26F1B" w:rsidRDefault="00C26F1B" w:rsidP="00782A14">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782A14">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782A14">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782A14">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C26F1B" w:rsidRPr="00C26F1B" w:rsidRDefault="00C26F1B" w:rsidP="00782A14">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4.</w:t>
            </w:r>
          </w:p>
        </w:tc>
        <w:tc>
          <w:tcPr>
            <w:tcW w:w="3402"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Культурное развитие.</w:t>
            </w:r>
          </w:p>
        </w:tc>
        <w:tc>
          <w:tcPr>
            <w:tcW w:w="709" w:type="dxa"/>
            <w:shd w:val="clear" w:color="auto" w:fill="auto"/>
          </w:tcPr>
          <w:p w:rsidR="00C26F1B" w:rsidRPr="00C26F1B" w:rsidRDefault="00C26F1B" w:rsidP="005503EC">
            <w:pPr>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устройство площадок для празднеств и гуляний.</w:t>
            </w:r>
          </w:p>
          <w:p w:rsidR="00C26F1B" w:rsidRPr="00C26F1B" w:rsidRDefault="00C26F1B" w:rsidP="005503EC">
            <w:pPr>
              <w:pStyle w:val="NoSpacing"/>
              <w:rPr>
                <w:rFonts w:ascii="Arial" w:hAnsi="Arial" w:cs="Arial"/>
                <w:color w:val="000000"/>
                <w:sz w:val="24"/>
                <w:szCs w:val="24"/>
              </w:rPr>
            </w:pP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3.6</w:t>
            </w:r>
          </w:p>
        </w:tc>
        <w:tc>
          <w:tcPr>
            <w:tcW w:w="5670" w:type="dxa"/>
            <w:shd w:val="clear" w:color="auto" w:fill="auto"/>
            <w:vAlign w:val="center"/>
          </w:tcPr>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C26F1B" w:rsidRPr="00C26F1B" w:rsidRDefault="00C26F1B"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5.</w:t>
            </w:r>
          </w:p>
        </w:tc>
        <w:tc>
          <w:tcPr>
            <w:tcW w:w="3402"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Спорт</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в качестве спортивных клубов, спортивных залов, бассейнов, </w:t>
            </w:r>
            <w:r w:rsidRPr="00C26F1B">
              <w:rPr>
                <w:rFonts w:ascii="Arial" w:hAnsi="Arial" w:cs="Arial"/>
                <w:color w:val="000000"/>
                <w:sz w:val="24"/>
                <w:szCs w:val="24"/>
              </w:rPr>
              <w:lastRenderedPageBreak/>
              <w:t>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спортивных баз и лагерей</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lastRenderedPageBreak/>
              <w:t>5.1</w:t>
            </w:r>
          </w:p>
        </w:tc>
        <w:tc>
          <w:tcPr>
            <w:tcW w:w="5670" w:type="dxa"/>
            <w:shd w:val="clear" w:color="auto" w:fill="auto"/>
          </w:tcPr>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w:t>
            </w:r>
            <w:r w:rsidRPr="00C26F1B">
              <w:rPr>
                <w:rFonts w:ascii="Arial" w:hAnsi="Arial" w:cs="Arial"/>
                <w:color w:val="000000"/>
                <w:sz w:val="24"/>
                <w:szCs w:val="24"/>
              </w:rPr>
              <w:lastRenderedPageBreak/>
              <w:t>СНиП, технических регламентов,  СанПиН, и др.</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C26F1B" w:rsidRPr="00C26F1B" w:rsidRDefault="00C26F1B"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C26F1B" w:rsidRPr="00C26F1B">
        <w:trPr>
          <w:trHeight w:val="284"/>
        </w:trPr>
        <w:tc>
          <w:tcPr>
            <w:tcW w:w="14992" w:type="dxa"/>
            <w:gridSpan w:val="6"/>
            <w:shd w:val="clear" w:color="auto" w:fill="auto"/>
          </w:tcPr>
          <w:p w:rsidR="00C26F1B" w:rsidRPr="00C26F1B" w:rsidRDefault="00C26F1B" w:rsidP="005503EC">
            <w:pPr>
              <w:jc w:val="center"/>
              <w:rPr>
                <w:rFonts w:ascii="Arial" w:hAnsi="Arial" w:cs="Arial"/>
                <w:color w:val="000000"/>
              </w:rPr>
            </w:pPr>
            <w:r w:rsidRPr="00C26F1B">
              <w:rPr>
                <w:rFonts w:ascii="Arial" w:hAnsi="Arial" w:cs="Arial"/>
                <w:bCs/>
                <w:color w:val="000000"/>
              </w:rPr>
              <w:lastRenderedPageBreak/>
              <w:t>ВСПОМОГАТЕЛЬНЫЕ  ВИДЫ РАЗРЕШЁННОГО ИСПОЛЬЗОВАНИЯ ЗОНЫ «О-2»</w:t>
            </w:r>
          </w:p>
        </w:tc>
      </w:tr>
      <w:tr w:rsidR="00C26F1B" w:rsidRPr="00C26F1B">
        <w:trPr>
          <w:trHeight w:val="284"/>
        </w:trPr>
        <w:tc>
          <w:tcPr>
            <w:tcW w:w="534"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1.</w:t>
            </w:r>
          </w:p>
        </w:tc>
        <w:tc>
          <w:tcPr>
            <w:tcW w:w="3402"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Гостиничное обслуживание</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rPr>
                <w:rFonts w:ascii="Arial" w:hAnsi="Arial" w:cs="Arial"/>
                <w:color w:val="000000"/>
              </w:rPr>
            </w:pPr>
            <w:r w:rsidRPr="00C26F1B">
              <w:rPr>
                <w:rFonts w:ascii="Arial" w:hAnsi="Arial" w:cs="Arial"/>
                <w:color w:val="000000"/>
              </w:rPr>
              <w:t xml:space="preserve">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4.7</w:t>
            </w:r>
          </w:p>
        </w:tc>
        <w:tc>
          <w:tcPr>
            <w:tcW w:w="5670" w:type="dxa"/>
            <w:shd w:val="clear" w:color="auto" w:fill="auto"/>
            <w:vAlign w:val="center"/>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при числе мест гостиницы, м</w:t>
            </w:r>
            <w:r w:rsidRPr="00C26F1B">
              <w:rPr>
                <w:rFonts w:ascii="Arial" w:hAnsi="Arial" w:cs="Arial"/>
                <w:color w:val="000000"/>
                <w:sz w:val="24"/>
                <w:szCs w:val="24"/>
                <w:vertAlign w:val="superscript"/>
              </w:rPr>
              <w:t xml:space="preserve">2 </w:t>
            </w:r>
            <w:r w:rsidRPr="00C26F1B">
              <w:rPr>
                <w:rFonts w:ascii="Arial" w:hAnsi="Arial" w:cs="Arial"/>
                <w:color w:val="000000"/>
                <w:sz w:val="24"/>
                <w:szCs w:val="24"/>
              </w:rPr>
              <w:t>на 1 место:</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от  25  до 100 -55;</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св. 100 до -500 – 30.</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C26F1B" w:rsidRPr="00C26F1B" w:rsidRDefault="00C26F1B"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rPr>
                <w:rFonts w:ascii="Arial" w:hAnsi="Arial" w:cs="Arial"/>
                <w:color w:val="000000"/>
              </w:rPr>
            </w:pPr>
            <w:r w:rsidRPr="00C26F1B">
              <w:rPr>
                <w:rFonts w:ascii="Arial" w:hAnsi="Arial" w:cs="Arial"/>
                <w:color w:val="000000"/>
              </w:rPr>
              <w:t>2.</w:t>
            </w:r>
          </w:p>
        </w:tc>
        <w:tc>
          <w:tcPr>
            <w:tcW w:w="3402" w:type="dxa"/>
            <w:shd w:val="clear" w:color="auto" w:fill="auto"/>
          </w:tcPr>
          <w:p w:rsidR="00C26F1B" w:rsidRPr="00C26F1B" w:rsidRDefault="00C26F1B" w:rsidP="005503EC">
            <w:pPr>
              <w:rPr>
                <w:rFonts w:ascii="Arial" w:hAnsi="Arial" w:cs="Arial"/>
                <w:color w:val="000000"/>
              </w:rPr>
            </w:pPr>
            <w:r w:rsidRPr="00C26F1B">
              <w:rPr>
                <w:rFonts w:ascii="Arial" w:hAnsi="Arial" w:cs="Arial"/>
                <w:color w:val="000000"/>
              </w:rPr>
              <w:t>Стационарное  медицинское  обслуживание</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станций скорой помощи</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3.4.2</w:t>
            </w:r>
          </w:p>
        </w:tc>
        <w:tc>
          <w:tcPr>
            <w:tcW w:w="5670"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1. . Предельные размеры земельных участков, предельные параметры разрешенного строительства.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1.1 Минимальные размеры   земельных  </w:t>
            </w:r>
            <w:r w:rsidRPr="00C26F1B">
              <w:rPr>
                <w:rFonts w:ascii="Arial" w:hAnsi="Arial" w:cs="Arial"/>
                <w:color w:val="000000"/>
                <w:sz w:val="24"/>
                <w:szCs w:val="24"/>
              </w:rPr>
              <w:lastRenderedPageBreak/>
              <w:t>участков принимают:</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 </w:t>
            </w:r>
            <w:smartTag w:uri="urn:schemas-microsoft-com:office:smarttags" w:element="metricconverter">
              <w:smartTagPr>
                <w:attr w:name="ProductID" w:val="0,05 га"/>
              </w:smartTagPr>
              <w:r w:rsidRPr="00C26F1B">
                <w:rPr>
                  <w:rFonts w:ascii="Arial" w:hAnsi="Arial" w:cs="Arial"/>
                  <w:color w:val="000000"/>
                  <w:sz w:val="24"/>
                  <w:szCs w:val="24"/>
                </w:rPr>
                <w:t>0,05 га</w:t>
              </w:r>
            </w:smartTag>
            <w:r w:rsidRPr="00C26F1B">
              <w:rPr>
                <w:rFonts w:ascii="Arial" w:hAnsi="Arial" w:cs="Arial"/>
                <w:color w:val="000000"/>
                <w:sz w:val="24"/>
                <w:szCs w:val="24"/>
              </w:rPr>
              <w:t xml:space="preserve"> на 1 автомобиль, но не менее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C26F1B" w:rsidRPr="00C26F1B">
        <w:trPr>
          <w:trHeight w:val="284"/>
        </w:trPr>
        <w:tc>
          <w:tcPr>
            <w:tcW w:w="534"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lastRenderedPageBreak/>
              <w:t>3.</w:t>
            </w:r>
          </w:p>
        </w:tc>
        <w:tc>
          <w:tcPr>
            <w:tcW w:w="3402"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Общественное  питание.</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целях устройства мест общественного питания (кафе, столовые, закусочные, бары)</w:t>
            </w:r>
          </w:p>
        </w:tc>
        <w:tc>
          <w:tcPr>
            <w:tcW w:w="709"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4.6</w:t>
            </w:r>
          </w:p>
        </w:tc>
        <w:tc>
          <w:tcPr>
            <w:tcW w:w="5670"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1.Размеры участков принимают  минимальный / максимальный:</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при числе мест, га на 100 мест: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до 50 – 0,2/0,25;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от 50 до 150 – 0,15/0,2;</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свыше 150 – 0,1/-</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4.</w:t>
            </w:r>
          </w:p>
        </w:tc>
        <w:tc>
          <w:tcPr>
            <w:tcW w:w="3402"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Объекты  гаражного  назначения.</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отдельно стоящих и пристроенных гаражей  с возможностью размещения автомобильных моек</w:t>
            </w:r>
          </w:p>
          <w:p w:rsidR="00C26F1B" w:rsidRPr="00C26F1B" w:rsidRDefault="00C26F1B" w:rsidP="005503EC">
            <w:pPr>
              <w:jc w:val="both"/>
              <w:rPr>
                <w:rFonts w:ascii="Arial" w:hAnsi="Arial" w:cs="Arial"/>
                <w:color w:val="000000"/>
              </w:rPr>
            </w:pPr>
            <w:r w:rsidRPr="00C26F1B">
              <w:rPr>
                <w:rFonts w:ascii="Arial" w:hAnsi="Arial" w:cs="Arial"/>
                <w:color w:val="000000"/>
              </w:rPr>
              <w:t>.</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2.7.1</w:t>
            </w:r>
          </w:p>
        </w:tc>
        <w:tc>
          <w:tcPr>
            <w:tcW w:w="5670" w:type="dxa"/>
            <w:shd w:val="clear" w:color="auto" w:fill="auto"/>
          </w:tcPr>
          <w:p w:rsidR="00C26F1B" w:rsidRPr="00C26F1B" w:rsidRDefault="00C26F1B"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lastRenderedPageBreak/>
              <w:t xml:space="preserve">3. Максимальное количество этажей – 2. </w:t>
            </w:r>
          </w:p>
          <w:p w:rsidR="00C26F1B" w:rsidRPr="00C26F1B" w:rsidRDefault="00C26F1B"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lastRenderedPageBreak/>
              <w:t>6.</w:t>
            </w:r>
          </w:p>
        </w:tc>
        <w:tc>
          <w:tcPr>
            <w:tcW w:w="3402"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Земельные участки (территории)  общего  пользования</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ConsPlusNormal"/>
              <w:ind w:firstLine="0"/>
              <w:rPr>
                <w:bCs/>
                <w:color w:val="000000"/>
                <w:sz w:val="24"/>
                <w:szCs w:val="24"/>
              </w:rPr>
            </w:pPr>
            <w:r w:rsidRPr="00C26F1B">
              <w:rPr>
                <w:color w:val="000000"/>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709" w:type="dxa"/>
            <w:shd w:val="clear" w:color="auto" w:fill="auto"/>
          </w:tcPr>
          <w:p w:rsidR="00C26F1B" w:rsidRPr="00C26F1B" w:rsidRDefault="00C26F1B" w:rsidP="005503EC">
            <w:pPr>
              <w:pStyle w:val="NoSpacing"/>
              <w:jc w:val="center"/>
              <w:rPr>
                <w:rFonts w:ascii="Arial" w:hAnsi="Arial" w:cs="Arial"/>
                <w:color w:val="000000"/>
                <w:sz w:val="24"/>
                <w:szCs w:val="24"/>
              </w:rPr>
            </w:pPr>
            <w:r w:rsidRPr="00C26F1B">
              <w:rPr>
                <w:rFonts w:ascii="Arial" w:hAnsi="Arial" w:cs="Arial"/>
                <w:color w:val="000000"/>
                <w:sz w:val="24"/>
                <w:szCs w:val="24"/>
              </w:rPr>
              <w:t>12.0</w:t>
            </w:r>
          </w:p>
        </w:tc>
        <w:tc>
          <w:tcPr>
            <w:tcW w:w="5670"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1. Суммарная площадь озелененных территорий общего пользования – парков, лесопарков, садов, скверов, бульваров и др. должна быть не менее, 12 м2/чел.</w:t>
            </w:r>
          </w:p>
        </w:tc>
      </w:tr>
      <w:tr w:rsidR="00C26F1B" w:rsidRPr="00C26F1B">
        <w:trPr>
          <w:trHeight w:val="284"/>
        </w:trPr>
        <w:tc>
          <w:tcPr>
            <w:tcW w:w="14992" w:type="dxa"/>
            <w:gridSpan w:val="6"/>
            <w:shd w:val="clear" w:color="auto" w:fill="auto"/>
          </w:tcPr>
          <w:p w:rsidR="00C26F1B" w:rsidRPr="00C26F1B" w:rsidRDefault="00C26F1B" w:rsidP="005503EC">
            <w:pPr>
              <w:pStyle w:val="NoSpacing"/>
              <w:jc w:val="center"/>
              <w:rPr>
                <w:rFonts w:ascii="Arial" w:hAnsi="Arial" w:cs="Arial"/>
                <w:color w:val="000000"/>
                <w:sz w:val="24"/>
                <w:szCs w:val="24"/>
              </w:rPr>
            </w:pPr>
            <w:r w:rsidRPr="00C26F1B">
              <w:rPr>
                <w:rFonts w:ascii="Arial" w:hAnsi="Arial" w:cs="Arial"/>
                <w:bCs/>
                <w:color w:val="000000"/>
                <w:sz w:val="24"/>
                <w:szCs w:val="24"/>
              </w:rPr>
              <w:t>УСЛОВНО РАЗРЕШЕННЫЕ  ВИДЫ ИСПОЛЬЗОВАНИЯ  ЗОНЫ  «О-2»</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1.</w:t>
            </w:r>
          </w:p>
        </w:tc>
        <w:tc>
          <w:tcPr>
            <w:tcW w:w="3402"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Деловое  управление.</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rPr>
                <w:rFonts w:ascii="Arial" w:hAnsi="Arial" w:cs="Arial"/>
                <w:color w:val="000000"/>
              </w:rPr>
            </w:pPr>
            <w:r w:rsidRPr="00C26F1B">
              <w:rPr>
                <w:rFonts w:ascii="Arial" w:hAnsi="Arial" w:cs="Arial"/>
                <w:color w:val="00000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4.1</w:t>
            </w:r>
          </w:p>
        </w:tc>
        <w:tc>
          <w:tcPr>
            <w:tcW w:w="5670" w:type="dxa"/>
            <w:shd w:val="clear" w:color="auto" w:fill="auto"/>
          </w:tcPr>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2.</w:t>
            </w:r>
          </w:p>
        </w:tc>
        <w:tc>
          <w:tcPr>
            <w:tcW w:w="3402"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Амбулаторно-поликлиническое  обслуживание.</w:t>
            </w:r>
          </w:p>
          <w:p w:rsidR="00C26F1B" w:rsidRPr="00C26F1B" w:rsidRDefault="00C26F1B" w:rsidP="005503EC">
            <w:pPr>
              <w:jc w:val="both"/>
              <w:rPr>
                <w:rFonts w:ascii="Arial" w:hAnsi="Arial" w:cs="Arial"/>
                <w:color w:val="000000"/>
              </w:rPr>
            </w:pPr>
          </w:p>
          <w:p w:rsidR="00C26F1B" w:rsidRPr="00C26F1B" w:rsidRDefault="00C26F1B" w:rsidP="005503EC">
            <w:pPr>
              <w:jc w:val="both"/>
              <w:rPr>
                <w:rFonts w:ascii="Arial" w:hAnsi="Arial" w:cs="Arial"/>
                <w:color w:val="000000"/>
              </w:rPr>
            </w:pP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w:t>
            </w:r>
            <w:r w:rsidRPr="00C26F1B">
              <w:rPr>
                <w:rFonts w:ascii="Arial" w:hAnsi="Arial" w:cs="Arial"/>
                <w:color w:val="000000"/>
                <w:sz w:val="24"/>
                <w:szCs w:val="24"/>
              </w:rPr>
              <w:lastRenderedPageBreak/>
              <w:t>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709"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lastRenderedPageBreak/>
              <w:t>3.4.1</w:t>
            </w:r>
          </w:p>
          <w:p w:rsidR="00C26F1B" w:rsidRPr="00C26F1B" w:rsidRDefault="00C26F1B" w:rsidP="005503EC">
            <w:pPr>
              <w:pStyle w:val="NoSpacing"/>
              <w:rPr>
                <w:rFonts w:ascii="Arial" w:hAnsi="Arial" w:cs="Arial"/>
                <w:color w:val="000000"/>
                <w:sz w:val="24"/>
                <w:szCs w:val="24"/>
              </w:rPr>
            </w:pPr>
          </w:p>
        </w:tc>
        <w:tc>
          <w:tcPr>
            <w:tcW w:w="5670" w:type="dxa"/>
            <w:shd w:val="clear" w:color="auto" w:fill="auto"/>
          </w:tcPr>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и  предельные</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параметры объектов капитального строительства</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1.1 Размер минимального  участка для  поликлиник,  амбулаторий,  диспансеров </w:t>
            </w:r>
            <w:r w:rsidRPr="00C26F1B">
              <w:rPr>
                <w:rFonts w:ascii="Arial" w:hAnsi="Arial" w:cs="Arial"/>
                <w:color w:val="000000"/>
                <w:sz w:val="24"/>
                <w:szCs w:val="24"/>
              </w:rPr>
              <w:lastRenderedPageBreak/>
              <w:t xml:space="preserve">принимается: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на 100 посещений в смену, не менее </w:t>
            </w:r>
            <w:smartTag w:uri="urn:schemas-microsoft-com:office:smarttags" w:element="metricconverter">
              <w:smartTagPr>
                <w:attr w:name="ProductID" w:val="0,3 га"/>
              </w:smartTagPr>
              <w:r w:rsidRPr="00C26F1B">
                <w:rPr>
                  <w:rFonts w:ascii="Arial" w:hAnsi="Arial" w:cs="Arial"/>
                  <w:color w:val="000000"/>
                  <w:sz w:val="24"/>
                  <w:szCs w:val="24"/>
                </w:rPr>
                <w:t>0,3 га</w:t>
              </w:r>
            </w:smartTag>
            <w:r w:rsidRPr="00C26F1B">
              <w:rPr>
                <w:rFonts w:ascii="Arial" w:hAnsi="Arial" w:cs="Arial"/>
                <w:color w:val="000000"/>
                <w:sz w:val="24"/>
                <w:szCs w:val="24"/>
              </w:rPr>
              <w:t>;</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для  фельдшерских пунктов  не менее </w:t>
            </w:r>
            <w:smartTag w:uri="urn:schemas-microsoft-com:office:smarttags" w:element="metricconverter">
              <w:smartTagPr>
                <w:attr w:name="ProductID" w:val="0,2 га"/>
              </w:smartTagPr>
              <w:r w:rsidRPr="00C26F1B">
                <w:rPr>
                  <w:rFonts w:ascii="Arial" w:hAnsi="Arial" w:cs="Arial"/>
                  <w:color w:val="000000"/>
                  <w:sz w:val="24"/>
                  <w:szCs w:val="24"/>
                </w:rPr>
                <w:t>0,2 га</w:t>
              </w:r>
            </w:smartTag>
            <w:r w:rsidRPr="00C26F1B">
              <w:rPr>
                <w:rFonts w:ascii="Arial" w:hAnsi="Arial" w:cs="Arial"/>
                <w:color w:val="000000"/>
                <w:sz w:val="24"/>
                <w:szCs w:val="24"/>
              </w:rPr>
              <w:t>;  для  остальных  объектов амбулаторно-поликлинической медицинской помощи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lastRenderedPageBreak/>
              <w:t>3.</w:t>
            </w:r>
          </w:p>
        </w:tc>
        <w:tc>
          <w:tcPr>
            <w:tcW w:w="3402"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Религиозное  использование</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w:t>
            </w:r>
            <w:r w:rsidRPr="00C26F1B">
              <w:rPr>
                <w:rFonts w:ascii="Arial" w:hAnsi="Arial" w:cs="Arial"/>
                <w:color w:val="000000"/>
                <w:sz w:val="24"/>
                <w:szCs w:val="24"/>
              </w:rPr>
              <w:lastRenderedPageBreak/>
              <w:t>скиты, воскресные школы, семинарии, духовные училища)</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lastRenderedPageBreak/>
              <w:t>3.7</w:t>
            </w:r>
          </w:p>
        </w:tc>
        <w:tc>
          <w:tcPr>
            <w:tcW w:w="5670" w:type="dxa"/>
            <w:shd w:val="clear" w:color="auto" w:fill="auto"/>
          </w:tcPr>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lastRenderedPageBreak/>
              <w:t>4.</w:t>
            </w:r>
          </w:p>
        </w:tc>
        <w:tc>
          <w:tcPr>
            <w:tcW w:w="3402"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Магазины</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26F1B">
                <w:rPr>
                  <w:rFonts w:ascii="Arial" w:hAnsi="Arial" w:cs="Arial"/>
                  <w:color w:val="000000"/>
                </w:rPr>
                <w:t>5000 кв. м</w:t>
              </w:r>
            </w:smartTag>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4.4</w:t>
            </w:r>
          </w:p>
        </w:tc>
        <w:tc>
          <w:tcPr>
            <w:tcW w:w="5670" w:type="dxa"/>
            <w:shd w:val="clear" w:color="auto" w:fill="auto"/>
            <w:vAlign w:val="center"/>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магазинов  принимаются  по  расчету  и с требованиями к размещению таких объектов СНиП, технических регламентов,  СанПиН, и др.</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 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C26F1B" w:rsidRPr="00C26F1B" w:rsidRDefault="00C26F1B"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5.</w:t>
            </w:r>
          </w:p>
        </w:tc>
        <w:tc>
          <w:tcPr>
            <w:tcW w:w="3402" w:type="dxa"/>
            <w:shd w:val="clear" w:color="auto" w:fill="auto"/>
          </w:tcPr>
          <w:p w:rsidR="00C26F1B" w:rsidRPr="00C26F1B" w:rsidRDefault="00C26F1B" w:rsidP="005503EC">
            <w:pPr>
              <w:rPr>
                <w:rFonts w:ascii="Arial" w:hAnsi="Arial" w:cs="Arial"/>
                <w:color w:val="000000"/>
              </w:rPr>
            </w:pPr>
            <w:r w:rsidRPr="00C26F1B">
              <w:rPr>
                <w:rFonts w:ascii="Arial" w:hAnsi="Arial" w:cs="Arial"/>
                <w:color w:val="000000"/>
              </w:rPr>
              <w:t>Рынки</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C26F1B">
                <w:rPr>
                  <w:rFonts w:ascii="Arial" w:hAnsi="Arial" w:cs="Arial"/>
                  <w:color w:val="000000"/>
                  <w:sz w:val="24"/>
                  <w:szCs w:val="24"/>
                </w:rPr>
                <w:t>200 кв. м</w:t>
              </w:r>
            </w:smartTag>
            <w:r w:rsidRPr="00C26F1B">
              <w:rPr>
                <w:rFonts w:ascii="Arial" w:hAnsi="Arial" w:cs="Arial"/>
                <w:color w:val="000000"/>
                <w:sz w:val="24"/>
                <w:szCs w:val="24"/>
              </w:rPr>
              <w:t>;</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гаражей и (или) стоянок для автомобилей сотрудников и посетителей рынка</w:t>
            </w:r>
          </w:p>
        </w:tc>
        <w:tc>
          <w:tcPr>
            <w:tcW w:w="709" w:type="dxa"/>
            <w:shd w:val="clear" w:color="auto" w:fill="auto"/>
          </w:tcPr>
          <w:p w:rsidR="00C26F1B" w:rsidRPr="00C26F1B" w:rsidRDefault="00C26F1B" w:rsidP="005503EC">
            <w:pPr>
              <w:jc w:val="center"/>
              <w:rPr>
                <w:rFonts w:ascii="Arial" w:hAnsi="Arial" w:cs="Arial"/>
                <w:color w:val="000000"/>
              </w:rPr>
            </w:pPr>
            <w:r w:rsidRPr="00C26F1B">
              <w:rPr>
                <w:rFonts w:ascii="Arial" w:hAnsi="Arial" w:cs="Arial"/>
                <w:color w:val="000000"/>
              </w:rPr>
              <w:t>4.3</w:t>
            </w:r>
          </w:p>
        </w:tc>
        <w:tc>
          <w:tcPr>
            <w:tcW w:w="5670" w:type="dxa"/>
            <w:shd w:val="clear" w:color="auto" w:fill="auto"/>
            <w:vAlign w:val="center"/>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C26F1B" w:rsidRPr="00C26F1B" w:rsidRDefault="00C26F1B"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C26F1B" w:rsidRPr="00C26F1B">
        <w:trPr>
          <w:trHeight w:val="284"/>
        </w:trPr>
        <w:tc>
          <w:tcPr>
            <w:tcW w:w="534"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lastRenderedPageBreak/>
              <w:t>6.</w:t>
            </w:r>
          </w:p>
        </w:tc>
        <w:tc>
          <w:tcPr>
            <w:tcW w:w="3402"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Обслуживание автотранспорта</w:t>
            </w: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О-2</w:t>
            </w:r>
          </w:p>
        </w:tc>
        <w:tc>
          <w:tcPr>
            <w:tcW w:w="3968" w:type="dxa"/>
            <w:shd w:val="clear" w:color="auto" w:fill="auto"/>
          </w:tcPr>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C26F1B" w:rsidRPr="00C26F1B" w:rsidRDefault="00C26F1B" w:rsidP="005503EC">
            <w:pPr>
              <w:jc w:val="both"/>
              <w:rPr>
                <w:rFonts w:ascii="Arial" w:hAnsi="Arial" w:cs="Arial"/>
                <w:color w:val="000000"/>
              </w:rPr>
            </w:pPr>
          </w:p>
        </w:tc>
        <w:tc>
          <w:tcPr>
            <w:tcW w:w="709" w:type="dxa"/>
            <w:shd w:val="clear" w:color="auto" w:fill="auto"/>
          </w:tcPr>
          <w:p w:rsidR="00C26F1B" w:rsidRPr="00C26F1B" w:rsidRDefault="00C26F1B" w:rsidP="005503EC">
            <w:pPr>
              <w:jc w:val="both"/>
              <w:rPr>
                <w:rFonts w:ascii="Arial" w:hAnsi="Arial" w:cs="Arial"/>
                <w:color w:val="000000"/>
              </w:rPr>
            </w:pPr>
            <w:r w:rsidRPr="00C26F1B">
              <w:rPr>
                <w:rFonts w:ascii="Arial" w:hAnsi="Arial" w:cs="Arial"/>
                <w:color w:val="000000"/>
              </w:rPr>
              <w:t>4.9</w:t>
            </w:r>
          </w:p>
        </w:tc>
        <w:tc>
          <w:tcPr>
            <w:tcW w:w="5670" w:type="dxa"/>
            <w:shd w:val="clear" w:color="auto" w:fill="auto"/>
          </w:tcPr>
          <w:p w:rsidR="00C26F1B" w:rsidRPr="00C26F1B" w:rsidRDefault="00C26F1B"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C26F1B" w:rsidRPr="00C26F1B" w:rsidRDefault="00C26F1B"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C26F1B" w:rsidRPr="00C26F1B" w:rsidRDefault="00C26F1B"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C26F1B" w:rsidRPr="00C26F1B" w:rsidRDefault="00C26F1B"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bl>
    <w:p w:rsidR="00DB4D8D" w:rsidRPr="005503EC" w:rsidRDefault="00DB4D8D" w:rsidP="005503EC">
      <w:pPr>
        <w:pStyle w:val="Iauiue"/>
        <w:ind w:firstLine="426"/>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Default="00DB4D8D" w:rsidP="005503EC">
      <w:pPr>
        <w:ind w:firstLine="426"/>
        <w:rPr>
          <w:rFonts w:ascii="Arial" w:hAnsi="Arial" w:cs="Arial"/>
          <w:color w:val="000000"/>
        </w:rPr>
      </w:pPr>
      <w:r w:rsidRPr="005503EC">
        <w:rPr>
          <w:rFonts w:ascii="Arial" w:hAnsi="Arial" w:cs="Arial"/>
          <w:color w:val="000000"/>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C26F1B" w:rsidRPr="005503EC" w:rsidRDefault="00C26F1B" w:rsidP="005503EC">
      <w:pPr>
        <w:ind w:firstLine="426"/>
        <w:rPr>
          <w:rFonts w:ascii="Arial" w:hAnsi="Arial" w:cs="Arial"/>
          <w:color w:val="000000"/>
        </w:rPr>
      </w:pPr>
    </w:p>
    <w:p w:rsidR="00DB4D8D" w:rsidRPr="00C26F1B" w:rsidRDefault="00DB4D8D" w:rsidP="005503EC">
      <w:pPr>
        <w:ind w:firstLine="851"/>
        <w:jc w:val="both"/>
        <w:rPr>
          <w:rFonts w:ascii="Arial" w:hAnsi="Arial" w:cs="Arial"/>
          <w:bCs/>
          <w:color w:val="000000"/>
        </w:rPr>
      </w:pPr>
      <w:r w:rsidRPr="00C26F1B">
        <w:rPr>
          <w:rFonts w:ascii="Arial" w:hAnsi="Arial" w:cs="Arial"/>
          <w:bCs/>
          <w:color w:val="000000"/>
        </w:rPr>
        <w:t>О-3 - Зона учреждений здравоохранения.</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 xml:space="preserve">1.  Зона  размещения  учреждений  здравоохранения  и  социальной  защиты  выделяется  с  целью развития  существующих  и  планируемых  территорий,  предназначенных  для размещения  учреждений  здравоохранения  и  социальной  защиты  ,  в  т.ч.  специальных  и специализированных учреждений о здравоохранения  и  социальной  защиты, а также с целью развития необходимых объектов инженерной инфраструктуры. </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2.  Зона О-4 наиболее соответствует виду разрешенного использования земельного  участка  по  Классификатору  с  кодом 3.2 и 3.4. «Социальное  обслуживание»  и  «Здравоохранение».  Описание  видов  разрешенного  использования  земельного участка: «Размещение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размещение объектов капитального строительства для размещения отделений почты и телеграфа;</w:t>
      </w:r>
    </w:p>
    <w:p w:rsidR="00DB4D8D" w:rsidRPr="005503EC" w:rsidRDefault="00DB4D8D" w:rsidP="005503EC">
      <w:pPr>
        <w:ind w:firstLine="851"/>
        <w:jc w:val="both"/>
        <w:rPr>
          <w:rFonts w:ascii="Arial" w:hAnsi="Arial" w:cs="Arial"/>
          <w:color w:val="000000"/>
        </w:rPr>
      </w:pPr>
      <w:r w:rsidRPr="005503EC">
        <w:rPr>
          <w:rFonts w:ascii="Arial" w:hAnsi="Arial" w:cs="Arial"/>
          <w:color w:val="000000"/>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p w:rsidR="00DB4D8D" w:rsidRDefault="00DB4D8D" w:rsidP="005503EC">
      <w:pPr>
        <w:ind w:firstLine="851"/>
        <w:jc w:val="both"/>
        <w:rPr>
          <w:rFonts w:ascii="Arial" w:hAnsi="Arial" w:cs="Arial"/>
          <w:color w:val="000000"/>
        </w:rPr>
      </w:pPr>
      <w:r w:rsidRPr="005503EC">
        <w:rPr>
          <w:rFonts w:ascii="Arial" w:hAnsi="Arial" w:cs="Arial"/>
          <w:color w:val="000000"/>
        </w:rPr>
        <w:lastRenderedPageBreak/>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w:anchor="P197" w:history="1">
        <w:r w:rsidRPr="005503EC">
          <w:rPr>
            <w:rFonts w:ascii="Arial" w:hAnsi="Arial" w:cs="Arial"/>
            <w:color w:val="000000"/>
          </w:rPr>
          <w:t>кодами 3.4.1</w:t>
        </w:r>
      </w:hyperlink>
      <w:r w:rsidRPr="005503EC">
        <w:rPr>
          <w:rFonts w:ascii="Arial" w:hAnsi="Arial" w:cs="Arial"/>
          <w:color w:val="000000"/>
        </w:rPr>
        <w:t xml:space="preserve"> - </w:t>
      </w:r>
      <w:hyperlink w:anchor="P201" w:history="1">
        <w:r w:rsidRPr="005503EC">
          <w:rPr>
            <w:rFonts w:ascii="Arial" w:hAnsi="Arial" w:cs="Arial"/>
            <w:color w:val="000000"/>
          </w:rPr>
          <w:t>3.4.2</w:t>
        </w:r>
      </w:hyperlink>
      <w:r w:rsidRPr="005503EC">
        <w:rPr>
          <w:rFonts w:ascii="Arial" w:hAnsi="Arial" w:cs="Arial"/>
          <w:color w:val="000000"/>
        </w:rPr>
        <w:t>».</w:t>
      </w:r>
    </w:p>
    <w:p w:rsidR="00C26F1B" w:rsidRPr="005503EC" w:rsidRDefault="00C26F1B" w:rsidP="005503EC">
      <w:pPr>
        <w:ind w:firstLine="851"/>
        <w:jc w:val="both"/>
        <w:rPr>
          <w:rFonts w:ascii="Arial" w:hAnsi="Arial" w:cs="Arial"/>
          <w:b/>
          <w:bCs/>
          <w:i/>
          <w:iCs/>
          <w:color w:val="000000"/>
          <w:u w:val="single"/>
        </w:rPr>
      </w:pPr>
    </w:p>
    <w:p w:rsidR="00DB4D8D" w:rsidRPr="00C26F1B" w:rsidRDefault="00DB4D8D" w:rsidP="005503EC">
      <w:pPr>
        <w:jc w:val="center"/>
        <w:rPr>
          <w:rFonts w:ascii="Arial" w:hAnsi="Arial" w:cs="Arial"/>
          <w:bCs/>
          <w:color w:val="000000"/>
        </w:rPr>
      </w:pPr>
      <w:r w:rsidRPr="00C26F1B">
        <w:rPr>
          <w:rFonts w:ascii="Arial" w:hAnsi="Arial" w:cs="Arial"/>
          <w:bCs/>
          <w:color w:val="000000"/>
        </w:rPr>
        <w:t>Виды разрешенного использования земельных участков и объектов капитального строительства и градостроительные регламенты зоны  учреждений  здравоохранения  и  социальной  защиты О-3</w:t>
      </w:r>
    </w:p>
    <w:tbl>
      <w:tblPr>
        <w:tblW w:w="14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2835"/>
        <w:gridCol w:w="709"/>
        <w:gridCol w:w="3969"/>
        <w:gridCol w:w="709"/>
        <w:gridCol w:w="5953"/>
      </w:tblGrid>
      <w:tr w:rsidR="00DB4D8D" w:rsidRPr="00C26F1B">
        <w:trPr>
          <w:trHeight w:val="284"/>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3544"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4678"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953"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r w:rsidR="00C26F1B">
              <w:rPr>
                <w:rFonts w:ascii="Arial" w:hAnsi="Arial" w:cs="Arial"/>
                <w:color w:val="000000"/>
                <w:sz w:val="24"/>
                <w:szCs w:val="24"/>
              </w:rPr>
              <w:t xml:space="preserve"> </w:t>
            </w:r>
            <w:r w:rsidRPr="00C26F1B">
              <w:rPr>
                <w:rFonts w:ascii="Arial" w:hAnsi="Arial" w:cs="Arial"/>
                <w:color w:val="000000"/>
                <w:sz w:val="24"/>
                <w:szCs w:val="24"/>
              </w:rPr>
              <w:t>земельных участков и предельные параметры разрешенного</w:t>
            </w:r>
            <w:r w:rsidR="00C26F1B">
              <w:rPr>
                <w:rFonts w:ascii="Arial" w:hAnsi="Arial" w:cs="Arial"/>
                <w:color w:val="000000"/>
                <w:sz w:val="24"/>
                <w:szCs w:val="24"/>
              </w:rPr>
              <w:t xml:space="preserve"> </w:t>
            </w:r>
            <w:r w:rsidRPr="00C26F1B">
              <w:rPr>
                <w:rFonts w:ascii="Arial" w:hAnsi="Arial" w:cs="Arial"/>
                <w:color w:val="000000"/>
                <w:sz w:val="24"/>
                <w:szCs w:val="24"/>
              </w:rPr>
              <w:t xml:space="preserve">строительства, реконструкции объектов </w:t>
            </w:r>
            <w:r w:rsidR="00C26F1B">
              <w:rPr>
                <w:rFonts w:ascii="Arial" w:hAnsi="Arial" w:cs="Arial"/>
                <w:color w:val="000000"/>
                <w:sz w:val="24"/>
                <w:szCs w:val="24"/>
              </w:rPr>
              <w:t xml:space="preserve"> </w:t>
            </w:r>
            <w:r w:rsidRPr="00C26F1B">
              <w:rPr>
                <w:rFonts w:ascii="Arial" w:hAnsi="Arial" w:cs="Arial"/>
                <w:color w:val="000000"/>
                <w:sz w:val="24"/>
                <w:szCs w:val="24"/>
              </w:rPr>
              <w:t>капитального</w:t>
            </w:r>
            <w:r w:rsidR="00C26F1B">
              <w:rPr>
                <w:rFonts w:ascii="Arial" w:hAnsi="Arial" w:cs="Arial"/>
                <w:color w:val="000000"/>
                <w:sz w:val="24"/>
                <w:szCs w:val="24"/>
              </w:rPr>
              <w:t xml:space="preserve"> </w:t>
            </w:r>
            <w:r w:rsidRPr="00C26F1B">
              <w:rPr>
                <w:rFonts w:ascii="Arial" w:hAnsi="Arial" w:cs="Arial"/>
                <w:color w:val="000000"/>
                <w:sz w:val="24"/>
                <w:szCs w:val="24"/>
              </w:rPr>
              <w:t>строительства</w:t>
            </w:r>
          </w:p>
        </w:tc>
      </w:tr>
      <w:tr w:rsidR="00DB4D8D" w:rsidRPr="00C26F1B">
        <w:trPr>
          <w:trHeight w:val="284"/>
        </w:trPr>
        <w:tc>
          <w:tcPr>
            <w:tcW w:w="534" w:type="dxa"/>
            <w:vMerge/>
            <w:shd w:val="clear" w:color="auto" w:fill="auto"/>
          </w:tcPr>
          <w:p w:rsidR="00DB4D8D" w:rsidRPr="00C26F1B" w:rsidRDefault="00DB4D8D" w:rsidP="005503EC">
            <w:pPr>
              <w:jc w:val="both"/>
              <w:rPr>
                <w:rFonts w:ascii="Arial" w:hAnsi="Arial" w:cs="Arial"/>
                <w:color w:val="000000"/>
              </w:rPr>
            </w:pPr>
          </w:p>
        </w:tc>
        <w:tc>
          <w:tcPr>
            <w:tcW w:w="2835"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396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953" w:type="dxa"/>
            <w:vMerge/>
            <w:shd w:val="clear" w:color="auto" w:fill="auto"/>
          </w:tcPr>
          <w:p w:rsidR="00DB4D8D" w:rsidRPr="00C26F1B" w:rsidRDefault="00DB4D8D" w:rsidP="005503EC">
            <w:pPr>
              <w:jc w:val="both"/>
              <w:rPr>
                <w:rFonts w:ascii="Arial" w:hAnsi="Arial" w:cs="Arial"/>
                <w:color w:val="000000"/>
              </w:rPr>
            </w:pPr>
          </w:p>
        </w:tc>
      </w:tr>
      <w:tr w:rsidR="00DB4D8D" w:rsidRPr="00C26F1B">
        <w:trPr>
          <w:trHeight w:val="284"/>
        </w:trPr>
        <w:tc>
          <w:tcPr>
            <w:tcW w:w="14709"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ОБЩЕСТВЕННО-ДЕЛОВЫЕ  ЗОНЫ</w:t>
            </w:r>
          </w:p>
        </w:tc>
      </w:tr>
      <w:tr w:rsidR="00DB4D8D" w:rsidRPr="00C26F1B">
        <w:trPr>
          <w:trHeight w:val="284"/>
        </w:trPr>
        <w:tc>
          <w:tcPr>
            <w:tcW w:w="14709"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«О-3»</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2835"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Санаторная  деятельность</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санаториев и профилакториев, обеспечивающих оказание услуги по лечению и оздоровлению населения;</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обустройство лечебно-оздоровительных местностей (пляжи, бюветы, места добычи целебной грязи);</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лечебно-оздоровительных лагерей</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9.2.1</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lang w:val="en-US"/>
              </w:rPr>
              <w:t>2</w:t>
            </w:r>
            <w:r w:rsidRPr="00C26F1B">
              <w:rPr>
                <w:rFonts w:ascii="Arial" w:hAnsi="Arial" w:cs="Arial"/>
                <w:color w:val="000000"/>
              </w:rPr>
              <w:t>.</w:t>
            </w:r>
          </w:p>
        </w:tc>
        <w:tc>
          <w:tcPr>
            <w:tcW w:w="2835"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Амбулаторно-поликлиническое  обслуживание</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w:t>
            </w:r>
            <w:r w:rsidRPr="00C26F1B">
              <w:rPr>
                <w:rFonts w:ascii="Arial" w:hAnsi="Arial" w:cs="Arial"/>
                <w:color w:val="000000"/>
                <w:sz w:val="24"/>
                <w:szCs w:val="24"/>
              </w:rPr>
              <w:lastRenderedPageBreak/>
              <w:t>диагностические центры, молочные кухни, станции донорства крови, клинические лаборатории)</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3.4.1</w:t>
            </w:r>
          </w:p>
          <w:p w:rsidR="00DB4D8D" w:rsidRPr="00C26F1B" w:rsidRDefault="00DB4D8D" w:rsidP="005503EC">
            <w:pPr>
              <w:pStyle w:val="NoSpacing"/>
              <w:rPr>
                <w:rFonts w:ascii="Arial" w:hAnsi="Arial" w:cs="Arial"/>
                <w:color w:val="000000"/>
                <w:sz w:val="24"/>
                <w:szCs w:val="24"/>
              </w:rPr>
            </w:pP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и  предельные</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параметры объектов капитального строительства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Размер минимального  участка для  поликлиник,  амбулаторий,  диспансеров принимается: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на 100 посещений в смену, не менее </w:t>
            </w:r>
            <w:smartTag w:uri="urn:schemas-microsoft-com:office:smarttags" w:element="metricconverter">
              <w:smartTagPr>
                <w:attr w:name="ProductID" w:val="0,3 га"/>
              </w:smartTagPr>
              <w:r w:rsidRPr="00C26F1B">
                <w:rPr>
                  <w:rFonts w:ascii="Arial" w:hAnsi="Arial" w:cs="Arial"/>
                  <w:color w:val="000000"/>
                  <w:sz w:val="24"/>
                  <w:szCs w:val="24"/>
                </w:rPr>
                <w:t>0,3 га</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для  фельдшерских пунктов  не менее </w:t>
            </w:r>
            <w:smartTag w:uri="urn:schemas-microsoft-com:office:smarttags" w:element="metricconverter">
              <w:smartTagPr>
                <w:attr w:name="ProductID" w:val="0,2 га"/>
              </w:smartTagPr>
              <w:r w:rsidRPr="00C26F1B">
                <w:rPr>
                  <w:rFonts w:ascii="Arial" w:hAnsi="Arial" w:cs="Arial"/>
                  <w:color w:val="000000"/>
                  <w:sz w:val="24"/>
                  <w:szCs w:val="24"/>
                </w:rPr>
                <w:t>0,2 га</w:t>
              </w:r>
            </w:smartTag>
            <w:r w:rsidRPr="00C26F1B">
              <w:rPr>
                <w:rFonts w:ascii="Arial" w:hAnsi="Arial" w:cs="Arial"/>
                <w:color w:val="000000"/>
                <w:sz w:val="24"/>
                <w:szCs w:val="24"/>
              </w:rPr>
              <w:t>;  для  остальных  объектов амбулаторно-</w:t>
            </w:r>
            <w:r w:rsidRPr="00C26F1B">
              <w:rPr>
                <w:rFonts w:ascii="Arial" w:hAnsi="Arial" w:cs="Arial"/>
                <w:color w:val="000000"/>
                <w:sz w:val="24"/>
                <w:szCs w:val="24"/>
              </w:rPr>
              <w:lastRenderedPageBreak/>
              <w:t>поликлинической медицинской помощи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w:t>
            </w:r>
          </w:p>
        </w:tc>
        <w:tc>
          <w:tcPr>
            <w:tcW w:w="2835"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Стационарное  медицинское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станций скорой помощи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3.4.2</w:t>
            </w:r>
          </w:p>
        </w:tc>
        <w:tc>
          <w:tcPr>
            <w:tcW w:w="5953"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w:t>
            </w:r>
            <w:smartTag w:uri="urn:schemas-microsoft-com:office:smarttags" w:element="metricconverter">
              <w:smartTagPr>
                <w:attr w:name="ProductID" w:val="0,05 га"/>
              </w:smartTagPr>
              <w:r w:rsidRPr="00C26F1B">
                <w:rPr>
                  <w:rFonts w:ascii="Arial" w:hAnsi="Arial" w:cs="Arial"/>
                  <w:color w:val="000000"/>
                  <w:sz w:val="24"/>
                  <w:szCs w:val="24"/>
                </w:rPr>
                <w:t>0,05 га</w:t>
              </w:r>
            </w:smartTag>
            <w:r w:rsidRPr="00C26F1B">
              <w:rPr>
                <w:rFonts w:ascii="Arial" w:hAnsi="Arial" w:cs="Arial"/>
                <w:color w:val="000000"/>
                <w:sz w:val="24"/>
                <w:szCs w:val="24"/>
              </w:rPr>
              <w:t xml:space="preserve"> на 1 автомобиль, но не менее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w:t>
            </w:r>
          </w:p>
        </w:tc>
        <w:tc>
          <w:tcPr>
            <w:tcW w:w="2835"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Магазины</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26F1B">
                <w:rPr>
                  <w:rFonts w:ascii="Arial" w:hAnsi="Arial" w:cs="Arial"/>
                  <w:color w:val="000000"/>
                </w:rPr>
                <w:t>5000 кв. м</w:t>
              </w:r>
            </w:smartTag>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4.4</w:t>
            </w:r>
          </w:p>
        </w:tc>
        <w:tc>
          <w:tcPr>
            <w:tcW w:w="5953"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магазинов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2. Минимальный отступ от красной линии:</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существующей  застройке -  в  соответствии  со  </w:t>
            </w:r>
            <w:r w:rsidRPr="00C26F1B">
              <w:rPr>
                <w:rFonts w:ascii="Arial" w:hAnsi="Arial" w:cs="Arial"/>
                <w:color w:val="000000"/>
                <w:sz w:val="24"/>
                <w:szCs w:val="24"/>
              </w:rPr>
              <w:lastRenderedPageBreak/>
              <w:t>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5.</w:t>
            </w:r>
          </w:p>
        </w:tc>
        <w:tc>
          <w:tcPr>
            <w:tcW w:w="2835"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Социальное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для размещения отделений почты и телеграфа;</w:t>
            </w:r>
          </w:p>
          <w:p w:rsidR="00DB4D8D"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p w:rsidR="00C26F1B" w:rsidRPr="00C26F1B" w:rsidRDefault="00C26F1B" w:rsidP="005503EC">
            <w:pPr>
              <w:pStyle w:val="NoSpacing"/>
              <w:rPr>
                <w:rFonts w:ascii="Arial" w:hAnsi="Arial" w:cs="Arial"/>
                <w:color w:val="000000"/>
                <w:sz w:val="24"/>
                <w:szCs w:val="24"/>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3.2</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84"/>
        </w:trPr>
        <w:tc>
          <w:tcPr>
            <w:tcW w:w="14709" w:type="dxa"/>
            <w:gridSpan w:val="6"/>
            <w:shd w:val="clear" w:color="auto" w:fill="auto"/>
          </w:tcPr>
          <w:p w:rsidR="00DB4D8D" w:rsidRPr="00C26F1B" w:rsidRDefault="00DB4D8D" w:rsidP="005503EC">
            <w:pPr>
              <w:jc w:val="center"/>
              <w:rPr>
                <w:rFonts w:ascii="Arial" w:hAnsi="Arial" w:cs="Arial"/>
                <w:color w:val="000000"/>
              </w:rPr>
            </w:pPr>
            <w:r w:rsidRPr="00C26F1B">
              <w:rPr>
                <w:rFonts w:ascii="Arial" w:hAnsi="Arial" w:cs="Arial"/>
                <w:bCs/>
                <w:color w:val="000000"/>
              </w:rPr>
              <w:lastRenderedPageBreak/>
              <w:t>ВСПОМОГАТЕЛЬНЫЕ  ВИДЫ РАЗРЕШЁННОГО ИСПОЛЬЗОВАНИЯ ЗОНЫ «О-3»</w:t>
            </w:r>
          </w:p>
        </w:tc>
      </w:tr>
      <w:tr w:rsidR="00DB4D8D" w:rsidRPr="00C26F1B">
        <w:trPr>
          <w:trHeight w:val="284"/>
        </w:trPr>
        <w:tc>
          <w:tcPr>
            <w:tcW w:w="534"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1.</w:t>
            </w:r>
          </w:p>
        </w:tc>
        <w:tc>
          <w:tcPr>
            <w:tcW w:w="2835"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Обслуживание автотранспорта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w:t>
            </w:r>
          </w:p>
        </w:tc>
        <w:tc>
          <w:tcPr>
            <w:tcW w:w="5953" w:type="dxa"/>
            <w:shd w:val="clear" w:color="auto" w:fill="auto"/>
          </w:tcPr>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28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w:t>
            </w:r>
          </w:p>
        </w:tc>
        <w:tc>
          <w:tcPr>
            <w:tcW w:w="283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Коммунальное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w:t>
            </w:r>
            <w:r w:rsidRPr="00C26F1B">
              <w:rPr>
                <w:rFonts w:ascii="Arial" w:hAnsi="Arial" w:cs="Arial"/>
                <w:color w:val="000000"/>
              </w:rPr>
              <w:lastRenderedPageBreak/>
              <w:t>коммунальных услуг)</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3.1</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284"/>
        </w:trPr>
        <w:tc>
          <w:tcPr>
            <w:tcW w:w="14709"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lastRenderedPageBreak/>
              <w:t>УСЛОВНО РАЗРЕШЕННЫЕ  ВИДЫ ИСПОЛЬЗОВАНИЯ  ЗОНЫ  «О-3»</w:t>
            </w:r>
          </w:p>
        </w:tc>
      </w:tr>
      <w:tr w:rsidR="00DB4D8D" w:rsidRPr="00C26F1B">
        <w:trPr>
          <w:trHeight w:val="284"/>
        </w:trPr>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1.</w:t>
            </w:r>
          </w:p>
        </w:tc>
        <w:tc>
          <w:tcPr>
            <w:tcW w:w="2835"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Религиозное  использование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О-3</w:t>
            </w:r>
          </w:p>
        </w:tc>
        <w:tc>
          <w:tcPr>
            <w:tcW w:w="396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w:t>
            </w:r>
            <w:r w:rsidR="00C26F1B">
              <w:rPr>
                <w:rFonts w:ascii="Arial" w:hAnsi="Arial" w:cs="Arial"/>
                <w:color w:val="000000"/>
                <w:sz w:val="24"/>
                <w:szCs w:val="24"/>
              </w:rPr>
              <w:t>астыри, скиты, воскресные школы</w:t>
            </w:r>
            <w:r w:rsidRPr="00C26F1B">
              <w:rPr>
                <w:rFonts w:ascii="Arial" w:hAnsi="Arial" w:cs="Arial"/>
                <w:color w:val="000000"/>
                <w:sz w:val="24"/>
                <w:szCs w:val="24"/>
              </w:rPr>
              <w:t>)</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3.7</w:t>
            </w:r>
          </w:p>
        </w:tc>
        <w:tc>
          <w:tcPr>
            <w:tcW w:w="5953"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bl>
    <w:p w:rsidR="00DB4D8D" w:rsidRDefault="00DB4D8D" w:rsidP="00C26F1B">
      <w:pPr>
        <w:pStyle w:val="Iauiue"/>
        <w:ind w:firstLine="540"/>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C26F1B" w:rsidRDefault="00DB4D8D" w:rsidP="005503EC">
      <w:pPr>
        <w:ind w:firstLine="567"/>
        <w:rPr>
          <w:rFonts w:ascii="Arial" w:hAnsi="Arial" w:cs="Arial"/>
          <w:color w:val="000000"/>
        </w:rPr>
      </w:pPr>
      <w:r w:rsidRPr="005503EC">
        <w:rPr>
          <w:rFonts w:ascii="Arial" w:hAnsi="Arial" w:cs="Arial"/>
          <w:color w:val="000000"/>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5503EC" w:rsidRDefault="00DB4D8D" w:rsidP="005503EC">
      <w:pPr>
        <w:ind w:firstLine="567"/>
        <w:rPr>
          <w:rFonts w:ascii="Arial" w:hAnsi="Arial" w:cs="Arial"/>
          <w:color w:val="000000"/>
        </w:rPr>
      </w:pPr>
      <w:r w:rsidRPr="005503EC">
        <w:rPr>
          <w:rFonts w:ascii="Arial" w:hAnsi="Arial" w:cs="Arial"/>
          <w:color w:val="000000"/>
        </w:rPr>
        <w:t xml:space="preserve">  </w:t>
      </w:r>
    </w:p>
    <w:p w:rsidR="00DB4D8D" w:rsidRPr="00C26F1B" w:rsidRDefault="00DB4D8D" w:rsidP="00C26F1B">
      <w:pPr>
        <w:pStyle w:val="NoSpacing"/>
        <w:ind w:firstLine="720"/>
        <w:jc w:val="both"/>
        <w:rPr>
          <w:rFonts w:ascii="Arial" w:hAnsi="Arial" w:cs="Arial"/>
          <w:color w:val="000000"/>
          <w:sz w:val="24"/>
          <w:szCs w:val="24"/>
        </w:rPr>
      </w:pPr>
      <w:r w:rsidRPr="00C26F1B">
        <w:rPr>
          <w:rFonts w:ascii="Arial" w:hAnsi="Arial" w:cs="Arial"/>
          <w:bCs/>
          <w:color w:val="000000"/>
          <w:sz w:val="24"/>
          <w:szCs w:val="24"/>
        </w:rPr>
        <w:t>О-4  - Зона объектов религиозного назначения.</w:t>
      </w:r>
    </w:p>
    <w:p w:rsidR="00DB4D8D" w:rsidRPr="005503EC" w:rsidRDefault="00DB4D8D" w:rsidP="00C26F1B">
      <w:pPr>
        <w:pStyle w:val="NoSpacing"/>
        <w:ind w:firstLine="720"/>
        <w:jc w:val="both"/>
        <w:rPr>
          <w:rFonts w:ascii="Arial" w:hAnsi="Arial" w:cs="Arial"/>
          <w:color w:val="000000"/>
          <w:sz w:val="24"/>
          <w:szCs w:val="24"/>
        </w:rPr>
      </w:pPr>
      <w:r w:rsidRPr="005503EC">
        <w:rPr>
          <w:rFonts w:ascii="Arial" w:hAnsi="Arial" w:cs="Arial"/>
          <w:color w:val="000000"/>
          <w:sz w:val="24"/>
          <w:szCs w:val="24"/>
        </w:rPr>
        <w:t xml:space="preserve">1.  Зона  размещения  объектов религиозного назначения   выделяется  с  целью развития  существующих  и  планируемых  территорий,  предназначенных  для размещения  объектов религиозного назначения, а также с целью развития необходимых объектов инженерной инфраструктуры. </w:t>
      </w:r>
    </w:p>
    <w:p w:rsidR="00DB4D8D" w:rsidRPr="005503EC" w:rsidRDefault="00DB4D8D" w:rsidP="00C26F1B">
      <w:pPr>
        <w:pStyle w:val="NoSpacing"/>
        <w:ind w:firstLine="720"/>
        <w:jc w:val="both"/>
        <w:rPr>
          <w:rFonts w:ascii="Arial" w:hAnsi="Arial" w:cs="Arial"/>
          <w:color w:val="000000"/>
          <w:sz w:val="24"/>
          <w:szCs w:val="24"/>
        </w:rPr>
      </w:pPr>
      <w:r w:rsidRPr="005503EC">
        <w:rPr>
          <w:rFonts w:ascii="Arial" w:hAnsi="Arial" w:cs="Arial"/>
          <w:color w:val="000000"/>
          <w:sz w:val="24"/>
          <w:szCs w:val="24"/>
        </w:rPr>
        <w:t xml:space="preserve">2.  Зона О-3 наиболее соответствует виду разрешенного использования земельного  участка  по  Классификатору  с  кодом 3.7 «религиозное  использование».  Описание  видов  разрешенного  использования  земельного участка: </w:t>
      </w:r>
    </w:p>
    <w:p w:rsidR="00DB4D8D" w:rsidRPr="005503EC" w:rsidRDefault="00DB4D8D" w:rsidP="00C26F1B">
      <w:pPr>
        <w:pStyle w:val="NoSpacing"/>
        <w:ind w:firstLine="720"/>
        <w:jc w:val="both"/>
        <w:rPr>
          <w:rFonts w:ascii="Arial" w:hAnsi="Arial" w:cs="Arial"/>
          <w:color w:val="000000"/>
          <w:sz w:val="24"/>
          <w:szCs w:val="24"/>
        </w:rPr>
      </w:pPr>
      <w:r w:rsidRPr="005503EC">
        <w:rPr>
          <w:rFonts w:ascii="Arial" w:hAnsi="Arial" w:cs="Arial"/>
          <w:color w:val="000000"/>
          <w:sz w:val="24"/>
          <w:szCs w:val="24"/>
        </w:rPr>
        <w:lastRenderedPageBreak/>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Default="00DB4D8D" w:rsidP="00C26F1B">
      <w:pPr>
        <w:ind w:firstLine="720"/>
        <w:rPr>
          <w:rFonts w:ascii="Arial" w:hAnsi="Arial" w:cs="Arial"/>
          <w:color w:val="000000"/>
        </w:rPr>
      </w:pPr>
      <w:r w:rsidRPr="005503EC">
        <w:rPr>
          <w:rFonts w:ascii="Arial" w:hAnsi="Arial" w:cs="Arial"/>
          <w:color w:val="000000"/>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p w:rsidR="00C26F1B" w:rsidRDefault="00C26F1B" w:rsidP="00C26F1B">
      <w:pPr>
        <w:ind w:firstLine="720"/>
        <w:rPr>
          <w:rFonts w:ascii="Arial" w:hAnsi="Arial" w:cs="Arial"/>
          <w:color w:val="000000"/>
        </w:rPr>
      </w:pPr>
    </w:p>
    <w:p w:rsidR="00DB4D8D" w:rsidRPr="00C26F1B" w:rsidRDefault="00DB4D8D" w:rsidP="005503EC">
      <w:pPr>
        <w:jc w:val="center"/>
        <w:rPr>
          <w:rFonts w:ascii="Arial" w:hAnsi="Arial" w:cs="Arial"/>
          <w:bCs/>
          <w:color w:val="000000"/>
        </w:rPr>
      </w:pPr>
      <w:r w:rsidRPr="00C26F1B">
        <w:rPr>
          <w:rFonts w:ascii="Arial" w:hAnsi="Arial" w:cs="Arial"/>
          <w:bCs/>
          <w:color w:val="000000"/>
        </w:rPr>
        <w:t>Виды разрешенного использования земельных участков и объектов капитального строительства и градостроительные регламенты зона  объектов религиозного назначения О-4</w:t>
      </w:r>
    </w:p>
    <w:tbl>
      <w:tblPr>
        <w:tblW w:w="149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402"/>
        <w:gridCol w:w="709"/>
        <w:gridCol w:w="3968"/>
        <w:gridCol w:w="709"/>
        <w:gridCol w:w="5670"/>
      </w:tblGrid>
      <w:tr w:rsidR="00DB4D8D" w:rsidRPr="00C26F1B">
        <w:trPr>
          <w:trHeight w:val="529"/>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4111"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4677"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r w:rsidR="00C26F1B" w:rsidRPr="00C26F1B">
              <w:rPr>
                <w:rFonts w:ascii="Arial" w:hAnsi="Arial" w:cs="Arial"/>
                <w:color w:val="000000"/>
                <w:sz w:val="24"/>
                <w:szCs w:val="24"/>
              </w:rPr>
              <w:t xml:space="preserve"> </w:t>
            </w:r>
            <w:r w:rsidRPr="00C26F1B">
              <w:rPr>
                <w:rFonts w:ascii="Arial" w:hAnsi="Arial" w:cs="Arial"/>
                <w:color w:val="000000"/>
                <w:sz w:val="24"/>
                <w:szCs w:val="24"/>
              </w:rPr>
              <w:t>земельных участков и предельные параметры разрешенного</w:t>
            </w:r>
            <w:r w:rsidR="00C26F1B" w:rsidRPr="00C26F1B">
              <w:rPr>
                <w:rFonts w:ascii="Arial" w:hAnsi="Arial" w:cs="Arial"/>
                <w:color w:val="000000"/>
                <w:sz w:val="24"/>
                <w:szCs w:val="24"/>
              </w:rPr>
              <w:t xml:space="preserve"> </w:t>
            </w:r>
            <w:r w:rsidRPr="00C26F1B">
              <w:rPr>
                <w:rFonts w:ascii="Arial" w:hAnsi="Arial" w:cs="Arial"/>
                <w:color w:val="000000"/>
                <w:sz w:val="24"/>
                <w:szCs w:val="24"/>
              </w:rPr>
              <w:t>строительства, реконструкции объектов капитального</w:t>
            </w:r>
            <w:r w:rsidR="00C26F1B" w:rsidRPr="00C26F1B">
              <w:rPr>
                <w:rFonts w:ascii="Arial" w:hAnsi="Arial" w:cs="Arial"/>
                <w:color w:val="000000"/>
                <w:sz w:val="24"/>
                <w:szCs w:val="24"/>
              </w:rPr>
              <w:t xml:space="preserve"> </w:t>
            </w:r>
            <w:r w:rsidRPr="00C26F1B">
              <w:rPr>
                <w:rFonts w:ascii="Arial" w:hAnsi="Arial" w:cs="Arial"/>
                <w:color w:val="000000"/>
                <w:sz w:val="24"/>
                <w:szCs w:val="24"/>
              </w:rPr>
              <w:t>строительства</w:t>
            </w:r>
          </w:p>
        </w:tc>
      </w:tr>
      <w:tr w:rsidR="00DB4D8D" w:rsidRPr="00C26F1B">
        <w:trPr>
          <w:trHeight w:val="294"/>
        </w:trPr>
        <w:tc>
          <w:tcPr>
            <w:tcW w:w="534" w:type="dxa"/>
            <w:vMerge/>
            <w:shd w:val="clear" w:color="auto" w:fill="auto"/>
          </w:tcPr>
          <w:p w:rsidR="00DB4D8D" w:rsidRPr="00C26F1B" w:rsidRDefault="00DB4D8D" w:rsidP="005503EC">
            <w:pPr>
              <w:jc w:val="both"/>
              <w:rPr>
                <w:rFonts w:ascii="Arial" w:hAnsi="Arial" w:cs="Arial"/>
                <w:color w:val="000000"/>
              </w:rPr>
            </w:pPr>
          </w:p>
        </w:tc>
        <w:tc>
          <w:tcPr>
            <w:tcW w:w="3402"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396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670" w:type="dxa"/>
            <w:vMerge/>
            <w:shd w:val="clear" w:color="auto" w:fill="auto"/>
          </w:tcPr>
          <w:p w:rsidR="00DB4D8D" w:rsidRPr="00C26F1B" w:rsidRDefault="00DB4D8D" w:rsidP="005503EC">
            <w:pPr>
              <w:jc w:val="both"/>
              <w:rPr>
                <w:rFonts w:ascii="Arial" w:hAnsi="Arial" w:cs="Arial"/>
                <w:color w:val="000000"/>
              </w:rPr>
            </w:pPr>
          </w:p>
        </w:tc>
      </w:tr>
      <w:tr w:rsidR="00DB4D8D" w:rsidRPr="00C26F1B">
        <w:tc>
          <w:tcPr>
            <w:tcW w:w="14992"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ОБЩЕСТВЕННО-ДЕЛОВЫЕ  ЗОНЫ</w:t>
            </w:r>
          </w:p>
        </w:tc>
      </w:tr>
      <w:tr w:rsidR="00DB4D8D" w:rsidRPr="00C26F1B">
        <w:tc>
          <w:tcPr>
            <w:tcW w:w="14992"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«О-4»</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402"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Религиозное  использование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О-4</w:t>
            </w:r>
          </w:p>
        </w:tc>
        <w:tc>
          <w:tcPr>
            <w:tcW w:w="396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3.7</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693"/>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2.</w:t>
            </w:r>
          </w:p>
        </w:tc>
        <w:tc>
          <w:tcPr>
            <w:tcW w:w="3402"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Гостиничное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О-4</w:t>
            </w:r>
          </w:p>
        </w:tc>
        <w:tc>
          <w:tcPr>
            <w:tcW w:w="396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4.7</w:t>
            </w:r>
          </w:p>
        </w:tc>
        <w:tc>
          <w:tcPr>
            <w:tcW w:w="5670"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при числе мест гостиницы, м</w:t>
            </w:r>
            <w:r w:rsidRPr="00C26F1B">
              <w:rPr>
                <w:rFonts w:ascii="Arial" w:hAnsi="Arial" w:cs="Arial"/>
                <w:color w:val="000000"/>
                <w:sz w:val="24"/>
                <w:szCs w:val="24"/>
                <w:vertAlign w:val="superscript"/>
              </w:rPr>
              <w:t xml:space="preserve">2 </w:t>
            </w:r>
            <w:r w:rsidRPr="00C26F1B">
              <w:rPr>
                <w:rFonts w:ascii="Arial" w:hAnsi="Arial" w:cs="Arial"/>
                <w:color w:val="000000"/>
                <w:sz w:val="24"/>
                <w:szCs w:val="24"/>
              </w:rPr>
              <w:t>на 1 место: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от  25  до 100 -55;</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 100 до -500 – 30.</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034"/>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w:t>
            </w:r>
          </w:p>
        </w:tc>
        <w:tc>
          <w:tcPr>
            <w:tcW w:w="3402"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Малоэтажная жилая застройка (индивидуальное жилищное строительство; размещение дачных домов и садовых домов)</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О-4</w:t>
            </w:r>
          </w:p>
        </w:tc>
        <w:tc>
          <w:tcPr>
            <w:tcW w:w="396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разведение декоративных и </w:t>
            </w:r>
            <w:r w:rsidRPr="00C26F1B">
              <w:rPr>
                <w:rFonts w:ascii="Arial" w:hAnsi="Arial" w:cs="Arial"/>
                <w:color w:val="000000"/>
                <w:sz w:val="24"/>
                <w:szCs w:val="24"/>
              </w:rPr>
              <w:lastRenderedPageBreak/>
              <w:t>плодовых деревьев, овощных и ягодных культур;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индивидуальных гаражей и иных вспомогательных сооружений;</w:t>
            </w:r>
          </w:p>
          <w:p w:rsidR="00DB4D8D" w:rsidRPr="00C26F1B" w:rsidRDefault="00DB4D8D" w:rsidP="005503EC">
            <w:pPr>
              <w:rPr>
                <w:rFonts w:ascii="Arial" w:hAnsi="Arial" w:cs="Arial"/>
                <w:color w:val="000000"/>
              </w:rPr>
            </w:pPr>
            <w:r w:rsidRPr="00C26F1B">
              <w:rPr>
                <w:rFonts w:ascii="Arial" w:hAnsi="Arial" w:cs="Arial"/>
                <w:color w:val="000000"/>
              </w:rPr>
              <w:t>обустройство спортивных и детских площадок, площадок отдыха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2.1</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11. Предельные(минимальные  и (или) максимальные) размеры  земельных участков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Минимальные  - максимальные  размеры земельных участков: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для  индивидуального  жилищного  строительства,  предоставляемых  в  собственность из земель, находящихся в муниципальной собственности– 0,12га - </w:t>
            </w:r>
            <w:smartTag w:uri="urn:schemas-microsoft-com:office:smarttags" w:element="metricconverter">
              <w:smartTagPr>
                <w:attr w:name="ProductID" w:val="0,35 га"/>
              </w:smartTagPr>
              <w:r w:rsidRPr="00C26F1B">
                <w:rPr>
                  <w:rFonts w:ascii="Arial" w:hAnsi="Arial" w:cs="Arial"/>
                  <w:color w:val="000000"/>
                  <w:sz w:val="24"/>
                  <w:szCs w:val="24"/>
                </w:rPr>
                <w:t>0,35 га</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Минимальные  отступы  зданий,  строений  и  сооружений  от  границ  земельных участков: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2.1  В  границах  населённых  пунктов  жилой  дом  должен  отстоять  от  красной линии улиц не менее чем: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2.2 От красной линии проездов – не менее  чем  на 3  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2.3 Расстояние  от  хозяйственных  построек (гараж, летняя кухня, теплица, баня).  до  красных  линий  улиц  и проездов должно быть: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в  новой  застройке: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не  менее 5м для  улиц;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не менее  </w:t>
            </w:r>
            <w:smartTag w:uri="urn:schemas-microsoft-com:office:smarttags" w:element="metricconverter">
              <w:smartTagPr>
                <w:attr w:name="ProductID" w:val="3 м"/>
              </w:smartTagPr>
              <w:r w:rsidRPr="00C26F1B">
                <w:rPr>
                  <w:rFonts w:ascii="Arial" w:hAnsi="Arial" w:cs="Arial"/>
                  <w:color w:val="000000"/>
                  <w:sz w:val="24"/>
                  <w:szCs w:val="24"/>
                </w:rPr>
                <w:t>3 м</w:t>
              </w:r>
            </w:smartTag>
            <w:r w:rsidRPr="00C26F1B">
              <w:rPr>
                <w:rFonts w:ascii="Arial" w:hAnsi="Arial" w:cs="Arial"/>
                <w:color w:val="000000"/>
                <w:sz w:val="24"/>
                <w:szCs w:val="24"/>
              </w:rPr>
              <w:t xml:space="preserve">  до проездов</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2.4 Расстояние  от  хозяйственных  построек  (хозяйственный сарай для содержания скота и птицы, инвентаря; склад грубых кормов, строительных материалов) до  красных  линий  улиц  и проездов должно быть: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не ближе створа тыльного (дворового) фасада жилого дома;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2.5 расстояние  до  границы  соседнего  земельного  участка  должно  быть  не менее: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жилого дома– </w:t>
            </w:r>
            <w:smartTag w:uri="urn:schemas-microsoft-com:office:smarttags" w:element="metricconverter">
              <w:smartTagPr>
                <w:attr w:name="ProductID" w:val="3 м"/>
              </w:smartTagPr>
              <w:r w:rsidRPr="00C26F1B">
                <w:rPr>
                  <w:rFonts w:ascii="Arial" w:hAnsi="Arial" w:cs="Arial"/>
                  <w:color w:val="000000"/>
                  <w:sz w:val="24"/>
                  <w:szCs w:val="24"/>
                </w:rPr>
                <w:t>3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постройки для содержания скота и птицы– </w:t>
            </w:r>
            <w:smartTag w:uri="urn:schemas-microsoft-com:office:smarttags" w:element="metricconverter">
              <w:smartTagPr>
                <w:attr w:name="ProductID" w:val="4 м"/>
              </w:smartTagPr>
              <w:r w:rsidRPr="00C26F1B">
                <w:rPr>
                  <w:rFonts w:ascii="Arial" w:hAnsi="Arial" w:cs="Arial"/>
                  <w:color w:val="000000"/>
                  <w:sz w:val="24"/>
                  <w:szCs w:val="24"/>
                </w:rPr>
                <w:t>4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бань, автостоянок и прочих построек– </w:t>
            </w:r>
            <w:smartTag w:uri="urn:schemas-microsoft-com:office:smarttags" w:element="metricconverter">
              <w:smartTagPr>
                <w:attr w:name="ProductID" w:val="3 м"/>
              </w:smartTagPr>
              <w:r w:rsidRPr="00C26F1B">
                <w:rPr>
                  <w:rFonts w:ascii="Arial" w:hAnsi="Arial" w:cs="Arial"/>
                  <w:color w:val="000000"/>
                  <w:sz w:val="24"/>
                  <w:szCs w:val="24"/>
                </w:rPr>
                <w:t>3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стволов деревьев: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высокорослых– </w:t>
            </w:r>
            <w:smartTag w:uri="urn:schemas-microsoft-com:office:smarttags" w:element="metricconverter">
              <w:smartTagPr>
                <w:attr w:name="ProductID" w:val="4 м"/>
              </w:smartTagPr>
              <w:r w:rsidRPr="00C26F1B">
                <w:rPr>
                  <w:rFonts w:ascii="Arial" w:hAnsi="Arial" w:cs="Arial"/>
                  <w:color w:val="000000"/>
                  <w:sz w:val="24"/>
                  <w:szCs w:val="24"/>
                </w:rPr>
                <w:t>4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среднерослых–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кустарника– </w:t>
            </w:r>
            <w:smartTag w:uri="urn:schemas-microsoft-com:office:smarttags" w:element="metricconverter">
              <w:smartTagPr>
                <w:attr w:name="ProductID" w:val="1 м"/>
              </w:smartTagPr>
              <w:r w:rsidRPr="00C26F1B">
                <w:rPr>
                  <w:rFonts w:ascii="Arial" w:hAnsi="Arial" w:cs="Arial"/>
                  <w:color w:val="000000"/>
                  <w:sz w:val="24"/>
                  <w:szCs w:val="24"/>
                </w:rPr>
                <w:t>1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2.6  Допускается  блокировка  жилых  домов,  а  также  хозяйственных</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построек  на  смежных  земельных  участках  по  взаимному  согласию</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домовладельцев  при  новом  строительстве  с  учётом  противопожарных требований.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2.7  Пасеки(ульи)  на  территории  населенных  пунктов  должны</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размещаться на расстоянии не менее10 м от границ соседнего земельного участка и не </w:t>
            </w:r>
            <w:r w:rsidRPr="00C26F1B">
              <w:rPr>
                <w:rFonts w:ascii="Arial" w:hAnsi="Arial" w:cs="Arial"/>
                <w:color w:val="000000"/>
                <w:sz w:val="24"/>
                <w:szCs w:val="24"/>
              </w:rPr>
              <w:lastRenderedPageBreak/>
              <w:t xml:space="preserve">менее </w:t>
            </w:r>
            <w:smartTag w:uri="urn:schemas-microsoft-com:office:smarttags" w:element="metricconverter">
              <w:smartTagPr>
                <w:attr w:name="ProductID" w:val="50 м"/>
              </w:smartTagPr>
              <w:r w:rsidRPr="00C26F1B">
                <w:rPr>
                  <w:rFonts w:ascii="Arial" w:hAnsi="Arial" w:cs="Arial"/>
                  <w:color w:val="000000"/>
                  <w:sz w:val="24"/>
                  <w:szCs w:val="24"/>
                </w:rPr>
                <w:t>50 м</w:t>
              </w:r>
            </w:smartTag>
            <w:r w:rsidRPr="00C26F1B">
              <w:rPr>
                <w:rFonts w:ascii="Arial" w:hAnsi="Arial" w:cs="Arial"/>
                <w:color w:val="000000"/>
                <w:sz w:val="24"/>
                <w:szCs w:val="24"/>
              </w:rPr>
              <w:t xml:space="preserve"> от жилых помещений.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Территория пасеки(ульев) должна иметь сплошное ограждение высотой не менее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ульев  на  земельных  участках  на  расстоянии  менее 10  м  от границы соседнего земельного участка допускается: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при размещении ульев на высоте не менее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 xml:space="preserve">;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с  отделением  их  зданием,  строением,  сооружением,  густым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кустарником высотой не менее </w:t>
            </w:r>
            <w:smartTag w:uri="urn:schemas-microsoft-com:office:smarttags" w:element="metricconverter">
              <w:smartTagPr>
                <w:attr w:name="ProductID" w:val="2 м"/>
              </w:smartTagPr>
              <w:r w:rsidRPr="00C26F1B">
                <w:rPr>
                  <w:rFonts w:ascii="Arial" w:hAnsi="Arial" w:cs="Arial"/>
                  <w:color w:val="000000"/>
                  <w:sz w:val="24"/>
                  <w:szCs w:val="24"/>
                </w:rPr>
                <w:t>2 м</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Предельное  количество  этажей  или  предельная  высота  зданий, строений, сооружений: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3.1 максимальное  количество  этажей  индивидуальных  одноквартирных  и двухквартирных жилых домов– 3 этажа.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4. Максимальный процент застройки в границах земельного участка: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4.1  Максимальный  процент  застройки  земельного  приусадебного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(приквартирного) участка – 30%.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6. Минимальное расстояние: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от окон жилых помещений: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до соседнего жилого дома и хозяйственных строений на соседнем участке – 6м; по противопожарным нормам в зависимости от огнестойкости зданий и сооружений от </w:t>
            </w:r>
            <w:smartTag w:uri="urn:schemas-microsoft-com:office:smarttags" w:element="metricconverter">
              <w:smartTagPr>
                <w:attr w:name="ProductID" w:val="6 м"/>
              </w:smartTagPr>
              <w:r w:rsidRPr="00C26F1B">
                <w:rPr>
                  <w:rFonts w:ascii="Arial" w:hAnsi="Arial" w:cs="Arial"/>
                  <w:color w:val="000000"/>
                  <w:sz w:val="24"/>
                  <w:szCs w:val="24"/>
                </w:rPr>
                <w:t>6 м</w:t>
              </w:r>
            </w:smartTag>
            <w:r w:rsidRPr="00C26F1B">
              <w:rPr>
                <w:rFonts w:ascii="Arial" w:hAnsi="Arial" w:cs="Arial"/>
                <w:color w:val="000000"/>
                <w:sz w:val="24"/>
                <w:szCs w:val="24"/>
              </w:rPr>
              <w:t xml:space="preserve"> до 15м;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от колодца до уборной и компостного устройства – </w:t>
            </w:r>
            <w:smartTag w:uri="urn:schemas-microsoft-com:office:smarttags" w:element="metricconverter">
              <w:smartTagPr>
                <w:attr w:name="ProductID" w:val="8 м"/>
              </w:smartTagPr>
              <w:r w:rsidRPr="00C26F1B">
                <w:rPr>
                  <w:rFonts w:ascii="Arial" w:hAnsi="Arial" w:cs="Arial"/>
                  <w:color w:val="000000"/>
                  <w:sz w:val="24"/>
                  <w:szCs w:val="24"/>
                </w:rPr>
                <w:t>8 м</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от погреба до компостного устройства – </w:t>
            </w:r>
            <w:smartTag w:uri="urn:schemas-microsoft-com:office:smarttags" w:element="metricconverter">
              <w:smartTagPr>
                <w:attr w:name="ProductID" w:val="12 м"/>
              </w:smartTagPr>
              <w:r w:rsidRPr="00C26F1B">
                <w:rPr>
                  <w:rFonts w:ascii="Arial" w:hAnsi="Arial" w:cs="Arial"/>
                  <w:color w:val="000000"/>
                  <w:sz w:val="24"/>
                  <w:szCs w:val="24"/>
                </w:rPr>
                <w:t>12 м</w:t>
              </w:r>
            </w:smartTag>
            <w:r w:rsidRPr="00C26F1B">
              <w:rPr>
                <w:rFonts w:ascii="Arial" w:hAnsi="Arial" w:cs="Arial"/>
                <w:color w:val="000000"/>
                <w:sz w:val="24"/>
                <w:szCs w:val="24"/>
              </w:rPr>
              <w:t>.</w:t>
            </w:r>
          </w:p>
          <w:p w:rsidR="00DB4D8D" w:rsidRPr="00C26F1B" w:rsidRDefault="00DB4D8D" w:rsidP="005503EC">
            <w:pPr>
              <w:jc w:val="both"/>
              <w:rPr>
                <w:rFonts w:ascii="Arial" w:hAnsi="Arial" w:cs="Arial"/>
                <w:color w:val="000000"/>
              </w:rPr>
            </w:pPr>
            <w:r w:rsidRPr="00C26F1B">
              <w:rPr>
                <w:rFonts w:ascii="Arial" w:hAnsi="Arial" w:cs="Arial"/>
                <w:color w:val="000000"/>
              </w:rPr>
              <w:t xml:space="preserve">7.  Максимальная  высота  ограждения  земельного  участка не  более </w:t>
            </w:r>
            <w:smartTag w:uri="urn:schemas-microsoft-com:office:smarttags" w:element="metricconverter">
              <w:smartTagPr>
                <w:attr w:name="ProductID" w:val="2,0 метров"/>
              </w:smartTagPr>
              <w:r w:rsidRPr="00C26F1B">
                <w:rPr>
                  <w:rFonts w:ascii="Arial" w:hAnsi="Arial" w:cs="Arial"/>
                  <w:color w:val="000000"/>
                </w:rPr>
                <w:t>2,0 метров</w:t>
              </w:r>
            </w:smartTag>
            <w:r w:rsidRPr="00C26F1B">
              <w:rPr>
                <w:rFonts w:ascii="Arial" w:hAnsi="Arial" w:cs="Arial"/>
                <w:color w:val="000000"/>
              </w:rPr>
              <w:t>.</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w:t>
            </w:r>
          </w:p>
        </w:tc>
        <w:tc>
          <w:tcPr>
            <w:tcW w:w="3402"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Рынки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О-4</w:t>
            </w:r>
          </w:p>
        </w:tc>
        <w:tc>
          <w:tcPr>
            <w:tcW w:w="396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w:t>
            </w:r>
            <w:r w:rsidRPr="00C26F1B">
              <w:rPr>
                <w:rFonts w:ascii="Arial" w:hAnsi="Arial" w:cs="Arial"/>
                <w:color w:val="000000"/>
                <w:sz w:val="24"/>
                <w:szCs w:val="24"/>
              </w:rPr>
              <w:lastRenderedPageBreak/>
              <w:t xml:space="preserve">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C26F1B">
                <w:rPr>
                  <w:rFonts w:ascii="Arial" w:hAnsi="Arial" w:cs="Arial"/>
                  <w:color w:val="000000"/>
                  <w:sz w:val="24"/>
                  <w:szCs w:val="24"/>
                </w:rPr>
                <w:t>200 кв. м</w:t>
              </w:r>
            </w:smartTag>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гаражей и (или) стоянок для автомобилей сотрудников и посетителей рынка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4.3</w:t>
            </w:r>
          </w:p>
        </w:tc>
        <w:tc>
          <w:tcPr>
            <w:tcW w:w="5670"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w:t>
            </w:r>
            <w:r w:rsidRPr="00C26F1B">
              <w:rPr>
                <w:rFonts w:ascii="Arial" w:hAnsi="Arial" w:cs="Arial"/>
                <w:color w:val="000000"/>
                <w:sz w:val="24"/>
                <w:szCs w:val="24"/>
              </w:rPr>
              <w:lastRenderedPageBreak/>
              <w:t>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371"/>
        </w:trPr>
        <w:tc>
          <w:tcPr>
            <w:tcW w:w="14992" w:type="dxa"/>
            <w:gridSpan w:val="6"/>
            <w:shd w:val="clear" w:color="auto" w:fill="auto"/>
          </w:tcPr>
          <w:p w:rsidR="00DB4D8D" w:rsidRPr="00C26F1B" w:rsidRDefault="00DB4D8D" w:rsidP="005503EC">
            <w:pPr>
              <w:jc w:val="center"/>
              <w:rPr>
                <w:rFonts w:ascii="Arial" w:hAnsi="Arial" w:cs="Arial"/>
                <w:color w:val="000000"/>
              </w:rPr>
            </w:pPr>
            <w:r w:rsidRPr="00C26F1B">
              <w:rPr>
                <w:rFonts w:ascii="Arial" w:hAnsi="Arial" w:cs="Arial"/>
                <w:bCs/>
                <w:color w:val="000000"/>
              </w:rPr>
              <w:lastRenderedPageBreak/>
              <w:t>ВСПОМОГАТЕЛЬНЫЕ  ВИДЫ РАЗРЕШЁННОГО ИСПОЛЬЗОВАНИЯ ЗОНЫ «О-4»</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402"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Коммунальное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О-4</w:t>
            </w:r>
          </w:p>
        </w:tc>
        <w:tc>
          <w:tcPr>
            <w:tcW w:w="396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 насосных станций, водопроводов, линий электропередач, трансформаторных подстанций, газопроводов, линий связи, телефонных станций, канализаций, стоянок, зданий </w:t>
            </w:r>
            <w:r w:rsidRPr="00C26F1B">
              <w:rPr>
                <w:rFonts w:ascii="Arial" w:hAnsi="Arial" w:cs="Arial"/>
                <w:color w:val="000000"/>
              </w:rPr>
              <w:lastRenderedPageBreak/>
              <w:t>или помещений, предназначенных для приема физических лиц в связи с предоставлением им коммунальных услуг)</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3.1</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2.</w:t>
            </w:r>
          </w:p>
        </w:tc>
        <w:tc>
          <w:tcPr>
            <w:tcW w:w="3402"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Земельные участки (территории)  общего  пользования</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О-4</w:t>
            </w:r>
          </w:p>
        </w:tc>
        <w:tc>
          <w:tcPr>
            <w:tcW w:w="3968" w:type="dxa"/>
            <w:shd w:val="clear" w:color="auto" w:fill="auto"/>
          </w:tcPr>
          <w:p w:rsidR="00DB4D8D" w:rsidRPr="00C26F1B" w:rsidRDefault="00DB4D8D" w:rsidP="005503EC">
            <w:pPr>
              <w:pStyle w:val="ConsPlusNormal"/>
              <w:ind w:firstLine="0"/>
              <w:rPr>
                <w:bCs/>
                <w:color w:val="000000"/>
                <w:sz w:val="24"/>
                <w:szCs w:val="24"/>
              </w:rPr>
            </w:pPr>
            <w:r w:rsidRPr="00C26F1B">
              <w:rPr>
                <w:color w:val="000000"/>
                <w:sz w:val="24"/>
                <w:szCs w:val="24"/>
              </w:rPr>
              <w:t>Размещение  малых архитектурных форм благоустройства</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12.0</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Суммарная площадь озелененных территорий общего пользования – парков, лесопарков, садов, скверов, бульваров и др. должна быть не менее, 12 м2/чел.</w:t>
            </w:r>
          </w:p>
        </w:tc>
      </w:tr>
      <w:tr w:rsidR="00DB4D8D" w:rsidRPr="00C26F1B">
        <w:tc>
          <w:tcPr>
            <w:tcW w:w="14992"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t>УСЛОВНО РАЗРЕШЕННЫЕ  ВИДЫ ИСПОЛЬЗОВАНИЯ  ЗОНЫ  «О-4»</w:t>
            </w:r>
          </w:p>
        </w:tc>
      </w:tr>
      <w:tr w:rsidR="00DB4D8D" w:rsidRPr="00C26F1B">
        <w:tc>
          <w:tcPr>
            <w:tcW w:w="14992"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Не  устанавливаются</w:t>
            </w:r>
          </w:p>
        </w:tc>
      </w:tr>
    </w:tbl>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2.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5503EC" w:rsidRDefault="00DB4D8D" w:rsidP="005503EC">
      <w:pPr>
        <w:pStyle w:val="Iauiue"/>
        <w:rPr>
          <w:rFonts w:ascii="Arial" w:hAnsi="Arial" w:cs="Arial"/>
          <w:color w:val="000000"/>
          <w:sz w:val="24"/>
          <w:szCs w:val="24"/>
        </w:rPr>
      </w:pPr>
    </w:p>
    <w:p w:rsidR="00DB4D8D" w:rsidRPr="00C26F1B" w:rsidRDefault="00DB4D8D" w:rsidP="00C26F1B">
      <w:pPr>
        <w:ind w:firstLine="720"/>
        <w:outlineLvl w:val="3"/>
        <w:rPr>
          <w:rFonts w:ascii="Arial" w:hAnsi="Arial" w:cs="Arial"/>
          <w:b/>
          <w:bCs/>
          <w:iCs/>
          <w:color w:val="000000"/>
          <w:sz w:val="26"/>
          <w:szCs w:val="26"/>
        </w:rPr>
      </w:pPr>
      <w:bookmarkStart w:id="208" w:name="_Toc531687585"/>
      <w:r w:rsidRPr="00C26F1B">
        <w:rPr>
          <w:rFonts w:ascii="Arial" w:hAnsi="Arial" w:cs="Arial"/>
          <w:b/>
          <w:bCs/>
          <w:iCs/>
          <w:color w:val="000000"/>
          <w:sz w:val="26"/>
          <w:szCs w:val="26"/>
        </w:rPr>
        <w:t>Статья 24.3. Градостроительный регламент. Производственные зоны.</w:t>
      </w:r>
      <w:bookmarkEnd w:id="208"/>
      <w:r w:rsidRPr="00C26F1B">
        <w:rPr>
          <w:rFonts w:ascii="Arial" w:hAnsi="Arial" w:cs="Arial"/>
          <w:b/>
          <w:strike/>
          <w:color w:val="000000"/>
          <w:sz w:val="26"/>
          <w:szCs w:val="26"/>
          <w:lang w:eastAsia="en-US"/>
        </w:rPr>
        <w:t xml:space="preserve"> </w:t>
      </w:r>
    </w:p>
    <w:p w:rsidR="00DB4D8D" w:rsidRPr="00C26F1B" w:rsidRDefault="00DB4D8D" w:rsidP="00C26F1B">
      <w:pPr>
        <w:pStyle w:val="a5"/>
        <w:ind w:firstLine="720"/>
        <w:rPr>
          <w:rFonts w:ascii="Arial" w:hAnsi="Arial" w:cs="Arial"/>
          <w:bCs/>
          <w:color w:val="000000"/>
          <w:lang w:val="ru-RU"/>
        </w:rPr>
      </w:pPr>
      <w:r w:rsidRPr="00C26F1B">
        <w:rPr>
          <w:rFonts w:ascii="Arial" w:hAnsi="Arial" w:cs="Arial"/>
          <w:bCs/>
          <w:color w:val="000000"/>
          <w:lang w:val="ru-RU"/>
        </w:rPr>
        <w:t xml:space="preserve"> П-1(</w:t>
      </w:r>
      <w:r w:rsidRPr="00C26F1B">
        <w:rPr>
          <w:rFonts w:ascii="Arial" w:hAnsi="Arial" w:cs="Arial"/>
          <w:bCs/>
          <w:color w:val="000000"/>
        </w:rPr>
        <w:t>III</w:t>
      </w:r>
      <w:r w:rsidRPr="00C26F1B">
        <w:rPr>
          <w:rFonts w:ascii="Arial" w:hAnsi="Arial" w:cs="Arial"/>
          <w:bCs/>
          <w:color w:val="000000"/>
          <w:lang w:val="ru-RU"/>
        </w:rPr>
        <w:t>) -  Зона производственно-коммунальных объектов Ш класса вредности.</w:t>
      </w:r>
    </w:p>
    <w:p w:rsidR="00DB4D8D" w:rsidRPr="00C26F1B" w:rsidRDefault="00DB4D8D" w:rsidP="00C26F1B">
      <w:pPr>
        <w:pStyle w:val="a5"/>
        <w:ind w:firstLine="720"/>
        <w:jc w:val="both"/>
        <w:rPr>
          <w:rFonts w:ascii="Arial" w:hAnsi="Arial" w:cs="Arial"/>
          <w:iCs/>
          <w:color w:val="000000"/>
          <w:lang w:val="ru-RU"/>
        </w:rPr>
      </w:pPr>
      <w:r w:rsidRPr="00C26F1B">
        <w:rPr>
          <w:rFonts w:ascii="Arial" w:hAnsi="Arial" w:cs="Arial"/>
          <w:iCs/>
          <w:color w:val="000000"/>
          <w:lang w:val="ru-RU"/>
        </w:rPr>
        <w:t xml:space="preserve"> Зона предназначена для размещения производственно-коммунальных объектов </w:t>
      </w:r>
      <w:r w:rsidRPr="00C26F1B">
        <w:rPr>
          <w:rFonts w:ascii="Arial" w:hAnsi="Arial" w:cs="Arial"/>
          <w:iCs/>
          <w:color w:val="000000"/>
        </w:rPr>
        <w:t>III</w:t>
      </w:r>
      <w:r w:rsidRPr="00C26F1B">
        <w:rPr>
          <w:rFonts w:ascii="Arial" w:hAnsi="Arial" w:cs="Arial"/>
          <w:iCs/>
          <w:color w:val="000000"/>
          <w:lang w:val="ru-RU"/>
        </w:rPr>
        <w:t xml:space="preserve"> класса вредности и ниже, иных объектов, в соответствии с нижеприведенными видами использования недвижимости.</w:t>
      </w:r>
    </w:p>
    <w:p w:rsidR="00DB4D8D" w:rsidRPr="00C26F1B" w:rsidRDefault="00DB4D8D" w:rsidP="00C26F1B">
      <w:pPr>
        <w:pStyle w:val="a5"/>
        <w:ind w:firstLine="720"/>
        <w:jc w:val="both"/>
        <w:rPr>
          <w:rFonts w:ascii="Arial" w:hAnsi="Arial" w:cs="Arial"/>
          <w:iCs/>
          <w:color w:val="000000"/>
          <w:lang w:val="ru-RU"/>
        </w:rPr>
      </w:pPr>
      <w:r w:rsidRPr="00C26F1B">
        <w:rPr>
          <w:rFonts w:ascii="Arial" w:hAnsi="Arial" w:cs="Arial"/>
          <w:iCs/>
          <w:color w:val="000000"/>
          <w:lang w:val="ru-RU"/>
        </w:rPr>
        <w:t xml:space="preserve">1.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 </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2.  При  размещении  предприятий  пищевой,  лекарственной  и  фармацевтической промышленности необходимо  соблюдать  санитарно-эпидемиологические  требования  согласно СанПиН 2.2.1/2.1.1.1200-03. </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3. Плотность  застройки  земельного  участка  производственного  объекта  определяется  в процентах как отношение площади застройки к площади объекта в ограде (или при отсутствии </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ограды –  в  соответствующих  условных  границах).  </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4. В случае, если использование производственных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5. Видам  разрешенного использования производственной  территориальной  зоны «П-2» </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lastRenderedPageBreak/>
        <w:t>наиболее соответствуют виды разрешенного использования земельного участка Классификатора (приказ  Минэкономразвития  России  от 1  сентября 2014  г.  № 450) «Производственная деятельность»</w:t>
      </w:r>
    </w:p>
    <w:p w:rsidR="00DB4D8D" w:rsidRPr="00C26F1B" w:rsidRDefault="00DB4D8D" w:rsidP="00C26F1B">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Содержание  данного  вида  разрешенного  использования  включает  в  себя  содержание </w:t>
      </w:r>
    </w:p>
    <w:p w:rsidR="00DB4D8D" w:rsidRDefault="00DB4D8D" w:rsidP="00C26F1B">
      <w:pPr>
        <w:ind w:firstLine="720"/>
        <w:jc w:val="both"/>
        <w:rPr>
          <w:rFonts w:ascii="Arial" w:hAnsi="Arial" w:cs="Arial"/>
          <w:iCs/>
          <w:color w:val="000000"/>
        </w:rPr>
      </w:pPr>
      <w:r w:rsidRPr="00C26F1B">
        <w:rPr>
          <w:rFonts w:ascii="Arial" w:hAnsi="Arial" w:cs="Arial"/>
          <w:iCs/>
          <w:color w:val="000000"/>
        </w:rPr>
        <w:t>видов разрешенного использования с кодами 1.18,6.9,1.7.</w:t>
      </w:r>
    </w:p>
    <w:p w:rsidR="00C26F1B" w:rsidRPr="00C26F1B" w:rsidRDefault="00C26F1B" w:rsidP="00C26F1B">
      <w:pPr>
        <w:ind w:firstLine="720"/>
        <w:jc w:val="both"/>
        <w:rPr>
          <w:rFonts w:ascii="Arial" w:hAnsi="Arial" w:cs="Arial"/>
          <w:iCs/>
          <w:color w:val="000000"/>
        </w:rPr>
      </w:pPr>
    </w:p>
    <w:p w:rsidR="00DB4D8D" w:rsidRPr="00C26F1B" w:rsidRDefault="00DB4D8D" w:rsidP="005503EC">
      <w:pPr>
        <w:jc w:val="center"/>
        <w:rPr>
          <w:rFonts w:ascii="Arial" w:hAnsi="Arial" w:cs="Arial"/>
          <w:color w:val="000000"/>
        </w:rPr>
      </w:pPr>
      <w:r w:rsidRPr="00C26F1B">
        <w:rPr>
          <w:rFonts w:ascii="Arial" w:hAnsi="Arial" w:cs="Arial"/>
          <w:bCs/>
          <w:color w:val="000000"/>
        </w:rPr>
        <w:t xml:space="preserve">Виды разрешенного использования земельных участков и объектов капитального строительства и градостроительные регламенты зоны производственно-коммунальных объектов  </w:t>
      </w:r>
      <w:r w:rsidRPr="00C26F1B">
        <w:rPr>
          <w:rFonts w:ascii="Arial" w:hAnsi="Arial" w:cs="Arial"/>
          <w:bCs/>
          <w:color w:val="000000"/>
          <w:lang w:val="en-US"/>
        </w:rPr>
        <w:t>III</w:t>
      </w:r>
      <w:r w:rsidRPr="00C26F1B">
        <w:rPr>
          <w:rFonts w:ascii="Arial" w:hAnsi="Arial" w:cs="Arial"/>
          <w:bCs/>
          <w:color w:val="000000"/>
        </w:rPr>
        <w:t xml:space="preserve">   класса вредности П-1(</w:t>
      </w:r>
      <w:r w:rsidRPr="00C26F1B">
        <w:rPr>
          <w:rFonts w:ascii="Arial" w:hAnsi="Arial" w:cs="Arial"/>
          <w:bCs/>
          <w:color w:val="000000"/>
          <w:lang w:val="en-US"/>
        </w:rPr>
        <w:t>III</w:t>
      </w:r>
      <w:r w:rsidRPr="00C26F1B">
        <w:rPr>
          <w:rFonts w:ascii="Arial" w:hAnsi="Arial" w:cs="Arial"/>
          <w:bCs/>
          <w:color w:val="000000"/>
        </w:rPr>
        <w:t>)</w:t>
      </w:r>
    </w:p>
    <w:tbl>
      <w:tblPr>
        <w:tblW w:w="147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2526"/>
        <w:gridCol w:w="900"/>
        <w:gridCol w:w="4394"/>
        <w:gridCol w:w="709"/>
        <w:gridCol w:w="5670"/>
      </w:tblGrid>
      <w:tr w:rsidR="00DB4D8D" w:rsidRPr="005503EC">
        <w:trPr>
          <w:trHeight w:val="529"/>
        </w:trPr>
        <w:tc>
          <w:tcPr>
            <w:tcW w:w="534" w:type="dxa"/>
            <w:vMerge w:val="restart"/>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п/п</w:t>
            </w:r>
          </w:p>
        </w:tc>
        <w:tc>
          <w:tcPr>
            <w:tcW w:w="3426" w:type="dxa"/>
            <w:gridSpan w:val="2"/>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Виды разрешенного использования</w:t>
            </w:r>
          </w:p>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по Классификатору</w:t>
            </w:r>
          </w:p>
        </w:tc>
        <w:tc>
          <w:tcPr>
            <w:tcW w:w="5103" w:type="dxa"/>
            <w:gridSpan w:val="2"/>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Предельные (минимальные и (или) максимальные) размеры</w:t>
            </w:r>
          </w:p>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земельных участков и предельные параметры разрешенного</w:t>
            </w:r>
          </w:p>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строительства, реконструкции объектов капитального</w:t>
            </w:r>
          </w:p>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строительства</w:t>
            </w:r>
          </w:p>
        </w:tc>
      </w:tr>
      <w:tr w:rsidR="00DB4D8D" w:rsidRPr="005503EC">
        <w:trPr>
          <w:trHeight w:val="294"/>
        </w:trPr>
        <w:tc>
          <w:tcPr>
            <w:tcW w:w="534" w:type="dxa"/>
            <w:vMerge/>
            <w:shd w:val="clear" w:color="auto" w:fill="auto"/>
          </w:tcPr>
          <w:p w:rsidR="00DB4D8D" w:rsidRPr="005503EC" w:rsidRDefault="00DB4D8D" w:rsidP="005503EC">
            <w:pPr>
              <w:jc w:val="both"/>
              <w:rPr>
                <w:rFonts w:ascii="Arial" w:hAnsi="Arial" w:cs="Arial"/>
                <w:color w:val="000000"/>
              </w:rPr>
            </w:pPr>
          </w:p>
        </w:tc>
        <w:tc>
          <w:tcPr>
            <w:tcW w:w="2526"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Наименование</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Код</w:t>
            </w:r>
          </w:p>
        </w:tc>
        <w:tc>
          <w:tcPr>
            <w:tcW w:w="439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Наименование</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Код</w:t>
            </w:r>
          </w:p>
        </w:tc>
        <w:tc>
          <w:tcPr>
            <w:tcW w:w="5670" w:type="dxa"/>
            <w:vMerge/>
            <w:shd w:val="clear" w:color="auto" w:fill="auto"/>
          </w:tcPr>
          <w:p w:rsidR="00DB4D8D" w:rsidRPr="005503EC" w:rsidRDefault="00DB4D8D" w:rsidP="005503EC">
            <w:pPr>
              <w:jc w:val="both"/>
              <w:rPr>
                <w:rFonts w:ascii="Arial" w:hAnsi="Arial" w:cs="Arial"/>
                <w:color w:val="000000"/>
              </w:rPr>
            </w:pPr>
          </w:p>
        </w:tc>
      </w:tr>
      <w:tr w:rsidR="00DB4D8D" w:rsidRPr="005503EC">
        <w:tc>
          <w:tcPr>
            <w:tcW w:w="14733" w:type="dxa"/>
            <w:gridSpan w:val="6"/>
            <w:shd w:val="clear" w:color="auto" w:fill="auto"/>
            <w:vAlign w:val="center"/>
          </w:tcPr>
          <w:p w:rsidR="00DB4D8D" w:rsidRPr="005503EC" w:rsidRDefault="00DB4D8D" w:rsidP="005503EC">
            <w:pPr>
              <w:pStyle w:val="Iauiue"/>
              <w:jc w:val="center"/>
              <w:rPr>
                <w:rFonts w:ascii="Arial" w:hAnsi="Arial" w:cs="Arial"/>
                <w:b/>
                <w:bCs/>
                <w:color w:val="000000"/>
                <w:sz w:val="24"/>
                <w:szCs w:val="24"/>
              </w:rPr>
            </w:pPr>
            <w:r w:rsidRPr="005503EC">
              <w:rPr>
                <w:rFonts w:ascii="Arial" w:hAnsi="Arial" w:cs="Arial"/>
                <w:b/>
                <w:bCs/>
                <w:color w:val="000000"/>
                <w:sz w:val="24"/>
                <w:szCs w:val="24"/>
              </w:rPr>
              <w:t>ПРОИЗВОДСТВЕННЫЕ   ЗОНЫ</w:t>
            </w:r>
          </w:p>
        </w:tc>
      </w:tr>
      <w:tr w:rsidR="00DB4D8D" w:rsidRPr="005503EC">
        <w:tc>
          <w:tcPr>
            <w:tcW w:w="14733" w:type="dxa"/>
            <w:gridSpan w:val="6"/>
            <w:shd w:val="clear" w:color="auto" w:fill="auto"/>
            <w:vAlign w:val="center"/>
          </w:tcPr>
          <w:p w:rsidR="00DB4D8D" w:rsidRPr="005503EC" w:rsidRDefault="00DB4D8D" w:rsidP="005503EC">
            <w:pPr>
              <w:pStyle w:val="Iauiue"/>
              <w:jc w:val="center"/>
              <w:rPr>
                <w:rFonts w:ascii="Arial" w:hAnsi="Arial" w:cs="Arial"/>
                <w:b/>
                <w:bCs/>
                <w:color w:val="000000"/>
                <w:sz w:val="24"/>
                <w:szCs w:val="24"/>
              </w:rPr>
            </w:pPr>
            <w:r w:rsidRPr="005503EC">
              <w:rPr>
                <w:rFonts w:ascii="Arial" w:hAnsi="Arial" w:cs="Arial"/>
                <w:b/>
                <w:bCs/>
                <w:color w:val="000000"/>
                <w:sz w:val="24"/>
                <w:szCs w:val="24"/>
              </w:rPr>
              <w:t>ОСНОВНЫЕ ВИДЫ РАЗРЕШЁННОГО ИСПОЛЬЗОВАНИЯ ЗОНЫ «П-1(Ш)»</w:t>
            </w:r>
          </w:p>
        </w:tc>
      </w:tr>
      <w:tr w:rsidR="00DB4D8D" w:rsidRPr="005503EC">
        <w:trPr>
          <w:trHeight w:val="1173"/>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1</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Обеспечение  сельскохозяйственного  производства</w:t>
            </w:r>
          </w:p>
          <w:p w:rsidR="00DB4D8D" w:rsidRPr="005503EC" w:rsidRDefault="00DB4D8D" w:rsidP="005503EC">
            <w:pPr>
              <w:pStyle w:val="NoSpacing"/>
              <w:rPr>
                <w:rFonts w:ascii="Arial" w:hAnsi="Arial" w:cs="Arial"/>
                <w:color w:val="000000"/>
                <w:sz w:val="24"/>
                <w:szCs w:val="24"/>
              </w:rPr>
            </w:pPr>
          </w:p>
        </w:tc>
        <w:tc>
          <w:tcPr>
            <w:tcW w:w="900" w:type="dxa"/>
            <w:shd w:val="clear" w:color="auto" w:fill="auto"/>
          </w:tcPr>
          <w:p w:rsidR="00DB4D8D" w:rsidRPr="005503EC" w:rsidRDefault="00DB4D8D" w:rsidP="005503EC">
            <w:pPr>
              <w:jc w:val="center"/>
              <w:rPr>
                <w:rFonts w:ascii="Arial" w:hAnsi="Arial" w:cs="Arial"/>
                <w:color w:val="000000"/>
                <w:lang w:val="en-US"/>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709" w:type="dxa"/>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1.18</w:t>
            </w:r>
          </w:p>
          <w:p w:rsidR="00DB4D8D" w:rsidRPr="005503EC" w:rsidRDefault="00DB4D8D" w:rsidP="005503EC">
            <w:pPr>
              <w:pStyle w:val="NoSpacing"/>
              <w:jc w:val="center"/>
              <w:rPr>
                <w:rFonts w:ascii="Arial" w:hAnsi="Arial" w:cs="Arial"/>
                <w:color w:val="000000"/>
                <w:sz w:val="24"/>
                <w:szCs w:val="24"/>
              </w:rPr>
            </w:pP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3. Максимальный коэффициент застройки земельного участка 75%.</w:t>
            </w:r>
          </w:p>
          <w:p w:rsidR="00DB4D8D" w:rsidRPr="005503EC" w:rsidRDefault="00DB4D8D" w:rsidP="005503EC">
            <w:pPr>
              <w:pStyle w:val="Iauiue"/>
              <w:rPr>
                <w:rFonts w:ascii="Arial" w:hAnsi="Arial" w:cs="Arial"/>
                <w:color w:val="000000"/>
                <w:sz w:val="24"/>
                <w:szCs w:val="24"/>
              </w:rPr>
            </w:pPr>
          </w:p>
        </w:tc>
      </w:tr>
      <w:tr w:rsidR="00DB4D8D" w:rsidRPr="005503EC">
        <w:trPr>
          <w:trHeight w:val="253"/>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2</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Склады</w:t>
            </w:r>
          </w:p>
          <w:p w:rsidR="00DB4D8D" w:rsidRPr="005503EC" w:rsidRDefault="00DB4D8D" w:rsidP="005503EC">
            <w:pPr>
              <w:pStyle w:val="NoSpacing"/>
              <w:rPr>
                <w:rFonts w:ascii="Arial" w:hAnsi="Arial" w:cs="Arial"/>
                <w:color w:val="000000"/>
                <w:sz w:val="24"/>
                <w:szCs w:val="24"/>
              </w:rPr>
            </w:pP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w:t>
            </w:r>
            <w:r w:rsidRPr="005503EC">
              <w:rPr>
                <w:rFonts w:ascii="Arial" w:hAnsi="Arial" w:cs="Arial"/>
                <w:color w:val="000000"/>
                <w:sz w:val="24"/>
                <w:szCs w:val="24"/>
              </w:rPr>
              <w:lastRenderedPageBreak/>
              <w:t>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709" w:type="dxa"/>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lastRenderedPageBreak/>
              <w:t>6.9</w:t>
            </w:r>
          </w:p>
          <w:p w:rsidR="00DB4D8D" w:rsidRPr="005503EC" w:rsidRDefault="00DB4D8D" w:rsidP="005503EC">
            <w:pPr>
              <w:pStyle w:val="NoSpacing"/>
              <w:jc w:val="center"/>
              <w:rPr>
                <w:rFonts w:ascii="Arial" w:hAnsi="Arial" w:cs="Arial"/>
                <w:color w:val="000000"/>
                <w:sz w:val="24"/>
                <w:szCs w:val="24"/>
              </w:rPr>
            </w:pP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2. Минимальный отступ от красной линии </w:t>
            </w:r>
            <w:r w:rsidRPr="005503EC">
              <w:rPr>
                <w:rFonts w:ascii="Arial" w:hAnsi="Arial" w:cs="Arial"/>
                <w:color w:val="000000"/>
                <w:sz w:val="24"/>
                <w:szCs w:val="24"/>
              </w:rPr>
              <w:lastRenderedPageBreak/>
              <w:t>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3. Максимальный коэффициент застройки земельного участка 75%.</w:t>
            </w:r>
          </w:p>
          <w:p w:rsidR="00DB4D8D" w:rsidRPr="005503EC" w:rsidRDefault="00DB4D8D" w:rsidP="005503EC">
            <w:pPr>
              <w:pStyle w:val="Iauiue"/>
              <w:rPr>
                <w:rFonts w:ascii="Arial" w:hAnsi="Arial" w:cs="Arial"/>
                <w:color w:val="000000"/>
                <w:sz w:val="24"/>
                <w:szCs w:val="24"/>
              </w:rPr>
            </w:pPr>
          </w:p>
        </w:tc>
      </w:tr>
      <w:tr w:rsidR="00DB4D8D" w:rsidRPr="005503EC">
        <w:trPr>
          <w:trHeight w:val="537"/>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3</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Животноводство</w:t>
            </w:r>
          </w:p>
          <w:p w:rsidR="00DB4D8D" w:rsidRPr="005503EC" w:rsidRDefault="00DB4D8D" w:rsidP="005503EC">
            <w:pPr>
              <w:pStyle w:val="NoSpacing"/>
              <w:rPr>
                <w:rFonts w:ascii="Arial" w:hAnsi="Arial" w:cs="Arial"/>
                <w:color w:val="000000"/>
                <w:sz w:val="24"/>
                <w:szCs w:val="24"/>
              </w:rPr>
            </w:pP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c>
          <w:tcPr>
            <w:tcW w:w="709" w:type="dxa"/>
            <w:shd w:val="clear" w:color="auto" w:fill="auto"/>
          </w:tcPr>
          <w:p w:rsidR="00DB4D8D" w:rsidRPr="005503EC" w:rsidRDefault="00DB4D8D" w:rsidP="005503EC">
            <w:pPr>
              <w:pStyle w:val="NoSpacing"/>
              <w:jc w:val="center"/>
              <w:rPr>
                <w:rFonts w:ascii="Arial" w:hAnsi="Arial" w:cs="Arial"/>
                <w:color w:val="000000"/>
                <w:sz w:val="24"/>
                <w:szCs w:val="24"/>
                <w:lang w:val="en-US"/>
              </w:rPr>
            </w:pPr>
            <w:r w:rsidRPr="005503EC">
              <w:rPr>
                <w:rFonts w:ascii="Arial" w:hAnsi="Arial" w:cs="Arial"/>
                <w:color w:val="000000"/>
                <w:sz w:val="24"/>
                <w:szCs w:val="24"/>
              </w:rPr>
              <w:t>1.7</w:t>
            </w:r>
          </w:p>
          <w:p w:rsidR="00DB4D8D" w:rsidRPr="005503EC" w:rsidRDefault="00DB4D8D" w:rsidP="005503EC">
            <w:pPr>
              <w:pStyle w:val="NoSpacing"/>
              <w:jc w:val="center"/>
              <w:rPr>
                <w:rFonts w:ascii="Arial" w:hAnsi="Arial" w:cs="Arial"/>
                <w:color w:val="000000"/>
                <w:sz w:val="24"/>
                <w:szCs w:val="24"/>
              </w:rPr>
            </w:pP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3. Максимальный коэффициент застройки земельного участка 75%.</w:t>
            </w:r>
          </w:p>
          <w:p w:rsidR="00DB4D8D" w:rsidRPr="005503EC" w:rsidRDefault="00DB4D8D" w:rsidP="005503EC">
            <w:pPr>
              <w:pStyle w:val="Iauiue"/>
              <w:rPr>
                <w:rFonts w:ascii="Arial" w:hAnsi="Arial" w:cs="Arial"/>
                <w:color w:val="000000"/>
                <w:sz w:val="24"/>
                <w:szCs w:val="24"/>
              </w:rPr>
            </w:pPr>
          </w:p>
        </w:tc>
      </w:tr>
      <w:tr w:rsidR="00DB4D8D" w:rsidRPr="005503EC">
        <w:trPr>
          <w:trHeight w:val="1519"/>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4</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Строительная  промышленность</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709" w:type="dxa"/>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lang w:val="en-US"/>
              </w:rPr>
              <w:t>6.6</w:t>
            </w: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3. Максимальный коэффициент застройки земельного участка 75%.</w:t>
            </w:r>
          </w:p>
          <w:p w:rsidR="00DB4D8D" w:rsidRPr="005503EC" w:rsidRDefault="00DB4D8D" w:rsidP="005503EC">
            <w:pPr>
              <w:pStyle w:val="Iauiue"/>
              <w:rPr>
                <w:rFonts w:ascii="Arial" w:hAnsi="Arial" w:cs="Arial"/>
                <w:color w:val="000000"/>
                <w:sz w:val="24"/>
                <w:szCs w:val="24"/>
              </w:rPr>
            </w:pPr>
          </w:p>
        </w:tc>
      </w:tr>
      <w:tr w:rsidR="00DB4D8D" w:rsidRPr="005503EC">
        <w:trPr>
          <w:trHeight w:val="1698"/>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5</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Энергетика</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709" w:type="dxa"/>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6.7</w:t>
            </w: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3. Максимальный коэффициент застройки земельного участка 75%.</w:t>
            </w:r>
          </w:p>
          <w:p w:rsidR="00DB4D8D" w:rsidRPr="005503EC" w:rsidRDefault="00DB4D8D" w:rsidP="005503EC">
            <w:pPr>
              <w:pStyle w:val="Iauiue"/>
              <w:rPr>
                <w:rFonts w:ascii="Arial" w:hAnsi="Arial" w:cs="Arial"/>
                <w:color w:val="000000"/>
                <w:sz w:val="24"/>
                <w:szCs w:val="24"/>
              </w:rPr>
            </w:pPr>
          </w:p>
        </w:tc>
      </w:tr>
      <w:tr w:rsidR="00DB4D8D" w:rsidRPr="005503EC">
        <w:trPr>
          <w:trHeight w:val="835"/>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6</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Коммунальное  обслуживание</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w:t>
            </w:r>
            <w:r w:rsidRPr="005503EC">
              <w:rPr>
                <w:rFonts w:ascii="Arial" w:hAnsi="Arial" w:cs="Arial"/>
                <w:color w:val="000000"/>
              </w:rPr>
              <w:lastRenderedPageBreak/>
              <w:t>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3.1</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существующей  застройке -  в  соответствии  </w:t>
            </w:r>
            <w:r w:rsidRPr="005503EC">
              <w:rPr>
                <w:rFonts w:ascii="Arial" w:hAnsi="Arial" w:cs="Arial"/>
                <w:color w:val="000000"/>
                <w:sz w:val="24"/>
                <w:szCs w:val="24"/>
              </w:rPr>
              <w:lastRenderedPageBreak/>
              <w:t>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80%.</w:t>
            </w:r>
          </w:p>
        </w:tc>
      </w:tr>
      <w:tr w:rsidR="00DB4D8D" w:rsidRPr="005503EC">
        <w:trPr>
          <w:trHeight w:val="2096"/>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7</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Обеспечение  научной  деятельности</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сельского и лесного хозяйства для получения ценных с научной точки зрения образцов растительного и животного мира</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3.9</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rPr>
          <w:trHeight w:val="1698"/>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8</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Деловое  управление.</w:t>
            </w:r>
          </w:p>
        </w:tc>
        <w:tc>
          <w:tcPr>
            <w:tcW w:w="900"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w:t>
            </w:r>
            <w:r w:rsidRPr="005503EC">
              <w:rPr>
                <w:rFonts w:ascii="Arial" w:hAnsi="Arial" w:cs="Arial"/>
                <w:color w:val="000000"/>
              </w:rPr>
              <w:lastRenderedPageBreak/>
              <w:t>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4.1</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lastRenderedPageBreak/>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50%.</w:t>
            </w:r>
          </w:p>
        </w:tc>
      </w:tr>
      <w:tr w:rsidR="00DB4D8D" w:rsidRPr="005503EC">
        <w:trPr>
          <w:trHeight w:val="1698"/>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9</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Обслуживание автотранспорта</w:t>
            </w:r>
          </w:p>
        </w:tc>
        <w:tc>
          <w:tcPr>
            <w:tcW w:w="900"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5503EC" w:rsidRDefault="00DB4D8D" w:rsidP="005503EC">
            <w:pPr>
              <w:jc w:val="both"/>
              <w:rPr>
                <w:rFonts w:ascii="Arial" w:hAnsi="Arial" w:cs="Arial"/>
                <w:color w:val="000000"/>
              </w:rPr>
            </w:pP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4.9</w:t>
            </w:r>
          </w:p>
        </w:tc>
        <w:tc>
          <w:tcPr>
            <w:tcW w:w="5670" w:type="dxa"/>
            <w:shd w:val="clear" w:color="auto" w:fill="auto"/>
          </w:tcPr>
          <w:p w:rsidR="00DB4D8D" w:rsidRPr="005503EC" w:rsidRDefault="00DB4D8D" w:rsidP="005503EC">
            <w:pPr>
              <w:pStyle w:val="NoSpacing"/>
              <w:jc w:val="both"/>
              <w:rPr>
                <w:rFonts w:ascii="Arial" w:hAnsi="Arial" w:cs="Arial"/>
                <w:color w:val="000000"/>
                <w:sz w:val="24"/>
                <w:szCs w:val="24"/>
              </w:rPr>
            </w:pPr>
            <w:r w:rsidRPr="005503EC">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5503EC">
                <w:rPr>
                  <w:rFonts w:ascii="Arial" w:hAnsi="Arial" w:cs="Arial"/>
                  <w:color w:val="000000"/>
                  <w:sz w:val="24"/>
                  <w:szCs w:val="24"/>
                </w:rPr>
                <w:t>25 м2</w:t>
              </w:r>
            </w:smartTag>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новой  застройке -  не  менее 5м.</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pStyle w:val="NoSpacing"/>
              <w:jc w:val="both"/>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80%.</w:t>
            </w:r>
          </w:p>
        </w:tc>
      </w:tr>
      <w:tr w:rsidR="00DB4D8D" w:rsidRPr="005503EC">
        <w:trPr>
          <w:trHeight w:val="395"/>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1</w:t>
            </w:r>
            <w:r w:rsidRPr="005503EC">
              <w:rPr>
                <w:rFonts w:ascii="Arial" w:hAnsi="Arial" w:cs="Arial"/>
                <w:color w:val="000000"/>
                <w:lang w:val="en-US"/>
              </w:rPr>
              <w:t>0</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Объекты  придорожного  сервиса.</w:t>
            </w:r>
          </w:p>
        </w:tc>
        <w:tc>
          <w:tcPr>
            <w:tcW w:w="900"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автозаправочных станций (бензиновых, газовых);</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предоставление гостиничных услуг в качестве придорожного сервиса;</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4.9.1</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80%.</w:t>
            </w:r>
          </w:p>
        </w:tc>
      </w:tr>
      <w:tr w:rsidR="00DB4D8D" w:rsidRPr="005503EC">
        <w:trPr>
          <w:trHeight w:val="1698"/>
        </w:trPr>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1</w:t>
            </w:r>
            <w:r w:rsidRPr="005503EC">
              <w:rPr>
                <w:rFonts w:ascii="Arial" w:hAnsi="Arial" w:cs="Arial"/>
                <w:color w:val="000000"/>
                <w:lang w:val="en-US"/>
              </w:rPr>
              <w:t>1</w:t>
            </w:r>
            <w:r w:rsidRPr="005503EC">
              <w:rPr>
                <w:rFonts w:ascii="Arial" w:hAnsi="Arial" w:cs="Arial"/>
                <w:color w:val="000000"/>
              </w:rPr>
              <w:t>.</w:t>
            </w:r>
          </w:p>
        </w:tc>
        <w:tc>
          <w:tcPr>
            <w:tcW w:w="2526"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Обеспечение внутреннего  правопорядка.</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8.3</w:t>
            </w:r>
          </w:p>
        </w:tc>
        <w:tc>
          <w:tcPr>
            <w:tcW w:w="5670" w:type="dxa"/>
            <w:shd w:val="clear" w:color="auto" w:fill="auto"/>
            <w:vAlign w:val="center"/>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1.1 Размеры   земельных  участков принимают  минимальный / максимальный:</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0,3 / </w:t>
            </w:r>
            <w:smartTag w:uri="urn:schemas-microsoft-com:office:smarttags" w:element="metricconverter">
              <w:smartTagPr>
                <w:attr w:name="ProductID" w:val="0,5 га"/>
              </w:smartTagPr>
              <w:r w:rsidRPr="005503EC">
                <w:rPr>
                  <w:rFonts w:ascii="Arial" w:hAnsi="Arial" w:cs="Arial"/>
                  <w:color w:val="000000"/>
                  <w:sz w:val="24"/>
                  <w:szCs w:val="24"/>
                </w:rPr>
                <w:t>0,5 га</w:t>
              </w:r>
            </w:smartTag>
            <w:r w:rsidRPr="005503EC">
              <w:rPr>
                <w:rFonts w:ascii="Arial" w:hAnsi="Arial" w:cs="Arial"/>
                <w:color w:val="000000"/>
                <w:sz w:val="24"/>
                <w:szCs w:val="24"/>
              </w:rPr>
              <w:t xml:space="preserve">  на  один объект.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50%.</w:t>
            </w:r>
          </w:p>
        </w:tc>
      </w:tr>
      <w:tr w:rsidR="00DB4D8D" w:rsidRPr="00C26F1B">
        <w:trPr>
          <w:trHeight w:val="267"/>
        </w:trPr>
        <w:tc>
          <w:tcPr>
            <w:tcW w:w="14733" w:type="dxa"/>
            <w:gridSpan w:val="6"/>
            <w:shd w:val="clear" w:color="auto" w:fill="auto"/>
          </w:tcPr>
          <w:p w:rsidR="00DB4D8D" w:rsidRPr="00C26F1B" w:rsidRDefault="00DB4D8D" w:rsidP="005503EC">
            <w:pPr>
              <w:jc w:val="center"/>
              <w:rPr>
                <w:rFonts w:ascii="Arial" w:hAnsi="Arial" w:cs="Arial"/>
                <w:color w:val="000000"/>
              </w:rPr>
            </w:pPr>
            <w:r w:rsidRPr="00C26F1B">
              <w:rPr>
                <w:rFonts w:ascii="Arial" w:hAnsi="Arial" w:cs="Arial"/>
                <w:bCs/>
                <w:color w:val="000000"/>
              </w:rPr>
              <w:t>ВСПОМОГАТЕЛЬНЫЕ  ВИДЫ РАЗРЕШЁННОГО ИСПОЛЬЗОВАНИЯ ЗОНЫ «П-1(</w:t>
            </w:r>
            <w:r w:rsidRPr="00C26F1B">
              <w:rPr>
                <w:rFonts w:ascii="Arial" w:hAnsi="Arial" w:cs="Arial"/>
                <w:bCs/>
                <w:color w:val="000000"/>
                <w:lang w:val="en-US"/>
              </w:rPr>
              <w:t>III</w:t>
            </w:r>
            <w:r w:rsidRPr="00C26F1B">
              <w:rPr>
                <w:rFonts w:ascii="Arial" w:hAnsi="Arial" w:cs="Arial"/>
                <w:bCs/>
                <w:color w:val="000000"/>
              </w:rPr>
              <w:t>)»</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1.</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Общественное  управление</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DB4D8D" w:rsidRPr="005503EC" w:rsidRDefault="00DB4D8D" w:rsidP="005503EC">
            <w:pPr>
              <w:pStyle w:val="NoSpacing"/>
              <w:rPr>
                <w:rFonts w:ascii="Arial" w:hAnsi="Arial" w:cs="Arial"/>
                <w:color w:val="000000"/>
                <w:sz w:val="24"/>
                <w:szCs w:val="24"/>
              </w:rPr>
            </w:pP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3.8</w:t>
            </w: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1.1 Размеры   земельных  участков принимают  минимальный / максимальный:</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при этажности 2 этажа принимаются  - 40/60  м</w:t>
            </w:r>
            <w:r w:rsidRPr="005503EC">
              <w:rPr>
                <w:rFonts w:ascii="Arial" w:hAnsi="Arial" w:cs="Arial"/>
                <w:color w:val="000000"/>
                <w:sz w:val="24"/>
                <w:szCs w:val="24"/>
                <w:vertAlign w:val="superscript"/>
              </w:rPr>
              <w:t>2</w:t>
            </w:r>
            <w:r w:rsidRPr="005503EC">
              <w:rPr>
                <w:rFonts w:ascii="Arial" w:hAnsi="Arial" w:cs="Arial"/>
                <w:color w:val="000000"/>
                <w:sz w:val="24"/>
                <w:szCs w:val="24"/>
              </w:rPr>
              <w:t xml:space="preserve">  на 1 сотрудника.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2.</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 xml:space="preserve">Банковская и страховая </w:t>
            </w:r>
            <w:r w:rsidRPr="005503EC">
              <w:rPr>
                <w:rFonts w:ascii="Arial" w:hAnsi="Arial" w:cs="Arial"/>
                <w:color w:val="000000"/>
              </w:rPr>
              <w:lastRenderedPageBreak/>
              <w:t>деятельность</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 xml:space="preserve">Размещение объектов капитального строительства, предназначенных </w:t>
            </w:r>
            <w:r w:rsidRPr="005503EC">
              <w:rPr>
                <w:rFonts w:ascii="Arial" w:hAnsi="Arial" w:cs="Arial"/>
                <w:color w:val="000000"/>
              </w:rPr>
              <w:lastRenderedPageBreak/>
              <w:t>для размещения организаций, оказывающих банковские и страховые  услуги</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4.5</w:t>
            </w:r>
          </w:p>
        </w:tc>
        <w:tc>
          <w:tcPr>
            <w:tcW w:w="5670" w:type="dxa"/>
            <w:shd w:val="clear" w:color="auto" w:fill="auto"/>
            <w:vAlign w:val="center"/>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1. Предельные размеры земельных участков  принимаются  по  расчету  в соответствии с </w:t>
            </w:r>
            <w:r w:rsidRPr="005503EC">
              <w:rPr>
                <w:rFonts w:ascii="Arial" w:hAnsi="Arial" w:cs="Arial"/>
                <w:color w:val="000000"/>
                <w:sz w:val="24"/>
                <w:szCs w:val="24"/>
              </w:rPr>
              <w:lastRenderedPageBreak/>
              <w:t>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3.</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Научное обеспечение сельского хозяйства</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коллекций генетических ресурсов растений</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1.14</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5</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Религиозное  использование</w:t>
            </w:r>
          </w:p>
        </w:tc>
        <w:tc>
          <w:tcPr>
            <w:tcW w:w="900"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размещение объектов капитального строительства, предназначенных для постоянного местонахождения духовных лиц, паломников и </w:t>
            </w:r>
            <w:r w:rsidRPr="005503EC">
              <w:rPr>
                <w:rFonts w:ascii="Arial" w:hAnsi="Arial" w:cs="Arial"/>
                <w:color w:val="000000"/>
                <w:sz w:val="24"/>
                <w:szCs w:val="24"/>
              </w:rPr>
              <w:lastRenderedPageBreak/>
              <w:t>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lastRenderedPageBreak/>
              <w:t>3.7</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lastRenderedPageBreak/>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6</w:t>
            </w:r>
            <w:r w:rsidRPr="005503EC">
              <w:rPr>
                <w:rFonts w:ascii="Arial" w:hAnsi="Arial" w:cs="Arial"/>
                <w:color w:val="000000"/>
              </w:rPr>
              <w:t>.</w:t>
            </w:r>
          </w:p>
        </w:tc>
        <w:tc>
          <w:tcPr>
            <w:tcW w:w="2526"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Рынки</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5503EC">
                <w:rPr>
                  <w:rFonts w:ascii="Arial" w:hAnsi="Arial" w:cs="Arial"/>
                  <w:color w:val="000000"/>
                  <w:sz w:val="24"/>
                  <w:szCs w:val="24"/>
                </w:rPr>
                <w:t>200 кв. м</w:t>
              </w:r>
            </w:smartTag>
            <w:r w:rsidRPr="005503EC">
              <w:rPr>
                <w:rFonts w:ascii="Arial" w:hAnsi="Arial" w:cs="Arial"/>
                <w:color w:val="000000"/>
                <w:sz w:val="24"/>
                <w:szCs w:val="24"/>
              </w:rPr>
              <w:t>;</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гаражей и (или) стоянок для автомобилей сотрудников и посетителей рынка</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4.3</w:t>
            </w:r>
          </w:p>
        </w:tc>
        <w:tc>
          <w:tcPr>
            <w:tcW w:w="5670" w:type="dxa"/>
            <w:shd w:val="clear" w:color="auto" w:fill="auto"/>
            <w:vAlign w:val="center"/>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новой  застройке -  не  менее 5м.</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7</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Магазины</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5503EC">
                <w:rPr>
                  <w:rFonts w:ascii="Arial" w:hAnsi="Arial" w:cs="Arial"/>
                  <w:color w:val="000000"/>
                </w:rPr>
                <w:t>5000 кв. м</w:t>
              </w:r>
            </w:smartTag>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4.4</w:t>
            </w:r>
          </w:p>
        </w:tc>
        <w:tc>
          <w:tcPr>
            <w:tcW w:w="5670" w:type="dxa"/>
            <w:shd w:val="clear" w:color="auto" w:fill="auto"/>
            <w:vAlign w:val="center"/>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1.1  Предельные размеры земельных участков для   магазинов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1.2 Размеры участков минимальный / </w:t>
            </w:r>
            <w:r w:rsidRPr="005503EC">
              <w:rPr>
                <w:rFonts w:ascii="Arial" w:hAnsi="Arial" w:cs="Arial"/>
                <w:color w:val="000000"/>
                <w:sz w:val="24"/>
                <w:szCs w:val="24"/>
              </w:rPr>
              <w:lastRenderedPageBreak/>
              <w:t>максимальный:</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торговых центров местного значения с числом обслуживаемого населения, тыс. чел.:  от 4 до 6 – 0,4/0,6 га на  объект.</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новой  застройке -  не  менее 5м.</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8</w:t>
            </w:r>
            <w:r w:rsidRPr="005503EC">
              <w:rPr>
                <w:rFonts w:ascii="Arial" w:hAnsi="Arial" w:cs="Arial"/>
                <w:color w:val="000000"/>
              </w:rPr>
              <w:t>.</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Выставочно-ярмарочная  деятельность</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4.10</w:t>
            </w:r>
          </w:p>
        </w:tc>
        <w:tc>
          <w:tcPr>
            <w:tcW w:w="5670" w:type="dxa"/>
            <w:shd w:val="clear" w:color="auto" w:fill="auto"/>
            <w:vAlign w:val="center"/>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1.Размеры участков минимальный / максимальный:</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торговые центры местного значения с числом обслуживаемого населения, тыс. чел.:  от 4 до 6 – 0,4/0,6 га на  объект</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новой  застройке -  не  менее 5м.</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t>9</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Общественное  питание.</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09" w:type="dxa"/>
            <w:shd w:val="clear" w:color="auto" w:fill="auto"/>
          </w:tcPr>
          <w:p w:rsidR="00DB4D8D" w:rsidRPr="005503EC" w:rsidRDefault="00DB4D8D" w:rsidP="005503EC">
            <w:pPr>
              <w:pStyle w:val="NoSpacing"/>
              <w:jc w:val="center"/>
              <w:rPr>
                <w:rFonts w:ascii="Arial" w:hAnsi="Arial" w:cs="Arial"/>
                <w:color w:val="000000"/>
                <w:sz w:val="24"/>
                <w:szCs w:val="24"/>
              </w:rPr>
            </w:pPr>
            <w:r w:rsidRPr="005503EC">
              <w:rPr>
                <w:rFonts w:ascii="Arial" w:hAnsi="Arial" w:cs="Arial"/>
                <w:color w:val="000000"/>
                <w:sz w:val="24"/>
                <w:szCs w:val="24"/>
              </w:rPr>
              <w:t>4.6</w:t>
            </w:r>
          </w:p>
        </w:tc>
        <w:tc>
          <w:tcPr>
            <w:tcW w:w="5670"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1.Размеры участков принимают  минимальный / максимальный:</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при числе мест, га на 100 мест: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lastRenderedPageBreak/>
              <w:t xml:space="preserve">до 50 – 0,2/0,25;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от 50 до 150 – 0,15/0,2;</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свыше 150 – 0,1/-</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lang w:val="en-US"/>
              </w:rPr>
              <w:lastRenderedPageBreak/>
              <w:t>10</w:t>
            </w:r>
            <w:r w:rsidRPr="005503EC">
              <w:rPr>
                <w:rFonts w:ascii="Arial" w:hAnsi="Arial" w:cs="Arial"/>
                <w:color w:val="000000"/>
              </w:rPr>
              <w:t>.</w:t>
            </w:r>
          </w:p>
        </w:tc>
        <w:tc>
          <w:tcPr>
            <w:tcW w:w="2526" w:type="dxa"/>
            <w:shd w:val="clear" w:color="auto" w:fill="auto"/>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Бытовое  обслуживание. </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3.3</w:t>
            </w:r>
          </w:p>
        </w:tc>
        <w:tc>
          <w:tcPr>
            <w:tcW w:w="5670" w:type="dxa"/>
            <w:shd w:val="clear" w:color="auto" w:fill="auto"/>
            <w:vAlign w:val="center"/>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новой  застройке -  не  менее 5м.</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r w:rsidR="00DB4D8D" w:rsidRPr="005503EC">
        <w:tc>
          <w:tcPr>
            <w:tcW w:w="534"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11.</w:t>
            </w:r>
          </w:p>
        </w:tc>
        <w:tc>
          <w:tcPr>
            <w:tcW w:w="2526"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Амбулаторное  ветеринарное  обслуживание.</w:t>
            </w: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Размещение объектов капитального строительства, предназначенных для оказания ветеринарных услуг без содержания животных</w:t>
            </w:r>
          </w:p>
        </w:tc>
        <w:tc>
          <w:tcPr>
            <w:tcW w:w="709"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3.10.1</w:t>
            </w:r>
          </w:p>
        </w:tc>
        <w:tc>
          <w:tcPr>
            <w:tcW w:w="5670" w:type="dxa"/>
            <w:shd w:val="clear" w:color="auto" w:fill="auto"/>
          </w:tcPr>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размеры земельных участков  принимаются  по  расчету  на проектирование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существующей  застройке -  в  соответствии  со  сложившейся  линией  застройки  по каждой </w:t>
            </w:r>
            <w:r w:rsidRPr="005503EC">
              <w:rPr>
                <w:rFonts w:ascii="Arial" w:hAnsi="Arial" w:cs="Arial"/>
                <w:color w:val="000000"/>
                <w:sz w:val="24"/>
                <w:szCs w:val="24"/>
              </w:rPr>
              <w:lastRenderedPageBreak/>
              <w:t>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 3. Максимальное количество этажей – 2. </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4. Максимальный коэффициент застройки земельного участка 50%.</w:t>
            </w:r>
          </w:p>
        </w:tc>
      </w:tr>
      <w:tr w:rsidR="00DB4D8D" w:rsidRPr="00C26F1B">
        <w:tc>
          <w:tcPr>
            <w:tcW w:w="14733"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lastRenderedPageBreak/>
              <w:t>УСЛОВНО РАЗРЕШЕННЫЕ  ВИДЫ ИСПОЛЬЗОВАНИЯ  ЗОНЫ  «П-1(</w:t>
            </w:r>
            <w:r w:rsidRPr="00C26F1B">
              <w:rPr>
                <w:rFonts w:ascii="Arial" w:hAnsi="Arial" w:cs="Arial"/>
                <w:bCs/>
                <w:color w:val="000000"/>
                <w:sz w:val="24"/>
                <w:szCs w:val="24"/>
                <w:lang w:val="en-US"/>
              </w:rPr>
              <w:t>III</w:t>
            </w:r>
            <w:r w:rsidRPr="00C26F1B">
              <w:rPr>
                <w:rFonts w:ascii="Arial" w:hAnsi="Arial" w:cs="Arial"/>
                <w:bCs/>
                <w:color w:val="000000"/>
                <w:sz w:val="24"/>
                <w:szCs w:val="24"/>
              </w:rPr>
              <w:t>)»</w:t>
            </w:r>
          </w:p>
        </w:tc>
      </w:tr>
      <w:tr w:rsidR="00DB4D8D" w:rsidRPr="005503EC">
        <w:tc>
          <w:tcPr>
            <w:tcW w:w="534"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1</w:t>
            </w:r>
          </w:p>
        </w:tc>
        <w:tc>
          <w:tcPr>
            <w:tcW w:w="2526" w:type="dxa"/>
            <w:shd w:val="clear" w:color="auto" w:fill="auto"/>
          </w:tcPr>
          <w:p w:rsidR="00DB4D8D" w:rsidRPr="005503EC" w:rsidRDefault="00DB4D8D" w:rsidP="005503EC">
            <w:pPr>
              <w:jc w:val="both"/>
              <w:rPr>
                <w:rFonts w:ascii="Arial" w:hAnsi="Arial" w:cs="Arial"/>
                <w:color w:val="000000"/>
              </w:rPr>
            </w:pPr>
            <w:r w:rsidRPr="005503EC">
              <w:rPr>
                <w:rFonts w:ascii="Arial" w:hAnsi="Arial" w:cs="Arial"/>
                <w:color w:val="000000"/>
              </w:rPr>
              <w:t>Гостиничное  обслуживание.</w:t>
            </w:r>
          </w:p>
          <w:p w:rsidR="00DB4D8D" w:rsidRPr="005503EC" w:rsidRDefault="00DB4D8D" w:rsidP="005503EC">
            <w:pPr>
              <w:jc w:val="both"/>
              <w:rPr>
                <w:rFonts w:ascii="Arial" w:hAnsi="Arial" w:cs="Arial"/>
                <w:color w:val="000000"/>
              </w:rPr>
            </w:pPr>
          </w:p>
        </w:tc>
        <w:tc>
          <w:tcPr>
            <w:tcW w:w="900"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П-</w:t>
            </w:r>
            <w:r w:rsidRPr="005503EC">
              <w:rPr>
                <w:rFonts w:ascii="Arial" w:hAnsi="Arial" w:cs="Arial"/>
                <w:color w:val="000000"/>
                <w:lang w:val="en-US"/>
              </w:rPr>
              <w:t>1(III)</w:t>
            </w:r>
          </w:p>
        </w:tc>
        <w:tc>
          <w:tcPr>
            <w:tcW w:w="4394" w:type="dxa"/>
            <w:shd w:val="clear" w:color="auto" w:fill="auto"/>
          </w:tcPr>
          <w:p w:rsidR="00DB4D8D" w:rsidRPr="005503EC" w:rsidRDefault="00DB4D8D" w:rsidP="005503EC">
            <w:pPr>
              <w:rPr>
                <w:rFonts w:ascii="Arial" w:hAnsi="Arial" w:cs="Arial"/>
                <w:color w:val="000000"/>
              </w:rPr>
            </w:pPr>
            <w:r w:rsidRPr="005503EC">
              <w:rPr>
                <w:rFonts w:ascii="Arial" w:hAnsi="Arial" w:cs="Arial"/>
                <w:color w:val="000000"/>
              </w:rPr>
              <w:t xml:space="preserve">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w:t>
            </w:r>
          </w:p>
        </w:tc>
        <w:tc>
          <w:tcPr>
            <w:tcW w:w="709" w:type="dxa"/>
            <w:shd w:val="clear" w:color="auto" w:fill="auto"/>
          </w:tcPr>
          <w:p w:rsidR="00DB4D8D" w:rsidRPr="005503EC" w:rsidRDefault="00DB4D8D" w:rsidP="005503EC">
            <w:pPr>
              <w:jc w:val="center"/>
              <w:rPr>
                <w:rFonts w:ascii="Arial" w:hAnsi="Arial" w:cs="Arial"/>
                <w:color w:val="000000"/>
              </w:rPr>
            </w:pPr>
            <w:r w:rsidRPr="005503EC">
              <w:rPr>
                <w:rFonts w:ascii="Arial" w:hAnsi="Arial" w:cs="Arial"/>
                <w:color w:val="000000"/>
              </w:rPr>
              <w:t>4.7</w:t>
            </w:r>
          </w:p>
        </w:tc>
        <w:tc>
          <w:tcPr>
            <w:tcW w:w="5670" w:type="dxa"/>
            <w:shd w:val="clear" w:color="auto" w:fill="auto"/>
            <w:vAlign w:val="center"/>
          </w:tcPr>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1.1 Минимальные размеры   земельных  участков принимают:</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при числе мест гостиницы, м</w:t>
            </w:r>
            <w:r w:rsidRPr="005503EC">
              <w:rPr>
                <w:rFonts w:ascii="Arial" w:hAnsi="Arial" w:cs="Arial"/>
                <w:color w:val="000000"/>
                <w:sz w:val="24"/>
                <w:szCs w:val="24"/>
                <w:vertAlign w:val="superscript"/>
              </w:rPr>
              <w:t xml:space="preserve">2 </w:t>
            </w:r>
            <w:r w:rsidRPr="005503EC">
              <w:rPr>
                <w:rFonts w:ascii="Arial" w:hAnsi="Arial" w:cs="Arial"/>
                <w:color w:val="000000"/>
                <w:sz w:val="24"/>
                <w:szCs w:val="24"/>
              </w:rPr>
              <w:t>на 1 место:</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от 25 до100 -55;</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св. 100 до -500 – 30.</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2. Минимальный отступ от красной линии составляет:</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5503EC" w:rsidRDefault="00DB4D8D" w:rsidP="005503EC">
            <w:pPr>
              <w:pStyle w:val="NoSpacing"/>
              <w:rPr>
                <w:rFonts w:ascii="Arial" w:hAnsi="Arial" w:cs="Arial"/>
                <w:color w:val="000000"/>
                <w:sz w:val="24"/>
                <w:szCs w:val="24"/>
              </w:rPr>
            </w:pPr>
            <w:r w:rsidRPr="005503EC">
              <w:rPr>
                <w:rFonts w:ascii="Arial" w:hAnsi="Arial" w:cs="Arial"/>
                <w:color w:val="000000"/>
                <w:sz w:val="24"/>
                <w:szCs w:val="24"/>
              </w:rPr>
              <w:t xml:space="preserve">- в  новой  застройке -  не  менее 5м. </w:t>
            </w:r>
          </w:p>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3. Максимальное количество этажей – 2. </w:t>
            </w:r>
          </w:p>
          <w:p w:rsidR="00DB4D8D" w:rsidRPr="005503EC" w:rsidRDefault="00DB4D8D" w:rsidP="005503EC">
            <w:pPr>
              <w:jc w:val="both"/>
              <w:rPr>
                <w:rFonts w:ascii="Arial" w:hAnsi="Arial" w:cs="Arial"/>
                <w:color w:val="000000"/>
              </w:rPr>
            </w:pPr>
            <w:r w:rsidRPr="005503EC">
              <w:rPr>
                <w:rFonts w:ascii="Arial" w:hAnsi="Arial" w:cs="Arial"/>
                <w:color w:val="000000"/>
              </w:rPr>
              <w:t>4. Максимальный коэффициент застройки земельного участка 50%.</w:t>
            </w:r>
          </w:p>
        </w:tc>
      </w:tr>
    </w:tbl>
    <w:p w:rsidR="00C26F1B" w:rsidRDefault="00C26F1B" w:rsidP="005503EC">
      <w:pPr>
        <w:pStyle w:val="Iauiue"/>
        <w:rPr>
          <w:rFonts w:ascii="Arial" w:hAnsi="Arial" w:cs="Arial"/>
          <w:color w:val="000000"/>
          <w:sz w:val="24"/>
          <w:szCs w:val="24"/>
        </w:rPr>
      </w:pPr>
    </w:p>
    <w:p w:rsidR="00DB4D8D" w:rsidRPr="005503EC" w:rsidRDefault="00DB4D8D" w:rsidP="00F32EA1">
      <w:pPr>
        <w:pStyle w:val="Iauiue"/>
        <w:jc w:val="both"/>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Default="00DB4D8D" w:rsidP="00F32EA1">
      <w:pPr>
        <w:pStyle w:val="Iauiue"/>
        <w:jc w:val="both"/>
        <w:rPr>
          <w:rFonts w:ascii="Arial" w:hAnsi="Arial" w:cs="Arial"/>
          <w:color w:val="000000"/>
          <w:sz w:val="24"/>
          <w:szCs w:val="24"/>
        </w:rPr>
      </w:pPr>
      <w:r w:rsidRPr="005503EC">
        <w:rPr>
          <w:rFonts w:ascii="Arial" w:hAnsi="Arial" w:cs="Arial"/>
          <w:color w:val="000000"/>
          <w:sz w:val="24"/>
          <w:szCs w:val="24"/>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C26F1B" w:rsidRPr="005503EC" w:rsidRDefault="00C26F1B" w:rsidP="005503EC">
      <w:pPr>
        <w:pStyle w:val="Iauiue"/>
        <w:rPr>
          <w:rFonts w:ascii="Arial" w:hAnsi="Arial" w:cs="Arial"/>
          <w:color w:val="000000"/>
          <w:sz w:val="24"/>
          <w:szCs w:val="24"/>
        </w:rPr>
      </w:pPr>
    </w:p>
    <w:p w:rsidR="00DB4D8D" w:rsidRPr="00C26F1B" w:rsidRDefault="00DB4D8D" w:rsidP="00F32EA1">
      <w:pPr>
        <w:pStyle w:val="a5"/>
        <w:ind w:firstLine="720"/>
        <w:jc w:val="both"/>
        <w:rPr>
          <w:rFonts w:ascii="Arial" w:hAnsi="Arial" w:cs="Arial"/>
          <w:color w:val="000000"/>
          <w:lang w:val="ru-RU"/>
        </w:rPr>
      </w:pPr>
      <w:r w:rsidRPr="00C26F1B">
        <w:rPr>
          <w:rFonts w:ascii="Arial" w:hAnsi="Arial" w:cs="Arial"/>
          <w:bCs/>
          <w:color w:val="000000"/>
          <w:lang w:val="ru-RU"/>
        </w:rPr>
        <w:t>П-1(</w:t>
      </w:r>
      <w:r w:rsidRPr="00C26F1B">
        <w:rPr>
          <w:rFonts w:ascii="Arial" w:hAnsi="Arial" w:cs="Arial"/>
          <w:bCs/>
          <w:color w:val="000000"/>
        </w:rPr>
        <w:t>IV</w:t>
      </w:r>
      <w:r w:rsidRPr="00C26F1B">
        <w:rPr>
          <w:rFonts w:ascii="Arial" w:hAnsi="Arial" w:cs="Arial"/>
          <w:bCs/>
          <w:color w:val="000000"/>
          <w:lang w:val="ru-RU"/>
        </w:rPr>
        <w:t xml:space="preserve">) - Зона производственно-коммунальных объектов </w:t>
      </w:r>
      <w:r w:rsidRPr="00C26F1B">
        <w:rPr>
          <w:rFonts w:ascii="Arial" w:hAnsi="Arial" w:cs="Arial"/>
          <w:bCs/>
          <w:color w:val="000000"/>
        </w:rPr>
        <w:t>IV</w:t>
      </w:r>
      <w:r w:rsidRPr="00C26F1B">
        <w:rPr>
          <w:rFonts w:ascii="Arial" w:hAnsi="Arial" w:cs="Arial"/>
          <w:bCs/>
          <w:color w:val="000000"/>
          <w:lang w:val="ru-RU"/>
        </w:rPr>
        <w:t xml:space="preserve"> класса вредности - П-1(</w:t>
      </w:r>
      <w:r w:rsidRPr="00C26F1B">
        <w:rPr>
          <w:rFonts w:ascii="Arial" w:hAnsi="Arial" w:cs="Arial"/>
          <w:bCs/>
          <w:color w:val="000000"/>
        </w:rPr>
        <w:t>IV</w:t>
      </w:r>
      <w:r w:rsidRPr="00C26F1B">
        <w:rPr>
          <w:rFonts w:ascii="Arial" w:hAnsi="Arial" w:cs="Arial"/>
          <w:bCs/>
          <w:color w:val="000000"/>
          <w:lang w:val="ru-RU"/>
        </w:rPr>
        <w:t>)</w:t>
      </w:r>
    </w:p>
    <w:p w:rsidR="00DB4D8D" w:rsidRPr="00C26F1B" w:rsidRDefault="00DB4D8D" w:rsidP="00F32EA1">
      <w:pPr>
        <w:pStyle w:val="a5"/>
        <w:ind w:firstLine="720"/>
        <w:jc w:val="both"/>
        <w:rPr>
          <w:rFonts w:ascii="Arial" w:hAnsi="Arial" w:cs="Arial"/>
          <w:iCs/>
          <w:color w:val="000000"/>
          <w:lang w:val="ru-RU"/>
        </w:rPr>
      </w:pPr>
      <w:r w:rsidRPr="00C26F1B">
        <w:rPr>
          <w:rFonts w:ascii="Arial" w:hAnsi="Arial" w:cs="Arial"/>
          <w:iCs/>
          <w:color w:val="000000"/>
          <w:lang w:val="ru-RU"/>
        </w:rPr>
        <w:t xml:space="preserve">Зона предназначена для размещения производственно-коммунальных объектов </w:t>
      </w:r>
      <w:r w:rsidRPr="00C26F1B">
        <w:rPr>
          <w:rFonts w:ascii="Arial" w:hAnsi="Arial" w:cs="Arial"/>
          <w:iCs/>
          <w:color w:val="000000"/>
        </w:rPr>
        <w:t>IV</w:t>
      </w:r>
      <w:r w:rsidRPr="00C26F1B">
        <w:rPr>
          <w:rFonts w:ascii="Arial" w:hAnsi="Arial" w:cs="Arial"/>
          <w:iCs/>
          <w:color w:val="000000"/>
          <w:lang w:val="ru-RU"/>
        </w:rPr>
        <w:t xml:space="preserve"> класса вредности и ниже, иных объектов, в соответствии с нижеприведенными видами использования недвижимости.</w:t>
      </w:r>
    </w:p>
    <w:p w:rsidR="00DB4D8D" w:rsidRPr="00C26F1B" w:rsidRDefault="00DB4D8D" w:rsidP="00F32EA1">
      <w:pPr>
        <w:pStyle w:val="a5"/>
        <w:ind w:firstLine="720"/>
        <w:jc w:val="both"/>
        <w:rPr>
          <w:rFonts w:ascii="Arial" w:hAnsi="Arial" w:cs="Arial"/>
          <w:iCs/>
          <w:color w:val="000000"/>
          <w:lang w:val="ru-RU"/>
        </w:rPr>
      </w:pPr>
      <w:r w:rsidRPr="00C26F1B">
        <w:rPr>
          <w:rFonts w:ascii="Arial" w:hAnsi="Arial" w:cs="Arial"/>
          <w:iCs/>
          <w:color w:val="000000"/>
          <w:lang w:val="ru-RU"/>
        </w:rPr>
        <w:t xml:space="preserve">1.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w:t>
      </w:r>
      <w:r w:rsidRPr="00C26F1B">
        <w:rPr>
          <w:rFonts w:ascii="Arial" w:hAnsi="Arial" w:cs="Arial"/>
          <w:iCs/>
          <w:color w:val="000000"/>
          <w:lang w:val="ru-RU"/>
        </w:rPr>
        <w:lastRenderedPageBreak/>
        <w:t xml:space="preserve">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2.  При  размещении  предприятий  пищевой,  лекарственной  и  фармацевтической промышленности необходимо  соблюдать  санитарно-эпидемиологические  требования  согласно СанПиН 2.2.1/2.1.1.1200-03.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3. Плотность  застройки  земельного  участка  производственного  объекта  определяется  в процентах как отношение площади застройки к площади объекта в ограде (или при отсутствии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ограды –  в  соответствующих  условных  границах).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4. В случае, если использование производственных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5. Видам  разрешенного использования производственной  территориальной  зоны «П-3»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наиболее соответствуют виды разрешенного использования земельного участка Классификатора (приказ  Минэкономразвития  России  от 1  сентября 2014  г.  № 450) «Производственная деятельность</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Содержание  данного  вида  разрешенного  использования  включает  в  себя  содержание </w:t>
      </w:r>
    </w:p>
    <w:p w:rsidR="00DB4D8D" w:rsidRDefault="00DB4D8D" w:rsidP="00F32EA1">
      <w:pPr>
        <w:ind w:firstLine="720"/>
        <w:jc w:val="both"/>
        <w:rPr>
          <w:rFonts w:ascii="Arial" w:hAnsi="Arial" w:cs="Arial"/>
          <w:iCs/>
          <w:color w:val="000000"/>
        </w:rPr>
      </w:pPr>
      <w:r w:rsidRPr="00C26F1B">
        <w:rPr>
          <w:rFonts w:ascii="Arial" w:hAnsi="Arial" w:cs="Arial"/>
          <w:iCs/>
          <w:color w:val="000000"/>
        </w:rPr>
        <w:t>видов разрешенного использования с кодами 6.9,1.7,6.6.</w:t>
      </w:r>
    </w:p>
    <w:p w:rsidR="00C26F1B" w:rsidRPr="00C26F1B" w:rsidRDefault="00C26F1B" w:rsidP="00F32EA1">
      <w:pPr>
        <w:ind w:firstLine="720"/>
        <w:jc w:val="both"/>
        <w:rPr>
          <w:rFonts w:ascii="Arial" w:hAnsi="Arial" w:cs="Arial"/>
          <w:iCs/>
          <w:color w:val="000000"/>
        </w:rPr>
      </w:pPr>
    </w:p>
    <w:p w:rsidR="00DB4D8D" w:rsidRPr="00C26F1B" w:rsidRDefault="00DB4D8D" w:rsidP="005503EC">
      <w:pPr>
        <w:jc w:val="center"/>
        <w:rPr>
          <w:rFonts w:ascii="Arial" w:hAnsi="Arial" w:cs="Arial"/>
          <w:color w:val="000000"/>
        </w:rPr>
      </w:pPr>
      <w:r w:rsidRPr="00C26F1B">
        <w:rPr>
          <w:rFonts w:ascii="Arial" w:hAnsi="Arial" w:cs="Arial"/>
          <w:bCs/>
          <w:color w:val="000000"/>
        </w:rPr>
        <w:t xml:space="preserve">Виды разрешенного использования земельных участков и объектов капитального строительства и градостроительные регламенты зоны производственно-коммунальных объектов  </w:t>
      </w:r>
      <w:r w:rsidRPr="00C26F1B">
        <w:rPr>
          <w:rFonts w:ascii="Arial" w:hAnsi="Arial" w:cs="Arial"/>
          <w:bCs/>
          <w:color w:val="000000"/>
          <w:lang w:val="en-US"/>
        </w:rPr>
        <w:t>IV</w:t>
      </w:r>
      <w:r w:rsidRPr="00C26F1B">
        <w:rPr>
          <w:rFonts w:ascii="Arial" w:hAnsi="Arial" w:cs="Arial"/>
          <w:bCs/>
          <w:color w:val="000000"/>
        </w:rPr>
        <w:t xml:space="preserve">   класса вредности  П-1(</w:t>
      </w:r>
      <w:r w:rsidRPr="00C26F1B">
        <w:rPr>
          <w:rFonts w:ascii="Arial" w:hAnsi="Arial" w:cs="Arial"/>
          <w:bCs/>
          <w:color w:val="000000"/>
          <w:lang w:val="en-US"/>
        </w:rPr>
        <w:t>IV</w:t>
      </w:r>
      <w:r w:rsidRPr="00C26F1B">
        <w:rPr>
          <w:rFonts w:ascii="Arial" w:hAnsi="Arial" w:cs="Arial"/>
          <w:bCs/>
          <w:color w:val="000000"/>
        </w:rPr>
        <w:t>)</w:t>
      </w:r>
    </w:p>
    <w:p w:rsidR="00DB4D8D" w:rsidRPr="005503EC" w:rsidRDefault="00DB4D8D" w:rsidP="005503EC">
      <w:pPr>
        <w:shd w:val="clear" w:color="auto" w:fill="FFFFFF"/>
        <w:ind w:firstLine="851"/>
        <w:jc w:val="both"/>
        <w:rPr>
          <w:rFonts w:ascii="Arial" w:hAnsi="Arial" w:cs="Arial"/>
          <w:b/>
          <w:bCs/>
          <w:color w:val="000000"/>
        </w:rPr>
      </w:pPr>
    </w:p>
    <w:tbl>
      <w:tblPr>
        <w:tblW w:w="152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848"/>
        <w:gridCol w:w="4819"/>
        <w:gridCol w:w="709"/>
        <w:gridCol w:w="5245"/>
      </w:tblGrid>
      <w:tr w:rsidR="00DB4D8D" w:rsidRPr="00C26F1B">
        <w:trPr>
          <w:trHeight w:val="529"/>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3966"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5528"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245"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земельных участков и предельные параметры разрешенного</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строительства, реконструкции объектов капитального</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строительства</w:t>
            </w:r>
          </w:p>
        </w:tc>
      </w:tr>
      <w:tr w:rsidR="00DB4D8D" w:rsidRPr="00C26F1B">
        <w:trPr>
          <w:trHeight w:val="294"/>
        </w:trPr>
        <w:tc>
          <w:tcPr>
            <w:tcW w:w="534" w:type="dxa"/>
            <w:vMerge/>
            <w:shd w:val="clear" w:color="auto" w:fill="auto"/>
          </w:tcPr>
          <w:p w:rsidR="00DB4D8D" w:rsidRPr="00C26F1B" w:rsidRDefault="00DB4D8D" w:rsidP="005503EC">
            <w:pPr>
              <w:jc w:val="both"/>
              <w:rPr>
                <w:rFonts w:ascii="Arial" w:hAnsi="Arial" w:cs="Arial"/>
                <w:color w:val="000000"/>
              </w:rPr>
            </w:pPr>
          </w:p>
        </w:tc>
        <w:tc>
          <w:tcPr>
            <w:tcW w:w="311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481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245" w:type="dxa"/>
            <w:vMerge/>
            <w:shd w:val="clear" w:color="auto" w:fill="auto"/>
          </w:tcPr>
          <w:p w:rsidR="00DB4D8D" w:rsidRPr="00C26F1B" w:rsidRDefault="00DB4D8D" w:rsidP="005503EC">
            <w:pPr>
              <w:jc w:val="both"/>
              <w:rPr>
                <w:rFonts w:ascii="Arial" w:hAnsi="Arial" w:cs="Arial"/>
                <w:color w:val="000000"/>
              </w:rPr>
            </w:pPr>
          </w:p>
        </w:tc>
      </w:tr>
      <w:tr w:rsidR="00DB4D8D" w:rsidRPr="00C26F1B">
        <w:tc>
          <w:tcPr>
            <w:tcW w:w="15273"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ПРОИЗВОДСТВЕННЫЕ   ЗОНЫ</w:t>
            </w:r>
          </w:p>
        </w:tc>
      </w:tr>
      <w:tr w:rsidR="00DB4D8D" w:rsidRPr="00C26F1B">
        <w:tc>
          <w:tcPr>
            <w:tcW w:w="15273"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«П-1(</w:t>
            </w:r>
            <w:r w:rsidRPr="00C26F1B">
              <w:rPr>
                <w:rFonts w:ascii="Arial" w:hAnsi="Arial" w:cs="Arial"/>
                <w:bCs/>
                <w:color w:val="000000"/>
                <w:sz w:val="24"/>
                <w:szCs w:val="24"/>
                <w:lang w:val="en-US"/>
              </w:rPr>
              <w:t>IV</w:t>
            </w:r>
            <w:r w:rsidRPr="00C26F1B">
              <w:rPr>
                <w:rFonts w:ascii="Arial" w:hAnsi="Arial" w:cs="Arial"/>
                <w:bCs/>
                <w:color w:val="000000"/>
                <w:sz w:val="24"/>
                <w:szCs w:val="24"/>
              </w:rPr>
              <w:t>)»</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Склады</w:t>
            </w:r>
          </w:p>
          <w:p w:rsidR="00DB4D8D" w:rsidRPr="00C26F1B" w:rsidRDefault="00DB4D8D" w:rsidP="005503EC">
            <w:pPr>
              <w:pStyle w:val="NoSpacing"/>
              <w:rPr>
                <w:rFonts w:ascii="Arial" w:hAnsi="Arial" w:cs="Arial"/>
                <w:color w:val="000000"/>
                <w:sz w:val="24"/>
                <w:szCs w:val="24"/>
              </w:rPr>
            </w:pP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w:t>
            </w:r>
            <w:r w:rsidRPr="00C26F1B">
              <w:rPr>
                <w:rFonts w:ascii="Arial" w:hAnsi="Arial" w:cs="Arial"/>
                <w:color w:val="000000"/>
                <w:sz w:val="24"/>
                <w:szCs w:val="24"/>
              </w:rPr>
              <w:lastRenderedPageBreak/>
              <w:t>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lastRenderedPageBreak/>
              <w:t>6.9</w:t>
            </w:r>
          </w:p>
          <w:p w:rsidR="00DB4D8D" w:rsidRPr="00C26F1B" w:rsidRDefault="00DB4D8D" w:rsidP="005503EC">
            <w:pPr>
              <w:pStyle w:val="NoSpacing"/>
              <w:jc w:val="center"/>
              <w:rPr>
                <w:rFonts w:ascii="Arial" w:hAnsi="Arial" w:cs="Arial"/>
                <w:color w:val="000000"/>
                <w:sz w:val="24"/>
                <w:szCs w:val="24"/>
              </w:rPr>
            </w:pPr>
          </w:p>
        </w:tc>
        <w:tc>
          <w:tcPr>
            <w:tcW w:w="524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 Минимальный отступ от красной линии </w:t>
            </w:r>
            <w:r w:rsidRPr="00C26F1B">
              <w:rPr>
                <w:rFonts w:ascii="Arial" w:hAnsi="Arial" w:cs="Arial"/>
                <w:color w:val="000000"/>
                <w:sz w:val="24"/>
                <w:szCs w:val="24"/>
              </w:rPr>
              <w:lastRenderedPageBreak/>
              <w:t>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685"/>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2.</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Животноводство</w:t>
            </w:r>
          </w:p>
          <w:p w:rsidR="00DB4D8D" w:rsidRPr="00C26F1B" w:rsidRDefault="00DB4D8D" w:rsidP="005503EC">
            <w:pPr>
              <w:pStyle w:val="NoSpacing"/>
              <w:rPr>
                <w:rFonts w:ascii="Arial" w:hAnsi="Arial" w:cs="Arial"/>
                <w:color w:val="000000"/>
                <w:sz w:val="24"/>
                <w:szCs w:val="24"/>
              </w:rPr>
            </w:pP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lang w:val="en-US"/>
              </w:rPr>
            </w:pPr>
            <w:r w:rsidRPr="00C26F1B">
              <w:rPr>
                <w:rFonts w:ascii="Arial" w:hAnsi="Arial" w:cs="Arial"/>
                <w:color w:val="000000"/>
                <w:sz w:val="24"/>
                <w:szCs w:val="24"/>
              </w:rPr>
              <w:t>1.7</w:t>
            </w:r>
          </w:p>
          <w:p w:rsidR="00DB4D8D" w:rsidRPr="00C26F1B" w:rsidRDefault="00DB4D8D" w:rsidP="005503EC">
            <w:pPr>
              <w:pStyle w:val="NoSpacing"/>
              <w:jc w:val="center"/>
              <w:rPr>
                <w:rFonts w:ascii="Arial" w:hAnsi="Arial" w:cs="Arial"/>
                <w:color w:val="000000"/>
                <w:sz w:val="24"/>
                <w:szCs w:val="24"/>
              </w:rPr>
            </w:pPr>
          </w:p>
        </w:tc>
        <w:tc>
          <w:tcPr>
            <w:tcW w:w="524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402"/>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Строительная  промышленность</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w:t>
            </w:r>
            <w:r w:rsidRPr="00C26F1B">
              <w:rPr>
                <w:rFonts w:ascii="Arial" w:hAnsi="Arial" w:cs="Arial"/>
                <w:color w:val="000000"/>
                <w:sz w:val="24"/>
                <w:szCs w:val="24"/>
              </w:rPr>
              <w:lastRenderedPageBreak/>
              <w:t>и подъемников, столярной продукции, сборных домов или их частей и тому подобной продукции</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lang w:val="en-US"/>
              </w:rPr>
              <w:lastRenderedPageBreak/>
              <w:t>6.6</w:t>
            </w:r>
          </w:p>
        </w:tc>
        <w:tc>
          <w:tcPr>
            <w:tcW w:w="524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2. Минимальный отступ от красной линии </w:t>
            </w:r>
            <w:r w:rsidRPr="00C26F1B">
              <w:rPr>
                <w:rFonts w:ascii="Arial" w:hAnsi="Arial" w:cs="Arial"/>
                <w:color w:val="000000"/>
                <w:sz w:val="24"/>
                <w:szCs w:val="24"/>
              </w:rPr>
              <w:lastRenderedPageBreak/>
              <w:t>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Энергетика</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6.7</w:t>
            </w:r>
          </w:p>
        </w:tc>
        <w:tc>
          <w:tcPr>
            <w:tcW w:w="524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Обслуживание автотранспорта</w:t>
            </w:r>
          </w:p>
        </w:tc>
        <w:tc>
          <w:tcPr>
            <w:tcW w:w="848" w:type="dxa"/>
            <w:shd w:val="clear" w:color="auto" w:fill="auto"/>
          </w:tcPr>
          <w:p w:rsidR="00DB4D8D" w:rsidRPr="00C26F1B" w:rsidRDefault="00DB4D8D" w:rsidP="005503EC">
            <w:pPr>
              <w:jc w:val="both"/>
              <w:rPr>
                <w:rFonts w:ascii="Arial" w:hAnsi="Arial" w:cs="Arial"/>
                <w:color w:val="000000"/>
                <w:lang w:val="en-US"/>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w:t>
            </w:r>
          </w:p>
        </w:tc>
        <w:tc>
          <w:tcPr>
            <w:tcW w:w="5245" w:type="dxa"/>
            <w:shd w:val="clear" w:color="auto" w:fill="auto"/>
          </w:tcPr>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6.</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Объекты  придорожного  сервиса.</w:t>
            </w:r>
          </w:p>
        </w:tc>
        <w:tc>
          <w:tcPr>
            <w:tcW w:w="84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автозаправочных станций (бензиновых, газовых);</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предоставление гостиничных услуг в качестве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4.9.1</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366"/>
        </w:trPr>
        <w:tc>
          <w:tcPr>
            <w:tcW w:w="15273" w:type="dxa"/>
            <w:gridSpan w:val="6"/>
            <w:shd w:val="clear" w:color="auto" w:fill="auto"/>
          </w:tcPr>
          <w:p w:rsidR="00DB4D8D" w:rsidRPr="00C26F1B" w:rsidRDefault="00DB4D8D" w:rsidP="005503EC">
            <w:pPr>
              <w:jc w:val="center"/>
              <w:rPr>
                <w:rFonts w:ascii="Arial" w:hAnsi="Arial" w:cs="Arial"/>
                <w:color w:val="000000"/>
              </w:rPr>
            </w:pPr>
            <w:r w:rsidRPr="00C26F1B">
              <w:rPr>
                <w:rFonts w:ascii="Arial" w:hAnsi="Arial" w:cs="Arial"/>
                <w:bCs/>
                <w:color w:val="000000"/>
              </w:rPr>
              <w:t>ВСПОМОГАТЕЛЬНЫЕ  ВИДЫ РАЗРЕШЁННОГО ИСПОЛЬЗОВАНИЯ ЗОНЫ «П-1(</w:t>
            </w:r>
            <w:r w:rsidRPr="00C26F1B">
              <w:rPr>
                <w:rFonts w:ascii="Arial" w:hAnsi="Arial" w:cs="Arial"/>
                <w:bCs/>
                <w:color w:val="000000"/>
                <w:lang w:val="en-US"/>
              </w:rPr>
              <w:t>IV</w:t>
            </w:r>
            <w:r w:rsidRPr="00C26F1B">
              <w:rPr>
                <w:rFonts w:ascii="Arial" w:hAnsi="Arial" w:cs="Arial"/>
                <w:bCs/>
                <w:color w:val="000000"/>
              </w:rPr>
              <w:t>)»</w:t>
            </w:r>
          </w:p>
        </w:tc>
      </w:tr>
      <w:tr w:rsidR="00DB4D8D" w:rsidRPr="00C26F1B">
        <w:trPr>
          <w:trHeight w:val="1956"/>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Деловое  управление.</w:t>
            </w:r>
          </w:p>
        </w:tc>
        <w:tc>
          <w:tcPr>
            <w:tcW w:w="848" w:type="dxa"/>
            <w:shd w:val="clear" w:color="auto" w:fill="auto"/>
          </w:tcPr>
          <w:p w:rsidR="00DB4D8D" w:rsidRPr="00C26F1B" w:rsidRDefault="00DB4D8D" w:rsidP="005503EC">
            <w:pPr>
              <w:jc w:val="both"/>
              <w:rPr>
                <w:rFonts w:ascii="Arial" w:hAnsi="Arial" w:cs="Arial"/>
                <w:color w:val="000000"/>
                <w:lang w:val="en-US"/>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4.1</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2.</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Общественное  управление</w:t>
            </w:r>
          </w:p>
        </w:tc>
        <w:tc>
          <w:tcPr>
            <w:tcW w:w="848" w:type="dxa"/>
            <w:shd w:val="clear" w:color="auto" w:fill="auto"/>
          </w:tcPr>
          <w:p w:rsidR="00DB4D8D" w:rsidRPr="00C26F1B" w:rsidRDefault="00DB4D8D" w:rsidP="005503EC">
            <w:pPr>
              <w:jc w:val="center"/>
              <w:rPr>
                <w:rFonts w:ascii="Arial" w:hAnsi="Arial" w:cs="Arial"/>
                <w:color w:val="000000"/>
                <w:lang w:val="en-US"/>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размещения органов государственной власти, органов местного </w:t>
            </w:r>
            <w:r w:rsidRPr="00C26F1B">
              <w:rPr>
                <w:rFonts w:ascii="Arial" w:hAnsi="Arial" w:cs="Arial"/>
                <w:color w:val="000000"/>
                <w:sz w:val="24"/>
                <w:szCs w:val="24"/>
              </w:rPr>
              <w:lastRenderedPageBreak/>
              <w:t>самоуправления, судов, а также организаций, непосредственно обеспечивающих их деятельность;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DB4D8D" w:rsidRPr="00C26F1B" w:rsidRDefault="00DB4D8D" w:rsidP="005503EC">
            <w:pPr>
              <w:pStyle w:val="NoSpacing"/>
              <w:rPr>
                <w:rFonts w:ascii="Arial" w:hAnsi="Arial" w:cs="Arial"/>
                <w:color w:val="000000"/>
                <w:sz w:val="24"/>
                <w:szCs w:val="24"/>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3.8</w:t>
            </w:r>
          </w:p>
        </w:tc>
        <w:tc>
          <w:tcPr>
            <w:tcW w:w="524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1.1 Размеры   земельных  участков </w:t>
            </w:r>
            <w:r w:rsidRPr="00C26F1B">
              <w:rPr>
                <w:rFonts w:ascii="Arial" w:hAnsi="Arial" w:cs="Arial"/>
                <w:color w:val="000000"/>
                <w:sz w:val="24"/>
                <w:szCs w:val="24"/>
              </w:rPr>
              <w:lastRenderedPageBreak/>
              <w:t>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при этажности 2 этажа принимаются  - 40/60  м</w:t>
            </w:r>
            <w:r w:rsidRPr="00C26F1B">
              <w:rPr>
                <w:rFonts w:ascii="Arial" w:hAnsi="Arial" w:cs="Arial"/>
                <w:color w:val="000000"/>
                <w:sz w:val="24"/>
                <w:szCs w:val="24"/>
                <w:vertAlign w:val="superscript"/>
              </w:rPr>
              <w:t>2</w:t>
            </w:r>
            <w:r w:rsidRPr="00C26F1B">
              <w:rPr>
                <w:rFonts w:ascii="Arial" w:hAnsi="Arial" w:cs="Arial"/>
                <w:color w:val="000000"/>
                <w:sz w:val="24"/>
                <w:szCs w:val="24"/>
              </w:rPr>
              <w:t xml:space="preserve">  на 1 сотрудника.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Банковская и страховая деятельность</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4.5</w:t>
            </w:r>
          </w:p>
        </w:tc>
        <w:tc>
          <w:tcPr>
            <w:tcW w:w="5245"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249"/>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Научное обеспечение сельского хозяйства</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коллекций генетических ресурсов растений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1.14</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2249"/>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5.</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Спорт</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качестве спортивных клубов, спортивных залов, бассейнов.</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5.1</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6.</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Религиозное  использование</w:t>
            </w:r>
          </w:p>
        </w:tc>
        <w:tc>
          <w:tcPr>
            <w:tcW w:w="84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w:t>
            </w:r>
            <w:r w:rsidRPr="00C26F1B">
              <w:rPr>
                <w:rFonts w:ascii="Arial" w:hAnsi="Arial" w:cs="Arial"/>
                <w:color w:val="000000"/>
                <w:sz w:val="24"/>
                <w:szCs w:val="24"/>
              </w:rPr>
              <w:lastRenderedPageBreak/>
              <w:t>(монастыри, скиты, воскресные школы, семинарии, духовные училища)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3.7</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7.</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Амбулаторно-поликлиническое  обслуживание.</w:t>
            </w:r>
          </w:p>
          <w:p w:rsidR="00DB4D8D" w:rsidRPr="00C26F1B" w:rsidRDefault="00DB4D8D" w:rsidP="005503EC">
            <w:pPr>
              <w:pStyle w:val="NoSpacing"/>
              <w:rPr>
                <w:rFonts w:ascii="Arial" w:hAnsi="Arial" w:cs="Arial"/>
                <w:color w:val="000000"/>
                <w:sz w:val="24"/>
                <w:szCs w:val="24"/>
              </w:rPr>
            </w:pPr>
          </w:p>
        </w:tc>
        <w:tc>
          <w:tcPr>
            <w:tcW w:w="84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(пункты здравоохранения)</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3.4.1</w:t>
            </w:r>
          </w:p>
          <w:p w:rsidR="00DB4D8D" w:rsidRPr="00C26F1B" w:rsidRDefault="00DB4D8D" w:rsidP="005503EC">
            <w:pPr>
              <w:pStyle w:val="NoSpacing"/>
              <w:rPr>
                <w:rFonts w:ascii="Arial" w:hAnsi="Arial" w:cs="Arial"/>
                <w:color w:val="000000"/>
                <w:sz w:val="24"/>
                <w:szCs w:val="24"/>
              </w:rPr>
            </w:pP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и  предельные</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параметры объектов капитального строительства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Размер минимального  участка для  поликлиник,  амбулаторий,  диспансеров принимается: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на 100 посещений в смену, не менее </w:t>
            </w:r>
            <w:smartTag w:uri="urn:schemas-microsoft-com:office:smarttags" w:element="metricconverter">
              <w:smartTagPr>
                <w:attr w:name="ProductID" w:val="0,3 га"/>
              </w:smartTagPr>
              <w:r w:rsidRPr="00C26F1B">
                <w:rPr>
                  <w:rFonts w:ascii="Arial" w:hAnsi="Arial" w:cs="Arial"/>
                  <w:color w:val="000000"/>
                  <w:sz w:val="24"/>
                  <w:szCs w:val="24"/>
                </w:rPr>
                <w:t>0,3 га</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для  фельдшерских пунктов  не менее </w:t>
            </w:r>
            <w:smartTag w:uri="urn:schemas-microsoft-com:office:smarttags" w:element="metricconverter">
              <w:smartTagPr>
                <w:attr w:name="ProductID" w:val="0,2 га"/>
              </w:smartTagPr>
              <w:r w:rsidRPr="00C26F1B">
                <w:rPr>
                  <w:rFonts w:ascii="Arial" w:hAnsi="Arial" w:cs="Arial"/>
                  <w:color w:val="000000"/>
                  <w:sz w:val="24"/>
                  <w:szCs w:val="24"/>
                </w:rPr>
                <w:t>0,2 га</w:t>
              </w:r>
            </w:smartTag>
            <w:r w:rsidRPr="00C26F1B">
              <w:rPr>
                <w:rFonts w:ascii="Arial" w:hAnsi="Arial" w:cs="Arial"/>
                <w:color w:val="000000"/>
                <w:sz w:val="24"/>
                <w:szCs w:val="24"/>
              </w:rPr>
              <w:t>;  для  остальных  объектов амбулаторно-поликлинической медицинской помощи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DB4D8D" w:rsidRPr="00C26F1B">
        <w:trPr>
          <w:trHeight w:val="883"/>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8.</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Рынки</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C26F1B">
                <w:rPr>
                  <w:rFonts w:ascii="Arial" w:hAnsi="Arial" w:cs="Arial"/>
                  <w:color w:val="000000"/>
                  <w:sz w:val="24"/>
                  <w:szCs w:val="24"/>
                </w:rPr>
                <w:t>200 кв. м</w:t>
              </w:r>
            </w:smartTag>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гаражей и (или) стоянок </w:t>
            </w:r>
            <w:r w:rsidRPr="00C26F1B">
              <w:rPr>
                <w:rFonts w:ascii="Arial" w:hAnsi="Arial" w:cs="Arial"/>
                <w:color w:val="000000"/>
                <w:sz w:val="24"/>
                <w:szCs w:val="24"/>
              </w:rPr>
              <w:lastRenderedPageBreak/>
              <w:t>для автомобилей сотрудников и посетителей рынка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4.3</w:t>
            </w:r>
          </w:p>
        </w:tc>
        <w:tc>
          <w:tcPr>
            <w:tcW w:w="5245"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lastRenderedPageBreak/>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9.</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Магазины</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26F1B">
                <w:rPr>
                  <w:rFonts w:ascii="Arial" w:hAnsi="Arial" w:cs="Arial"/>
                  <w:color w:val="000000"/>
                </w:rPr>
                <w:t>5000 кв. м</w:t>
              </w:r>
            </w:smartTag>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4.4</w:t>
            </w:r>
          </w:p>
        </w:tc>
        <w:tc>
          <w:tcPr>
            <w:tcW w:w="5245"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магазинов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1.2 Размеры участков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торговых центров местного значения с числом обслуживаемого населения, тыс. чел.:  от 4 до 6 – 0,4/0,6 га на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10.</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Выставочно-ярмарочная  деятельность</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сооружений, предназначенных для осуществления выставочно-ярмарочной и конгрессной </w:t>
            </w:r>
            <w:r w:rsidRPr="00C26F1B">
              <w:rPr>
                <w:rFonts w:ascii="Arial" w:hAnsi="Arial" w:cs="Arial"/>
                <w:color w:val="000000"/>
              </w:rPr>
              <w:lastRenderedPageBreak/>
              <w:t>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4.10</w:t>
            </w:r>
          </w:p>
        </w:tc>
        <w:tc>
          <w:tcPr>
            <w:tcW w:w="5245"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1.Размеры участков минимальный / </w:t>
            </w:r>
            <w:r w:rsidRPr="00C26F1B">
              <w:rPr>
                <w:rFonts w:ascii="Arial" w:hAnsi="Arial" w:cs="Arial"/>
                <w:color w:val="000000"/>
                <w:sz w:val="24"/>
                <w:szCs w:val="24"/>
              </w:rPr>
              <w:lastRenderedPageBreak/>
              <w:t>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торговые центры местного значения с числом обслуживаемого населения, тыс. чел.:  от 4 до 6 – 0,4/0,6 га на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11.</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Общественное  питание.</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F32EA1">
            <w:pPr>
              <w:pStyle w:val="NoSpacing"/>
              <w:ind w:left="31" w:hanging="31"/>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4.6</w:t>
            </w:r>
          </w:p>
        </w:tc>
        <w:tc>
          <w:tcPr>
            <w:tcW w:w="5245"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1.Размеры участков 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при числе мест, га на 100 мест: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 50 – 0,2/0,25;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от 50 до 150 – 0,15/0,2;</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свыше 150 – 0,1/-</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300"/>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lang w:val="en-US"/>
              </w:rPr>
              <w:lastRenderedPageBreak/>
              <w:t>1</w:t>
            </w:r>
            <w:r w:rsidRPr="00C26F1B">
              <w:rPr>
                <w:rFonts w:ascii="Arial" w:hAnsi="Arial" w:cs="Arial"/>
                <w:color w:val="000000"/>
              </w:rPr>
              <w:t>2.</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Бытовое  обслуживание. </w:t>
            </w:r>
          </w:p>
        </w:tc>
        <w:tc>
          <w:tcPr>
            <w:tcW w:w="848" w:type="dxa"/>
            <w:shd w:val="clear" w:color="auto" w:fill="auto"/>
          </w:tcPr>
          <w:p w:rsidR="00DB4D8D" w:rsidRPr="00C26F1B" w:rsidRDefault="00DB4D8D" w:rsidP="00F32EA1">
            <w:pPr>
              <w:ind w:right="-67"/>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3.3</w:t>
            </w:r>
          </w:p>
        </w:tc>
        <w:tc>
          <w:tcPr>
            <w:tcW w:w="5245"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3187"/>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13.</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Коммунальное  обслуживание</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3.1</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lang w:val="en-US"/>
              </w:rPr>
            </w:pPr>
            <w:r w:rsidRPr="00C26F1B">
              <w:rPr>
                <w:rFonts w:ascii="Arial" w:hAnsi="Arial" w:cs="Arial"/>
                <w:color w:val="000000"/>
              </w:rPr>
              <w:lastRenderedPageBreak/>
              <w:t>14</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Обеспечение внутреннего  правопорядка.</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8.3</w:t>
            </w:r>
          </w:p>
        </w:tc>
        <w:tc>
          <w:tcPr>
            <w:tcW w:w="5245"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Размеры   земельных  участков принимают  минимальный / максимальный:</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0,3 / </w:t>
            </w:r>
            <w:smartTag w:uri="urn:schemas-microsoft-com:office:smarttags" w:element="metricconverter">
              <w:smartTagPr>
                <w:attr w:name="ProductID" w:val="0,5 га"/>
              </w:smartTagPr>
              <w:r w:rsidRPr="00C26F1B">
                <w:rPr>
                  <w:rFonts w:ascii="Arial" w:hAnsi="Arial" w:cs="Arial"/>
                  <w:color w:val="000000"/>
                  <w:sz w:val="24"/>
                  <w:szCs w:val="24"/>
                </w:rPr>
                <w:t>0,5 га</w:t>
              </w:r>
            </w:smartTag>
            <w:r w:rsidRPr="00C26F1B">
              <w:rPr>
                <w:rFonts w:ascii="Arial" w:hAnsi="Arial" w:cs="Arial"/>
                <w:color w:val="000000"/>
                <w:sz w:val="24"/>
                <w:szCs w:val="24"/>
              </w:rPr>
              <w:t xml:space="preserve">  на  один объект.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15.</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Ветеринарное  обслуживание.</w:t>
            </w: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3.10</w:t>
            </w:r>
          </w:p>
        </w:tc>
        <w:tc>
          <w:tcPr>
            <w:tcW w:w="5245"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15273"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t>УСЛОВНО РАЗРЕШЕННЫЕ  ВИДЫ ИСПОЛЬЗОВАНИЯ  ЗОНЫ  «П-1(</w:t>
            </w:r>
            <w:r w:rsidRPr="00C26F1B">
              <w:rPr>
                <w:rFonts w:ascii="Arial" w:hAnsi="Arial" w:cs="Arial"/>
                <w:bCs/>
                <w:color w:val="000000"/>
                <w:sz w:val="24"/>
                <w:szCs w:val="24"/>
                <w:lang w:val="en-US"/>
              </w:rPr>
              <w:t>IV</w:t>
            </w:r>
            <w:r w:rsidRPr="00C26F1B">
              <w:rPr>
                <w:rFonts w:ascii="Arial" w:hAnsi="Arial" w:cs="Arial"/>
                <w:bCs/>
                <w:color w:val="000000"/>
                <w:sz w:val="24"/>
                <w:szCs w:val="24"/>
              </w:rPr>
              <w:t>)»</w:t>
            </w:r>
          </w:p>
        </w:tc>
      </w:tr>
      <w:tr w:rsidR="00DB4D8D" w:rsidRPr="00C26F1B">
        <w:tc>
          <w:tcPr>
            <w:tcW w:w="53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Гостиничное  обслуживание.</w:t>
            </w:r>
          </w:p>
          <w:p w:rsidR="00DB4D8D" w:rsidRPr="00C26F1B" w:rsidRDefault="00DB4D8D" w:rsidP="005503EC">
            <w:pPr>
              <w:jc w:val="both"/>
              <w:rPr>
                <w:rFonts w:ascii="Arial" w:hAnsi="Arial" w:cs="Arial"/>
                <w:color w:val="000000"/>
              </w:rPr>
            </w:pPr>
          </w:p>
        </w:tc>
        <w:tc>
          <w:tcPr>
            <w:tcW w:w="84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(IV)</w:t>
            </w:r>
          </w:p>
        </w:tc>
        <w:tc>
          <w:tcPr>
            <w:tcW w:w="4819"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w:t>
            </w:r>
            <w:r w:rsidRPr="00C26F1B">
              <w:rPr>
                <w:rFonts w:ascii="Arial" w:hAnsi="Arial" w:cs="Arial"/>
                <w:color w:val="000000"/>
              </w:rPr>
              <w:lastRenderedPageBreak/>
              <w:t xml:space="preserve">в них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4.7</w:t>
            </w:r>
          </w:p>
        </w:tc>
        <w:tc>
          <w:tcPr>
            <w:tcW w:w="5245"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lastRenderedPageBreak/>
              <w:t>при числе мест гостиницы, м</w:t>
            </w:r>
            <w:r w:rsidRPr="00C26F1B">
              <w:rPr>
                <w:rFonts w:ascii="Arial" w:hAnsi="Arial" w:cs="Arial"/>
                <w:color w:val="000000"/>
                <w:sz w:val="24"/>
                <w:szCs w:val="24"/>
                <w:vertAlign w:val="superscript"/>
              </w:rPr>
              <w:t xml:space="preserve">2 </w:t>
            </w:r>
            <w:r w:rsidRPr="00C26F1B">
              <w:rPr>
                <w:rFonts w:ascii="Arial" w:hAnsi="Arial" w:cs="Arial"/>
                <w:color w:val="000000"/>
                <w:sz w:val="24"/>
                <w:szCs w:val="24"/>
              </w:rPr>
              <w:t>на 1 место: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от 25 до100 -55;</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 100 до -500 – 30.</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bl>
    <w:p w:rsidR="00DB4D8D" w:rsidRPr="005503EC" w:rsidRDefault="00DB4D8D" w:rsidP="005503EC">
      <w:pPr>
        <w:shd w:val="clear" w:color="auto" w:fill="FFFFFF"/>
        <w:ind w:firstLine="851"/>
        <w:jc w:val="both"/>
        <w:rPr>
          <w:rFonts w:ascii="Arial" w:hAnsi="Arial" w:cs="Arial"/>
          <w:b/>
          <w:bCs/>
          <w:color w:val="000000"/>
        </w:rPr>
      </w:pPr>
    </w:p>
    <w:p w:rsidR="00DB4D8D" w:rsidRPr="005503EC" w:rsidRDefault="00DB4D8D" w:rsidP="00F32EA1">
      <w:pPr>
        <w:pStyle w:val="Iauiue"/>
        <w:ind w:firstLine="426"/>
        <w:jc w:val="both"/>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Default="00DB4D8D" w:rsidP="00F32EA1">
      <w:pPr>
        <w:ind w:firstLine="426"/>
        <w:jc w:val="both"/>
        <w:rPr>
          <w:rFonts w:ascii="Arial" w:hAnsi="Arial" w:cs="Arial"/>
          <w:color w:val="000000"/>
        </w:rPr>
      </w:pPr>
      <w:r w:rsidRPr="005503EC">
        <w:rPr>
          <w:rFonts w:ascii="Arial" w:hAnsi="Arial" w:cs="Arial"/>
          <w:color w:val="000000"/>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C26F1B" w:rsidRPr="005503EC" w:rsidRDefault="00C26F1B" w:rsidP="005503EC">
      <w:pPr>
        <w:ind w:firstLine="426"/>
        <w:rPr>
          <w:rFonts w:ascii="Arial" w:hAnsi="Arial" w:cs="Arial"/>
          <w:color w:val="000000"/>
        </w:rPr>
      </w:pPr>
    </w:p>
    <w:p w:rsidR="00DB4D8D" w:rsidRPr="00C26F1B" w:rsidRDefault="00DB4D8D" w:rsidP="00F32EA1">
      <w:pPr>
        <w:ind w:firstLine="720"/>
        <w:jc w:val="both"/>
        <w:rPr>
          <w:rFonts w:ascii="Arial" w:hAnsi="Arial" w:cs="Arial"/>
          <w:strike/>
          <w:color w:val="000000"/>
          <w:lang w:eastAsia="en-US"/>
        </w:rPr>
      </w:pPr>
      <w:r w:rsidRPr="00C26F1B">
        <w:rPr>
          <w:rFonts w:ascii="Arial" w:hAnsi="Arial" w:cs="Arial"/>
          <w:bCs/>
          <w:color w:val="000000"/>
        </w:rPr>
        <w:t xml:space="preserve">П-1(V) - Зона производственно-коммунальных объектов </w:t>
      </w:r>
      <w:r w:rsidRPr="00C26F1B">
        <w:rPr>
          <w:rFonts w:ascii="Arial" w:hAnsi="Arial" w:cs="Arial"/>
          <w:bCs/>
          <w:color w:val="000000"/>
          <w:lang w:val="en-US"/>
        </w:rPr>
        <w:t>V</w:t>
      </w:r>
      <w:r w:rsidRPr="00C26F1B">
        <w:rPr>
          <w:rFonts w:ascii="Arial" w:hAnsi="Arial" w:cs="Arial"/>
          <w:bCs/>
          <w:color w:val="000000"/>
        </w:rPr>
        <w:t xml:space="preserve"> класса вредности - П-1(</w:t>
      </w:r>
      <w:r w:rsidRPr="00C26F1B">
        <w:rPr>
          <w:rFonts w:ascii="Arial" w:hAnsi="Arial" w:cs="Arial"/>
          <w:bCs/>
          <w:color w:val="000000"/>
          <w:lang w:val="en-US"/>
        </w:rPr>
        <w:t>V</w:t>
      </w:r>
      <w:r w:rsidRPr="00C26F1B">
        <w:rPr>
          <w:rFonts w:ascii="Arial" w:hAnsi="Arial" w:cs="Arial"/>
          <w:bCs/>
          <w:color w:val="000000"/>
        </w:rPr>
        <w:t>)</w:t>
      </w:r>
      <w:r w:rsidRPr="00C26F1B">
        <w:rPr>
          <w:rFonts w:ascii="Arial" w:hAnsi="Arial" w:cs="Arial"/>
          <w:strike/>
          <w:color w:val="000000"/>
          <w:lang w:eastAsia="en-US"/>
        </w:rPr>
        <w:t xml:space="preserve"> </w:t>
      </w:r>
    </w:p>
    <w:p w:rsidR="00DB4D8D" w:rsidRPr="00C26F1B" w:rsidRDefault="00DB4D8D" w:rsidP="00F32EA1">
      <w:pPr>
        <w:ind w:firstLine="720"/>
        <w:jc w:val="both"/>
        <w:rPr>
          <w:rFonts w:ascii="Arial" w:hAnsi="Arial" w:cs="Arial"/>
          <w:iCs/>
          <w:color w:val="000000"/>
        </w:rPr>
      </w:pPr>
      <w:r w:rsidRPr="00C26F1B">
        <w:rPr>
          <w:rFonts w:ascii="Arial" w:hAnsi="Arial" w:cs="Arial"/>
          <w:iCs/>
          <w:color w:val="000000"/>
        </w:rPr>
        <w:t xml:space="preserve">Зона предназначена для размещения производственно-коммунальных объектов </w:t>
      </w:r>
      <w:r w:rsidRPr="00C26F1B">
        <w:rPr>
          <w:rFonts w:ascii="Arial" w:hAnsi="Arial" w:cs="Arial"/>
          <w:iCs/>
          <w:color w:val="000000"/>
          <w:lang w:val="en-US"/>
        </w:rPr>
        <w:t>V</w:t>
      </w:r>
      <w:r w:rsidRPr="00C26F1B">
        <w:rPr>
          <w:rFonts w:ascii="Arial" w:hAnsi="Arial" w:cs="Arial"/>
          <w:iCs/>
          <w:color w:val="000000"/>
        </w:rPr>
        <w:t xml:space="preserve"> класса вредности и ниже, иных объектов, в соответствии с нижеприведенными видами использования недвижимости.</w:t>
      </w:r>
    </w:p>
    <w:p w:rsidR="00DB4D8D" w:rsidRPr="00C26F1B" w:rsidRDefault="00DB4D8D" w:rsidP="00F32EA1">
      <w:pPr>
        <w:pStyle w:val="a5"/>
        <w:ind w:firstLine="720"/>
        <w:jc w:val="both"/>
        <w:rPr>
          <w:rFonts w:ascii="Arial" w:hAnsi="Arial" w:cs="Arial"/>
          <w:iCs/>
          <w:color w:val="000000"/>
          <w:lang w:val="ru-RU"/>
        </w:rPr>
      </w:pPr>
      <w:r w:rsidRPr="00C26F1B">
        <w:rPr>
          <w:rFonts w:ascii="Arial" w:hAnsi="Arial" w:cs="Arial"/>
          <w:iCs/>
          <w:color w:val="000000"/>
          <w:lang w:val="ru-RU"/>
        </w:rPr>
        <w:t xml:space="preserve">1.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2.  При  размещении  предприятий  пищевой,  лекарственной  и  фармацевтической промышленности необходимо  соблюдать  санитарно-эпидемиологические  требования  согласно СанПиН 2.2.1/2.1.1.1200-03.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3. Плотность  застройки  земельного  участка  производственного  объекта  определяется  в процентах как отношение площади застройки к площади объекта в ограде (или при отсутствии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ограды –  в  соответствующих  условных  границах).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4. В случае, если использование производственных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lastRenderedPageBreak/>
        <w:t xml:space="preserve">5. Видам  разрешенного использования производственной  территориальной  зоны «П-4»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 xml:space="preserve">наиболее соответствуют виды разрешенного использования земельного участка Классификатора (приказ  Минэкономразвития  России  от 1  сентября 2014  г.  № 450) «Производственная деятельность»:  Содержание  данного  вида  разрешенного  использования  включает  в  себя  содержание </w:t>
      </w:r>
    </w:p>
    <w:p w:rsidR="00DB4D8D" w:rsidRPr="00C26F1B" w:rsidRDefault="00DB4D8D" w:rsidP="00F32EA1">
      <w:pPr>
        <w:pStyle w:val="NoSpacing"/>
        <w:ind w:firstLine="720"/>
        <w:jc w:val="both"/>
        <w:rPr>
          <w:rFonts w:ascii="Arial" w:hAnsi="Arial" w:cs="Arial"/>
          <w:iCs/>
          <w:color w:val="000000"/>
          <w:sz w:val="24"/>
          <w:szCs w:val="24"/>
        </w:rPr>
      </w:pPr>
      <w:r w:rsidRPr="00C26F1B">
        <w:rPr>
          <w:rFonts w:ascii="Arial" w:hAnsi="Arial" w:cs="Arial"/>
          <w:iCs/>
          <w:color w:val="000000"/>
          <w:sz w:val="24"/>
          <w:szCs w:val="24"/>
        </w:rPr>
        <w:t>видов разрешенного использования с кодами 6.9,1.7,6.6.</w:t>
      </w:r>
    </w:p>
    <w:p w:rsidR="00DB4D8D" w:rsidRPr="00C26F1B" w:rsidRDefault="00DB4D8D" w:rsidP="00C26F1B">
      <w:pPr>
        <w:ind w:firstLine="720"/>
        <w:jc w:val="both"/>
        <w:rPr>
          <w:rFonts w:ascii="Arial" w:hAnsi="Arial" w:cs="Arial"/>
          <w:color w:val="000000"/>
        </w:rPr>
      </w:pPr>
    </w:p>
    <w:p w:rsidR="00DB4D8D" w:rsidRPr="00C26F1B" w:rsidRDefault="00DB4D8D" w:rsidP="005503EC">
      <w:pPr>
        <w:jc w:val="center"/>
        <w:rPr>
          <w:rFonts w:ascii="Arial" w:hAnsi="Arial" w:cs="Arial"/>
          <w:bCs/>
          <w:color w:val="000000"/>
        </w:rPr>
      </w:pPr>
      <w:r w:rsidRPr="00C26F1B">
        <w:rPr>
          <w:rFonts w:ascii="Arial" w:hAnsi="Arial" w:cs="Arial"/>
          <w:bCs/>
          <w:color w:val="000000"/>
        </w:rPr>
        <w:t>Виды разрешенного использования земельных участков и объектов капитального строительства и градостроительные регламенты зоны производственно-коммунальных объектов  V   класса вредности П-1(</w:t>
      </w:r>
      <w:r w:rsidRPr="00C26F1B">
        <w:rPr>
          <w:rFonts w:ascii="Arial" w:hAnsi="Arial" w:cs="Arial"/>
          <w:bCs/>
          <w:color w:val="000000"/>
          <w:lang w:val="en-US"/>
        </w:rPr>
        <w:t>V</w:t>
      </w:r>
      <w:r w:rsidRPr="00C26F1B">
        <w:rPr>
          <w:rFonts w:ascii="Arial" w:hAnsi="Arial" w:cs="Arial"/>
          <w:bCs/>
          <w:color w:val="000000"/>
        </w:rPr>
        <w:t>)</w:t>
      </w: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709"/>
        <w:gridCol w:w="4394"/>
        <w:gridCol w:w="709"/>
        <w:gridCol w:w="5670"/>
      </w:tblGrid>
      <w:tr w:rsidR="00DB4D8D" w:rsidRPr="00C26F1B">
        <w:trPr>
          <w:trHeight w:val="529"/>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3827"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5103"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земельных участков и предельные параметры разрешенного</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строительства, реконструкции объектов капитального</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строительства</w:t>
            </w:r>
          </w:p>
        </w:tc>
      </w:tr>
      <w:tr w:rsidR="00DB4D8D" w:rsidRPr="00C26F1B">
        <w:trPr>
          <w:trHeight w:val="294"/>
        </w:trPr>
        <w:tc>
          <w:tcPr>
            <w:tcW w:w="534" w:type="dxa"/>
            <w:vMerge/>
            <w:shd w:val="clear" w:color="auto" w:fill="auto"/>
          </w:tcPr>
          <w:p w:rsidR="00DB4D8D" w:rsidRPr="00C26F1B" w:rsidRDefault="00DB4D8D" w:rsidP="005503EC">
            <w:pPr>
              <w:jc w:val="both"/>
              <w:rPr>
                <w:rFonts w:ascii="Arial" w:hAnsi="Arial" w:cs="Arial"/>
                <w:color w:val="000000"/>
              </w:rPr>
            </w:pPr>
          </w:p>
        </w:tc>
        <w:tc>
          <w:tcPr>
            <w:tcW w:w="311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439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670" w:type="dxa"/>
            <w:vMerge/>
            <w:shd w:val="clear" w:color="auto" w:fill="auto"/>
          </w:tcPr>
          <w:p w:rsidR="00DB4D8D" w:rsidRPr="00C26F1B" w:rsidRDefault="00DB4D8D" w:rsidP="005503EC">
            <w:pPr>
              <w:jc w:val="both"/>
              <w:rPr>
                <w:rFonts w:ascii="Arial" w:hAnsi="Arial" w:cs="Arial"/>
                <w:color w:val="000000"/>
              </w:rPr>
            </w:pPr>
          </w:p>
        </w:tc>
      </w:tr>
      <w:tr w:rsidR="00DB4D8D" w:rsidRPr="00C26F1B">
        <w:tc>
          <w:tcPr>
            <w:tcW w:w="15134"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ПРОИЗВОДСТВЕННЫЕ   ЗОНЫ</w:t>
            </w:r>
          </w:p>
        </w:tc>
      </w:tr>
      <w:tr w:rsidR="00DB4D8D" w:rsidRPr="00C26F1B">
        <w:tc>
          <w:tcPr>
            <w:tcW w:w="15134"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«П-1(</w:t>
            </w:r>
            <w:r w:rsidRPr="00C26F1B">
              <w:rPr>
                <w:rFonts w:ascii="Arial" w:hAnsi="Arial" w:cs="Arial"/>
                <w:bCs/>
                <w:color w:val="000000"/>
                <w:sz w:val="24"/>
                <w:szCs w:val="24"/>
                <w:lang w:val="en-US"/>
              </w:rPr>
              <w:t>V</w:t>
            </w:r>
            <w:r w:rsidRPr="00C26F1B">
              <w:rPr>
                <w:rFonts w:ascii="Arial" w:hAnsi="Arial" w:cs="Arial"/>
                <w:bCs/>
                <w:color w:val="000000"/>
                <w:sz w:val="24"/>
                <w:szCs w:val="24"/>
              </w:rPr>
              <w:t>)»</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Склады</w:t>
            </w:r>
          </w:p>
          <w:p w:rsidR="00DB4D8D" w:rsidRPr="00C26F1B" w:rsidRDefault="00DB4D8D" w:rsidP="005503EC">
            <w:pPr>
              <w:pStyle w:val="NoSpacing"/>
              <w:rPr>
                <w:rFonts w:ascii="Arial" w:hAnsi="Arial" w:cs="Arial"/>
                <w:color w:val="000000"/>
                <w:sz w:val="24"/>
                <w:szCs w:val="24"/>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6.9</w:t>
            </w:r>
          </w:p>
          <w:p w:rsidR="00DB4D8D" w:rsidRPr="00C26F1B" w:rsidRDefault="00DB4D8D" w:rsidP="005503EC">
            <w:pPr>
              <w:pStyle w:val="NoSpacing"/>
              <w:jc w:val="center"/>
              <w:rPr>
                <w:rFonts w:ascii="Arial" w:hAnsi="Arial" w:cs="Arial"/>
                <w:color w:val="000000"/>
                <w:sz w:val="24"/>
                <w:szCs w:val="24"/>
              </w:rPr>
            </w:pP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2.</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Животноводство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lang w:val="en-US"/>
              </w:rPr>
            </w:pPr>
            <w:r w:rsidRPr="00C26F1B">
              <w:rPr>
                <w:rFonts w:ascii="Arial" w:hAnsi="Arial" w:cs="Arial"/>
                <w:color w:val="000000"/>
                <w:sz w:val="24"/>
                <w:szCs w:val="24"/>
              </w:rPr>
              <w:t>1.7</w:t>
            </w:r>
          </w:p>
          <w:p w:rsidR="00DB4D8D" w:rsidRPr="00C26F1B" w:rsidRDefault="00DB4D8D" w:rsidP="005503EC">
            <w:pPr>
              <w:pStyle w:val="NoSpacing"/>
              <w:jc w:val="center"/>
              <w:rPr>
                <w:rFonts w:ascii="Arial" w:hAnsi="Arial" w:cs="Arial"/>
                <w:color w:val="000000"/>
                <w:sz w:val="24"/>
                <w:szCs w:val="24"/>
              </w:rPr>
            </w:pP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402"/>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Строительная  промышленность</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lang w:val="en-US"/>
              </w:rPr>
              <w:t>6.6</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Энергетика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6.7</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 Максимальный коэффициент застройки земельного участка 75%.</w:t>
            </w:r>
          </w:p>
          <w:p w:rsidR="00DB4D8D" w:rsidRPr="00C26F1B" w:rsidRDefault="00DB4D8D" w:rsidP="005503EC">
            <w:pPr>
              <w:pStyle w:val="Iauiue"/>
              <w:rPr>
                <w:rFonts w:ascii="Arial" w:hAnsi="Arial" w:cs="Arial"/>
                <w:color w:val="000000"/>
                <w:sz w:val="24"/>
                <w:szCs w:val="24"/>
              </w:rPr>
            </w:pP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Обслуживание автотранспорта</w:t>
            </w:r>
          </w:p>
        </w:tc>
        <w:tc>
          <w:tcPr>
            <w:tcW w:w="709" w:type="dxa"/>
            <w:shd w:val="clear" w:color="auto" w:fill="auto"/>
          </w:tcPr>
          <w:p w:rsidR="00DB4D8D" w:rsidRPr="00C26F1B" w:rsidRDefault="00DB4D8D" w:rsidP="005503EC">
            <w:pPr>
              <w:jc w:val="both"/>
              <w:rPr>
                <w:rFonts w:ascii="Arial" w:hAnsi="Arial" w:cs="Arial"/>
                <w:color w:val="000000"/>
                <w:lang w:val="en-US"/>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w:t>
            </w:r>
          </w:p>
        </w:tc>
        <w:tc>
          <w:tcPr>
            <w:tcW w:w="5670" w:type="dxa"/>
            <w:shd w:val="clear" w:color="auto" w:fill="auto"/>
          </w:tcPr>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6.</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Объекты  придорожного  сервиса.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автозаправочных станций (бензиновых, газовых);</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предоставление гостиничных услуг в качестве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автомобильных моек и </w:t>
            </w:r>
            <w:r w:rsidRPr="00C26F1B">
              <w:rPr>
                <w:rFonts w:ascii="Arial" w:hAnsi="Arial" w:cs="Arial"/>
                <w:color w:val="000000"/>
                <w:sz w:val="24"/>
                <w:szCs w:val="24"/>
              </w:rPr>
              <w:lastRenderedPageBreak/>
              <w:t>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4.9.1</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267"/>
        </w:trPr>
        <w:tc>
          <w:tcPr>
            <w:tcW w:w="15134" w:type="dxa"/>
            <w:gridSpan w:val="6"/>
            <w:shd w:val="clear" w:color="auto" w:fill="auto"/>
          </w:tcPr>
          <w:p w:rsidR="00DB4D8D" w:rsidRPr="00C26F1B" w:rsidRDefault="00DB4D8D" w:rsidP="005503EC">
            <w:pPr>
              <w:jc w:val="center"/>
              <w:rPr>
                <w:rFonts w:ascii="Arial" w:hAnsi="Arial" w:cs="Arial"/>
                <w:color w:val="000000"/>
              </w:rPr>
            </w:pPr>
            <w:r w:rsidRPr="00C26F1B">
              <w:rPr>
                <w:rFonts w:ascii="Arial" w:hAnsi="Arial" w:cs="Arial"/>
                <w:bCs/>
                <w:color w:val="000000"/>
              </w:rPr>
              <w:lastRenderedPageBreak/>
              <w:t>ВСПОМОГАТЕЛЬНЫЕ  ВИДЫ РАЗРЕШЁННОГО ИСПОЛЬЗОВАНИЯ ЗОНЫ «П-1(</w:t>
            </w:r>
            <w:r w:rsidRPr="00C26F1B">
              <w:rPr>
                <w:rFonts w:ascii="Arial" w:hAnsi="Arial" w:cs="Arial"/>
                <w:bCs/>
                <w:color w:val="000000"/>
                <w:lang w:val="en-US"/>
              </w:rPr>
              <w:t>V</w:t>
            </w:r>
            <w:r w:rsidRPr="00C26F1B">
              <w:rPr>
                <w:rFonts w:ascii="Arial" w:hAnsi="Arial" w:cs="Arial"/>
                <w:bCs/>
                <w:color w:val="000000"/>
              </w:rPr>
              <w:t>)»</w:t>
            </w:r>
          </w:p>
        </w:tc>
      </w:tr>
      <w:tr w:rsidR="00DB4D8D" w:rsidRPr="00C26F1B">
        <w:trPr>
          <w:trHeight w:val="1956"/>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Деловое  управление.</w:t>
            </w:r>
          </w:p>
        </w:tc>
        <w:tc>
          <w:tcPr>
            <w:tcW w:w="709" w:type="dxa"/>
            <w:shd w:val="clear" w:color="auto" w:fill="auto"/>
          </w:tcPr>
          <w:p w:rsidR="00DB4D8D" w:rsidRPr="00C26F1B" w:rsidRDefault="00DB4D8D" w:rsidP="005503EC">
            <w:pPr>
              <w:jc w:val="both"/>
              <w:rPr>
                <w:rFonts w:ascii="Arial" w:hAnsi="Arial" w:cs="Arial"/>
                <w:color w:val="000000"/>
                <w:lang w:val="en-US"/>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4.1</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2.</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Общественное  управление</w:t>
            </w:r>
          </w:p>
        </w:tc>
        <w:tc>
          <w:tcPr>
            <w:tcW w:w="709" w:type="dxa"/>
            <w:shd w:val="clear" w:color="auto" w:fill="auto"/>
          </w:tcPr>
          <w:p w:rsidR="00DB4D8D" w:rsidRPr="00C26F1B" w:rsidRDefault="00DB4D8D" w:rsidP="005503EC">
            <w:pPr>
              <w:jc w:val="center"/>
              <w:rPr>
                <w:rFonts w:ascii="Arial" w:hAnsi="Arial" w:cs="Arial"/>
                <w:color w:val="000000"/>
                <w:lang w:val="en-US"/>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w:t>
            </w:r>
            <w:r w:rsidRPr="00C26F1B">
              <w:rPr>
                <w:rFonts w:ascii="Arial" w:hAnsi="Arial" w:cs="Arial"/>
                <w:color w:val="000000"/>
                <w:sz w:val="24"/>
                <w:szCs w:val="24"/>
              </w:rPr>
              <w:lastRenderedPageBreak/>
              <w:t>граждан по отраслевому или политическому признаку.</w:t>
            </w:r>
          </w:p>
          <w:p w:rsidR="00DB4D8D" w:rsidRPr="00C26F1B" w:rsidRDefault="00DB4D8D" w:rsidP="005503EC">
            <w:pPr>
              <w:pStyle w:val="NoSpacing"/>
              <w:rPr>
                <w:rFonts w:ascii="Arial" w:hAnsi="Arial" w:cs="Arial"/>
                <w:color w:val="000000"/>
                <w:sz w:val="24"/>
                <w:szCs w:val="24"/>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3.8</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Размеры   земельных  участков 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при этажности 2 этажа принимаются  - 40/60  м</w:t>
            </w:r>
            <w:r w:rsidRPr="00C26F1B">
              <w:rPr>
                <w:rFonts w:ascii="Arial" w:hAnsi="Arial" w:cs="Arial"/>
                <w:color w:val="000000"/>
                <w:sz w:val="24"/>
                <w:szCs w:val="24"/>
                <w:vertAlign w:val="superscript"/>
              </w:rPr>
              <w:t>2</w:t>
            </w:r>
            <w:r w:rsidRPr="00C26F1B">
              <w:rPr>
                <w:rFonts w:ascii="Arial" w:hAnsi="Arial" w:cs="Arial"/>
                <w:color w:val="000000"/>
                <w:sz w:val="24"/>
                <w:szCs w:val="24"/>
              </w:rPr>
              <w:t xml:space="preserve">  на 1 сотрудника.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 xml:space="preserve">4. Максимальный коэффициент застройки </w:t>
            </w:r>
            <w:r w:rsidRPr="00C26F1B">
              <w:rPr>
                <w:rFonts w:ascii="Arial" w:hAnsi="Arial" w:cs="Arial"/>
                <w:color w:val="000000"/>
              </w:rPr>
              <w:lastRenderedPageBreak/>
              <w:t>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3.</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Банковская и страховая деятельность</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4.5</w:t>
            </w:r>
          </w:p>
        </w:tc>
        <w:tc>
          <w:tcPr>
            <w:tcW w:w="5670"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Научное обеспечение сельского хозяйства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коллекций генетических ресурсов растений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1.14</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Спорт</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качестве спортивных клубов, спортивных залов, бассейнов.</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5.1</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lastRenderedPageBreak/>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6.</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Религиозное  использование</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3.7</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7.</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Амбулаторно-поликлиническое  обслуживание.</w:t>
            </w:r>
          </w:p>
          <w:p w:rsidR="00DB4D8D" w:rsidRPr="00C26F1B" w:rsidRDefault="00DB4D8D" w:rsidP="005503EC">
            <w:pPr>
              <w:pStyle w:val="NoSpacing"/>
              <w:rPr>
                <w:rFonts w:ascii="Arial" w:hAnsi="Arial" w:cs="Arial"/>
                <w:color w:val="000000"/>
                <w:sz w:val="24"/>
                <w:szCs w:val="24"/>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(пункты здравоохранения)</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3.4.1</w:t>
            </w:r>
          </w:p>
          <w:p w:rsidR="00DB4D8D" w:rsidRPr="00C26F1B" w:rsidRDefault="00DB4D8D" w:rsidP="005503EC">
            <w:pPr>
              <w:pStyle w:val="NoSpacing"/>
              <w:rPr>
                <w:rFonts w:ascii="Arial" w:hAnsi="Arial" w:cs="Arial"/>
                <w:color w:val="000000"/>
                <w:sz w:val="24"/>
                <w:szCs w:val="24"/>
              </w:rPr>
            </w:pP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и  предельные</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параметры объектов капитального строительства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1.1 Размер минимального  участка для  поликлиник,  амбулаторий,  диспансеров принимается: </w:t>
            </w:r>
            <w:smartTag w:uri="urn:schemas-microsoft-com:office:smarttags" w:element="metricconverter">
              <w:smartTagPr>
                <w:attr w:name="ProductID" w:val="0,1 га"/>
              </w:smartTagPr>
              <w:r w:rsidRPr="00C26F1B">
                <w:rPr>
                  <w:rFonts w:ascii="Arial" w:hAnsi="Arial" w:cs="Arial"/>
                  <w:color w:val="000000"/>
                  <w:sz w:val="24"/>
                  <w:szCs w:val="24"/>
                </w:rPr>
                <w:t>0,1 га</w:t>
              </w:r>
            </w:smartTag>
            <w:r w:rsidRPr="00C26F1B">
              <w:rPr>
                <w:rFonts w:ascii="Arial" w:hAnsi="Arial" w:cs="Arial"/>
                <w:color w:val="000000"/>
                <w:sz w:val="24"/>
                <w:szCs w:val="24"/>
              </w:rPr>
              <w:t xml:space="preserve"> на 100 посещений в смену, не менее </w:t>
            </w:r>
            <w:smartTag w:uri="urn:schemas-microsoft-com:office:smarttags" w:element="metricconverter">
              <w:smartTagPr>
                <w:attr w:name="ProductID" w:val="0,3 га"/>
              </w:smartTagPr>
              <w:r w:rsidRPr="00C26F1B">
                <w:rPr>
                  <w:rFonts w:ascii="Arial" w:hAnsi="Arial" w:cs="Arial"/>
                  <w:color w:val="000000"/>
                  <w:sz w:val="24"/>
                  <w:szCs w:val="24"/>
                </w:rPr>
                <w:t>0,3 га</w:t>
              </w:r>
            </w:smartTag>
            <w:r w:rsidRPr="00C26F1B">
              <w:rPr>
                <w:rFonts w:ascii="Arial" w:hAnsi="Arial" w:cs="Arial"/>
                <w:color w:val="000000"/>
                <w:sz w:val="24"/>
                <w:szCs w:val="24"/>
              </w:rPr>
              <w:t>;</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для  фельдшерских пунктов  не менее </w:t>
            </w:r>
            <w:smartTag w:uri="urn:schemas-microsoft-com:office:smarttags" w:element="metricconverter">
              <w:smartTagPr>
                <w:attr w:name="ProductID" w:val="0,2 га"/>
              </w:smartTagPr>
              <w:r w:rsidRPr="00C26F1B">
                <w:rPr>
                  <w:rFonts w:ascii="Arial" w:hAnsi="Arial" w:cs="Arial"/>
                  <w:color w:val="000000"/>
                  <w:sz w:val="24"/>
                  <w:szCs w:val="24"/>
                </w:rPr>
                <w:t>0,2 га</w:t>
              </w:r>
            </w:smartTag>
            <w:r w:rsidRPr="00C26F1B">
              <w:rPr>
                <w:rFonts w:ascii="Arial" w:hAnsi="Arial" w:cs="Arial"/>
                <w:color w:val="000000"/>
                <w:sz w:val="24"/>
                <w:szCs w:val="24"/>
              </w:rPr>
              <w:t xml:space="preserve">;  </w:t>
            </w:r>
            <w:r w:rsidRPr="00C26F1B">
              <w:rPr>
                <w:rFonts w:ascii="Arial" w:hAnsi="Arial" w:cs="Arial"/>
                <w:color w:val="000000"/>
                <w:sz w:val="24"/>
                <w:szCs w:val="24"/>
              </w:rPr>
              <w:lastRenderedPageBreak/>
              <w:t>для  остальных  объектов амбулаторно-поликлинической медицинской помощи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2. Минимальный отступ от красных линий: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8.</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Рынки</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C26F1B">
                <w:rPr>
                  <w:rFonts w:ascii="Arial" w:hAnsi="Arial" w:cs="Arial"/>
                  <w:color w:val="000000"/>
                  <w:sz w:val="24"/>
                  <w:szCs w:val="24"/>
                </w:rPr>
                <w:t>200 кв. м</w:t>
              </w:r>
            </w:smartTag>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гаражей и (или) стоянок для автомобилей сотрудников и посетителей рынка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4.3</w:t>
            </w:r>
          </w:p>
        </w:tc>
        <w:tc>
          <w:tcPr>
            <w:tcW w:w="5670"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9.</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Магазины</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26F1B">
                <w:rPr>
                  <w:rFonts w:ascii="Arial" w:hAnsi="Arial" w:cs="Arial"/>
                  <w:color w:val="000000"/>
                </w:rPr>
                <w:lastRenderedPageBreak/>
                <w:t>5000 кв. м</w:t>
              </w:r>
            </w:smartTag>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4.4</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1.1  Предельные размеры земельных участков </w:t>
            </w:r>
            <w:r w:rsidRPr="00C26F1B">
              <w:rPr>
                <w:rFonts w:ascii="Arial" w:hAnsi="Arial" w:cs="Arial"/>
                <w:color w:val="000000"/>
                <w:sz w:val="24"/>
                <w:szCs w:val="24"/>
              </w:rPr>
              <w:lastRenderedPageBreak/>
              <w:t>для   магазинов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1.2 Размеры участков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торговых центров местного значения с числом обслуживаемого населения, тыс. чел.:  от 4 до 6 – 0,4/0,6 га на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10.</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Выставочно-ярмарочная  деятельность</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4.10</w:t>
            </w:r>
          </w:p>
        </w:tc>
        <w:tc>
          <w:tcPr>
            <w:tcW w:w="5670"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1.Размеры участков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торговые центры местного значения с числом обслуживаемого населения, тыс. чел.:  от 4 до 6 – 0,4/0,6 га на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11.</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Общественное  питание.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4.6</w:t>
            </w:r>
          </w:p>
        </w:tc>
        <w:tc>
          <w:tcPr>
            <w:tcW w:w="5670"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1.Размеры участков 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при числе мест, га на 100 мест: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 50 – 0,2/0,25;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от 50 до 150 – 0,15/0,2;</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свыше 150 – 0,1/-</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lang w:val="en-US"/>
              </w:rPr>
              <w:t>1</w:t>
            </w:r>
            <w:r w:rsidRPr="00C26F1B">
              <w:rPr>
                <w:rFonts w:ascii="Arial" w:hAnsi="Arial" w:cs="Arial"/>
                <w:color w:val="000000"/>
              </w:rPr>
              <w:t>2.</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Бытовое  обслуживание.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3.3</w:t>
            </w:r>
          </w:p>
        </w:tc>
        <w:tc>
          <w:tcPr>
            <w:tcW w:w="5670" w:type="dxa"/>
            <w:shd w:val="clear" w:color="auto" w:fill="auto"/>
            <w:vAlign w:val="center"/>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13.</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Коммунальное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в целях обеспечения физических и юридических лиц коммунальными услугами, в </w:t>
            </w:r>
            <w:r w:rsidRPr="00C26F1B">
              <w:rPr>
                <w:rFonts w:ascii="Arial" w:hAnsi="Arial" w:cs="Arial"/>
                <w:color w:val="000000"/>
              </w:rPr>
              <w:lastRenderedPageBreak/>
              <w:t>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3.1</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w:t>
            </w:r>
            <w:r w:rsidRPr="00C26F1B">
              <w:rPr>
                <w:rFonts w:ascii="Arial" w:hAnsi="Arial" w:cs="Arial"/>
                <w:color w:val="000000"/>
                <w:sz w:val="24"/>
                <w:szCs w:val="24"/>
              </w:rPr>
              <w:lastRenderedPageBreak/>
              <w:t>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lang w:val="en-US"/>
              </w:rPr>
            </w:pPr>
            <w:r w:rsidRPr="00C26F1B">
              <w:rPr>
                <w:rFonts w:ascii="Arial" w:hAnsi="Arial" w:cs="Arial"/>
                <w:color w:val="000000"/>
              </w:rPr>
              <w:lastRenderedPageBreak/>
              <w:t>14</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Обеспечение внутреннего  правопорядка.</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8.3</w:t>
            </w:r>
          </w:p>
        </w:tc>
        <w:tc>
          <w:tcPr>
            <w:tcW w:w="5670"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Размеры   земельных  участков принимают  минимальный / максимальный:</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0,3 / </w:t>
            </w:r>
            <w:smartTag w:uri="urn:schemas-microsoft-com:office:smarttags" w:element="metricconverter">
              <w:smartTagPr>
                <w:attr w:name="ProductID" w:val="0,5 га"/>
              </w:smartTagPr>
              <w:r w:rsidRPr="00C26F1B">
                <w:rPr>
                  <w:rFonts w:ascii="Arial" w:hAnsi="Arial" w:cs="Arial"/>
                  <w:color w:val="000000"/>
                  <w:sz w:val="24"/>
                  <w:szCs w:val="24"/>
                </w:rPr>
                <w:t>0,5 га</w:t>
              </w:r>
            </w:smartTag>
            <w:r w:rsidRPr="00C26F1B">
              <w:rPr>
                <w:rFonts w:ascii="Arial" w:hAnsi="Arial" w:cs="Arial"/>
                <w:color w:val="000000"/>
                <w:sz w:val="24"/>
                <w:szCs w:val="24"/>
              </w:rPr>
              <w:t xml:space="preserve">  на  один объект.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15.</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Ветеринарное  обслуживание.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w:t>
            </w:r>
            <w:r w:rsidRPr="00C26F1B">
              <w:rPr>
                <w:rFonts w:ascii="Arial" w:hAnsi="Arial" w:cs="Arial"/>
                <w:color w:val="000000"/>
              </w:rPr>
              <w:lastRenderedPageBreak/>
              <w:t>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3.10</w:t>
            </w:r>
          </w:p>
        </w:tc>
        <w:tc>
          <w:tcPr>
            <w:tcW w:w="5670"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принимаются  по  расчету в соответствии с </w:t>
            </w:r>
            <w:r w:rsidRPr="00C26F1B">
              <w:rPr>
                <w:rFonts w:ascii="Arial" w:hAnsi="Arial" w:cs="Arial"/>
                <w:color w:val="000000"/>
                <w:sz w:val="24"/>
                <w:szCs w:val="24"/>
              </w:rPr>
              <w:lastRenderedPageBreak/>
              <w:t>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c>
          <w:tcPr>
            <w:tcW w:w="15134" w:type="dxa"/>
            <w:gridSpan w:val="6"/>
            <w:shd w:val="clear" w:color="auto" w:fill="auto"/>
          </w:tcPr>
          <w:p w:rsidR="00DB4D8D" w:rsidRPr="00F32EA1" w:rsidRDefault="00DB4D8D" w:rsidP="005503EC">
            <w:pPr>
              <w:pStyle w:val="NoSpacing"/>
              <w:jc w:val="center"/>
              <w:rPr>
                <w:rFonts w:ascii="Arial" w:hAnsi="Arial" w:cs="Arial"/>
                <w:bCs/>
                <w:color w:val="000000"/>
                <w:sz w:val="24"/>
                <w:szCs w:val="24"/>
              </w:rPr>
            </w:pPr>
            <w:r w:rsidRPr="00C26F1B">
              <w:rPr>
                <w:rFonts w:ascii="Arial" w:hAnsi="Arial" w:cs="Arial"/>
                <w:bCs/>
                <w:color w:val="000000"/>
                <w:sz w:val="24"/>
                <w:szCs w:val="24"/>
              </w:rPr>
              <w:lastRenderedPageBreak/>
              <w:t>УСЛОВНО РАЗРЕШЕННЫЕ  ВИДЫ ИСПОЛЬЗОВАНИЯ  ЗОНЫ  «П-1(</w:t>
            </w:r>
            <w:r w:rsidRPr="00C26F1B">
              <w:rPr>
                <w:rFonts w:ascii="Arial" w:hAnsi="Arial" w:cs="Arial"/>
                <w:bCs/>
                <w:color w:val="000000"/>
                <w:sz w:val="24"/>
                <w:szCs w:val="24"/>
                <w:lang w:val="en-US"/>
              </w:rPr>
              <w:t>V</w:t>
            </w:r>
            <w:r w:rsidRPr="00C26F1B">
              <w:rPr>
                <w:rFonts w:ascii="Arial" w:hAnsi="Arial" w:cs="Arial"/>
                <w:bCs/>
                <w:color w:val="000000"/>
                <w:sz w:val="24"/>
                <w:szCs w:val="24"/>
              </w:rPr>
              <w:t>)»</w:t>
            </w:r>
          </w:p>
        </w:tc>
      </w:tr>
      <w:tr w:rsidR="00DB4D8D" w:rsidRPr="00C26F1B">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Гостиничное  обслуживание.</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П-1(</w:t>
            </w:r>
            <w:r w:rsidRPr="00C26F1B">
              <w:rPr>
                <w:rFonts w:ascii="Arial" w:hAnsi="Arial" w:cs="Arial"/>
                <w:color w:val="000000"/>
                <w:lang w:val="en-US"/>
              </w:rPr>
              <w:t>V)</w:t>
            </w:r>
          </w:p>
        </w:tc>
        <w:tc>
          <w:tcPr>
            <w:tcW w:w="4394"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4.7</w:t>
            </w:r>
          </w:p>
        </w:tc>
        <w:tc>
          <w:tcPr>
            <w:tcW w:w="5670"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при числе мест гостиницы, м</w:t>
            </w:r>
            <w:r w:rsidRPr="00C26F1B">
              <w:rPr>
                <w:rFonts w:ascii="Arial" w:hAnsi="Arial" w:cs="Arial"/>
                <w:color w:val="000000"/>
                <w:sz w:val="24"/>
                <w:szCs w:val="24"/>
                <w:vertAlign w:val="superscript"/>
              </w:rPr>
              <w:t xml:space="preserve">2 </w:t>
            </w:r>
            <w:r w:rsidRPr="00C26F1B">
              <w:rPr>
                <w:rFonts w:ascii="Arial" w:hAnsi="Arial" w:cs="Arial"/>
                <w:color w:val="000000"/>
                <w:sz w:val="24"/>
                <w:szCs w:val="24"/>
              </w:rPr>
              <w:t>на 1 место: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от 25 до100 -55;</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 100 до -500 – 30.</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bl>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5503EC" w:rsidRDefault="00DB4D8D" w:rsidP="00C26F1B">
      <w:pPr>
        <w:jc w:val="both"/>
        <w:rPr>
          <w:rFonts w:ascii="Arial" w:hAnsi="Arial" w:cs="Arial"/>
          <w:color w:val="000000"/>
        </w:rPr>
      </w:pPr>
      <w:r w:rsidRPr="005503EC">
        <w:rPr>
          <w:rFonts w:ascii="Arial" w:hAnsi="Arial" w:cs="Arial"/>
          <w:color w:val="000000"/>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C26F1B" w:rsidRDefault="00DB4D8D" w:rsidP="00F32EA1">
      <w:pPr>
        <w:ind w:right="-599" w:firstLine="851"/>
        <w:jc w:val="both"/>
        <w:rPr>
          <w:rFonts w:ascii="Arial" w:hAnsi="Arial" w:cs="Arial"/>
          <w:bCs/>
          <w:color w:val="000000"/>
        </w:rPr>
      </w:pPr>
      <w:r w:rsidRPr="00C26F1B">
        <w:rPr>
          <w:rFonts w:ascii="Arial" w:hAnsi="Arial" w:cs="Arial"/>
          <w:bCs/>
          <w:color w:val="000000"/>
        </w:rPr>
        <w:lastRenderedPageBreak/>
        <w:t>ПР-1</w:t>
      </w:r>
      <w:r w:rsidRPr="00C26F1B">
        <w:rPr>
          <w:rFonts w:ascii="Arial" w:hAnsi="Arial" w:cs="Arial"/>
          <w:color w:val="000000"/>
        </w:rPr>
        <w:t xml:space="preserve"> -  </w:t>
      </w:r>
      <w:r w:rsidRPr="00C26F1B">
        <w:rPr>
          <w:rFonts w:ascii="Arial" w:hAnsi="Arial" w:cs="Arial"/>
          <w:bCs/>
          <w:color w:val="000000"/>
        </w:rPr>
        <w:t>Зона зеленых насаждений, выполняющих санитарно-защитную функцию</w:t>
      </w:r>
    </w:p>
    <w:p w:rsidR="00DB4D8D" w:rsidRPr="00C26F1B" w:rsidRDefault="00DB4D8D" w:rsidP="00F32EA1">
      <w:pPr>
        <w:ind w:firstLine="851"/>
        <w:jc w:val="both"/>
        <w:rPr>
          <w:rFonts w:ascii="Arial" w:hAnsi="Arial" w:cs="Arial"/>
          <w:iCs/>
          <w:color w:val="000000"/>
        </w:rPr>
      </w:pPr>
      <w:r w:rsidRPr="00C26F1B">
        <w:rPr>
          <w:rFonts w:ascii="Arial" w:hAnsi="Arial" w:cs="Arial"/>
          <w:iCs/>
          <w:color w:val="000000"/>
        </w:rPr>
        <w:t>Зона предназначена для организации и благоустройства санитарно-защитных зон и охранных зон  в соответствии с действующими нормативами.</w:t>
      </w:r>
    </w:p>
    <w:p w:rsidR="00DB4D8D" w:rsidRPr="00C26F1B" w:rsidRDefault="00DB4D8D" w:rsidP="00F32EA1">
      <w:pPr>
        <w:ind w:firstLine="851"/>
        <w:jc w:val="both"/>
        <w:rPr>
          <w:rFonts w:ascii="Arial" w:hAnsi="Arial" w:cs="Arial"/>
          <w:iCs/>
          <w:color w:val="000000"/>
        </w:rPr>
      </w:pPr>
      <w:r w:rsidRPr="00C26F1B">
        <w:rPr>
          <w:rFonts w:ascii="Arial" w:hAnsi="Arial" w:cs="Arial"/>
          <w:iCs/>
          <w:color w:val="000000"/>
        </w:rPr>
        <w:t>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переведены в установленном порядке на основании проектов планировки из состава территорий общего пользования в иные территории, на которые распространяется действие градостроительных регламентов.</w:t>
      </w:r>
    </w:p>
    <w:p w:rsidR="00DB4D8D" w:rsidRDefault="00DB4D8D" w:rsidP="00F32EA1">
      <w:pPr>
        <w:ind w:firstLine="851"/>
        <w:jc w:val="both"/>
        <w:rPr>
          <w:rFonts w:ascii="Arial" w:hAnsi="Arial" w:cs="Arial"/>
          <w:iCs/>
          <w:color w:val="000000"/>
        </w:rPr>
      </w:pPr>
      <w:r w:rsidRPr="00C26F1B">
        <w:rPr>
          <w:rFonts w:ascii="Arial" w:hAnsi="Arial" w:cs="Arial"/>
          <w:iCs/>
          <w:color w:val="000000"/>
        </w:rPr>
        <w:t>В иных случаях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C26F1B" w:rsidRPr="00C26F1B" w:rsidRDefault="00C26F1B" w:rsidP="005503EC">
      <w:pPr>
        <w:ind w:firstLine="851"/>
        <w:jc w:val="both"/>
        <w:rPr>
          <w:rFonts w:ascii="Arial" w:hAnsi="Arial" w:cs="Arial"/>
          <w:iCs/>
          <w:color w:val="000000"/>
        </w:rPr>
      </w:pPr>
    </w:p>
    <w:p w:rsidR="00DB4D8D" w:rsidRPr="00C26F1B" w:rsidRDefault="00DB4D8D" w:rsidP="005503EC">
      <w:pPr>
        <w:jc w:val="center"/>
        <w:rPr>
          <w:rFonts w:ascii="Arial" w:hAnsi="Arial" w:cs="Arial"/>
          <w:bCs/>
          <w:color w:val="000000"/>
        </w:rPr>
      </w:pPr>
      <w:r w:rsidRPr="00C26F1B">
        <w:rPr>
          <w:rFonts w:ascii="Arial" w:hAnsi="Arial" w:cs="Arial"/>
          <w:bCs/>
          <w:color w:val="000000"/>
        </w:rPr>
        <w:t>Виды разрешенного использования земельных участков и объектов капитального строительства и градостроительные регламенты зоны зеленых насаждений, выполняющих санитарно-защитные функции ПР-1</w:t>
      </w:r>
    </w:p>
    <w:tbl>
      <w:tblPr>
        <w:tblW w:w="152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709"/>
        <w:gridCol w:w="4678"/>
        <w:gridCol w:w="709"/>
        <w:gridCol w:w="5528"/>
      </w:tblGrid>
      <w:tr w:rsidR="00DB4D8D" w:rsidRPr="00C26F1B">
        <w:trPr>
          <w:trHeight w:val="529"/>
        </w:trPr>
        <w:tc>
          <w:tcPr>
            <w:tcW w:w="534" w:type="dxa"/>
            <w:vMerge w:val="restart"/>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п/п</w:t>
            </w:r>
          </w:p>
        </w:tc>
        <w:tc>
          <w:tcPr>
            <w:tcW w:w="3827"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Виды разрешенного использования</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по Классификатору</w:t>
            </w:r>
          </w:p>
        </w:tc>
        <w:tc>
          <w:tcPr>
            <w:tcW w:w="5387" w:type="dxa"/>
            <w:gridSpan w:val="2"/>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Описание вида разрешенного использования земельного участка</w:t>
            </w:r>
          </w:p>
        </w:tc>
        <w:tc>
          <w:tcPr>
            <w:tcW w:w="5528" w:type="dxa"/>
            <w:vMerge w:val="restart"/>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Предельные (минимальные и (или) максимальные) размеры</w:t>
            </w:r>
            <w:r w:rsidR="00C26F1B">
              <w:rPr>
                <w:rFonts w:ascii="Arial" w:hAnsi="Arial" w:cs="Arial"/>
                <w:color w:val="000000"/>
                <w:sz w:val="24"/>
                <w:szCs w:val="24"/>
              </w:rPr>
              <w:t xml:space="preserve"> </w:t>
            </w:r>
            <w:r w:rsidRPr="00C26F1B">
              <w:rPr>
                <w:rFonts w:ascii="Arial" w:hAnsi="Arial" w:cs="Arial"/>
                <w:color w:val="000000"/>
                <w:sz w:val="24"/>
                <w:szCs w:val="24"/>
              </w:rPr>
              <w:t>земельных участков и предельные параметры разрешенного</w:t>
            </w:r>
          </w:p>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строительства, реконструкции объектов капитального</w:t>
            </w:r>
            <w:r w:rsidR="00C26F1B">
              <w:rPr>
                <w:rFonts w:ascii="Arial" w:hAnsi="Arial" w:cs="Arial"/>
                <w:color w:val="000000"/>
                <w:sz w:val="24"/>
                <w:szCs w:val="24"/>
              </w:rPr>
              <w:t xml:space="preserve"> </w:t>
            </w:r>
            <w:r w:rsidRPr="00C26F1B">
              <w:rPr>
                <w:rFonts w:ascii="Arial" w:hAnsi="Arial" w:cs="Arial"/>
                <w:color w:val="000000"/>
                <w:sz w:val="24"/>
                <w:szCs w:val="24"/>
              </w:rPr>
              <w:t>строительства</w:t>
            </w:r>
          </w:p>
        </w:tc>
      </w:tr>
      <w:tr w:rsidR="00DB4D8D" w:rsidRPr="00C26F1B">
        <w:trPr>
          <w:trHeight w:val="294"/>
        </w:trPr>
        <w:tc>
          <w:tcPr>
            <w:tcW w:w="534" w:type="dxa"/>
            <w:vMerge/>
            <w:shd w:val="clear" w:color="auto" w:fill="auto"/>
          </w:tcPr>
          <w:p w:rsidR="00DB4D8D" w:rsidRPr="00C26F1B" w:rsidRDefault="00DB4D8D" w:rsidP="005503EC">
            <w:pPr>
              <w:jc w:val="both"/>
              <w:rPr>
                <w:rFonts w:ascii="Arial" w:hAnsi="Arial" w:cs="Arial"/>
                <w:color w:val="000000"/>
              </w:rPr>
            </w:pPr>
          </w:p>
        </w:tc>
        <w:tc>
          <w:tcPr>
            <w:tcW w:w="311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4678"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Наименование</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Код</w:t>
            </w:r>
          </w:p>
        </w:tc>
        <w:tc>
          <w:tcPr>
            <w:tcW w:w="5528" w:type="dxa"/>
            <w:vMerge/>
            <w:shd w:val="clear" w:color="auto" w:fill="auto"/>
          </w:tcPr>
          <w:p w:rsidR="00DB4D8D" w:rsidRPr="00C26F1B" w:rsidRDefault="00DB4D8D" w:rsidP="005503EC">
            <w:pPr>
              <w:jc w:val="both"/>
              <w:rPr>
                <w:rFonts w:ascii="Arial" w:hAnsi="Arial" w:cs="Arial"/>
                <w:color w:val="000000"/>
              </w:rPr>
            </w:pPr>
          </w:p>
        </w:tc>
      </w:tr>
      <w:tr w:rsidR="00DB4D8D" w:rsidRPr="00C26F1B">
        <w:tc>
          <w:tcPr>
            <w:tcW w:w="15276"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ЗОНЫ  ЗЕЛЕНЫХ  НАСАЖДЕНИЙ, ВЫПОЛНЯЮЩИХ  САНИТАРНО-ЗАЩИТНЫЕ  ФУНКЦИИ</w:t>
            </w:r>
          </w:p>
        </w:tc>
      </w:tr>
      <w:tr w:rsidR="00DB4D8D" w:rsidRPr="00C26F1B">
        <w:tc>
          <w:tcPr>
            <w:tcW w:w="15276" w:type="dxa"/>
            <w:gridSpan w:val="6"/>
            <w:shd w:val="clear" w:color="auto" w:fill="auto"/>
            <w:vAlign w:val="center"/>
          </w:tcPr>
          <w:p w:rsidR="00DB4D8D" w:rsidRPr="00C26F1B" w:rsidRDefault="00DB4D8D" w:rsidP="005503EC">
            <w:pPr>
              <w:pStyle w:val="Iauiue"/>
              <w:jc w:val="center"/>
              <w:rPr>
                <w:rFonts w:ascii="Arial" w:hAnsi="Arial" w:cs="Arial"/>
                <w:bCs/>
                <w:color w:val="000000"/>
                <w:sz w:val="24"/>
                <w:szCs w:val="24"/>
              </w:rPr>
            </w:pPr>
            <w:r w:rsidRPr="00C26F1B">
              <w:rPr>
                <w:rFonts w:ascii="Arial" w:hAnsi="Arial" w:cs="Arial"/>
                <w:bCs/>
                <w:color w:val="000000"/>
                <w:sz w:val="24"/>
                <w:szCs w:val="24"/>
              </w:rPr>
              <w:t>ОСНОВНЫЕ ВИДЫ РАЗРЕШЁННОГО ИСПОЛЬЗОВАНИЯ ЗОНЫ «ПР-1»</w:t>
            </w:r>
          </w:p>
        </w:tc>
      </w:tr>
      <w:tr w:rsidR="00DB4D8D" w:rsidRPr="00C26F1B">
        <w:trPr>
          <w:trHeight w:val="335"/>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Отдых (рекреация)</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5.0</w:t>
            </w:r>
          </w:p>
        </w:tc>
        <w:tc>
          <w:tcPr>
            <w:tcW w:w="5528"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376"/>
        </w:trPr>
        <w:tc>
          <w:tcPr>
            <w:tcW w:w="15276" w:type="dxa"/>
            <w:gridSpan w:val="6"/>
            <w:shd w:val="clear" w:color="auto" w:fill="auto"/>
          </w:tcPr>
          <w:p w:rsidR="00DB4D8D" w:rsidRPr="00C26F1B" w:rsidRDefault="00DB4D8D" w:rsidP="005503EC">
            <w:pPr>
              <w:pStyle w:val="Iauiue"/>
              <w:jc w:val="center"/>
              <w:rPr>
                <w:rFonts w:ascii="Arial" w:hAnsi="Arial" w:cs="Arial"/>
                <w:color w:val="000000"/>
                <w:sz w:val="24"/>
                <w:szCs w:val="24"/>
              </w:rPr>
            </w:pPr>
            <w:r w:rsidRPr="00C26F1B">
              <w:rPr>
                <w:rFonts w:ascii="Arial" w:hAnsi="Arial" w:cs="Arial"/>
                <w:bCs/>
                <w:color w:val="000000"/>
                <w:sz w:val="24"/>
                <w:szCs w:val="24"/>
              </w:rPr>
              <w:t>ВСПОМОГАТЕЛЬНЫЕ  ВИДЫ РАЗРЕШЁННОГО ИСПОЛЬЗОВАНИЯ ЗОНЫ «ПР-1»</w:t>
            </w:r>
          </w:p>
        </w:tc>
      </w:tr>
      <w:tr w:rsidR="00DB4D8D" w:rsidRPr="00C26F1B">
        <w:trPr>
          <w:trHeight w:val="1239"/>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Земельные участки (территории)  общего  пользования</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pStyle w:val="ConsPlusNormal"/>
              <w:ind w:firstLine="0"/>
              <w:rPr>
                <w:bCs/>
                <w:color w:val="000000"/>
                <w:sz w:val="24"/>
                <w:szCs w:val="24"/>
              </w:rPr>
            </w:pPr>
            <w:r w:rsidRPr="00C26F1B">
              <w:rPr>
                <w:color w:val="000000"/>
                <w:sz w:val="24"/>
                <w:szCs w:val="24"/>
              </w:rPr>
              <w:t>Размещение малых архитектурных форм благоустройства</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12.0</w:t>
            </w:r>
          </w:p>
        </w:tc>
        <w:tc>
          <w:tcPr>
            <w:tcW w:w="552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Суммарная площадь озелененных территорий общего пользования – парков, лесопарков, садов, скверов, бульваров и др. должна быть не менее, 12 м2/чел.</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2.</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Выращивание иных сельскохозяйственных культур</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pStyle w:val="ConsPlusNormal"/>
              <w:ind w:firstLine="0"/>
              <w:rPr>
                <w:color w:val="000000"/>
                <w:sz w:val="24"/>
                <w:szCs w:val="24"/>
              </w:rPr>
            </w:pPr>
            <w:r w:rsidRPr="00C26F1B">
              <w:rPr>
                <w:color w:val="000000"/>
                <w:sz w:val="24"/>
                <w:szCs w:val="24"/>
              </w:rPr>
              <w:t>Осуществление хозяйственной деятельности на сельскохозяйственных угодьях, связанной с производством технических  и   иных сельскохозяйственных культур</w:t>
            </w:r>
          </w:p>
        </w:tc>
        <w:tc>
          <w:tcPr>
            <w:tcW w:w="709" w:type="dxa"/>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1.2</w:t>
            </w:r>
          </w:p>
        </w:tc>
        <w:tc>
          <w:tcPr>
            <w:tcW w:w="5528"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Минимальные  и(или)  максимальные  размеры  земельного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участка: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минимальный  размер  земельного  участка  для  ведения</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огородничества– </w:t>
            </w:r>
            <w:smartTag w:uri="urn:schemas-microsoft-com:office:smarttags" w:element="metricconverter">
              <w:smartTagPr>
                <w:attr w:name="ProductID" w:val="0,15 га"/>
              </w:smartTagPr>
              <w:r w:rsidRPr="00C26F1B">
                <w:rPr>
                  <w:rFonts w:ascii="Arial" w:hAnsi="Arial" w:cs="Arial"/>
                  <w:color w:val="000000"/>
                  <w:sz w:val="24"/>
                  <w:szCs w:val="24"/>
                </w:rPr>
                <w:t>0,15 га</w:t>
              </w:r>
            </w:smartTag>
            <w:r w:rsidRPr="00C26F1B">
              <w:rPr>
                <w:rFonts w:ascii="Arial" w:hAnsi="Arial" w:cs="Arial"/>
                <w:color w:val="000000"/>
                <w:sz w:val="24"/>
                <w:szCs w:val="24"/>
              </w:rPr>
              <w:t xml:space="preserve">;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максимальный  размер  земельного  участка  для  ведения</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огородничества– </w:t>
            </w:r>
            <w:smartTag w:uri="urn:schemas-microsoft-com:office:smarttags" w:element="metricconverter">
              <w:smartTagPr>
                <w:attr w:name="ProductID" w:val="1,0 га"/>
              </w:smartTagPr>
              <w:r w:rsidRPr="00C26F1B">
                <w:rPr>
                  <w:rFonts w:ascii="Arial" w:hAnsi="Arial" w:cs="Arial"/>
                  <w:color w:val="000000"/>
                  <w:sz w:val="24"/>
                  <w:szCs w:val="24"/>
                </w:rPr>
                <w:t>1,0 га</w:t>
              </w:r>
            </w:smartTag>
            <w:r w:rsidRPr="00C26F1B">
              <w:rPr>
                <w:rFonts w:ascii="Arial" w:hAnsi="Arial" w:cs="Arial"/>
                <w:color w:val="000000"/>
                <w:sz w:val="24"/>
                <w:szCs w:val="24"/>
              </w:rPr>
              <w:t xml:space="preserve">.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Не  допускается  возведение  капитальных  зданий,  строений  и</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сооружений.</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Деловое  управление.</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4.1</w:t>
            </w:r>
          </w:p>
        </w:tc>
        <w:tc>
          <w:tcPr>
            <w:tcW w:w="5528"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Обеспечение  научной  деятельности</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 xml:space="preserve">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3.9</w:t>
            </w:r>
          </w:p>
        </w:tc>
        <w:tc>
          <w:tcPr>
            <w:tcW w:w="5528"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5.</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Бытовое  обслуживание. </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3.3</w:t>
            </w:r>
          </w:p>
        </w:tc>
        <w:tc>
          <w:tcPr>
            <w:tcW w:w="5528"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6.</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Магазины</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C26F1B">
                <w:rPr>
                  <w:rFonts w:ascii="Arial" w:hAnsi="Arial" w:cs="Arial"/>
                  <w:color w:val="000000"/>
                </w:rPr>
                <w:t>5000 кв. м</w:t>
              </w:r>
            </w:smartTag>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4.4</w:t>
            </w:r>
          </w:p>
        </w:tc>
        <w:tc>
          <w:tcPr>
            <w:tcW w:w="552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1.1  Предельные размеры земельных участков для   магазинов  принимаются  по  расчету  в соответствии с параметрами основных </w:t>
            </w:r>
            <w:r w:rsidRPr="00C26F1B">
              <w:rPr>
                <w:rFonts w:ascii="Arial" w:hAnsi="Arial" w:cs="Arial"/>
                <w:color w:val="000000"/>
                <w:sz w:val="24"/>
                <w:szCs w:val="24"/>
              </w:rPr>
              <w:lastRenderedPageBreak/>
              <w:t>объектов   и с требованиями к размещению таких объектов СНиП, технических регламентов,  СанПиН, и др.</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1.2 Размеры участков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торговых центров местного значения с числом обслуживаемого населения, тыс. чел.:  от 4 до 6 – 0,4/0,6 га на  объект.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7.</w:t>
            </w:r>
          </w:p>
        </w:tc>
        <w:tc>
          <w:tcPr>
            <w:tcW w:w="311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Общественное  питание.</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09"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4.6</w:t>
            </w:r>
          </w:p>
        </w:tc>
        <w:tc>
          <w:tcPr>
            <w:tcW w:w="552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1.Размеры участков принимают  минимальный / максимальный:</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при числе мест, га на 100 мест: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до 50 – 0,2/0,25;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от 50 до 150 – 0,15/0,2;</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свыше 150 – 0,1/-</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260"/>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8.</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 xml:space="preserve">Гостиничное  </w:t>
            </w:r>
            <w:r w:rsidRPr="00C26F1B">
              <w:rPr>
                <w:rFonts w:ascii="Arial" w:hAnsi="Arial" w:cs="Arial"/>
                <w:color w:val="000000"/>
              </w:rPr>
              <w:lastRenderedPageBreak/>
              <w:t>обслуживание.</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ПР-</w:t>
            </w:r>
            <w:r w:rsidRPr="00C26F1B">
              <w:rPr>
                <w:rFonts w:ascii="Arial" w:hAnsi="Arial" w:cs="Arial"/>
                <w:color w:val="000000"/>
              </w:rPr>
              <w:lastRenderedPageBreak/>
              <w:t>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lastRenderedPageBreak/>
              <w:t xml:space="preserve">Размещение гостиниц, а также иных </w:t>
            </w:r>
            <w:r w:rsidRPr="00C26F1B">
              <w:rPr>
                <w:rFonts w:ascii="Arial" w:hAnsi="Arial" w:cs="Arial"/>
                <w:color w:val="000000"/>
              </w:rPr>
              <w:lastRenderedPageBreak/>
              <w:t xml:space="preserve">зданий, используемых с целью извлечения предпринимательской выгоды из предоставления жилого помещения для временного проживания в них </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4.7</w:t>
            </w:r>
          </w:p>
        </w:tc>
        <w:tc>
          <w:tcPr>
            <w:tcW w:w="5528"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w:t>
            </w:r>
            <w:r w:rsidRPr="00C26F1B">
              <w:rPr>
                <w:rFonts w:ascii="Arial" w:hAnsi="Arial" w:cs="Arial"/>
                <w:color w:val="000000"/>
                <w:sz w:val="24"/>
                <w:szCs w:val="24"/>
              </w:rPr>
              <w:lastRenderedPageBreak/>
              <w:t xml:space="preserve">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Минимальные размеры   земельных  участков принимают:</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при числе мест гостиницы, м</w:t>
            </w:r>
            <w:r w:rsidRPr="00C26F1B">
              <w:rPr>
                <w:rFonts w:ascii="Arial" w:hAnsi="Arial" w:cs="Arial"/>
                <w:color w:val="000000"/>
                <w:sz w:val="24"/>
                <w:szCs w:val="24"/>
                <w:vertAlign w:val="superscript"/>
              </w:rPr>
              <w:t xml:space="preserve">2 </w:t>
            </w:r>
            <w:r w:rsidRPr="00C26F1B">
              <w:rPr>
                <w:rFonts w:ascii="Arial" w:hAnsi="Arial" w:cs="Arial"/>
                <w:color w:val="000000"/>
                <w:sz w:val="24"/>
                <w:szCs w:val="24"/>
              </w:rPr>
              <w:t>на 1 место:</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от 25 до100 -55;</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св. 100 до -500 – 30.</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jc w:val="both"/>
              <w:rPr>
                <w:rFonts w:ascii="Arial" w:hAnsi="Arial" w:cs="Arial"/>
                <w:color w:val="000000"/>
              </w:rPr>
            </w:pPr>
            <w:r w:rsidRPr="00C26F1B">
              <w:rPr>
                <w:rFonts w:ascii="Arial" w:hAnsi="Arial" w:cs="Arial"/>
                <w:color w:val="000000"/>
              </w:rPr>
              <w:t>4. Максимальный коэффициент застройки земельного участка 50%.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9.</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Обслуживание автотранспорта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C26F1B" w:rsidRDefault="00DB4D8D" w:rsidP="005503EC">
            <w:pPr>
              <w:jc w:val="both"/>
              <w:rPr>
                <w:rFonts w:ascii="Arial" w:hAnsi="Arial" w:cs="Arial"/>
                <w:color w:val="000000"/>
              </w:rPr>
            </w:pP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4.9</w:t>
            </w:r>
          </w:p>
        </w:tc>
        <w:tc>
          <w:tcPr>
            <w:tcW w:w="5528" w:type="dxa"/>
            <w:shd w:val="clear" w:color="auto" w:fill="auto"/>
          </w:tcPr>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C26F1B">
                <w:rPr>
                  <w:rFonts w:ascii="Arial" w:hAnsi="Arial" w:cs="Arial"/>
                  <w:color w:val="000000"/>
                  <w:sz w:val="24"/>
                  <w:szCs w:val="24"/>
                </w:rPr>
                <w:t>25 м2</w:t>
              </w:r>
            </w:smartTag>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новой  застройке -  не  менее 5м.</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jc w:val="both"/>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409"/>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10.</w:t>
            </w:r>
          </w:p>
        </w:tc>
        <w:tc>
          <w:tcPr>
            <w:tcW w:w="311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Обеспечение внутреннего  правопорядка.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размещение объектов гражданской обороны, за исключением объектов </w:t>
            </w:r>
            <w:r w:rsidRPr="00C26F1B">
              <w:rPr>
                <w:rFonts w:ascii="Arial" w:hAnsi="Arial" w:cs="Arial"/>
                <w:color w:val="000000"/>
                <w:sz w:val="24"/>
                <w:szCs w:val="24"/>
              </w:rPr>
              <w:lastRenderedPageBreak/>
              <w:t>гражданской обороны, являющихся частями производственных зданий</w:t>
            </w:r>
          </w:p>
        </w:tc>
        <w:tc>
          <w:tcPr>
            <w:tcW w:w="709"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8.3</w:t>
            </w:r>
          </w:p>
        </w:tc>
        <w:tc>
          <w:tcPr>
            <w:tcW w:w="5528" w:type="dxa"/>
            <w:shd w:val="clear" w:color="auto" w:fill="auto"/>
            <w:vAlign w:val="center"/>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1.1 Размеры   земельных  участков принимают  минимальный / максимальный:</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0,3 / </w:t>
            </w:r>
            <w:smartTag w:uri="urn:schemas-microsoft-com:office:smarttags" w:element="metricconverter">
              <w:smartTagPr>
                <w:attr w:name="ProductID" w:val="0,5 га"/>
              </w:smartTagPr>
              <w:r w:rsidRPr="00C26F1B">
                <w:rPr>
                  <w:rFonts w:ascii="Arial" w:hAnsi="Arial" w:cs="Arial"/>
                  <w:color w:val="000000"/>
                  <w:sz w:val="24"/>
                  <w:szCs w:val="24"/>
                </w:rPr>
                <w:t>0,5 га</w:t>
              </w:r>
            </w:smartTag>
            <w:r w:rsidRPr="00C26F1B">
              <w:rPr>
                <w:rFonts w:ascii="Arial" w:hAnsi="Arial" w:cs="Arial"/>
                <w:color w:val="000000"/>
                <w:sz w:val="24"/>
                <w:szCs w:val="24"/>
              </w:rPr>
              <w:t xml:space="preserve">  на  один объект.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lastRenderedPageBreak/>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50%.</w:t>
            </w:r>
          </w:p>
        </w:tc>
      </w:tr>
      <w:tr w:rsidR="00DB4D8D" w:rsidRPr="00C26F1B">
        <w:trPr>
          <w:trHeight w:val="685"/>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lastRenderedPageBreak/>
              <w:t>11.</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Коммунальное  обслуживание</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rPr>
                <w:rFonts w:ascii="Arial" w:hAnsi="Arial" w:cs="Arial"/>
                <w:color w:val="000000"/>
              </w:rPr>
            </w:pPr>
            <w:r w:rsidRPr="00C26F1B">
              <w:rPr>
                <w:rFonts w:ascii="Arial" w:hAnsi="Arial" w:cs="Arial"/>
                <w:color w:val="000000"/>
              </w:rPr>
              <w:t>Размещение объектов капитального строительства в целях обеспечения физических и юридических лиц коммунальными услугами, в частности: поставки технической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3.1</w:t>
            </w:r>
          </w:p>
        </w:tc>
        <w:tc>
          <w:tcPr>
            <w:tcW w:w="5528" w:type="dxa"/>
            <w:shd w:val="clear" w:color="auto" w:fill="auto"/>
          </w:tcPr>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2. Минимальный отступ от красной линии 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rPr>
          <w:trHeight w:val="1698"/>
        </w:trPr>
        <w:tc>
          <w:tcPr>
            <w:tcW w:w="534" w:type="dxa"/>
            <w:shd w:val="clear" w:color="auto" w:fill="auto"/>
          </w:tcPr>
          <w:p w:rsidR="00DB4D8D" w:rsidRPr="00C26F1B" w:rsidRDefault="00DB4D8D" w:rsidP="005503EC">
            <w:pPr>
              <w:jc w:val="center"/>
              <w:rPr>
                <w:rFonts w:ascii="Arial" w:hAnsi="Arial" w:cs="Arial"/>
                <w:color w:val="000000"/>
              </w:rPr>
            </w:pPr>
            <w:r w:rsidRPr="00C26F1B">
              <w:rPr>
                <w:rFonts w:ascii="Arial" w:hAnsi="Arial" w:cs="Arial"/>
                <w:color w:val="000000"/>
              </w:rPr>
              <w:t>12.</w:t>
            </w:r>
          </w:p>
        </w:tc>
        <w:tc>
          <w:tcPr>
            <w:tcW w:w="3118"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Объекты  придорожного  сервиса.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t>ПР-1</w:t>
            </w:r>
          </w:p>
        </w:tc>
        <w:tc>
          <w:tcPr>
            <w:tcW w:w="4678" w:type="dxa"/>
            <w:shd w:val="clear" w:color="auto" w:fill="auto"/>
          </w:tcPr>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автозаправочных станций (бензиновых, газовых);</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предоставление гостиничных услуг в </w:t>
            </w:r>
            <w:r w:rsidRPr="00C26F1B">
              <w:rPr>
                <w:rFonts w:ascii="Arial" w:hAnsi="Arial" w:cs="Arial"/>
                <w:color w:val="000000"/>
                <w:sz w:val="24"/>
                <w:szCs w:val="24"/>
              </w:rPr>
              <w:lastRenderedPageBreak/>
              <w:t>качестве придорожного сервиса;</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shd w:val="clear" w:color="auto" w:fill="auto"/>
          </w:tcPr>
          <w:p w:rsidR="00DB4D8D" w:rsidRPr="00C26F1B" w:rsidRDefault="00DB4D8D" w:rsidP="005503EC">
            <w:pPr>
              <w:jc w:val="both"/>
              <w:rPr>
                <w:rFonts w:ascii="Arial" w:hAnsi="Arial" w:cs="Arial"/>
                <w:color w:val="000000"/>
              </w:rPr>
            </w:pPr>
            <w:r w:rsidRPr="00C26F1B">
              <w:rPr>
                <w:rFonts w:ascii="Arial" w:hAnsi="Arial" w:cs="Arial"/>
                <w:color w:val="000000"/>
              </w:rPr>
              <w:lastRenderedPageBreak/>
              <w:t>4.9.1</w:t>
            </w:r>
          </w:p>
        </w:tc>
        <w:tc>
          <w:tcPr>
            <w:tcW w:w="5528" w:type="dxa"/>
            <w:shd w:val="clear" w:color="auto" w:fill="auto"/>
          </w:tcPr>
          <w:p w:rsidR="00DB4D8D" w:rsidRPr="00C26F1B" w:rsidRDefault="00DB4D8D" w:rsidP="00C26F1B">
            <w:pPr>
              <w:pStyle w:val="Iauiue"/>
              <w:ind w:right="-132"/>
              <w:rPr>
                <w:rFonts w:ascii="Arial" w:hAnsi="Arial" w:cs="Arial"/>
                <w:color w:val="000000"/>
                <w:sz w:val="24"/>
                <w:szCs w:val="24"/>
              </w:rPr>
            </w:pPr>
            <w:r w:rsidRPr="00C26F1B">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2. Минимальный отступ от красной линии </w:t>
            </w:r>
            <w:r w:rsidRPr="00C26F1B">
              <w:rPr>
                <w:rFonts w:ascii="Arial" w:hAnsi="Arial" w:cs="Arial"/>
                <w:color w:val="000000"/>
                <w:sz w:val="24"/>
                <w:szCs w:val="24"/>
              </w:rPr>
              <w:lastRenderedPageBreak/>
              <w:t>составляет:</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 xml:space="preserve">- в  новой  застройке -  не  менее 5м. </w:t>
            </w:r>
          </w:p>
          <w:p w:rsidR="00DB4D8D" w:rsidRPr="00C26F1B" w:rsidRDefault="00DB4D8D" w:rsidP="005503EC">
            <w:pPr>
              <w:pStyle w:val="Iauiue"/>
              <w:rPr>
                <w:rFonts w:ascii="Arial" w:hAnsi="Arial" w:cs="Arial"/>
                <w:color w:val="000000"/>
                <w:sz w:val="24"/>
                <w:szCs w:val="24"/>
              </w:rPr>
            </w:pPr>
            <w:r w:rsidRPr="00C26F1B">
              <w:rPr>
                <w:rFonts w:ascii="Arial" w:hAnsi="Arial" w:cs="Arial"/>
                <w:color w:val="000000"/>
                <w:sz w:val="24"/>
                <w:szCs w:val="24"/>
              </w:rPr>
              <w:t xml:space="preserve"> 3. Максимальное количество этажей – 2. </w:t>
            </w:r>
          </w:p>
          <w:p w:rsidR="00DB4D8D" w:rsidRPr="00C26F1B" w:rsidRDefault="00DB4D8D" w:rsidP="005503EC">
            <w:pPr>
              <w:pStyle w:val="NoSpacing"/>
              <w:rPr>
                <w:rFonts w:ascii="Arial" w:hAnsi="Arial" w:cs="Arial"/>
                <w:color w:val="000000"/>
                <w:sz w:val="24"/>
                <w:szCs w:val="24"/>
              </w:rPr>
            </w:pPr>
            <w:r w:rsidRPr="00C26F1B">
              <w:rPr>
                <w:rFonts w:ascii="Arial" w:hAnsi="Arial" w:cs="Arial"/>
                <w:color w:val="000000"/>
                <w:sz w:val="24"/>
                <w:szCs w:val="24"/>
              </w:rPr>
              <w:t>4. Максимальный коэффициент застройки земельного участка 80%.</w:t>
            </w:r>
          </w:p>
        </w:tc>
      </w:tr>
      <w:tr w:rsidR="00DB4D8D" w:rsidRPr="00C26F1B">
        <w:tc>
          <w:tcPr>
            <w:tcW w:w="15276" w:type="dxa"/>
            <w:gridSpan w:val="6"/>
            <w:shd w:val="clear" w:color="auto" w:fill="auto"/>
            <w:vAlign w:val="center"/>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bCs/>
                <w:color w:val="000000"/>
                <w:sz w:val="24"/>
                <w:szCs w:val="24"/>
              </w:rPr>
              <w:lastRenderedPageBreak/>
              <w:t>УСЛОВНО РАЗРЕШЕННЫЕ  ВИДЫ ИСПОЛЬЗОВАНИЯ  ЗОНЫ  «ПР-1»</w:t>
            </w:r>
          </w:p>
        </w:tc>
      </w:tr>
      <w:tr w:rsidR="00DB4D8D" w:rsidRPr="00C26F1B">
        <w:trPr>
          <w:trHeight w:val="423"/>
        </w:trPr>
        <w:tc>
          <w:tcPr>
            <w:tcW w:w="15276" w:type="dxa"/>
            <w:gridSpan w:val="6"/>
            <w:shd w:val="clear" w:color="auto" w:fill="auto"/>
          </w:tcPr>
          <w:p w:rsidR="00DB4D8D" w:rsidRPr="00C26F1B" w:rsidRDefault="00DB4D8D" w:rsidP="005503EC">
            <w:pPr>
              <w:pStyle w:val="NoSpacing"/>
              <w:jc w:val="center"/>
              <w:rPr>
                <w:rFonts w:ascii="Arial" w:hAnsi="Arial" w:cs="Arial"/>
                <w:color w:val="000000"/>
                <w:sz w:val="24"/>
                <w:szCs w:val="24"/>
              </w:rPr>
            </w:pPr>
            <w:r w:rsidRPr="00C26F1B">
              <w:rPr>
                <w:rFonts w:ascii="Arial" w:hAnsi="Arial" w:cs="Arial"/>
                <w:color w:val="000000"/>
                <w:sz w:val="24"/>
                <w:szCs w:val="24"/>
              </w:rPr>
              <w:t>Не  устанавливаются</w:t>
            </w:r>
          </w:p>
        </w:tc>
      </w:tr>
    </w:tbl>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5503EC" w:rsidRDefault="00DB4D8D" w:rsidP="005503EC">
      <w:pPr>
        <w:pStyle w:val="Iauiue"/>
        <w:rPr>
          <w:rFonts w:ascii="Arial" w:hAnsi="Arial" w:cs="Arial"/>
          <w:b/>
          <w:bCs/>
          <w:color w:val="000000"/>
          <w:sz w:val="24"/>
          <w:szCs w:val="24"/>
        </w:rPr>
      </w:pPr>
      <w:r w:rsidRPr="005503EC">
        <w:rPr>
          <w:rFonts w:ascii="Arial" w:hAnsi="Arial" w:cs="Arial"/>
          <w:color w:val="000000"/>
          <w:sz w:val="24"/>
          <w:szCs w:val="24"/>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5503EC" w:rsidRDefault="00DB4D8D" w:rsidP="005503EC">
      <w:pPr>
        <w:jc w:val="both"/>
        <w:rPr>
          <w:rFonts w:ascii="Arial" w:hAnsi="Arial" w:cs="Arial"/>
          <w:color w:val="000000"/>
        </w:rPr>
      </w:pPr>
    </w:p>
    <w:p w:rsidR="00DB4D8D" w:rsidRPr="00C26F1B" w:rsidRDefault="00DB4D8D" w:rsidP="00F32EA1">
      <w:pPr>
        <w:ind w:firstLine="720"/>
        <w:outlineLvl w:val="3"/>
        <w:rPr>
          <w:rFonts w:ascii="Arial" w:hAnsi="Arial" w:cs="Arial"/>
          <w:b/>
          <w:bCs/>
          <w:iCs/>
          <w:color w:val="000000"/>
          <w:sz w:val="26"/>
          <w:szCs w:val="26"/>
        </w:rPr>
      </w:pPr>
      <w:bookmarkStart w:id="209" w:name="_Toc525119650"/>
      <w:bookmarkStart w:id="210" w:name="_Toc531687586"/>
      <w:r w:rsidRPr="00C26F1B">
        <w:rPr>
          <w:rFonts w:ascii="Arial" w:hAnsi="Arial" w:cs="Arial"/>
          <w:b/>
          <w:bCs/>
          <w:iCs/>
          <w:color w:val="000000"/>
          <w:sz w:val="26"/>
          <w:szCs w:val="26"/>
        </w:rPr>
        <w:t xml:space="preserve">Статья 24.4. Градостроительный регламент. Зона </w:t>
      </w:r>
      <w:bookmarkEnd w:id="209"/>
      <w:r w:rsidRPr="00C26F1B">
        <w:rPr>
          <w:rFonts w:ascii="Arial" w:hAnsi="Arial" w:cs="Arial"/>
          <w:b/>
          <w:bCs/>
          <w:iCs/>
          <w:color w:val="000000"/>
          <w:sz w:val="26"/>
          <w:szCs w:val="26"/>
        </w:rPr>
        <w:t>инженерной и транспортной инфраструктуры.</w:t>
      </w:r>
      <w:bookmarkEnd w:id="210"/>
    </w:p>
    <w:p w:rsidR="00DB4D8D" w:rsidRPr="00C26F1B" w:rsidRDefault="00DB4D8D" w:rsidP="00C26F1B">
      <w:pPr>
        <w:ind w:right="-599" w:firstLine="851"/>
        <w:jc w:val="both"/>
        <w:rPr>
          <w:rFonts w:ascii="Arial" w:hAnsi="Arial" w:cs="Arial"/>
          <w:bCs/>
          <w:color w:val="000000"/>
        </w:rPr>
      </w:pPr>
      <w:r w:rsidRPr="00C26F1B">
        <w:rPr>
          <w:rFonts w:ascii="Arial" w:hAnsi="Arial" w:cs="Arial"/>
          <w:bCs/>
          <w:color w:val="000000"/>
        </w:rPr>
        <w:t xml:space="preserve">И-1 - Зона инженерной инфраструктуры </w:t>
      </w:r>
    </w:p>
    <w:p w:rsidR="00DB4D8D" w:rsidRPr="00C26F1B" w:rsidRDefault="00DB4D8D" w:rsidP="00C26F1B">
      <w:pPr>
        <w:numPr>
          <w:ilvl w:val="12"/>
          <w:numId w:val="0"/>
        </w:numPr>
        <w:ind w:firstLine="851"/>
        <w:jc w:val="both"/>
        <w:rPr>
          <w:rFonts w:ascii="Arial" w:hAnsi="Arial" w:cs="Arial"/>
          <w:iCs/>
          <w:color w:val="000000"/>
        </w:rPr>
      </w:pPr>
      <w:r w:rsidRPr="00C26F1B">
        <w:rPr>
          <w:rFonts w:ascii="Arial" w:hAnsi="Arial" w:cs="Arial"/>
          <w:iCs/>
          <w:color w:val="000000"/>
        </w:rPr>
        <w:t>Зона предназначена для размещения сооружений и коммуникаций инженерной инфраструктуры.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rsidR="00DB4D8D" w:rsidRDefault="00DB4D8D" w:rsidP="00C26F1B">
      <w:pPr>
        <w:ind w:firstLine="851"/>
        <w:jc w:val="both"/>
        <w:rPr>
          <w:rFonts w:ascii="Arial" w:hAnsi="Arial" w:cs="Arial"/>
          <w:iCs/>
          <w:color w:val="000000"/>
        </w:rPr>
      </w:pPr>
      <w:r w:rsidRPr="00C26F1B">
        <w:rPr>
          <w:rFonts w:ascii="Arial" w:hAnsi="Arial" w:cs="Arial"/>
          <w:iCs/>
          <w:color w:val="000000"/>
        </w:rPr>
        <w:t xml:space="preserve"> Для предотвращения вредного воздействия объектов инженерной инфраструктуры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C26F1B" w:rsidRPr="00C26F1B" w:rsidRDefault="00C26F1B" w:rsidP="00C26F1B">
      <w:pPr>
        <w:ind w:firstLine="851"/>
        <w:jc w:val="both"/>
        <w:rPr>
          <w:rFonts w:ascii="Arial" w:hAnsi="Arial" w:cs="Arial"/>
          <w:iCs/>
          <w:color w:val="000000"/>
        </w:rPr>
      </w:pPr>
    </w:p>
    <w:tbl>
      <w:tblPr>
        <w:tblW w:w="148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4"/>
        <w:gridCol w:w="2417"/>
        <w:gridCol w:w="704"/>
        <w:gridCol w:w="4847"/>
        <w:gridCol w:w="750"/>
        <w:gridCol w:w="5617"/>
      </w:tblGrid>
      <w:tr w:rsidR="00DB4D8D" w:rsidRPr="00F32EA1">
        <w:trPr>
          <w:trHeight w:val="529"/>
        </w:trPr>
        <w:tc>
          <w:tcPr>
            <w:tcW w:w="534" w:type="dxa"/>
            <w:vMerge w:val="restart"/>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п/п</w:t>
            </w:r>
          </w:p>
        </w:tc>
        <w:tc>
          <w:tcPr>
            <w:tcW w:w="2835"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Объекты допускаемые для размещения в территориальной зоне   по ст.35 ГрК РФ</w:t>
            </w:r>
          </w:p>
        </w:tc>
        <w:tc>
          <w:tcPr>
            <w:tcW w:w="5670"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Виды разрешенного использования</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по Классификатору</w:t>
            </w:r>
          </w:p>
        </w:tc>
        <w:tc>
          <w:tcPr>
            <w:tcW w:w="5840" w:type="dxa"/>
            <w:vMerge w:val="restart"/>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Предельные (минимальные и (или) максимальные) размеры</w:t>
            </w:r>
            <w:r w:rsidR="00C26F1B" w:rsidRPr="00F32EA1">
              <w:rPr>
                <w:rFonts w:ascii="Arial" w:hAnsi="Arial" w:cs="Arial"/>
                <w:color w:val="000000"/>
                <w:sz w:val="24"/>
                <w:szCs w:val="24"/>
              </w:rPr>
              <w:t xml:space="preserve"> </w:t>
            </w:r>
            <w:r w:rsidRPr="00F32EA1">
              <w:rPr>
                <w:rFonts w:ascii="Arial" w:hAnsi="Arial" w:cs="Arial"/>
                <w:color w:val="000000"/>
                <w:sz w:val="24"/>
                <w:szCs w:val="24"/>
              </w:rPr>
              <w:t>земельных участков и предельные параметры разрешенного</w:t>
            </w:r>
            <w:r w:rsidR="00C26F1B" w:rsidRPr="00F32EA1">
              <w:rPr>
                <w:rFonts w:ascii="Arial" w:hAnsi="Arial" w:cs="Arial"/>
                <w:color w:val="000000"/>
                <w:sz w:val="24"/>
                <w:szCs w:val="24"/>
              </w:rPr>
              <w:t xml:space="preserve"> </w:t>
            </w:r>
            <w:r w:rsidRPr="00F32EA1">
              <w:rPr>
                <w:rFonts w:ascii="Arial" w:hAnsi="Arial" w:cs="Arial"/>
                <w:color w:val="000000"/>
                <w:sz w:val="24"/>
                <w:szCs w:val="24"/>
              </w:rPr>
              <w:t>строительства, реконструкции объектов капитального</w:t>
            </w:r>
            <w:r w:rsidR="00C26F1B" w:rsidRPr="00F32EA1">
              <w:rPr>
                <w:rFonts w:ascii="Arial" w:hAnsi="Arial" w:cs="Arial"/>
                <w:color w:val="000000"/>
                <w:sz w:val="24"/>
                <w:szCs w:val="24"/>
              </w:rPr>
              <w:t xml:space="preserve"> </w:t>
            </w:r>
            <w:r w:rsidRPr="00F32EA1">
              <w:rPr>
                <w:rFonts w:ascii="Arial" w:hAnsi="Arial" w:cs="Arial"/>
                <w:color w:val="000000"/>
                <w:sz w:val="24"/>
                <w:szCs w:val="24"/>
              </w:rPr>
              <w:t>строительства</w:t>
            </w:r>
          </w:p>
        </w:tc>
      </w:tr>
      <w:tr w:rsidR="00DB4D8D" w:rsidRPr="00F32EA1">
        <w:trPr>
          <w:trHeight w:val="294"/>
        </w:trPr>
        <w:tc>
          <w:tcPr>
            <w:tcW w:w="534" w:type="dxa"/>
            <w:vMerge/>
            <w:shd w:val="clear" w:color="auto" w:fill="auto"/>
          </w:tcPr>
          <w:p w:rsidR="00DB4D8D" w:rsidRPr="00F32EA1" w:rsidRDefault="00DB4D8D" w:rsidP="005503EC">
            <w:pPr>
              <w:jc w:val="both"/>
              <w:rPr>
                <w:rFonts w:ascii="Arial" w:hAnsi="Arial" w:cs="Arial"/>
                <w:color w:val="000000"/>
              </w:rPr>
            </w:pPr>
          </w:p>
        </w:tc>
        <w:tc>
          <w:tcPr>
            <w:tcW w:w="2126"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4961"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5840" w:type="dxa"/>
            <w:vMerge/>
            <w:shd w:val="clear" w:color="auto" w:fill="auto"/>
          </w:tcPr>
          <w:p w:rsidR="00DB4D8D" w:rsidRPr="00F32EA1" w:rsidRDefault="00DB4D8D" w:rsidP="005503EC">
            <w:pPr>
              <w:jc w:val="both"/>
              <w:rPr>
                <w:rFonts w:ascii="Arial" w:hAnsi="Arial" w:cs="Arial"/>
                <w:color w:val="000000"/>
              </w:rPr>
            </w:pPr>
          </w:p>
        </w:tc>
      </w:tr>
      <w:tr w:rsidR="00DB4D8D" w:rsidRPr="00F32EA1">
        <w:trPr>
          <w:trHeight w:val="286"/>
        </w:trPr>
        <w:tc>
          <w:tcPr>
            <w:tcW w:w="14879" w:type="dxa"/>
            <w:gridSpan w:val="6"/>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ЗОНА ИНЖЕНЕРНОЙ ИНФРАСТРУКТУРЫ «И-1»</w:t>
            </w:r>
          </w:p>
        </w:tc>
      </w:tr>
      <w:tr w:rsidR="00DB4D8D" w:rsidRPr="00F32EA1">
        <w:trPr>
          <w:trHeight w:val="286"/>
        </w:trPr>
        <w:tc>
          <w:tcPr>
            <w:tcW w:w="14879" w:type="dxa"/>
            <w:gridSpan w:val="6"/>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ОСНОВНЫЕ ВИДЫ РАЗРЕШЁННОГО ИСПОЛЬЗОВАНИЯ ЗОНЫ «И-1»</w:t>
            </w:r>
          </w:p>
        </w:tc>
      </w:tr>
      <w:tr w:rsidR="00DB4D8D" w:rsidRPr="00F32EA1">
        <w:trPr>
          <w:trHeight w:val="703"/>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1</w:t>
            </w:r>
          </w:p>
        </w:tc>
        <w:tc>
          <w:tcPr>
            <w:tcW w:w="2126"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Коммунальное  обслуживание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3.1</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2</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Энергетика</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6.7</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Максимальный  коэффициент застройки земельного участка 80%.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3</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Связь</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w:anchor="P180" w:history="1">
              <w:r w:rsidRPr="00F32EA1">
                <w:rPr>
                  <w:rStyle w:val="af9"/>
                  <w:rFonts w:ascii="Arial" w:hAnsi="Arial" w:cs="Arial"/>
                  <w:color w:val="000000"/>
                  <w:sz w:val="24"/>
                  <w:szCs w:val="24"/>
                </w:rPr>
                <w:t>кодом 3.1</w:t>
              </w:r>
            </w:hyperlink>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6.8</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Трубопроводный транспорт</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7.5</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Максимальный  коэффициент застройки земельного участка 80%.</w:t>
            </w:r>
          </w:p>
        </w:tc>
      </w:tr>
      <w:tr w:rsidR="00DB4D8D" w:rsidRPr="00F32EA1">
        <w:trPr>
          <w:trHeight w:val="729"/>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5</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Обеспечение деятельности в области гидрометеорологии и смежных с ней областях</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w:t>
            </w:r>
            <w:r w:rsidRPr="00F32EA1">
              <w:rPr>
                <w:rFonts w:ascii="Arial" w:hAnsi="Arial" w:cs="Arial"/>
                <w:color w:val="000000"/>
                <w:sz w:val="24"/>
                <w:szCs w:val="24"/>
              </w:rPr>
              <w:lastRenderedPageBreak/>
              <w:t>гидрометеорологии и смежных с ней областях (доплеровские метеорологические радиолокаторы, гидрологические посты и другие)</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lastRenderedPageBreak/>
              <w:t>3.9.1</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6</w:t>
            </w:r>
          </w:p>
        </w:tc>
        <w:tc>
          <w:tcPr>
            <w:tcW w:w="2126"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Автомобильный транспорт</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7.2</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7</w:t>
            </w:r>
          </w:p>
        </w:tc>
        <w:tc>
          <w:tcPr>
            <w:tcW w:w="2126" w:type="dxa"/>
            <w:shd w:val="clear" w:color="auto" w:fill="auto"/>
          </w:tcPr>
          <w:p w:rsidR="00DB4D8D" w:rsidRPr="00F32EA1" w:rsidRDefault="00DB4D8D" w:rsidP="005503EC">
            <w:pPr>
              <w:pStyle w:val="ListParagraph"/>
              <w:widowControl w:val="0"/>
              <w:tabs>
                <w:tab w:val="left" w:pos="99"/>
                <w:tab w:val="left" w:pos="348"/>
              </w:tabs>
              <w:spacing w:after="0" w:line="240" w:lineRule="auto"/>
              <w:ind w:left="0"/>
              <w:rPr>
                <w:rFonts w:ascii="Arial" w:hAnsi="Arial" w:cs="Arial"/>
                <w:color w:val="000000"/>
                <w:sz w:val="24"/>
                <w:szCs w:val="24"/>
              </w:rPr>
            </w:pPr>
            <w:r w:rsidRPr="00F32EA1">
              <w:rPr>
                <w:rFonts w:ascii="Arial" w:hAnsi="Arial" w:cs="Arial"/>
                <w:color w:val="000000"/>
                <w:sz w:val="24"/>
                <w:szCs w:val="24"/>
              </w:rPr>
              <w:t>Обслуживание автотранспорта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DB4D8D" w:rsidRPr="00F32EA1" w:rsidRDefault="00DB4D8D" w:rsidP="005503EC">
            <w:pPr>
              <w:pStyle w:val="NoSpacing"/>
              <w:rPr>
                <w:rFonts w:ascii="Arial" w:hAnsi="Arial" w:cs="Arial"/>
                <w:color w:val="000000"/>
                <w:sz w:val="24"/>
                <w:szCs w:val="24"/>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4.9</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p w:rsidR="00DB4D8D" w:rsidRPr="00F32EA1" w:rsidRDefault="00DB4D8D" w:rsidP="005503EC">
            <w:pPr>
              <w:pStyle w:val="Iauiue"/>
              <w:rPr>
                <w:rFonts w:ascii="Arial" w:hAnsi="Arial" w:cs="Arial"/>
                <w:color w:val="000000"/>
                <w:sz w:val="24"/>
                <w:szCs w:val="24"/>
              </w:rPr>
            </w:pP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8</w:t>
            </w:r>
          </w:p>
        </w:tc>
        <w:tc>
          <w:tcPr>
            <w:tcW w:w="2126"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Объекты  придорожного  сервиса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автозаправочных станций (бензиновых, газовых);</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предоставление гостиничных услуг в качестве придорожного сервиса;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4.9.1</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9</w:t>
            </w:r>
          </w:p>
        </w:tc>
        <w:tc>
          <w:tcPr>
            <w:tcW w:w="2126" w:type="dxa"/>
            <w:shd w:val="clear" w:color="auto" w:fill="auto"/>
          </w:tcPr>
          <w:p w:rsidR="00DB4D8D" w:rsidRPr="00F32EA1" w:rsidRDefault="00DB4D8D" w:rsidP="005503EC">
            <w:pPr>
              <w:pStyle w:val="ListParagraph"/>
              <w:widowControl w:val="0"/>
              <w:tabs>
                <w:tab w:val="left" w:pos="99"/>
                <w:tab w:val="left" w:pos="348"/>
              </w:tabs>
              <w:spacing w:after="0" w:line="240" w:lineRule="auto"/>
              <w:ind w:left="0"/>
              <w:rPr>
                <w:rFonts w:ascii="Arial" w:hAnsi="Arial" w:cs="Arial"/>
                <w:color w:val="000000"/>
                <w:sz w:val="24"/>
                <w:szCs w:val="24"/>
              </w:rPr>
            </w:pPr>
            <w:r w:rsidRPr="00F32EA1">
              <w:rPr>
                <w:rFonts w:ascii="Arial" w:hAnsi="Arial" w:cs="Arial"/>
                <w:color w:val="000000"/>
                <w:sz w:val="24"/>
                <w:szCs w:val="24"/>
              </w:rPr>
              <w:t>Общественное  управление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 xml:space="preserve">И-1  </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3.8</w:t>
            </w:r>
          </w:p>
        </w:tc>
        <w:tc>
          <w:tcPr>
            <w:tcW w:w="584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1.1 Размеры   земельных  участков принимают  минимальный / максимальный: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при этажности 2-3 этажа принимаются  - 40/60  м</w:t>
            </w:r>
            <w:r w:rsidRPr="00F32EA1">
              <w:rPr>
                <w:rFonts w:ascii="Arial" w:hAnsi="Arial" w:cs="Arial"/>
                <w:color w:val="000000"/>
                <w:sz w:val="24"/>
                <w:szCs w:val="24"/>
                <w:vertAlign w:val="superscript"/>
              </w:rPr>
              <w:t>2</w:t>
            </w:r>
            <w:r w:rsidRPr="00F32EA1">
              <w:rPr>
                <w:rFonts w:ascii="Arial" w:hAnsi="Arial" w:cs="Arial"/>
                <w:color w:val="000000"/>
                <w:sz w:val="24"/>
                <w:szCs w:val="24"/>
              </w:rPr>
              <w:t xml:space="preserve">  на 1 сотрудника.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10</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Бытовое обслуживание</w:t>
            </w:r>
          </w:p>
          <w:p w:rsidR="00DB4D8D" w:rsidRPr="00F32EA1" w:rsidRDefault="00DB4D8D" w:rsidP="005503EC">
            <w:pPr>
              <w:widowControl w:val="0"/>
              <w:tabs>
                <w:tab w:val="left" w:pos="414"/>
              </w:tabs>
              <w:suppressAutoHyphens/>
              <w:rPr>
                <w:rFonts w:ascii="Arial" w:hAnsi="Arial" w:cs="Arial"/>
                <w:color w:val="000000"/>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 xml:space="preserve">И-1  </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p w:rsidR="00DB4D8D" w:rsidRPr="00F32EA1" w:rsidRDefault="00DB4D8D" w:rsidP="005503EC">
            <w:pPr>
              <w:pStyle w:val="NoSpacing"/>
              <w:rPr>
                <w:rFonts w:ascii="Arial" w:hAnsi="Arial" w:cs="Arial"/>
                <w:color w:val="000000"/>
                <w:sz w:val="24"/>
                <w:szCs w:val="24"/>
              </w:rPr>
            </w:pP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3.3</w:t>
            </w:r>
          </w:p>
        </w:tc>
        <w:tc>
          <w:tcPr>
            <w:tcW w:w="584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1.1 Размеры   земельных участков принимают  из  расчета:</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0,5 - </w:t>
            </w:r>
            <w:smartTag w:uri="urn:schemas-microsoft-com:office:smarttags" w:element="metricconverter">
              <w:smartTagPr>
                <w:attr w:name="ProductID" w:val="1,2 га"/>
              </w:smartTagPr>
              <w:r w:rsidRPr="00F32EA1">
                <w:rPr>
                  <w:rFonts w:ascii="Arial" w:hAnsi="Arial" w:cs="Arial"/>
                  <w:color w:val="000000"/>
                  <w:sz w:val="24"/>
                  <w:szCs w:val="24"/>
                </w:rPr>
                <w:t>1,2 га</w:t>
              </w:r>
            </w:smartTag>
            <w:r w:rsidRPr="00F32EA1">
              <w:rPr>
                <w:rFonts w:ascii="Arial" w:hAnsi="Arial" w:cs="Arial"/>
                <w:color w:val="000000"/>
                <w:sz w:val="24"/>
                <w:szCs w:val="24"/>
              </w:rPr>
              <w:t xml:space="preserve"> на один объект.</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1.2 Размеры   земельных участков для аптек принимают из расчета:</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аптеки </w:t>
            </w:r>
            <w:r w:rsidRPr="00F32EA1">
              <w:rPr>
                <w:rFonts w:ascii="Arial" w:hAnsi="Arial" w:cs="Arial"/>
                <w:color w:val="000000"/>
                <w:sz w:val="24"/>
                <w:szCs w:val="24"/>
                <w:lang w:val="en-US"/>
              </w:rPr>
              <w:t>I</w:t>
            </w:r>
            <w:r w:rsidRPr="00F32EA1">
              <w:rPr>
                <w:rFonts w:ascii="Arial" w:hAnsi="Arial" w:cs="Arial"/>
                <w:color w:val="000000"/>
                <w:sz w:val="24"/>
                <w:szCs w:val="24"/>
              </w:rPr>
              <w:t xml:space="preserve">– </w:t>
            </w:r>
            <w:r w:rsidRPr="00F32EA1">
              <w:rPr>
                <w:rFonts w:ascii="Arial" w:hAnsi="Arial" w:cs="Arial"/>
                <w:color w:val="000000"/>
                <w:sz w:val="24"/>
                <w:szCs w:val="24"/>
                <w:lang w:val="en-US"/>
              </w:rPr>
              <w:t>II</w:t>
            </w:r>
            <w:r w:rsidRPr="00F32EA1">
              <w:rPr>
                <w:rFonts w:ascii="Arial" w:hAnsi="Arial" w:cs="Arial"/>
                <w:color w:val="000000"/>
                <w:sz w:val="24"/>
                <w:szCs w:val="24"/>
              </w:rPr>
              <w:t xml:space="preserve"> группы – 0,3га или встроенные;</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аптеки </w:t>
            </w:r>
            <w:r w:rsidRPr="00F32EA1">
              <w:rPr>
                <w:rFonts w:ascii="Arial" w:hAnsi="Arial" w:cs="Arial"/>
                <w:color w:val="000000"/>
                <w:sz w:val="24"/>
                <w:szCs w:val="24"/>
                <w:lang w:val="en-US"/>
              </w:rPr>
              <w:t>III</w:t>
            </w:r>
            <w:r w:rsidRPr="00F32EA1">
              <w:rPr>
                <w:rFonts w:ascii="Arial" w:hAnsi="Arial" w:cs="Arial"/>
                <w:color w:val="000000"/>
                <w:sz w:val="24"/>
                <w:szCs w:val="24"/>
              </w:rPr>
              <w:t xml:space="preserve">– </w:t>
            </w:r>
            <w:r w:rsidRPr="00F32EA1">
              <w:rPr>
                <w:rFonts w:ascii="Arial" w:hAnsi="Arial" w:cs="Arial"/>
                <w:color w:val="000000"/>
                <w:sz w:val="24"/>
                <w:szCs w:val="24"/>
                <w:lang w:val="en-US"/>
              </w:rPr>
              <w:t>V</w:t>
            </w:r>
            <w:r w:rsidRPr="00F32EA1">
              <w:rPr>
                <w:rFonts w:ascii="Arial" w:hAnsi="Arial" w:cs="Arial"/>
                <w:color w:val="000000"/>
                <w:sz w:val="24"/>
                <w:szCs w:val="24"/>
              </w:rPr>
              <w:t xml:space="preserve"> группы – 0,3га или встроенные;</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аптеки </w:t>
            </w:r>
            <w:r w:rsidRPr="00F32EA1">
              <w:rPr>
                <w:rFonts w:ascii="Arial" w:hAnsi="Arial" w:cs="Arial"/>
                <w:color w:val="000000"/>
                <w:sz w:val="24"/>
                <w:szCs w:val="24"/>
                <w:lang w:val="en-US"/>
              </w:rPr>
              <w:t>VI</w:t>
            </w:r>
            <w:r w:rsidRPr="00F32EA1">
              <w:rPr>
                <w:rFonts w:ascii="Arial" w:hAnsi="Arial" w:cs="Arial"/>
                <w:color w:val="000000"/>
                <w:sz w:val="24"/>
                <w:szCs w:val="24"/>
              </w:rPr>
              <w:t xml:space="preserve"> – </w:t>
            </w:r>
            <w:r w:rsidRPr="00F32EA1">
              <w:rPr>
                <w:rFonts w:ascii="Arial" w:hAnsi="Arial" w:cs="Arial"/>
                <w:color w:val="000000"/>
                <w:sz w:val="24"/>
                <w:szCs w:val="24"/>
                <w:lang w:val="en-US"/>
              </w:rPr>
              <w:t>VIII</w:t>
            </w:r>
            <w:r w:rsidRPr="00F32EA1">
              <w:rPr>
                <w:rFonts w:ascii="Arial" w:hAnsi="Arial" w:cs="Arial"/>
                <w:color w:val="000000"/>
                <w:sz w:val="24"/>
                <w:szCs w:val="24"/>
              </w:rPr>
              <w:t xml:space="preserve"> группы – 0,3га или встроенные.</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shd w:val="clear" w:color="auto" w:fill="FFFFFF"/>
              <w:jc w:val="both"/>
              <w:rPr>
                <w:rFonts w:ascii="Arial" w:hAnsi="Arial" w:cs="Arial"/>
                <w:color w:val="000000"/>
              </w:rPr>
            </w:pPr>
            <w:r w:rsidRPr="00F32EA1">
              <w:rPr>
                <w:rFonts w:ascii="Arial" w:hAnsi="Arial" w:cs="Arial"/>
                <w:color w:val="000000"/>
              </w:rPr>
              <w:t>4. Максимальный коэффициент застройки земельного участка 50%.</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11</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Магазины</w:t>
            </w:r>
          </w:p>
          <w:p w:rsidR="00DB4D8D" w:rsidRPr="00F32EA1" w:rsidRDefault="00DB4D8D" w:rsidP="005503EC">
            <w:pPr>
              <w:pStyle w:val="ListParagraph"/>
              <w:widowControl w:val="0"/>
              <w:tabs>
                <w:tab w:val="left" w:pos="99"/>
                <w:tab w:val="left" w:pos="348"/>
              </w:tabs>
              <w:spacing w:after="0" w:line="240" w:lineRule="auto"/>
              <w:ind w:left="0"/>
              <w:rPr>
                <w:rFonts w:ascii="Arial" w:hAnsi="Arial" w:cs="Arial"/>
                <w:color w:val="000000"/>
                <w:sz w:val="24"/>
                <w:szCs w:val="24"/>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F32EA1">
                <w:rPr>
                  <w:rFonts w:ascii="Arial" w:hAnsi="Arial" w:cs="Arial"/>
                  <w:color w:val="000000"/>
                  <w:sz w:val="24"/>
                  <w:szCs w:val="24"/>
                </w:rPr>
                <w:t>5000 кв. м</w:t>
              </w:r>
            </w:smartTag>
            <w:r w:rsidRPr="00F32EA1">
              <w:rPr>
                <w:rFonts w:ascii="Arial" w:hAnsi="Arial" w:cs="Arial"/>
                <w:color w:val="000000"/>
                <w:sz w:val="24"/>
                <w:szCs w:val="24"/>
              </w:rPr>
              <w:t>.</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4.4</w:t>
            </w:r>
          </w:p>
        </w:tc>
        <w:tc>
          <w:tcPr>
            <w:tcW w:w="584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1.Размеры участков принимают из расчета: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- 300 кв.м. на 1 тыс.чел.</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506"/>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12</w:t>
            </w:r>
          </w:p>
        </w:tc>
        <w:tc>
          <w:tcPr>
            <w:tcW w:w="2126" w:type="dxa"/>
            <w:shd w:val="clear" w:color="auto" w:fill="auto"/>
          </w:tcPr>
          <w:p w:rsidR="00DB4D8D" w:rsidRPr="00F32EA1" w:rsidRDefault="00DB4D8D" w:rsidP="005503EC">
            <w:pPr>
              <w:pStyle w:val="ListParagraph"/>
              <w:widowControl w:val="0"/>
              <w:tabs>
                <w:tab w:val="left" w:pos="99"/>
                <w:tab w:val="left" w:pos="348"/>
              </w:tabs>
              <w:spacing w:after="0" w:line="240" w:lineRule="auto"/>
              <w:ind w:left="0"/>
              <w:rPr>
                <w:rFonts w:ascii="Arial" w:hAnsi="Arial" w:cs="Arial"/>
                <w:color w:val="000000"/>
                <w:sz w:val="24"/>
                <w:szCs w:val="24"/>
              </w:rPr>
            </w:pPr>
            <w:r w:rsidRPr="00F32EA1">
              <w:rPr>
                <w:rFonts w:ascii="Arial" w:hAnsi="Arial" w:cs="Arial"/>
                <w:color w:val="000000"/>
                <w:sz w:val="24"/>
                <w:szCs w:val="24"/>
              </w:rPr>
              <w:t>Общественное  питание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4.6</w:t>
            </w:r>
          </w:p>
        </w:tc>
        <w:tc>
          <w:tcPr>
            <w:tcW w:w="584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1.1. Размеры участков принимают из расчета: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при числе мест, га на 100 мест: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до 50 – 0,2-0,25;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от 50 до 150 – 0,15-0,2;</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свыше 150 – 0,1.</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6м.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p w:rsidR="00DB4D8D" w:rsidRPr="00F32EA1" w:rsidRDefault="00DB4D8D" w:rsidP="005503EC">
            <w:pPr>
              <w:pStyle w:val="Iauiue"/>
              <w:rPr>
                <w:rFonts w:ascii="Arial" w:hAnsi="Arial" w:cs="Arial"/>
                <w:color w:val="000000"/>
                <w:sz w:val="24"/>
                <w:szCs w:val="24"/>
              </w:rPr>
            </w:pPr>
          </w:p>
        </w:tc>
      </w:tr>
      <w:tr w:rsidR="00DB4D8D" w:rsidRPr="00F32EA1">
        <w:trPr>
          <w:trHeight w:val="244"/>
        </w:trPr>
        <w:tc>
          <w:tcPr>
            <w:tcW w:w="14879" w:type="dxa"/>
            <w:gridSpan w:val="6"/>
            <w:shd w:val="clear" w:color="auto" w:fill="auto"/>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bCs/>
                <w:color w:val="000000"/>
                <w:sz w:val="24"/>
                <w:szCs w:val="24"/>
              </w:rPr>
              <w:t>ВСПОМОГАТЕЛЬНЫЕ  ВИДЫ РАЗРЕШЁННОГО ИСПОЛЬЗОВАНИЯ ЗОНЫ «И-1»</w:t>
            </w:r>
          </w:p>
        </w:tc>
      </w:tr>
      <w:tr w:rsidR="00DB4D8D" w:rsidRPr="00F32EA1">
        <w:trPr>
          <w:trHeight w:val="1694"/>
        </w:trPr>
        <w:tc>
          <w:tcPr>
            <w:tcW w:w="534" w:type="dxa"/>
            <w:shd w:val="clear" w:color="auto" w:fill="auto"/>
          </w:tcPr>
          <w:p w:rsidR="00DB4D8D" w:rsidRPr="00F32EA1" w:rsidRDefault="00DB4D8D" w:rsidP="005503EC">
            <w:pPr>
              <w:tabs>
                <w:tab w:val="center" w:pos="159"/>
              </w:tabs>
              <w:jc w:val="center"/>
              <w:rPr>
                <w:rFonts w:ascii="Arial" w:hAnsi="Arial" w:cs="Arial"/>
                <w:color w:val="000000"/>
              </w:rPr>
            </w:pPr>
            <w:r w:rsidRPr="00F32EA1">
              <w:rPr>
                <w:rFonts w:ascii="Arial" w:hAnsi="Arial" w:cs="Arial"/>
                <w:color w:val="000000"/>
              </w:rPr>
              <w:t>1</w:t>
            </w:r>
          </w:p>
        </w:tc>
        <w:tc>
          <w:tcPr>
            <w:tcW w:w="2126" w:type="dxa"/>
            <w:shd w:val="clear" w:color="auto" w:fill="auto"/>
          </w:tcPr>
          <w:p w:rsidR="00DB4D8D" w:rsidRPr="00F32EA1" w:rsidRDefault="00DB4D8D" w:rsidP="005503EC">
            <w:pPr>
              <w:pStyle w:val="ListParagraph"/>
              <w:widowControl w:val="0"/>
              <w:tabs>
                <w:tab w:val="left" w:pos="99"/>
                <w:tab w:val="left" w:pos="348"/>
              </w:tabs>
              <w:spacing w:after="0" w:line="240" w:lineRule="auto"/>
              <w:ind w:left="0"/>
              <w:rPr>
                <w:rFonts w:ascii="Arial" w:hAnsi="Arial" w:cs="Arial"/>
                <w:color w:val="000000"/>
                <w:sz w:val="24"/>
                <w:szCs w:val="24"/>
              </w:rPr>
            </w:pPr>
            <w:r w:rsidRPr="00F32EA1">
              <w:rPr>
                <w:rFonts w:ascii="Arial" w:hAnsi="Arial" w:cs="Arial"/>
                <w:color w:val="000000"/>
                <w:sz w:val="24"/>
                <w:szCs w:val="24"/>
              </w:rPr>
              <w:t>Земельные участки (территории) общего  пользования</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12.0</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заданием на проектирование, с требованиями к размещению таких объектов СНиП, технических регламентов,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в  новой  застройке -  не  менее 5м.</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2</w:t>
            </w:r>
          </w:p>
        </w:tc>
        <w:tc>
          <w:tcPr>
            <w:tcW w:w="2126"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Склады</w:t>
            </w:r>
          </w:p>
          <w:p w:rsidR="00DB4D8D" w:rsidRPr="00F32EA1" w:rsidRDefault="00DB4D8D" w:rsidP="005503EC">
            <w:pPr>
              <w:pStyle w:val="NoSpacing"/>
              <w:rPr>
                <w:rFonts w:ascii="Arial" w:hAnsi="Arial" w:cs="Arial"/>
                <w:color w:val="000000"/>
                <w:sz w:val="24"/>
                <w:szCs w:val="24"/>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w:t>
            </w:r>
            <w:r w:rsidRPr="00F32EA1">
              <w:rPr>
                <w:rFonts w:ascii="Arial" w:hAnsi="Arial" w:cs="Arial"/>
                <w:color w:val="000000"/>
                <w:sz w:val="24"/>
                <w:szCs w:val="24"/>
              </w:rPr>
              <w:lastRenderedPageBreak/>
              <w:t>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lastRenderedPageBreak/>
              <w:t>6.9</w:t>
            </w:r>
          </w:p>
          <w:p w:rsidR="00DB4D8D" w:rsidRPr="00F32EA1" w:rsidRDefault="00DB4D8D" w:rsidP="005503EC">
            <w:pPr>
              <w:pStyle w:val="NoSpacing"/>
              <w:jc w:val="center"/>
              <w:rPr>
                <w:rFonts w:ascii="Arial" w:hAnsi="Arial" w:cs="Arial"/>
                <w:color w:val="000000"/>
                <w:sz w:val="24"/>
                <w:szCs w:val="24"/>
              </w:rPr>
            </w:pP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Максимальный коэффициент застройки земельного участка 75%.</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3</w:t>
            </w:r>
          </w:p>
        </w:tc>
        <w:tc>
          <w:tcPr>
            <w:tcW w:w="2126"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Питомники</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И-1</w:t>
            </w:r>
          </w:p>
        </w:tc>
        <w:tc>
          <w:tcPr>
            <w:tcW w:w="4961"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1.17</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Максимальный коэффициент застройки земельного участка 75%.</w:t>
            </w:r>
          </w:p>
        </w:tc>
      </w:tr>
      <w:tr w:rsidR="00DB4D8D" w:rsidRPr="00F32EA1">
        <w:trPr>
          <w:trHeight w:val="169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w:t>
            </w:r>
          </w:p>
        </w:tc>
        <w:tc>
          <w:tcPr>
            <w:tcW w:w="2126"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Амбулаторно-поликлиническое обслуживание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 xml:space="preserve">И-1 </w:t>
            </w:r>
          </w:p>
        </w:tc>
        <w:tc>
          <w:tcPr>
            <w:tcW w:w="4961"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3.4.1</w:t>
            </w:r>
          </w:p>
        </w:tc>
        <w:tc>
          <w:tcPr>
            <w:tcW w:w="584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и  предельные</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параметры объектов капитального строительства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1.1 Размер минимального участка принимается </w:t>
            </w:r>
            <w:smartTag w:uri="urn:schemas-microsoft-com:office:smarttags" w:element="metricconverter">
              <w:smartTagPr>
                <w:attr w:name="ProductID" w:val="0,3 га"/>
              </w:smartTagPr>
              <w:r w:rsidRPr="00F32EA1">
                <w:rPr>
                  <w:rFonts w:ascii="Arial" w:hAnsi="Arial" w:cs="Arial"/>
                  <w:color w:val="000000"/>
                  <w:sz w:val="24"/>
                  <w:szCs w:val="24"/>
                </w:rPr>
                <w:t>0,3 га</w:t>
              </w:r>
            </w:smartTag>
            <w:r w:rsidRPr="00F32EA1">
              <w:rPr>
                <w:rFonts w:ascii="Arial" w:hAnsi="Arial" w:cs="Arial"/>
                <w:color w:val="000000"/>
                <w:sz w:val="24"/>
                <w:szCs w:val="24"/>
              </w:rPr>
              <w:t xml:space="preserve"> на объект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3. Минимальный отступ от красных линий: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4. Максимальное количество этажей – 2. </w:t>
            </w:r>
          </w:p>
          <w:p w:rsidR="00DB4D8D" w:rsidRPr="00F32EA1" w:rsidRDefault="00DB4D8D" w:rsidP="005503EC">
            <w:pPr>
              <w:shd w:val="clear" w:color="auto" w:fill="FFFFFF"/>
              <w:jc w:val="both"/>
              <w:rPr>
                <w:rFonts w:ascii="Arial" w:hAnsi="Arial" w:cs="Arial"/>
                <w:color w:val="000000"/>
              </w:rPr>
            </w:pPr>
            <w:r w:rsidRPr="00F32EA1">
              <w:rPr>
                <w:rFonts w:ascii="Arial" w:hAnsi="Arial" w:cs="Arial"/>
                <w:color w:val="000000"/>
              </w:rPr>
              <w:t>5. Максимальный коэффициент застройки – 50%.</w:t>
            </w:r>
          </w:p>
        </w:tc>
      </w:tr>
      <w:tr w:rsidR="00DB4D8D" w:rsidRPr="00F32EA1">
        <w:trPr>
          <w:trHeight w:val="278"/>
        </w:trPr>
        <w:tc>
          <w:tcPr>
            <w:tcW w:w="14879" w:type="dxa"/>
            <w:gridSpan w:val="6"/>
            <w:shd w:val="clear" w:color="auto" w:fill="auto"/>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bCs/>
                <w:color w:val="000000"/>
                <w:sz w:val="24"/>
                <w:szCs w:val="24"/>
              </w:rPr>
              <w:t>УСЛОВНО РАЗРЕШЕННЫЕ ВИДЫ РАЗРЕШЁННОГО ИСПОЛЬЗОВАНИЯ ЗОНЫ «И-1»</w:t>
            </w:r>
          </w:p>
        </w:tc>
      </w:tr>
      <w:tr w:rsidR="00DB4D8D" w:rsidRPr="00F32EA1">
        <w:trPr>
          <w:trHeight w:val="272"/>
        </w:trPr>
        <w:tc>
          <w:tcPr>
            <w:tcW w:w="14879" w:type="dxa"/>
            <w:gridSpan w:val="6"/>
            <w:shd w:val="clear" w:color="auto" w:fill="auto"/>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color w:val="000000"/>
                <w:sz w:val="24"/>
                <w:szCs w:val="24"/>
              </w:rPr>
              <w:t>Не устанавливаются</w:t>
            </w:r>
          </w:p>
        </w:tc>
      </w:tr>
    </w:tbl>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w:t>
      </w:r>
      <w:r w:rsidRPr="005503EC">
        <w:rPr>
          <w:rFonts w:ascii="Arial" w:hAnsi="Arial" w:cs="Arial"/>
          <w:color w:val="000000"/>
          <w:sz w:val="24"/>
          <w:szCs w:val="24"/>
        </w:rPr>
        <w:lastRenderedPageBreak/>
        <w:t>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5503EC" w:rsidRDefault="00DB4D8D" w:rsidP="005503EC">
      <w:pPr>
        <w:jc w:val="both"/>
        <w:rPr>
          <w:rFonts w:ascii="Arial" w:hAnsi="Arial" w:cs="Arial"/>
          <w:b/>
          <w:bCs/>
          <w:color w:val="000000"/>
        </w:rPr>
      </w:pPr>
      <w:r w:rsidRPr="005503EC">
        <w:rPr>
          <w:rFonts w:ascii="Arial" w:hAnsi="Arial" w:cs="Arial"/>
          <w:color w:val="000000"/>
        </w:rPr>
        <w:t xml:space="preserve">2.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5503EC" w:rsidRDefault="00DB4D8D" w:rsidP="005503EC">
      <w:pPr>
        <w:jc w:val="both"/>
        <w:rPr>
          <w:rFonts w:ascii="Arial" w:hAnsi="Arial" w:cs="Arial"/>
          <w:color w:val="000000"/>
        </w:rPr>
      </w:pPr>
      <w:r w:rsidRPr="005503EC">
        <w:rPr>
          <w:rFonts w:ascii="Arial" w:hAnsi="Arial" w:cs="Arial"/>
          <w:color w:val="000000"/>
        </w:rPr>
        <w:t xml:space="preserve">3. Ограничения использования земельных участков и объектов капитального строительства указаны в статье 49 настоящих Правил землепользования и застройки. </w:t>
      </w:r>
    </w:p>
    <w:p w:rsidR="00DB4D8D" w:rsidRPr="005503EC" w:rsidRDefault="00DB4D8D" w:rsidP="005503EC">
      <w:pPr>
        <w:rPr>
          <w:rFonts w:ascii="Arial" w:hAnsi="Arial" w:cs="Arial"/>
          <w:b/>
          <w:bCs/>
          <w:color w:val="000000"/>
          <w:u w:val="single"/>
        </w:rPr>
      </w:pPr>
    </w:p>
    <w:p w:rsidR="00DB4D8D" w:rsidRPr="00F32EA1" w:rsidRDefault="00DB4D8D" w:rsidP="005503EC">
      <w:pPr>
        <w:rPr>
          <w:rFonts w:ascii="Arial" w:hAnsi="Arial" w:cs="Arial"/>
          <w:bCs/>
          <w:color w:val="000000"/>
        </w:rPr>
      </w:pPr>
      <w:r w:rsidRPr="00F32EA1">
        <w:rPr>
          <w:rFonts w:ascii="Arial" w:hAnsi="Arial" w:cs="Arial"/>
          <w:bCs/>
          <w:color w:val="000000"/>
        </w:rPr>
        <w:t>Т-1 - Зона транспортной инфраструктуры</w:t>
      </w:r>
    </w:p>
    <w:p w:rsidR="00F32EA1" w:rsidRPr="005503EC" w:rsidRDefault="00F32EA1" w:rsidP="005503EC">
      <w:pPr>
        <w:rPr>
          <w:rFonts w:ascii="Arial" w:hAnsi="Arial" w:cs="Arial"/>
          <w:b/>
          <w:bCs/>
          <w:color w:val="000000"/>
          <w:u w:val="single"/>
        </w:rPr>
      </w:pP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709"/>
        <w:gridCol w:w="4394"/>
        <w:gridCol w:w="142"/>
        <w:gridCol w:w="567"/>
        <w:gridCol w:w="5670"/>
      </w:tblGrid>
      <w:tr w:rsidR="00DB4D8D" w:rsidRPr="00F32EA1">
        <w:trPr>
          <w:trHeight w:val="529"/>
        </w:trPr>
        <w:tc>
          <w:tcPr>
            <w:tcW w:w="534" w:type="dxa"/>
            <w:vMerge w:val="restart"/>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п/п</w:t>
            </w:r>
          </w:p>
        </w:tc>
        <w:tc>
          <w:tcPr>
            <w:tcW w:w="3827"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Виды разрешенного использования</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по Классификатору</w:t>
            </w:r>
          </w:p>
        </w:tc>
        <w:tc>
          <w:tcPr>
            <w:tcW w:w="5103" w:type="dxa"/>
            <w:gridSpan w:val="3"/>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Предельные (минимальные и (или) максимальные) размеры</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земельных участков и предельные параметры разрешенного</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строительства, реконструкции объектов капитального</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строительства</w:t>
            </w:r>
          </w:p>
        </w:tc>
      </w:tr>
      <w:tr w:rsidR="00DB4D8D" w:rsidRPr="00F32EA1">
        <w:trPr>
          <w:trHeight w:val="294"/>
        </w:trPr>
        <w:tc>
          <w:tcPr>
            <w:tcW w:w="534" w:type="dxa"/>
            <w:vMerge/>
            <w:shd w:val="clear" w:color="auto" w:fill="auto"/>
          </w:tcPr>
          <w:p w:rsidR="00DB4D8D" w:rsidRPr="00F32EA1" w:rsidRDefault="00DB4D8D" w:rsidP="005503EC">
            <w:pPr>
              <w:jc w:val="both"/>
              <w:rPr>
                <w:rFonts w:ascii="Arial" w:hAnsi="Arial" w:cs="Arial"/>
                <w:color w:val="000000"/>
              </w:rPr>
            </w:pPr>
          </w:p>
        </w:tc>
        <w:tc>
          <w:tcPr>
            <w:tcW w:w="3118"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439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gridSpan w:val="2"/>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5670" w:type="dxa"/>
            <w:vMerge/>
            <w:shd w:val="clear" w:color="auto" w:fill="auto"/>
          </w:tcPr>
          <w:p w:rsidR="00DB4D8D" w:rsidRPr="00F32EA1" w:rsidRDefault="00DB4D8D" w:rsidP="005503EC">
            <w:pPr>
              <w:jc w:val="both"/>
              <w:rPr>
                <w:rFonts w:ascii="Arial" w:hAnsi="Arial" w:cs="Arial"/>
                <w:color w:val="000000"/>
              </w:rPr>
            </w:pPr>
          </w:p>
        </w:tc>
      </w:tr>
      <w:tr w:rsidR="00DB4D8D" w:rsidRPr="00F32EA1">
        <w:tc>
          <w:tcPr>
            <w:tcW w:w="15134" w:type="dxa"/>
            <w:gridSpan w:val="7"/>
            <w:shd w:val="clear" w:color="auto" w:fill="auto"/>
            <w:vAlign w:val="center"/>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bCs/>
                <w:color w:val="000000"/>
                <w:sz w:val="24"/>
                <w:szCs w:val="24"/>
              </w:rPr>
              <w:t>ЗОНА</w:t>
            </w:r>
            <w:r w:rsidRPr="00F32EA1">
              <w:rPr>
                <w:rFonts w:ascii="Arial" w:hAnsi="Arial" w:cs="Arial"/>
                <w:color w:val="000000"/>
                <w:sz w:val="24"/>
                <w:szCs w:val="24"/>
              </w:rPr>
              <w:t xml:space="preserve">  </w:t>
            </w:r>
            <w:r w:rsidRPr="00F32EA1">
              <w:rPr>
                <w:rFonts w:ascii="Arial" w:hAnsi="Arial" w:cs="Arial"/>
                <w:bCs/>
                <w:color w:val="000000"/>
                <w:sz w:val="24"/>
                <w:szCs w:val="24"/>
              </w:rPr>
              <w:t>ТРАНСПОРТНОЙ ИНФРАСТРУКТУРЫ</w:t>
            </w:r>
            <w:r w:rsidRPr="00F32EA1">
              <w:rPr>
                <w:rFonts w:ascii="Arial" w:hAnsi="Arial" w:cs="Arial"/>
                <w:color w:val="000000"/>
                <w:sz w:val="24"/>
                <w:szCs w:val="24"/>
              </w:rPr>
              <w:t xml:space="preserve">  </w:t>
            </w:r>
            <w:r w:rsidRPr="00F32EA1">
              <w:rPr>
                <w:rFonts w:ascii="Arial" w:hAnsi="Arial" w:cs="Arial"/>
                <w:bCs/>
                <w:color w:val="000000"/>
                <w:sz w:val="24"/>
                <w:szCs w:val="24"/>
              </w:rPr>
              <w:t>Т-1</w:t>
            </w:r>
          </w:p>
        </w:tc>
      </w:tr>
      <w:tr w:rsidR="00DB4D8D" w:rsidRPr="00F32EA1">
        <w:tc>
          <w:tcPr>
            <w:tcW w:w="15134" w:type="dxa"/>
            <w:gridSpan w:val="7"/>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ОСНОВНЫЕ ВИДЫ РАЗРЕШЁННОГО ИСПОЛЬЗОВАНИЯ ЗОНЫ «Т-1»</w:t>
            </w:r>
          </w:p>
        </w:tc>
      </w:tr>
      <w:tr w:rsidR="00DB4D8D" w:rsidRPr="00F32EA1">
        <w:trPr>
          <w:trHeight w:val="528"/>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Автомобильный транспорт</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Т-1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автомобильных дорог и технически связанных с ними сооружений;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w:t>
            </w:r>
            <w:r w:rsidRPr="00F32EA1">
              <w:rPr>
                <w:rFonts w:ascii="Arial" w:hAnsi="Arial" w:cs="Arial"/>
                <w:color w:val="000000"/>
                <w:sz w:val="24"/>
                <w:szCs w:val="24"/>
              </w:rPr>
              <w:lastRenderedPageBreak/>
              <w:t>перевозки людей по установленному маршруту</w:t>
            </w:r>
          </w:p>
        </w:tc>
        <w:tc>
          <w:tcPr>
            <w:tcW w:w="709"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lastRenderedPageBreak/>
              <w:t>7.2</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1698"/>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2.</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Обслуживание автотранспорта</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стоянок (парковок),  не указанных в коде 2.7.1</w:t>
            </w:r>
          </w:p>
          <w:p w:rsidR="00DB4D8D" w:rsidRPr="00F32EA1" w:rsidRDefault="00DB4D8D" w:rsidP="005503EC">
            <w:pPr>
              <w:jc w:val="both"/>
              <w:rPr>
                <w:rFonts w:ascii="Arial" w:hAnsi="Arial" w:cs="Arial"/>
                <w:color w:val="000000"/>
              </w:rPr>
            </w:pPr>
          </w:p>
        </w:tc>
        <w:tc>
          <w:tcPr>
            <w:tcW w:w="709" w:type="dxa"/>
            <w:gridSpan w:val="2"/>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4.9</w:t>
            </w:r>
          </w:p>
        </w:tc>
        <w:tc>
          <w:tcPr>
            <w:tcW w:w="5670" w:type="dxa"/>
            <w:shd w:val="clear" w:color="auto" w:fill="auto"/>
          </w:tcPr>
          <w:p w:rsidR="00DB4D8D" w:rsidRPr="00F32EA1" w:rsidRDefault="00DB4D8D" w:rsidP="005503EC">
            <w:pPr>
              <w:pStyle w:val="NoSpacing"/>
              <w:jc w:val="both"/>
              <w:rPr>
                <w:rFonts w:ascii="Arial" w:hAnsi="Arial" w:cs="Arial"/>
                <w:color w:val="000000"/>
                <w:sz w:val="24"/>
                <w:szCs w:val="24"/>
              </w:rPr>
            </w:pPr>
            <w:r w:rsidRPr="00F32EA1">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F32EA1">
                <w:rPr>
                  <w:rFonts w:ascii="Arial" w:hAnsi="Arial" w:cs="Arial"/>
                  <w:color w:val="000000"/>
                  <w:sz w:val="24"/>
                  <w:szCs w:val="24"/>
                </w:rPr>
                <w:t>25 м2</w:t>
              </w:r>
            </w:smartTag>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jc w:val="both"/>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349"/>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Коммунальное  обслуживание</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технической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w:t>
            </w:r>
            <w:r w:rsidRPr="00F32EA1">
              <w:rPr>
                <w:rFonts w:ascii="Arial" w:hAnsi="Arial" w:cs="Arial"/>
                <w:color w:val="000000"/>
              </w:rPr>
              <w:lastRenderedPageBreak/>
              <w:t>коммунальных услуг)</w:t>
            </w:r>
          </w:p>
        </w:tc>
        <w:tc>
          <w:tcPr>
            <w:tcW w:w="709" w:type="dxa"/>
            <w:gridSpan w:val="2"/>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lastRenderedPageBreak/>
              <w:t>3.1</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827"/>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4.</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Связь.</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w:anchor="P180" w:history="1">
              <w:r w:rsidRPr="00F32EA1">
                <w:rPr>
                  <w:rStyle w:val="af9"/>
                  <w:rFonts w:ascii="Arial" w:hAnsi="Arial" w:cs="Arial"/>
                  <w:color w:val="000000"/>
                  <w:sz w:val="24"/>
                  <w:szCs w:val="24"/>
                </w:rPr>
                <w:t>кодом 3.1</w:t>
              </w:r>
            </w:hyperlink>
          </w:p>
        </w:tc>
        <w:tc>
          <w:tcPr>
            <w:tcW w:w="709" w:type="dxa"/>
            <w:gridSpan w:val="2"/>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6.8</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устанавливаются по  расчету в соответствии с параметрами основных объектов, и с требованиями к размещению таких объектов СНиП, технических регламентов, СанПиН,и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1698"/>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5.</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Объекты  придорожного  сервиса.</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автозаправочных станций (бензиновых, газовых);</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магазинов сопутствующей торговли, зданий для организации общественного питания в качестве объектов придорожного сервиса;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предоставление гостиничных услуг в качестве придорожного сервиса;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709" w:type="dxa"/>
            <w:gridSpan w:val="2"/>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4.9.1</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2670"/>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6.</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Гостиничное  обслуживание.</w:t>
            </w:r>
          </w:p>
          <w:p w:rsidR="00DB4D8D" w:rsidRPr="00F32EA1" w:rsidRDefault="00DB4D8D" w:rsidP="005503EC">
            <w:pPr>
              <w:jc w:val="both"/>
              <w:rPr>
                <w:rFonts w:ascii="Arial" w:hAnsi="Arial" w:cs="Arial"/>
                <w:color w:val="000000"/>
              </w:rPr>
            </w:pP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 xml:space="preserve">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w:t>
            </w:r>
          </w:p>
        </w:tc>
        <w:tc>
          <w:tcPr>
            <w:tcW w:w="709" w:type="dxa"/>
            <w:gridSpan w:val="2"/>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4.7</w:t>
            </w:r>
          </w:p>
        </w:tc>
        <w:tc>
          <w:tcPr>
            <w:tcW w:w="567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1.1 Минимальные размеры   земельных  участков принимают:</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при числе мест гостиницы, м</w:t>
            </w:r>
            <w:r w:rsidRPr="00F32EA1">
              <w:rPr>
                <w:rFonts w:ascii="Arial" w:hAnsi="Arial" w:cs="Arial"/>
                <w:color w:val="000000"/>
                <w:sz w:val="24"/>
                <w:szCs w:val="24"/>
                <w:vertAlign w:val="superscript"/>
              </w:rPr>
              <w:t xml:space="preserve">2 </w:t>
            </w:r>
            <w:r w:rsidRPr="00F32EA1">
              <w:rPr>
                <w:rFonts w:ascii="Arial" w:hAnsi="Arial" w:cs="Arial"/>
                <w:color w:val="000000"/>
                <w:sz w:val="24"/>
                <w:szCs w:val="24"/>
              </w:rPr>
              <w:t>на 1 место:</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от 25 до100 -55;</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св. 100 до -500 – 30.</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jc w:val="both"/>
              <w:rPr>
                <w:rFonts w:ascii="Arial" w:hAnsi="Arial" w:cs="Arial"/>
                <w:color w:val="000000"/>
              </w:rPr>
            </w:pPr>
            <w:r w:rsidRPr="00F32EA1">
              <w:rPr>
                <w:rFonts w:ascii="Arial" w:hAnsi="Arial" w:cs="Arial"/>
                <w:color w:val="000000"/>
              </w:rPr>
              <w:t>4. Максимальный коэффициент застройки земельного участка 50%.</w:t>
            </w:r>
          </w:p>
        </w:tc>
      </w:tr>
      <w:tr w:rsidR="00DB4D8D" w:rsidRPr="00F32EA1">
        <w:trPr>
          <w:trHeight w:val="267"/>
        </w:trPr>
        <w:tc>
          <w:tcPr>
            <w:tcW w:w="15134" w:type="dxa"/>
            <w:gridSpan w:val="7"/>
            <w:shd w:val="clear" w:color="auto" w:fill="auto"/>
          </w:tcPr>
          <w:p w:rsidR="00DB4D8D" w:rsidRPr="00F32EA1" w:rsidRDefault="00DB4D8D" w:rsidP="005503EC">
            <w:pPr>
              <w:jc w:val="center"/>
              <w:rPr>
                <w:rFonts w:ascii="Arial" w:hAnsi="Arial" w:cs="Arial"/>
                <w:color w:val="000000"/>
              </w:rPr>
            </w:pPr>
            <w:r w:rsidRPr="00F32EA1">
              <w:rPr>
                <w:rFonts w:ascii="Arial" w:hAnsi="Arial" w:cs="Arial"/>
                <w:bCs/>
                <w:color w:val="000000"/>
              </w:rPr>
              <w:t>ВСПОМОГАТЕЛЬНЫЕ  ВИДЫ РАЗРЕШЁННОГО ИСПОЛЬЗОВАНИЯ ЗОНЫ «Т-1»</w:t>
            </w:r>
          </w:p>
        </w:tc>
      </w:tr>
      <w:tr w:rsidR="00DB4D8D" w:rsidRPr="00F32EA1">
        <w:trPr>
          <w:trHeight w:val="393"/>
        </w:trPr>
        <w:tc>
          <w:tcPr>
            <w:tcW w:w="534"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1.</w:t>
            </w:r>
          </w:p>
        </w:tc>
        <w:tc>
          <w:tcPr>
            <w:tcW w:w="3118"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Рынки</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w:t>
            </w:r>
            <w:smartTag w:uri="urn:schemas-microsoft-com:office:smarttags" w:element="metricconverter">
              <w:smartTagPr>
                <w:attr w:name="ProductID" w:val="200 кв. м"/>
              </w:smartTagPr>
              <w:r w:rsidRPr="00F32EA1">
                <w:rPr>
                  <w:rFonts w:ascii="Arial" w:hAnsi="Arial" w:cs="Arial"/>
                  <w:color w:val="000000"/>
                  <w:sz w:val="24"/>
                  <w:szCs w:val="24"/>
                </w:rPr>
                <w:t>200 кв. м</w:t>
              </w:r>
            </w:smartTag>
            <w:r w:rsidRPr="00F32EA1">
              <w:rPr>
                <w:rFonts w:ascii="Arial" w:hAnsi="Arial" w:cs="Arial"/>
                <w:color w:val="000000"/>
                <w:sz w:val="24"/>
                <w:szCs w:val="24"/>
              </w:rPr>
              <w:t>;</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гаражей и (или) стоянок для автомобилей сотрудников и посетителей рынка</w:t>
            </w:r>
          </w:p>
        </w:tc>
        <w:tc>
          <w:tcPr>
            <w:tcW w:w="709" w:type="dxa"/>
            <w:gridSpan w:val="2"/>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4.3</w:t>
            </w:r>
          </w:p>
        </w:tc>
        <w:tc>
          <w:tcPr>
            <w:tcW w:w="5670" w:type="dxa"/>
            <w:shd w:val="clear" w:color="auto" w:fill="auto"/>
            <w:vAlign w:val="center"/>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1.1  Предельные размеры земельных участков для  рынков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jc w:val="both"/>
              <w:rPr>
                <w:rFonts w:ascii="Arial" w:hAnsi="Arial" w:cs="Arial"/>
                <w:color w:val="000000"/>
              </w:rPr>
            </w:pPr>
            <w:r w:rsidRPr="00F32EA1">
              <w:rPr>
                <w:rFonts w:ascii="Arial" w:hAnsi="Arial" w:cs="Arial"/>
                <w:color w:val="000000"/>
              </w:rPr>
              <w:t>4. Максимальный коэффициент застройки земельного участка 50%.</w:t>
            </w:r>
          </w:p>
        </w:tc>
      </w:tr>
      <w:tr w:rsidR="00DB4D8D" w:rsidRPr="00F32EA1">
        <w:trPr>
          <w:trHeight w:val="393"/>
        </w:trPr>
        <w:tc>
          <w:tcPr>
            <w:tcW w:w="534"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lastRenderedPageBreak/>
              <w:t>2.</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Магазины</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 xml:space="preserve">Размещение объектов капитального строительства, предназначенных для продажи товаров, торговая площадь которых составляет до </w:t>
            </w:r>
            <w:smartTag w:uri="urn:schemas-microsoft-com:office:smarttags" w:element="metricconverter">
              <w:smartTagPr>
                <w:attr w:name="ProductID" w:val="5000 кв. м"/>
              </w:smartTagPr>
              <w:r w:rsidRPr="00F32EA1">
                <w:rPr>
                  <w:rFonts w:ascii="Arial" w:hAnsi="Arial" w:cs="Arial"/>
                  <w:color w:val="000000"/>
                </w:rPr>
                <w:t>5000 кв. м</w:t>
              </w:r>
            </w:smartTag>
          </w:p>
        </w:tc>
        <w:tc>
          <w:tcPr>
            <w:tcW w:w="709" w:type="dxa"/>
            <w:gridSpan w:val="2"/>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4.4</w:t>
            </w:r>
          </w:p>
        </w:tc>
        <w:tc>
          <w:tcPr>
            <w:tcW w:w="567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предельные параметры разрешенного строительства.</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1.1  Предельные размеры земельных участков для   магазинов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1.2 Размеры участков минимальный / максимальный: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торговых центров местного значения с числом обслуживаемого населения, тыс. чел.:  от 4 до 6 – 0,4/0,6 га на  объект.</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393"/>
        </w:trPr>
        <w:tc>
          <w:tcPr>
            <w:tcW w:w="534"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3.</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Земельные участки (территории)  общего  пользования</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Т-1</w:t>
            </w:r>
          </w:p>
        </w:tc>
        <w:tc>
          <w:tcPr>
            <w:tcW w:w="4394" w:type="dxa"/>
            <w:shd w:val="clear" w:color="auto" w:fill="auto"/>
          </w:tcPr>
          <w:p w:rsidR="00DB4D8D" w:rsidRPr="00F32EA1" w:rsidRDefault="00DB4D8D" w:rsidP="005503EC">
            <w:pPr>
              <w:pStyle w:val="ConsPlusNormal"/>
              <w:ind w:firstLine="0"/>
              <w:rPr>
                <w:bCs/>
                <w:color w:val="000000"/>
                <w:sz w:val="24"/>
                <w:szCs w:val="24"/>
              </w:rPr>
            </w:pPr>
            <w:r w:rsidRPr="00F32EA1">
              <w:rPr>
                <w:color w:val="000000"/>
                <w:sz w:val="24"/>
                <w:szCs w:val="24"/>
              </w:rPr>
              <w:t>Размещение малых архитектурных форм благоустройства</w:t>
            </w:r>
          </w:p>
        </w:tc>
        <w:tc>
          <w:tcPr>
            <w:tcW w:w="709"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12.0</w:t>
            </w:r>
          </w:p>
        </w:tc>
        <w:tc>
          <w:tcPr>
            <w:tcW w:w="567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 Суммарная площадь озелененных территорий общего пользования – парков, лесопарков, садов, скверов, бульваров и др. должна быть не менее, 12 м2/чел.</w:t>
            </w:r>
          </w:p>
        </w:tc>
      </w:tr>
      <w:tr w:rsidR="00DB4D8D" w:rsidRPr="00F32EA1">
        <w:tc>
          <w:tcPr>
            <w:tcW w:w="15134" w:type="dxa"/>
            <w:gridSpan w:val="7"/>
            <w:shd w:val="clear" w:color="auto" w:fill="auto"/>
          </w:tcPr>
          <w:p w:rsidR="00DB4D8D" w:rsidRPr="00F32EA1" w:rsidRDefault="00DB4D8D" w:rsidP="005503EC">
            <w:pPr>
              <w:jc w:val="center"/>
              <w:rPr>
                <w:rFonts w:ascii="Arial" w:hAnsi="Arial" w:cs="Arial"/>
                <w:color w:val="000000"/>
              </w:rPr>
            </w:pPr>
            <w:r w:rsidRPr="00F32EA1">
              <w:rPr>
                <w:rFonts w:ascii="Arial" w:hAnsi="Arial" w:cs="Arial"/>
                <w:bCs/>
                <w:color w:val="000000"/>
              </w:rPr>
              <w:t>УСЛОВНО РАЗРЕШЕННЫЕ  ВИДЫ  ИСПОЛЬЗОВАНИЯ  ЗОНЫ  «Т-1»</w:t>
            </w:r>
          </w:p>
        </w:tc>
      </w:tr>
      <w:tr w:rsidR="00DB4D8D" w:rsidRPr="00F32EA1">
        <w:tc>
          <w:tcPr>
            <w:tcW w:w="534"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1.</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Общественное  питание.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Т-1</w:t>
            </w:r>
          </w:p>
        </w:tc>
        <w:tc>
          <w:tcPr>
            <w:tcW w:w="4536" w:type="dxa"/>
            <w:gridSpan w:val="2"/>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567"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4.6</w:t>
            </w:r>
          </w:p>
        </w:tc>
        <w:tc>
          <w:tcPr>
            <w:tcW w:w="567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1.Размеры участков принимают  минимальный / максимальный: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при числе мест, га на 100 мест: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до 50 – 0,2/0,25;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от 50 до 150 – 0,15/0,2;</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lastRenderedPageBreak/>
              <w:t>свыше 150 – 0,1/-</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c>
          <w:tcPr>
            <w:tcW w:w="534"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lastRenderedPageBreak/>
              <w:t>2.</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Питомники</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Т-1</w:t>
            </w:r>
          </w:p>
        </w:tc>
        <w:tc>
          <w:tcPr>
            <w:tcW w:w="4536" w:type="dxa"/>
            <w:gridSpan w:val="2"/>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сооружений, необходимых для указанных видов сельскохозяйственного производства</w:t>
            </w:r>
          </w:p>
        </w:tc>
        <w:tc>
          <w:tcPr>
            <w:tcW w:w="567"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1.17</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не  устанавливаются.</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bl>
    <w:p w:rsidR="00DB4D8D" w:rsidRPr="005503EC" w:rsidRDefault="00DB4D8D" w:rsidP="005503EC">
      <w:pPr>
        <w:pStyle w:val="Iauiue"/>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Default="00DB4D8D" w:rsidP="005503EC">
      <w:pPr>
        <w:pStyle w:val="Iauiue"/>
        <w:rPr>
          <w:rFonts w:ascii="Arial" w:hAnsi="Arial" w:cs="Arial"/>
          <w:color w:val="000000"/>
          <w:sz w:val="24"/>
          <w:szCs w:val="24"/>
        </w:rPr>
      </w:pPr>
      <w:r w:rsidRPr="005503EC">
        <w:rPr>
          <w:rFonts w:ascii="Arial" w:hAnsi="Arial" w:cs="Arial"/>
          <w:color w:val="000000"/>
          <w:sz w:val="24"/>
          <w:szCs w:val="24"/>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F32EA1" w:rsidRPr="005503EC" w:rsidRDefault="00F32EA1" w:rsidP="005503EC">
      <w:pPr>
        <w:pStyle w:val="Iauiue"/>
        <w:rPr>
          <w:rFonts w:ascii="Arial" w:hAnsi="Arial" w:cs="Arial"/>
          <w:color w:val="000000"/>
          <w:sz w:val="24"/>
          <w:szCs w:val="24"/>
        </w:rPr>
      </w:pPr>
    </w:p>
    <w:p w:rsidR="00DB4D8D" w:rsidRPr="00F32EA1" w:rsidRDefault="00DB4D8D" w:rsidP="005503EC">
      <w:pPr>
        <w:ind w:firstLine="567"/>
        <w:outlineLvl w:val="3"/>
        <w:rPr>
          <w:rFonts w:ascii="Arial" w:hAnsi="Arial" w:cs="Arial"/>
          <w:b/>
          <w:bCs/>
          <w:iCs/>
          <w:color w:val="000000"/>
          <w:sz w:val="26"/>
          <w:szCs w:val="26"/>
        </w:rPr>
      </w:pPr>
      <w:bookmarkStart w:id="211" w:name="_Toc525119651"/>
      <w:bookmarkStart w:id="212" w:name="_Toc531687587"/>
      <w:r w:rsidRPr="00F32EA1">
        <w:rPr>
          <w:rFonts w:ascii="Arial" w:hAnsi="Arial" w:cs="Arial"/>
          <w:b/>
          <w:bCs/>
          <w:iCs/>
          <w:color w:val="000000"/>
          <w:sz w:val="26"/>
          <w:szCs w:val="26"/>
        </w:rPr>
        <w:t>Статья 24.5. Градостроительный регламент. Рекреационные зоны.</w:t>
      </w:r>
      <w:bookmarkEnd w:id="211"/>
      <w:bookmarkEnd w:id="212"/>
    </w:p>
    <w:p w:rsidR="00DB4D8D" w:rsidRPr="00F32EA1" w:rsidRDefault="00DB4D8D" w:rsidP="005503EC">
      <w:pPr>
        <w:ind w:firstLine="567"/>
        <w:rPr>
          <w:rFonts w:ascii="Arial" w:hAnsi="Arial" w:cs="Arial"/>
          <w:bCs/>
          <w:color w:val="000000"/>
        </w:rPr>
      </w:pPr>
      <w:r w:rsidRPr="00F32EA1">
        <w:rPr>
          <w:rFonts w:ascii="Arial" w:hAnsi="Arial" w:cs="Arial"/>
          <w:bCs/>
          <w:color w:val="000000"/>
        </w:rPr>
        <w:t>Р-1 - Зона рекреационного назначения</w:t>
      </w:r>
    </w:p>
    <w:p w:rsidR="00DB4D8D" w:rsidRPr="00F32EA1" w:rsidRDefault="00DB4D8D" w:rsidP="005503EC">
      <w:pPr>
        <w:ind w:firstLine="851"/>
        <w:jc w:val="both"/>
        <w:rPr>
          <w:rFonts w:ascii="Arial" w:hAnsi="Arial" w:cs="Arial"/>
          <w:iCs/>
          <w:color w:val="000000"/>
        </w:rPr>
      </w:pPr>
      <w:r w:rsidRPr="00F32EA1">
        <w:rPr>
          <w:rFonts w:ascii="Arial" w:hAnsi="Arial" w:cs="Arial"/>
          <w:iCs/>
          <w:color w:val="000000"/>
        </w:rPr>
        <w:t xml:space="preserve">Зона предназначена для организации парков, скверов, бульваров, используемых в целях кратковременного отдыха, проведения досуга населения. </w:t>
      </w:r>
    </w:p>
    <w:p w:rsidR="00DB4D8D" w:rsidRPr="00F32EA1" w:rsidRDefault="00DB4D8D" w:rsidP="005503EC">
      <w:pPr>
        <w:ind w:firstLine="851"/>
        <w:jc w:val="both"/>
        <w:rPr>
          <w:rFonts w:ascii="Arial" w:hAnsi="Arial" w:cs="Arial"/>
          <w:iCs/>
          <w:color w:val="000000"/>
        </w:rPr>
      </w:pPr>
      <w:r w:rsidRPr="00F32EA1">
        <w:rPr>
          <w:rFonts w:ascii="Arial" w:hAnsi="Arial" w:cs="Arial"/>
          <w:iCs/>
          <w:color w:val="000000"/>
        </w:rPr>
        <w:t>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общего пользования (городских парков, скверов, бульваров) переведены в установленном порядке на основании проектов планировки из состава территорий общего пользования в иные территории, на которые распространяется действие градостроительных регламентов.</w:t>
      </w:r>
    </w:p>
    <w:p w:rsidR="00DB4D8D" w:rsidRDefault="00DB4D8D" w:rsidP="005503EC">
      <w:pPr>
        <w:pStyle w:val="Iniiaiieoaenonionooiii2"/>
        <w:ind w:firstLine="851"/>
        <w:rPr>
          <w:rFonts w:ascii="Arial" w:hAnsi="Arial" w:cs="Arial"/>
          <w:iCs/>
          <w:color w:val="000000"/>
          <w:sz w:val="24"/>
          <w:szCs w:val="24"/>
        </w:rPr>
      </w:pPr>
      <w:r w:rsidRPr="00F32EA1">
        <w:rPr>
          <w:rFonts w:ascii="Arial" w:hAnsi="Arial" w:cs="Arial"/>
          <w:iCs/>
          <w:color w:val="000000"/>
          <w:sz w:val="24"/>
          <w:szCs w:val="24"/>
        </w:rPr>
        <w:lastRenderedPageBreak/>
        <w:t>В иных случаях (применительно к частям территории в пределах данной зоны,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F32EA1" w:rsidRPr="00F32EA1" w:rsidRDefault="00F32EA1" w:rsidP="005503EC">
      <w:pPr>
        <w:pStyle w:val="Iniiaiieoaenonionooiii2"/>
        <w:ind w:firstLine="851"/>
        <w:rPr>
          <w:rFonts w:ascii="Arial" w:hAnsi="Arial" w:cs="Arial"/>
          <w:iCs/>
          <w:color w:val="000000"/>
          <w:sz w:val="24"/>
          <w:szCs w:val="24"/>
        </w:rPr>
      </w:pP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709"/>
        <w:gridCol w:w="4394"/>
        <w:gridCol w:w="709"/>
        <w:gridCol w:w="5670"/>
      </w:tblGrid>
      <w:tr w:rsidR="00DB4D8D" w:rsidRPr="00F32EA1">
        <w:trPr>
          <w:trHeight w:val="529"/>
        </w:trPr>
        <w:tc>
          <w:tcPr>
            <w:tcW w:w="534" w:type="dxa"/>
            <w:vMerge w:val="restart"/>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п/п</w:t>
            </w:r>
          </w:p>
        </w:tc>
        <w:tc>
          <w:tcPr>
            <w:tcW w:w="3827"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Виды разрешенного использования</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по Классификатору</w:t>
            </w:r>
          </w:p>
        </w:tc>
        <w:tc>
          <w:tcPr>
            <w:tcW w:w="5103"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Предельные (минимальные и (или) максимальные) размеры</w:t>
            </w:r>
            <w:r w:rsidR="00F32EA1">
              <w:rPr>
                <w:rFonts w:ascii="Arial" w:hAnsi="Arial" w:cs="Arial"/>
                <w:color w:val="000000"/>
                <w:sz w:val="24"/>
                <w:szCs w:val="24"/>
              </w:rPr>
              <w:t xml:space="preserve"> </w:t>
            </w:r>
            <w:r w:rsidRPr="00F32EA1">
              <w:rPr>
                <w:rFonts w:ascii="Arial" w:hAnsi="Arial" w:cs="Arial"/>
                <w:color w:val="000000"/>
                <w:sz w:val="24"/>
                <w:szCs w:val="24"/>
              </w:rPr>
              <w:t>земельных участков и предельные параметры разрешенного</w:t>
            </w:r>
            <w:r w:rsidR="00F32EA1">
              <w:rPr>
                <w:rFonts w:ascii="Arial" w:hAnsi="Arial" w:cs="Arial"/>
                <w:color w:val="000000"/>
                <w:sz w:val="24"/>
                <w:szCs w:val="24"/>
              </w:rPr>
              <w:t xml:space="preserve"> </w:t>
            </w:r>
            <w:r w:rsidRPr="00F32EA1">
              <w:rPr>
                <w:rFonts w:ascii="Arial" w:hAnsi="Arial" w:cs="Arial"/>
                <w:color w:val="000000"/>
                <w:sz w:val="24"/>
                <w:szCs w:val="24"/>
              </w:rPr>
              <w:t>строительства, реконструкции объектов капитального</w:t>
            </w:r>
            <w:r w:rsidR="00F32EA1">
              <w:rPr>
                <w:rFonts w:ascii="Arial" w:hAnsi="Arial" w:cs="Arial"/>
                <w:color w:val="000000"/>
                <w:sz w:val="24"/>
                <w:szCs w:val="24"/>
              </w:rPr>
              <w:t xml:space="preserve"> </w:t>
            </w:r>
            <w:r w:rsidRPr="00F32EA1">
              <w:rPr>
                <w:rFonts w:ascii="Arial" w:hAnsi="Arial" w:cs="Arial"/>
                <w:color w:val="000000"/>
                <w:sz w:val="24"/>
                <w:szCs w:val="24"/>
              </w:rPr>
              <w:t>строительства</w:t>
            </w:r>
          </w:p>
        </w:tc>
      </w:tr>
      <w:tr w:rsidR="00DB4D8D" w:rsidRPr="00F32EA1">
        <w:trPr>
          <w:trHeight w:val="294"/>
        </w:trPr>
        <w:tc>
          <w:tcPr>
            <w:tcW w:w="534" w:type="dxa"/>
            <w:vMerge/>
            <w:shd w:val="clear" w:color="auto" w:fill="auto"/>
          </w:tcPr>
          <w:p w:rsidR="00DB4D8D" w:rsidRPr="00F32EA1" w:rsidRDefault="00DB4D8D" w:rsidP="005503EC">
            <w:pPr>
              <w:jc w:val="both"/>
              <w:rPr>
                <w:rFonts w:ascii="Arial" w:hAnsi="Arial" w:cs="Arial"/>
                <w:color w:val="000000"/>
              </w:rPr>
            </w:pPr>
          </w:p>
        </w:tc>
        <w:tc>
          <w:tcPr>
            <w:tcW w:w="3118"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439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5670" w:type="dxa"/>
            <w:vMerge/>
            <w:shd w:val="clear" w:color="auto" w:fill="auto"/>
          </w:tcPr>
          <w:p w:rsidR="00DB4D8D" w:rsidRPr="00F32EA1" w:rsidRDefault="00DB4D8D" w:rsidP="005503EC">
            <w:pPr>
              <w:jc w:val="both"/>
              <w:rPr>
                <w:rFonts w:ascii="Arial" w:hAnsi="Arial" w:cs="Arial"/>
                <w:color w:val="000000"/>
              </w:rPr>
            </w:pPr>
          </w:p>
        </w:tc>
      </w:tr>
      <w:tr w:rsidR="00DB4D8D" w:rsidRPr="00F32EA1">
        <w:tc>
          <w:tcPr>
            <w:tcW w:w="15134" w:type="dxa"/>
            <w:gridSpan w:val="6"/>
            <w:shd w:val="clear" w:color="auto" w:fill="auto"/>
            <w:vAlign w:val="center"/>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bCs/>
                <w:color w:val="000000"/>
                <w:sz w:val="24"/>
                <w:szCs w:val="24"/>
              </w:rPr>
              <w:t>РЕКРЕАЦИОННАЯ  ЗОНА</w:t>
            </w:r>
            <w:r w:rsidRPr="00F32EA1">
              <w:rPr>
                <w:rFonts w:ascii="Arial" w:hAnsi="Arial" w:cs="Arial"/>
                <w:color w:val="000000"/>
                <w:sz w:val="24"/>
                <w:szCs w:val="24"/>
              </w:rPr>
              <w:t xml:space="preserve">  </w:t>
            </w:r>
            <w:r w:rsidRPr="00F32EA1">
              <w:rPr>
                <w:rFonts w:ascii="Arial" w:hAnsi="Arial" w:cs="Arial"/>
                <w:bCs/>
                <w:color w:val="000000"/>
                <w:sz w:val="24"/>
                <w:szCs w:val="24"/>
              </w:rPr>
              <w:t>Р-1</w:t>
            </w:r>
          </w:p>
        </w:tc>
      </w:tr>
      <w:tr w:rsidR="00DB4D8D" w:rsidRPr="00F32EA1">
        <w:tc>
          <w:tcPr>
            <w:tcW w:w="15134" w:type="dxa"/>
            <w:gridSpan w:val="6"/>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ОСНОВНЫЕ ВИДЫ РАЗРЕШЁННОГО ИСПОЛЬЗОВАНИЯ ЗОНЫ «Р-1»</w:t>
            </w:r>
          </w:p>
        </w:tc>
      </w:tr>
      <w:tr w:rsidR="00DB4D8D" w:rsidRPr="00F32EA1">
        <w:trPr>
          <w:trHeight w:val="1413"/>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Земельные участки (территории)  общего  пользования</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pStyle w:val="NoSpacing"/>
              <w:rPr>
                <w:rFonts w:ascii="Arial" w:hAnsi="Arial" w:cs="Arial"/>
                <w:bCs/>
                <w:color w:val="000000"/>
                <w:sz w:val="24"/>
                <w:szCs w:val="24"/>
              </w:rPr>
            </w:pPr>
            <w:r w:rsidRPr="00F32EA1">
              <w:rPr>
                <w:rFonts w:ascii="Arial" w:hAnsi="Arial" w:cs="Arial"/>
                <w:color w:val="000000"/>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12.0</w:t>
            </w:r>
          </w:p>
        </w:tc>
        <w:tc>
          <w:tcPr>
            <w:tcW w:w="5670"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 Суммарная площадь озелененных территорий общего пользования – парков, лесопарков, садов, скверов, бульваров и др. должна быть не менее, 12 м2/чел.</w:t>
            </w:r>
          </w:p>
        </w:tc>
      </w:tr>
      <w:tr w:rsidR="00DB4D8D" w:rsidRPr="00F32EA1">
        <w:trPr>
          <w:trHeight w:val="1413"/>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w:t>
            </w:r>
          </w:p>
        </w:tc>
        <w:tc>
          <w:tcPr>
            <w:tcW w:w="3118"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Блокированная жилая застройка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Обустройство спортивных и детских площадок, площадок отдыха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2.3</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Общая площадь территории, занимаемой площадками для игр детей, отдыха взрослого населения и занятий физкультурой, должна быть не менее 10 % общей площади квартала (микрорайона) жилой зоны.</w:t>
            </w:r>
          </w:p>
        </w:tc>
      </w:tr>
      <w:tr w:rsidR="00DB4D8D" w:rsidRPr="00F32EA1">
        <w:trPr>
          <w:trHeight w:val="2699"/>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2.</w:t>
            </w:r>
          </w:p>
        </w:tc>
        <w:tc>
          <w:tcPr>
            <w:tcW w:w="3118"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Развлечения</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объектов капитального строительства, предназначенных для размещения: дискотек и танцевальных площадок, ночных клубов,  боулинга, аттракционов и игровых площадок.</w:t>
            </w:r>
          </w:p>
          <w:p w:rsidR="00DB4D8D" w:rsidRPr="00F32EA1" w:rsidRDefault="00DB4D8D" w:rsidP="005503EC">
            <w:pPr>
              <w:rPr>
                <w:rFonts w:ascii="Arial" w:hAnsi="Arial" w:cs="Arial"/>
                <w:color w:val="000000"/>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4.8</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1698"/>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Спорт </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Устройство площадок для занятия спортом и физкультурой (беговые дорожки, спортивные сооружения, теннисные корты, поля для спортивной игры,  размещение спортивных баз и лагерей</w:t>
            </w:r>
          </w:p>
          <w:p w:rsidR="00DB4D8D" w:rsidRPr="00F32EA1" w:rsidRDefault="00DB4D8D" w:rsidP="005503EC">
            <w:pPr>
              <w:pStyle w:val="NoSpacing"/>
              <w:rPr>
                <w:rFonts w:ascii="Arial" w:hAnsi="Arial" w:cs="Arial"/>
                <w:color w:val="000000"/>
                <w:sz w:val="24"/>
                <w:szCs w:val="24"/>
              </w:rPr>
            </w:pPr>
          </w:p>
        </w:tc>
        <w:tc>
          <w:tcPr>
            <w:tcW w:w="709"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5.1</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267"/>
        </w:trPr>
        <w:tc>
          <w:tcPr>
            <w:tcW w:w="15134" w:type="dxa"/>
            <w:gridSpan w:val="6"/>
            <w:shd w:val="clear" w:color="auto" w:fill="auto"/>
          </w:tcPr>
          <w:p w:rsidR="00DB4D8D" w:rsidRPr="00F32EA1" w:rsidRDefault="00DB4D8D" w:rsidP="005503EC">
            <w:pPr>
              <w:jc w:val="center"/>
              <w:rPr>
                <w:rFonts w:ascii="Arial" w:hAnsi="Arial" w:cs="Arial"/>
                <w:color w:val="000000"/>
              </w:rPr>
            </w:pPr>
            <w:r w:rsidRPr="00F32EA1">
              <w:rPr>
                <w:rFonts w:ascii="Arial" w:hAnsi="Arial" w:cs="Arial"/>
                <w:bCs/>
                <w:color w:val="000000"/>
              </w:rPr>
              <w:t>ВСПОМОГАТЕЛЬНЫЕ  ВИДЫ РАЗРЕШЁННОГО ИСПОЛЬЗОВАНИЯ ЗОНЫ «Р-1»</w:t>
            </w:r>
          </w:p>
        </w:tc>
      </w:tr>
      <w:tr w:rsidR="00DB4D8D" w:rsidRPr="00F32EA1">
        <w:trPr>
          <w:trHeight w:val="393"/>
        </w:trPr>
        <w:tc>
          <w:tcPr>
            <w:tcW w:w="53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1.</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Природно-познавательный туризм</w:t>
            </w: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p w:rsidR="00DB4D8D" w:rsidRPr="00F32EA1" w:rsidRDefault="00DB4D8D" w:rsidP="005503EC">
            <w:pPr>
              <w:pStyle w:val="NoSpacing"/>
              <w:rPr>
                <w:rFonts w:ascii="Arial" w:hAnsi="Arial" w:cs="Arial"/>
                <w:color w:val="000000"/>
                <w:sz w:val="24"/>
                <w:szCs w:val="24"/>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Р-1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w:t>
            </w:r>
            <w:r w:rsidRPr="00F32EA1">
              <w:rPr>
                <w:rFonts w:ascii="Arial" w:hAnsi="Arial" w:cs="Arial"/>
                <w:color w:val="000000"/>
                <w:sz w:val="24"/>
                <w:szCs w:val="24"/>
              </w:rPr>
              <w:lastRenderedPageBreak/>
              <w:t>окружающей природной среде;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осуществление необходимых природоохранных и природовосстановительных мероприятий</w:t>
            </w:r>
          </w:p>
        </w:tc>
        <w:tc>
          <w:tcPr>
            <w:tcW w:w="709" w:type="dxa"/>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lastRenderedPageBreak/>
              <w:t>5.2</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lastRenderedPageBreak/>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393"/>
        </w:trPr>
        <w:tc>
          <w:tcPr>
            <w:tcW w:w="53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lastRenderedPageBreak/>
              <w:t>2.</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Амбулаторно-поликлиническое  обслуживание.</w:t>
            </w:r>
          </w:p>
          <w:p w:rsidR="00DB4D8D" w:rsidRPr="00F32EA1" w:rsidRDefault="00DB4D8D" w:rsidP="005503EC">
            <w:pPr>
              <w:pStyle w:val="NoSpacing"/>
              <w:rPr>
                <w:rFonts w:ascii="Arial" w:hAnsi="Arial" w:cs="Arial"/>
                <w:color w:val="000000"/>
                <w:sz w:val="24"/>
                <w:szCs w:val="24"/>
              </w:rPr>
            </w:pP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(пункты здравоохранения)</w:t>
            </w:r>
          </w:p>
        </w:tc>
        <w:tc>
          <w:tcPr>
            <w:tcW w:w="709"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3.4.1</w:t>
            </w:r>
          </w:p>
          <w:p w:rsidR="00DB4D8D" w:rsidRPr="00F32EA1" w:rsidRDefault="00DB4D8D" w:rsidP="005503EC">
            <w:pPr>
              <w:pStyle w:val="NoSpacing"/>
              <w:rPr>
                <w:rFonts w:ascii="Arial" w:hAnsi="Arial" w:cs="Arial"/>
                <w:color w:val="000000"/>
                <w:sz w:val="24"/>
                <w:szCs w:val="24"/>
              </w:rPr>
            </w:pP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и  предельные</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параметры объектов капитального строительства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1.1 Размер минимального  участка для  поликлиник,  амбулаторий,  диспансеров принимается: </w:t>
            </w:r>
            <w:smartTag w:uri="urn:schemas-microsoft-com:office:smarttags" w:element="metricconverter">
              <w:smartTagPr>
                <w:attr w:name="ProductID" w:val="0,1 га"/>
              </w:smartTagPr>
              <w:r w:rsidRPr="00F32EA1">
                <w:rPr>
                  <w:rFonts w:ascii="Arial" w:hAnsi="Arial" w:cs="Arial"/>
                  <w:color w:val="000000"/>
                  <w:sz w:val="24"/>
                  <w:szCs w:val="24"/>
                </w:rPr>
                <w:t>0,1 га</w:t>
              </w:r>
            </w:smartTag>
            <w:r w:rsidRPr="00F32EA1">
              <w:rPr>
                <w:rFonts w:ascii="Arial" w:hAnsi="Arial" w:cs="Arial"/>
                <w:color w:val="000000"/>
                <w:sz w:val="24"/>
                <w:szCs w:val="24"/>
              </w:rPr>
              <w:t xml:space="preserve"> на 100 посещений в смену, не менее </w:t>
            </w:r>
            <w:smartTag w:uri="urn:schemas-microsoft-com:office:smarttags" w:element="metricconverter">
              <w:smartTagPr>
                <w:attr w:name="ProductID" w:val="0,3 га"/>
              </w:smartTagPr>
              <w:r w:rsidRPr="00F32EA1">
                <w:rPr>
                  <w:rFonts w:ascii="Arial" w:hAnsi="Arial" w:cs="Arial"/>
                  <w:color w:val="000000"/>
                  <w:sz w:val="24"/>
                  <w:szCs w:val="24"/>
                </w:rPr>
                <w:t>0,3 га</w:t>
              </w:r>
            </w:smartTag>
            <w:r w:rsidRPr="00F32EA1">
              <w:rPr>
                <w:rFonts w:ascii="Arial" w:hAnsi="Arial" w:cs="Arial"/>
                <w:color w:val="000000"/>
                <w:sz w:val="24"/>
                <w:szCs w:val="24"/>
              </w:rPr>
              <w:t>;</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для  фельдшерских пунктов  не менее </w:t>
            </w:r>
            <w:smartTag w:uri="urn:schemas-microsoft-com:office:smarttags" w:element="metricconverter">
              <w:smartTagPr>
                <w:attr w:name="ProductID" w:val="0,2 га"/>
              </w:smartTagPr>
              <w:r w:rsidRPr="00F32EA1">
                <w:rPr>
                  <w:rFonts w:ascii="Arial" w:hAnsi="Arial" w:cs="Arial"/>
                  <w:color w:val="000000"/>
                  <w:sz w:val="24"/>
                  <w:szCs w:val="24"/>
                </w:rPr>
                <w:t>0,2 га</w:t>
              </w:r>
            </w:smartTag>
            <w:r w:rsidRPr="00F32EA1">
              <w:rPr>
                <w:rFonts w:ascii="Arial" w:hAnsi="Arial" w:cs="Arial"/>
                <w:color w:val="000000"/>
                <w:sz w:val="24"/>
                <w:szCs w:val="24"/>
              </w:rPr>
              <w:t>;  для  остальных  объектов амбулаторно-поликлинической медицинской помощи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2. Минимальный отступ от красных линий:</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застройки–50%</w:t>
            </w:r>
          </w:p>
        </w:tc>
      </w:tr>
      <w:tr w:rsidR="00DB4D8D" w:rsidRPr="00F32EA1">
        <w:trPr>
          <w:trHeight w:val="260"/>
        </w:trPr>
        <w:tc>
          <w:tcPr>
            <w:tcW w:w="15134" w:type="dxa"/>
            <w:gridSpan w:val="6"/>
            <w:shd w:val="clear" w:color="auto" w:fill="auto"/>
          </w:tcPr>
          <w:p w:rsidR="00DB4D8D" w:rsidRPr="00F32EA1" w:rsidRDefault="00DB4D8D" w:rsidP="005503EC">
            <w:pPr>
              <w:jc w:val="center"/>
              <w:rPr>
                <w:rFonts w:ascii="Arial" w:hAnsi="Arial" w:cs="Arial"/>
                <w:color w:val="000000"/>
              </w:rPr>
            </w:pPr>
            <w:r w:rsidRPr="00F32EA1">
              <w:rPr>
                <w:rFonts w:ascii="Arial" w:hAnsi="Arial" w:cs="Arial"/>
                <w:bCs/>
                <w:color w:val="000000"/>
              </w:rPr>
              <w:t>УСЛОВНО РАЗРЕШЕННЫЕ  ВИДЫ  ИСПОЛЬЗОВАНИЯ  ЗОНЫ  «Р-1»</w:t>
            </w:r>
          </w:p>
        </w:tc>
      </w:tr>
      <w:tr w:rsidR="00DB4D8D" w:rsidRPr="00F32EA1">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Коммунальное  обслуживание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зданий или помещений, предназначенных для приема физических лиц в связи с предоставлением им коммунальных услуг</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3.1</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lastRenderedPageBreak/>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участка80%.</w:t>
            </w:r>
          </w:p>
        </w:tc>
      </w:tr>
      <w:tr w:rsidR="00DB4D8D" w:rsidRPr="00F32EA1">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lastRenderedPageBreak/>
              <w:t>2.</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Обслуживание автотранспорта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Р-1</w:t>
            </w:r>
          </w:p>
        </w:tc>
        <w:tc>
          <w:tcPr>
            <w:tcW w:w="4394"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стоянок, парковок.</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4.9</w:t>
            </w:r>
          </w:p>
        </w:tc>
        <w:tc>
          <w:tcPr>
            <w:tcW w:w="5670" w:type="dxa"/>
            <w:shd w:val="clear" w:color="auto" w:fill="auto"/>
          </w:tcPr>
          <w:p w:rsidR="00DB4D8D" w:rsidRPr="00F32EA1" w:rsidRDefault="00DB4D8D" w:rsidP="005503EC">
            <w:pPr>
              <w:pStyle w:val="NoSpacing"/>
              <w:jc w:val="both"/>
              <w:rPr>
                <w:rFonts w:ascii="Arial" w:hAnsi="Arial" w:cs="Arial"/>
                <w:color w:val="000000"/>
                <w:sz w:val="24"/>
                <w:szCs w:val="24"/>
              </w:rPr>
            </w:pPr>
            <w:r w:rsidRPr="00F32EA1">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F32EA1">
                <w:rPr>
                  <w:rFonts w:ascii="Arial" w:hAnsi="Arial" w:cs="Arial"/>
                  <w:color w:val="000000"/>
                  <w:sz w:val="24"/>
                  <w:szCs w:val="24"/>
                </w:rPr>
                <w:t>25 м2</w:t>
              </w:r>
            </w:smartTag>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jc w:val="both"/>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bl>
    <w:p w:rsidR="00DB4D8D" w:rsidRPr="00F32EA1" w:rsidRDefault="00DB4D8D" w:rsidP="005503EC">
      <w:pPr>
        <w:pStyle w:val="ConsPlusNormal"/>
        <w:ind w:firstLine="851"/>
        <w:jc w:val="both"/>
        <w:rPr>
          <w:iCs/>
          <w:color w:val="000000"/>
          <w:sz w:val="24"/>
          <w:szCs w:val="24"/>
        </w:rPr>
      </w:pPr>
      <w:r w:rsidRPr="00F32EA1">
        <w:rPr>
          <w:iCs/>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F32EA1" w:rsidRDefault="00DB4D8D" w:rsidP="005503EC">
      <w:pPr>
        <w:pStyle w:val="ConsPlusNormal"/>
        <w:widowControl/>
        <w:ind w:firstLine="851"/>
        <w:jc w:val="both"/>
        <w:rPr>
          <w:iCs/>
          <w:color w:val="000000"/>
          <w:sz w:val="24"/>
          <w:szCs w:val="24"/>
        </w:rPr>
      </w:pPr>
      <w:r w:rsidRPr="00F32EA1">
        <w:rPr>
          <w:iCs/>
          <w:color w:val="000000"/>
          <w:sz w:val="24"/>
          <w:szCs w:val="24"/>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F32EA1" w:rsidRDefault="00F32EA1" w:rsidP="005503EC">
      <w:pPr>
        <w:pStyle w:val="ConsPlusNormal"/>
        <w:widowControl/>
        <w:ind w:firstLine="851"/>
        <w:jc w:val="both"/>
        <w:rPr>
          <w:bCs/>
          <w:color w:val="000000"/>
          <w:sz w:val="24"/>
          <w:szCs w:val="24"/>
        </w:rPr>
      </w:pPr>
    </w:p>
    <w:p w:rsidR="00DB4D8D" w:rsidRPr="00F32EA1" w:rsidRDefault="00DB4D8D" w:rsidP="005503EC">
      <w:pPr>
        <w:pStyle w:val="ConsPlusNormal"/>
        <w:widowControl/>
        <w:ind w:firstLine="851"/>
        <w:jc w:val="both"/>
        <w:rPr>
          <w:bCs/>
          <w:color w:val="000000"/>
          <w:sz w:val="24"/>
          <w:szCs w:val="24"/>
        </w:rPr>
      </w:pPr>
      <w:r w:rsidRPr="00F32EA1">
        <w:rPr>
          <w:bCs/>
          <w:color w:val="000000"/>
          <w:sz w:val="24"/>
          <w:szCs w:val="24"/>
        </w:rPr>
        <w:t>Зоны государственного лесного фонда – ГЛФ</w:t>
      </w:r>
    </w:p>
    <w:p w:rsidR="00DB4D8D" w:rsidRPr="00F32EA1" w:rsidRDefault="00DB4D8D" w:rsidP="00F32EA1">
      <w:pPr>
        <w:pStyle w:val="ConsPlusNormal"/>
        <w:ind w:left="142" w:firstLine="0"/>
        <w:jc w:val="both"/>
        <w:rPr>
          <w:iCs/>
          <w:color w:val="000000"/>
          <w:sz w:val="24"/>
          <w:szCs w:val="24"/>
        </w:rPr>
      </w:pPr>
      <w:r w:rsidRPr="00F32EA1">
        <w:rPr>
          <w:bCs/>
          <w:iCs/>
          <w:color w:val="000000"/>
          <w:sz w:val="24"/>
          <w:szCs w:val="24"/>
        </w:rPr>
        <w:t>Действие градостроительного регламента не распространяется на земельные</w:t>
      </w:r>
      <w:r w:rsidR="00F32EA1">
        <w:rPr>
          <w:bCs/>
          <w:iCs/>
          <w:color w:val="000000"/>
          <w:sz w:val="24"/>
          <w:szCs w:val="24"/>
        </w:rPr>
        <w:t xml:space="preserve"> </w:t>
      </w:r>
      <w:r w:rsidRPr="00F32EA1">
        <w:rPr>
          <w:bCs/>
          <w:iCs/>
          <w:color w:val="000000"/>
          <w:sz w:val="24"/>
          <w:szCs w:val="24"/>
        </w:rPr>
        <w:t>участки государственного лесного фонда.</w:t>
      </w:r>
      <w:r w:rsidR="00F32EA1">
        <w:rPr>
          <w:bCs/>
          <w:iCs/>
          <w:color w:val="000000"/>
          <w:sz w:val="24"/>
          <w:szCs w:val="24"/>
        </w:rPr>
        <w:t xml:space="preserve"> </w:t>
      </w:r>
      <w:r w:rsidRPr="00F32EA1">
        <w:rPr>
          <w:iCs/>
          <w:color w:val="000000"/>
          <w:sz w:val="24"/>
          <w:szCs w:val="24"/>
        </w:rPr>
        <w:t>Отношения в области использования и охраны земель лесного фонда регулируются</w:t>
      </w:r>
      <w:r w:rsidR="00F32EA1">
        <w:rPr>
          <w:iCs/>
          <w:color w:val="000000"/>
          <w:sz w:val="24"/>
          <w:szCs w:val="24"/>
        </w:rPr>
        <w:t xml:space="preserve">  </w:t>
      </w:r>
      <w:r w:rsidRPr="00F32EA1">
        <w:rPr>
          <w:iCs/>
          <w:color w:val="000000"/>
          <w:sz w:val="24"/>
          <w:szCs w:val="24"/>
        </w:rPr>
        <w:t>лесным и земельным законодательством Российской Федерации. Лесное законодательство</w:t>
      </w:r>
      <w:r w:rsidR="00F32EA1">
        <w:rPr>
          <w:iCs/>
          <w:color w:val="000000"/>
          <w:sz w:val="24"/>
          <w:szCs w:val="24"/>
        </w:rPr>
        <w:t xml:space="preserve"> </w:t>
      </w:r>
      <w:r w:rsidRPr="00F32EA1">
        <w:rPr>
          <w:iCs/>
          <w:color w:val="000000"/>
          <w:sz w:val="24"/>
          <w:szCs w:val="24"/>
        </w:rPr>
        <w:t>Российской Федерации состоит из Лесного Кодекса, других федеральных законов и иных</w:t>
      </w:r>
      <w:r w:rsidR="00F32EA1">
        <w:rPr>
          <w:iCs/>
          <w:color w:val="000000"/>
          <w:sz w:val="24"/>
          <w:szCs w:val="24"/>
        </w:rPr>
        <w:t xml:space="preserve"> </w:t>
      </w:r>
      <w:r w:rsidRPr="00F32EA1">
        <w:rPr>
          <w:iCs/>
          <w:color w:val="000000"/>
          <w:sz w:val="24"/>
          <w:szCs w:val="24"/>
        </w:rPr>
        <w:t>нормативных правовых актов Российской Федерации, а также законов и иных нормативных</w:t>
      </w:r>
      <w:r w:rsidR="00F32EA1">
        <w:rPr>
          <w:iCs/>
          <w:color w:val="000000"/>
          <w:sz w:val="24"/>
          <w:szCs w:val="24"/>
        </w:rPr>
        <w:t xml:space="preserve"> </w:t>
      </w:r>
      <w:r w:rsidRPr="00F32EA1">
        <w:rPr>
          <w:iCs/>
          <w:color w:val="000000"/>
          <w:sz w:val="24"/>
          <w:szCs w:val="24"/>
        </w:rPr>
        <w:t>правовых актов субъектов Российской Федерации. Законы и иные нормативных правовые</w:t>
      </w:r>
      <w:r w:rsidR="00F32EA1">
        <w:rPr>
          <w:iCs/>
          <w:color w:val="000000"/>
          <w:sz w:val="24"/>
          <w:szCs w:val="24"/>
        </w:rPr>
        <w:t xml:space="preserve"> </w:t>
      </w:r>
      <w:r w:rsidRPr="00F32EA1">
        <w:rPr>
          <w:iCs/>
          <w:color w:val="000000"/>
          <w:sz w:val="24"/>
          <w:szCs w:val="24"/>
        </w:rPr>
        <w:t>акты субъектов Российской Федерации, регулирующие лесные отношения, не могут</w:t>
      </w:r>
      <w:r w:rsidR="00F32EA1">
        <w:rPr>
          <w:iCs/>
          <w:color w:val="000000"/>
          <w:sz w:val="24"/>
          <w:szCs w:val="24"/>
        </w:rPr>
        <w:t xml:space="preserve"> </w:t>
      </w:r>
      <w:r w:rsidRPr="00F32EA1">
        <w:rPr>
          <w:iCs/>
          <w:color w:val="000000"/>
          <w:sz w:val="24"/>
          <w:szCs w:val="24"/>
        </w:rPr>
        <w:t xml:space="preserve">противоречить Лесному Кодексу и принимаемым в соответствии с ним </w:t>
      </w:r>
      <w:r w:rsidRPr="00F32EA1">
        <w:rPr>
          <w:iCs/>
          <w:color w:val="000000"/>
          <w:sz w:val="24"/>
          <w:szCs w:val="24"/>
        </w:rPr>
        <w:lastRenderedPageBreak/>
        <w:t>федеральным законом.</w:t>
      </w:r>
    </w:p>
    <w:p w:rsidR="00DB4D8D" w:rsidRPr="005503EC" w:rsidRDefault="00DB4D8D" w:rsidP="005503EC">
      <w:pPr>
        <w:pStyle w:val="ConsPlusNormal"/>
        <w:widowControl/>
        <w:ind w:left="142" w:firstLine="0"/>
        <w:rPr>
          <w:i/>
          <w:iCs/>
          <w:color w:val="000000"/>
          <w:sz w:val="24"/>
          <w:szCs w:val="24"/>
        </w:rPr>
      </w:pPr>
    </w:p>
    <w:p w:rsidR="00DB4D8D" w:rsidRPr="005503EC" w:rsidRDefault="00DB4D8D" w:rsidP="005503EC">
      <w:pPr>
        <w:pStyle w:val="ConsPlusNormal"/>
        <w:widowControl/>
        <w:ind w:left="142" w:firstLine="0"/>
        <w:rPr>
          <w:i/>
          <w:iCs/>
          <w:color w:val="000000"/>
          <w:sz w:val="24"/>
          <w:szCs w:val="24"/>
        </w:rPr>
      </w:pPr>
    </w:p>
    <w:p w:rsidR="00DB4D8D" w:rsidRPr="00F32EA1" w:rsidRDefault="00DB4D8D" w:rsidP="00F32EA1">
      <w:pPr>
        <w:pStyle w:val="ConsPlusNormal"/>
        <w:widowControl/>
        <w:rPr>
          <w:color w:val="000000"/>
          <w:sz w:val="24"/>
          <w:szCs w:val="24"/>
        </w:rPr>
      </w:pPr>
      <w:r w:rsidRPr="00F32EA1">
        <w:rPr>
          <w:bCs/>
          <w:color w:val="000000"/>
          <w:sz w:val="24"/>
          <w:szCs w:val="24"/>
        </w:rPr>
        <w:t>Особо охраняемые природные территории – ООПТ</w:t>
      </w:r>
    </w:p>
    <w:p w:rsidR="00F32EA1" w:rsidRDefault="00DB4D8D" w:rsidP="00F32EA1">
      <w:pPr>
        <w:pStyle w:val="ConsPlusNormal"/>
        <w:jc w:val="both"/>
        <w:rPr>
          <w:bCs/>
          <w:iCs/>
          <w:color w:val="000000"/>
          <w:sz w:val="24"/>
          <w:szCs w:val="24"/>
        </w:rPr>
      </w:pPr>
      <w:r w:rsidRPr="00F32EA1">
        <w:rPr>
          <w:bCs/>
          <w:iCs/>
          <w:color w:val="000000"/>
          <w:sz w:val="24"/>
          <w:szCs w:val="24"/>
        </w:rPr>
        <w:t>Действие градостроительного регламента не распространяется на земли особо</w:t>
      </w:r>
      <w:r w:rsidR="00F32EA1">
        <w:rPr>
          <w:bCs/>
          <w:iCs/>
          <w:color w:val="000000"/>
          <w:sz w:val="24"/>
          <w:szCs w:val="24"/>
        </w:rPr>
        <w:t xml:space="preserve">   </w:t>
      </w:r>
      <w:r w:rsidRPr="00F32EA1">
        <w:rPr>
          <w:bCs/>
          <w:iCs/>
          <w:color w:val="000000"/>
          <w:sz w:val="24"/>
          <w:szCs w:val="24"/>
        </w:rPr>
        <w:t>охраняемых природных территорий (за исключением земель лечебно-оздоровительных</w:t>
      </w:r>
      <w:r w:rsidR="00F32EA1">
        <w:rPr>
          <w:bCs/>
          <w:iCs/>
          <w:color w:val="000000"/>
          <w:sz w:val="24"/>
          <w:szCs w:val="24"/>
        </w:rPr>
        <w:t xml:space="preserve"> </w:t>
      </w:r>
      <w:r w:rsidRPr="00F32EA1">
        <w:rPr>
          <w:bCs/>
          <w:iCs/>
          <w:color w:val="000000"/>
          <w:sz w:val="24"/>
          <w:szCs w:val="24"/>
        </w:rPr>
        <w:t>местностей и курортов).</w:t>
      </w:r>
      <w:r w:rsidR="00F32EA1">
        <w:rPr>
          <w:bCs/>
          <w:iCs/>
          <w:color w:val="000000"/>
          <w:sz w:val="24"/>
          <w:szCs w:val="24"/>
        </w:rPr>
        <w:t xml:space="preserve"> </w:t>
      </w:r>
    </w:p>
    <w:p w:rsidR="00F32EA1" w:rsidRDefault="00DB4D8D" w:rsidP="00F32EA1">
      <w:pPr>
        <w:pStyle w:val="ConsPlusNormal"/>
        <w:jc w:val="both"/>
        <w:rPr>
          <w:iCs/>
          <w:color w:val="000000"/>
          <w:sz w:val="24"/>
          <w:szCs w:val="24"/>
        </w:rPr>
      </w:pPr>
      <w:r w:rsidRPr="00F32EA1">
        <w:rPr>
          <w:iCs/>
          <w:color w:val="000000"/>
          <w:sz w:val="24"/>
          <w:szCs w:val="24"/>
        </w:rPr>
        <w:t>Особо охраняемые природные территории - участки земли и недр, водной поверхности и</w:t>
      </w:r>
      <w:r w:rsidR="00F32EA1">
        <w:rPr>
          <w:iCs/>
          <w:color w:val="000000"/>
          <w:sz w:val="24"/>
          <w:szCs w:val="24"/>
        </w:rPr>
        <w:t xml:space="preserve"> </w:t>
      </w:r>
      <w:r w:rsidRPr="00F32EA1">
        <w:rPr>
          <w:iCs/>
          <w:color w:val="000000"/>
          <w:sz w:val="24"/>
          <w:szCs w:val="24"/>
        </w:rPr>
        <w:t>воздушного пространства над ними, где располагаются природные комплексы и объекты,</w:t>
      </w:r>
      <w:r w:rsidR="00F32EA1">
        <w:rPr>
          <w:iCs/>
          <w:color w:val="000000"/>
          <w:sz w:val="24"/>
          <w:szCs w:val="24"/>
        </w:rPr>
        <w:t xml:space="preserve">  </w:t>
      </w:r>
      <w:r w:rsidRPr="00F32EA1">
        <w:rPr>
          <w:iCs/>
          <w:color w:val="000000"/>
          <w:sz w:val="24"/>
          <w:szCs w:val="24"/>
        </w:rPr>
        <w:t>которые имеют особое природоохранное, научное, культурное, эстетическое, рекреационное и</w:t>
      </w:r>
      <w:r w:rsidR="00F32EA1">
        <w:rPr>
          <w:iCs/>
          <w:color w:val="000000"/>
          <w:sz w:val="24"/>
          <w:szCs w:val="24"/>
        </w:rPr>
        <w:t xml:space="preserve"> </w:t>
      </w:r>
      <w:r w:rsidRPr="00F32EA1">
        <w:rPr>
          <w:iCs/>
          <w:color w:val="000000"/>
          <w:sz w:val="24"/>
          <w:szCs w:val="24"/>
        </w:rPr>
        <w:t xml:space="preserve">оздоровительное значение, </w:t>
      </w:r>
      <w:r w:rsidR="00F32EA1">
        <w:rPr>
          <w:iCs/>
          <w:color w:val="000000"/>
          <w:sz w:val="24"/>
          <w:szCs w:val="24"/>
        </w:rPr>
        <w:t xml:space="preserve"> </w:t>
      </w:r>
      <w:r w:rsidRPr="00F32EA1">
        <w:rPr>
          <w:iCs/>
          <w:color w:val="000000"/>
          <w:sz w:val="24"/>
          <w:szCs w:val="24"/>
        </w:rPr>
        <w:t>оторые изъяты полностью или частично из хозяйственного</w:t>
      </w:r>
      <w:r w:rsidR="00F32EA1">
        <w:rPr>
          <w:iCs/>
          <w:color w:val="000000"/>
          <w:sz w:val="24"/>
          <w:szCs w:val="24"/>
        </w:rPr>
        <w:t xml:space="preserve"> </w:t>
      </w:r>
      <w:r w:rsidRPr="00F32EA1">
        <w:rPr>
          <w:iCs/>
          <w:color w:val="000000"/>
          <w:sz w:val="24"/>
          <w:szCs w:val="24"/>
        </w:rPr>
        <w:t>использования и для которых установлен режим особой охраны. (ст.1 ФЗ «Об особо</w:t>
      </w:r>
      <w:r w:rsidR="00F32EA1">
        <w:rPr>
          <w:iCs/>
          <w:color w:val="000000"/>
          <w:sz w:val="24"/>
          <w:szCs w:val="24"/>
        </w:rPr>
        <w:t xml:space="preserve"> </w:t>
      </w:r>
      <w:r w:rsidRPr="00F32EA1">
        <w:rPr>
          <w:iCs/>
          <w:color w:val="000000"/>
          <w:sz w:val="24"/>
          <w:szCs w:val="24"/>
        </w:rPr>
        <w:t>охраняемых природных территориях» от 14.03.1995 № 33-ФЗ)</w:t>
      </w:r>
      <w:r w:rsidR="00F32EA1">
        <w:rPr>
          <w:iCs/>
          <w:color w:val="000000"/>
          <w:sz w:val="24"/>
          <w:szCs w:val="24"/>
        </w:rPr>
        <w:t xml:space="preserve">. </w:t>
      </w:r>
    </w:p>
    <w:p w:rsidR="00DB4D8D" w:rsidRPr="00F32EA1" w:rsidRDefault="00DB4D8D" w:rsidP="00F32EA1">
      <w:pPr>
        <w:pStyle w:val="ConsPlusNormal"/>
        <w:jc w:val="both"/>
        <w:rPr>
          <w:iCs/>
          <w:color w:val="000000"/>
          <w:sz w:val="24"/>
          <w:szCs w:val="24"/>
        </w:rPr>
      </w:pPr>
      <w:r w:rsidRPr="00F32EA1">
        <w:rPr>
          <w:iCs/>
          <w:color w:val="000000"/>
          <w:sz w:val="24"/>
          <w:szCs w:val="24"/>
        </w:rPr>
        <w:t>Особо охраняемые природные территории относятся к объектам общенационального</w:t>
      </w:r>
      <w:r w:rsidR="00F32EA1">
        <w:rPr>
          <w:iCs/>
          <w:color w:val="000000"/>
          <w:sz w:val="24"/>
          <w:szCs w:val="24"/>
        </w:rPr>
        <w:t xml:space="preserve"> </w:t>
      </w:r>
      <w:r w:rsidRPr="00F32EA1">
        <w:rPr>
          <w:iCs/>
          <w:color w:val="000000"/>
          <w:sz w:val="24"/>
          <w:szCs w:val="24"/>
        </w:rPr>
        <w:t>достояния.</w:t>
      </w:r>
    </w:p>
    <w:p w:rsidR="00DB4D8D" w:rsidRPr="00F32EA1" w:rsidRDefault="00DB4D8D" w:rsidP="00F32EA1">
      <w:pPr>
        <w:pStyle w:val="ConsPlusNormal"/>
        <w:rPr>
          <w:iCs/>
          <w:color w:val="000000"/>
          <w:sz w:val="24"/>
          <w:szCs w:val="24"/>
        </w:rPr>
      </w:pPr>
      <w:r w:rsidRPr="00F32EA1">
        <w:rPr>
          <w:iCs/>
          <w:color w:val="000000"/>
          <w:sz w:val="24"/>
          <w:szCs w:val="24"/>
        </w:rPr>
        <w:t>На территории памятника природы запрещается:</w:t>
      </w:r>
    </w:p>
    <w:p w:rsidR="00DB4D8D" w:rsidRPr="00F32EA1" w:rsidRDefault="00DB4D8D" w:rsidP="00F32EA1">
      <w:pPr>
        <w:pStyle w:val="ConsPlusNormal"/>
        <w:rPr>
          <w:iCs/>
          <w:color w:val="000000"/>
          <w:sz w:val="24"/>
          <w:szCs w:val="24"/>
        </w:rPr>
      </w:pPr>
      <w:r w:rsidRPr="00F32EA1">
        <w:rPr>
          <w:iCs/>
          <w:color w:val="000000"/>
          <w:sz w:val="24"/>
          <w:szCs w:val="24"/>
        </w:rPr>
        <w:t>- распашка территории;</w:t>
      </w:r>
    </w:p>
    <w:p w:rsidR="00DB4D8D" w:rsidRPr="00F32EA1" w:rsidRDefault="00DB4D8D" w:rsidP="00F32EA1">
      <w:pPr>
        <w:pStyle w:val="ConsPlusNormal"/>
        <w:rPr>
          <w:iCs/>
          <w:color w:val="000000"/>
          <w:sz w:val="24"/>
          <w:szCs w:val="24"/>
        </w:rPr>
      </w:pPr>
      <w:r w:rsidRPr="00F32EA1">
        <w:rPr>
          <w:iCs/>
          <w:color w:val="000000"/>
          <w:sz w:val="24"/>
          <w:szCs w:val="24"/>
        </w:rPr>
        <w:t>- проводить несанкционированные раскопки.</w:t>
      </w:r>
    </w:p>
    <w:p w:rsidR="00DB4D8D" w:rsidRPr="00F32EA1" w:rsidRDefault="00DB4D8D" w:rsidP="00F32EA1">
      <w:pPr>
        <w:pStyle w:val="ConsPlusNormal"/>
        <w:rPr>
          <w:iCs/>
          <w:color w:val="000000"/>
          <w:sz w:val="24"/>
          <w:szCs w:val="24"/>
        </w:rPr>
      </w:pPr>
      <w:r w:rsidRPr="00F32EA1">
        <w:rPr>
          <w:iCs/>
          <w:color w:val="000000"/>
          <w:sz w:val="24"/>
          <w:szCs w:val="24"/>
        </w:rPr>
        <w:t>На территории охотничьего заказника запрещается</w:t>
      </w:r>
      <w:r w:rsidR="00F32EA1">
        <w:rPr>
          <w:iCs/>
          <w:color w:val="000000"/>
          <w:sz w:val="24"/>
          <w:szCs w:val="24"/>
        </w:rPr>
        <w:t>:</w:t>
      </w:r>
    </w:p>
    <w:p w:rsidR="00DB4D8D" w:rsidRPr="00F32EA1" w:rsidRDefault="00DB4D8D" w:rsidP="00F32EA1">
      <w:pPr>
        <w:pStyle w:val="ConsPlusNormal"/>
        <w:rPr>
          <w:iCs/>
          <w:color w:val="000000"/>
          <w:sz w:val="24"/>
          <w:szCs w:val="24"/>
        </w:rPr>
      </w:pPr>
      <w:r w:rsidRPr="00F32EA1">
        <w:rPr>
          <w:iCs/>
          <w:color w:val="000000"/>
          <w:sz w:val="24"/>
          <w:szCs w:val="24"/>
        </w:rPr>
        <w:t>- использование ядохимикатов (без согласования с управлением по охране, контролю и</w:t>
      </w:r>
      <w:r w:rsidR="00F32EA1">
        <w:rPr>
          <w:iCs/>
          <w:color w:val="000000"/>
          <w:sz w:val="24"/>
          <w:szCs w:val="24"/>
        </w:rPr>
        <w:t xml:space="preserve"> </w:t>
      </w:r>
      <w:r w:rsidRPr="00F32EA1">
        <w:rPr>
          <w:iCs/>
          <w:color w:val="000000"/>
          <w:sz w:val="24"/>
          <w:szCs w:val="24"/>
        </w:rPr>
        <w:t>регулированию использования охотничьих животных Оренбургской области), минеральных</w:t>
      </w:r>
      <w:r w:rsidR="00F32EA1">
        <w:rPr>
          <w:iCs/>
          <w:color w:val="000000"/>
          <w:sz w:val="24"/>
          <w:szCs w:val="24"/>
        </w:rPr>
        <w:t xml:space="preserve"> </w:t>
      </w:r>
      <w:r w:rsidRPr="00F32EA1">
        <w:rPr>
          <w:iCs/>
          <w:color w:val="000000"/>
          <w:sz w:val="24"/>
          <w:szCs w:val="24"/>
        </w:rPr>
        <w:t>удобрений, химических средств защиты растений и стимуляторов роста;</w:t>
      </w:r>
    </w:p>
    <w:p w:rsidR="00DB4D8D" w:rsidRPr="00F32EA1" w:rsidRDefault="00DB4D8D" w:rsidP="00F32EA1">
      <w:pPr>
        <w:pStyle w:val="ConsPlusNormal"/>
        <w:rPr>
          <w:iCs/>
          <w:color w:val="000000"/>
          <w:sz w:val="24"/>
          <w:szCs w:val="24"/>
        </w:rPr>
      </w:pPr>
      <w:r w:rsidRPr="00F32EA1">
        <w:rPr>
          <w:iCs/>
          <w:color w:val="000000"/>
          <w:sz w:val="24"/>
          <w:szCs w:val="24"/>
        </w:rPr>
        <w:t>- распашка земель, за исключением участков лесного фонда, намеченных</w:t>
      </w:r>
      <w:r w:rsidR="00F32EA1">
        <w:rPr>
          <w:iCs/>
          <w:color w:val="000000"/>
          <w:sz w:val="24"/>
          <w:szCs w:val="24"/>
        </w:rPr>
        <w:t xml:space="preserve"> </w:t>
      </w:r>
      <w:r w:rsidRPr="00F32EA1">
        <w:rPr>
          <w:iCs/>
          <w:color w:val="000000"/>
          <w:sz w:val="24"/>
          <w:szCs w:val="24"/>
        </w:rPr>
        <w:t>лесоустройством под создание лесных культур и пашни, предназначенные для выращивания</w:t>
      </w:r>
      <w:r w:rsidR="00F32EA1">
        <w:rPr>
          <w:iCs/>
          <w:color w:val="000000"/>
          <w:sz w:val="24"/>
          <w:szCs w:val="24"/>
        </w:rPr>
        <w:t xml:space="preserve"> </w:t>
      </w:r>
      <w:r w:rsidRPr="00F32EA1">
        <w:rPr>
          <w:iCs/>
          <w:color w:val="000000"/>
          <w:sz w:val="24"/>
          <w:szCs w:val="24"/>
        </w:rPr>
        <w:t>сельскохозяйственных культур;</w:t>
      </w:r>
    </w:p>
    <w:p w:rsidR="00DB4D8D" w:rsidRPr="00F32EA1" w:rsidRDefault="00DB4D8D" w:rsidP="00F32EA1">
      <w:pPr>
        <w:pStyle w:val="ConsPlusNormal"/>
        <w:rPr>
          <w:iCs/>
          <w:color w:val="000000"/>
          <w:sz w:val="24"/>
          <w:szCs w:val="24"/>
        </w:rPr>
      </w:pPr>
      <w:r w:rsidRPr="00F32EA1">
        <w:rPr>
          <w:iCs/>
          <w:color w:val="000000"/>
          <w:sz w:val="24"/>
          <w:szCs w:val="24"/>
        </w:rPr>
        <w:t>- выпас скота на территории заказника в период с апреля до начала сенокошения;</w:t>
      </w:r>
    </w:p>
    <w:p w:rsidR="00DB4D8D" w:rsidRPr="00F32EA1" w:rsidRDefault="00DB4D8D" w:rsidP="00F32EA1">
      <w:pPr>
        <w:pStyle w:val="ConsPlusNormal"/>
        <w:rPr>
          <w:iCs/>
          <w:color w:val="000000"/>
          <w:sz w:val="24"/>
          <w:szCs w:val="24"/>
        </w:rPr>
      </w:pPr>
      <w:r w:rsidRPr="00F32EA1">
        <w:rPr>
          <w:iCs/>
          <w:color w:val="000000"/>
          <w:sz w:val="24"/>
          <w:szCs w:val="24"/>
        </w:rPr>
        <w:t>- предоставление земельных участков под застройку, а также для коллективного</w:t>
      </w:r>
      <w:r w:rsidR="00F32EA1">
        <w:rPr>
          <w:iCs/>
          <w:color w:val="000000"/>
          <w:sz w:val="24"/>
          <w:szCs w:val="24"/>
        </w:rPr>
        <w:t xml:space="preserve"> </w:t>
      </w:r>
      <w:r w:rsidRPr="00F32EA1">
        <w:rPr>
          <w:iCs/>
          <w:color w:val="000000"/>
          <w:sz w:val="24"/>
          <w:szCs w:val="24"/>
        </w:rPr>
        <w:t>садоводства и огородничества;</w:t>
      </w:r>
    </w:p>
    <w:p w:rsidR="00DB4D8D" w:rsidRPr="00F32EA1" w:rsidRDefault="00DB4D8D" w:rsidP="00F32EA1">
      <w:pPr>
        <w:pStyle w:val="ConsPlusNormal"/>
        <w:rPr>
          <w:iCs/>
          <w:color w:val="000000"/>
          <w:sz w:val="24"/>
          <w:szCs w:val="24"/>
        </w:rPr>
      </w:pPr>
      <w:r w:rsidRPr="00F32EA1">
        <w:rPr>
          <w:iCs/>
          <w:color w:val="000000"/>
          <w:sz w:val="24"/>
          <w:szCs w:val="24"/>
        </w:rPr>
        <w:t xml:space="preserve">- проведение гидромелиоративных и ирригационных работ, геолого </w:t>
      </w:r>
      <w:r w:rsidR="00F32EA1">
        <w:rPr>
          <w:iCs/>
          <w:color w:val="000000"/>
          <w:sz w:val="24"/>
          <w:szCs w:val="24"/>
        </w:rPr>
        <w:t>–</w:t>
      </w:r>
      <w:r w:rsidRPr="00F32EA1">
        <w:rPr>
          <w:iCs/>
          <w:color w:val="000000"/>
          <w:sz w:val="24"/>
          <w:szCs w:val="24"/>
        </w:rPr>
        <w:t xml:space="preserve"> разведочные</w:t>
      </w:r>
      <w:r w:rsidR="00F32EA1">
        <w:rPr>
          <w:iCs/>
          <w:color w:val="000000"/>
          <w:sz w:val="24"/>
          <w:szCs w:val="24"/>
        </w:rPr>
        <w:t xml:space="preserve"> </w:t>
      </w:r>
      <w:r w:rsidRPr="00F32EA1">
        <w:rPr>
          <w:iCs/>
          <w:color w:val="000000"/>
          <w:sz w:val="24"/>
          <w:szCs w:val="24"/>
        </w:rPr>
        <w:t>изыскания и разработка полезных ископаемых, строительство зданий и сооружений, дорог,</w:t>
      </w:r>
      <w:r w:rsidR="00F32EA1">
        <w:rPr>
          <w:iCs/>
          <w:color w:val="000000"/>
          <w:sz w:val="24"/>
          <w:szCs w:val="24"/>
        </w:rPr>
        <w:t xml:space="preserve"> </w:t>
      </w:r>
      <w:r w:rsidRPr="00F32EA1">
        <w:rPr>
          <w:iCs/>
          <w:color w:val="000000"/>
          <w:sz w:val="24"/>
          <w:szCs w:val="24"/>
        </w:rPr>
        <w:t>трубопроводов, линий электропередач и прочих коммуникаций;</w:t>
      </w:r>
    </w:p>
    <w:p w:rsidR="00DB4D8D" w:rsidRPr="00F32EA1" w:rsidRDefault="00DB4D8D" w:rsidP="00F32EA1">
      <w:pPr>
        <w:pStyle w:val="ConsPlusNormal"/>
        <w:rPr>
          <w:iCs/>
          <w:color w:val="000000"/>
          <w:sz w:val="24"/>
          <w:szCs w:val="24"/>
        </w:rPr>
      </w:pPr>
      <w:r w:rsidRPr="00F32EA1">
        <w:rPr>
          <w:iCs/>
          <w:color w:val="000000"/>
          <w:sz w:val="24"/>
          <w:szCs w:val="24"/>
        </w:rPr>
        <w:t>- взрывные работы;</w:t>
      </w:r>
    </w:p>
    <w:p w:rsidR="00DB4D8D" w:rsidRPr="00F32EA1" w:rsidRDefault="00DB4D8D" w:rsidP="00F32EA1">
      <w:pPr>
        <w:pStyle w:val="ConsPlusNormal"/>
        <w:rPr>
          <w:iCs/>
          <w:color w:val="000000"/>
          <w:sz w:val="24"/>
          <w:szCs w:val="24"/>
        </w:rPr>
      </w:pPr>
      <w:r w:rsidRPr="00F32EA1">
        <w:rPr>
          <w:iCs/>
          <w:color w:val="000000"/>
          <w:sz w:val="24"/>
          <w:szCs w:val="24"/>
        </w:rPr>
        <w:t>- движение механизированного транспорта вне дорог и водных путей общего</w:t>
      </w:r>
      <w:r w:rsidR="00F32EA1">
        <w:rPr>
          <w:iCs/>
          <w:color w:val="000000"/>
          <w:sz w:val="24"/>
          <w:szCs w:val="24"/>
        </w:rPr>
        <w:t xml:space="preserve"> </w:t>
      </w:r>
      <w:r w:rsidRPr="00F32EA1">
        <w:rPr>
          <w:iCs/>
          <w:color w:val="000000"/>
          <w:sz w:val="24"/>
          <w:szCs w:val="24"/>
        </w:rPr>
        <w:t>пользования;</w:t>
      </w:r>
    </w:p>
    <w:p w:rsidR="00DB4D8D" w:rsidRPr="00F32EA1" w:rsidRDefault="00DB4D8D" w:rsidP="00F32EA1">
      <w:pPr>
        <w:pStyle w:val="ConsPlusNormal"/>
        <w:widowControl/>
        <w:rPr>
          <w:iCs/>
          <w:color w:val="000000"/>
          <w:sz w:val="24"/>
          <w:szCs w:val="24"/>
        </w:rPr>
      </w:pPr>
      <w:r w:rsidRPr="00F32EA1">
        <w:rPr>
          <w:iCs/>
          <w:color w:val="000000"/>
          <w:sz w:val="24"/>
          <w:szCs w:val="24"/>
        </w:rPr>
        <w:t>- охота и рыболовство, отлов и живоотлов животных.</w:t>
      </w:r>
    </w:p>
    <w:p w:rsidR="00DB4D8D" w:rsidRPr="00F32EA1" w:rsidRDefault="00DB4D8D" w:rsidP="00F32EA1">
      <w:pPr>
        <w:pStyle w:val="ConsPlusNormal"/>
        <w:widowControl/>
        <w:rPr>
          <w:iCs/>
          <w:color w:val="000000"/>
          <w:sz w:val="24"/>
          <w:szCs w:val="24"/>
        </w:rPr>
      </w:pPr>
    </w:p>
    <w:p w:rsidR="00DB4D8D" w:rsidRPr="00F32EA1" w:rsidRDefault="00DB4D8D" w:rsidP="005503EC">
      <w:pPr>
        <w:ind w:firstLine="567"/>
        <w:outlineLvl w:val="3"/>
        <w:rPr>
          <w:rFonts w:ascii="Arial" w:hAnsi="Arial" w:cs="Arial"/>
          <w:strike/>
          <w:color w:val="000000"/>
          <w:sz w:val="26"/>
          <w:szCs w:val="26"/>
          <w:lang w:eastAsia="en-US"/>
        </w:rPr>
      </w:pPr>
      <w:bookmarkStart w:id="213" w:name="_Toc525119652"/>
      <w:bookmarkStart w:id="214" w:name="_Toc531687588"/>
      <w:r w:rsidRPr="00F32EA1">
        <w:rPr>
          <w:rFonts w:ascii="Arial" w:hAnsi="Arial" w:cs="Arial"/>
          <w:b/>
          <w:bCs/>
          <w:iCs/>
          <w:color w:val="000000"/>
          <w:sz w:val="26"/>
          <w:szCs w:val="26"/>
        </w:rPr>
        <w:t xml:space="preserve">Статья 24.6. Градостроительный регламент. </w:t>
      </w:r>
      <w:bookmarkEnd w:id="213"/>
      <w:r w:rsidRPr="00F32EA1">
        <w:rPr>
          <w:rFonts w:ascii="Arial" w:hAnsi="Arial" w:cs="Arial"/>
          <w:b/>
          <w:bCs/>
          <w:iCs/>
          <w:color w:val="000000"/>
          <w:sz w:val="26"/>
          <w:szCs w:val="26"/>
        </w:rPr>
        <w:t>Зоны сельскохозяйственного использования.</w:t>
      </w:r>
      <w:bookmarkEnd w:id="214"/>
    </w:p>
    <w:p w:rsidR="00DB4D8D" w:rsidRPr="00F32EA1" w:rsidRDefault="00DB4D8D" w:rsidP="005503EC">
      <w:pPr>
        <w:ind w:firstLine="567"/>
        <w:rPr>
          <w:rFonts w:ascii="Arial" w:hAnsi="Arial" w:cs="Arial"/>
          <w:bCs/>
          <w:color w:val="000000"/>
        </w:rPr>
      </w:pPr>
      <w:r w:rsidRPr="00F32EA1">
        <w:rPr>
          <w:rFonts w:ascii="Arial" w:hAnsi="Arial" w:cs="Arial"/>
          <w:bCs/>
          <w:color w:val="000000"/>
        </w:rPr>
        <w:t xml:space="preserve">СХ-1 - Зона сельскохозяйственного использования </w:t>
      </w:r>
    </w:p>
    <w:p w:rsidR="00DB4D8D" w:rsidRDefault="00DB4D8D" w:rsidP="00F32EA1">
      <w:pPr>
        <w:tabs>
          <w:tab w:val="left" w:pos="540"/>
          <w:tab w:val="left" w:pos="1440"/>
        </w:tabs>
        <w:ind w:firstLine="720"/>
        <w:jc w:val="both"/>
        <w:rPr>
          <w:rFonts w:ascii="Arial" w:hAnsi="Arial" w:cs="Arial"/>
          <w:iCs/>
          <w:color w:val="000000"/>
        </w:rPr>
      </w:pPr>
      <w:r w:rsidRPr="00F32EA1">
        <w:rPr>
          <w:rFonts w:ascii="Arial" w:hAnsi="Arial" w:cs="Arial"/>
          <w:iCs/>
          <w:color w:val="000000"/>
        </w:rPr>
        <w:t>Зона сельскохозяйственного назначения СХ-1, выделена в целях создания правовых</w:t>
      </w:r>
      <w:r w:rsidR="00F32EA1">
        <w:rPr>
          <w:rFonts w:ascii="Arial" w:hAnsi="Arial" w:cs="Arial"/>
          <w:iCs/>
          <w:color w:val="000000"/>
        </w:rPr>
        <w:t xml:space="preserve">  </w:t>
      </w:r>
      <w:r w:rsidRPr="00F32EA1">
        <w:rPr>
          <w:rFonts w:ascii="Arial" w:hAnsi="Arial" w:cs="Arial"/>
          <w:iCs/>
          <w:color w:val="000000"/>
        </w:rPr>
        <w:t>условий градостроительной деятельности в части использования и застройки территории,</w:t>
      </w:r>
      <w:r w:rsidR="00F32EA1">
        <w:rPr>
          <w:rFonts w:ascii="Arial" w:hAnsi="Arial" w:cs="Arial"/>
          <w:iCs/>
          <w:color w:val="000000"/>
        </w:rPr>
        <w:t xml:space="preserve"> </w:t>
      </w:r>
      <w:r w:rsidRPr="00F32EA1">
        <w:rPr>
          <w:rFonts w:ascii="Arial" w:hAnsi="Arial" w:cs="Arial"/>
          <w:iCs/>
          <w:color w:val="000000"/>
        </w:rPr>
        <w:t>обеспечивающей развитие соответствующих видов сельскохозяйственной деятельности и</w:t>
      </w:r>
      <w:r w:rsidR="00F32EA1">
        <w:rPr>
          <w:rFonts w:ascii="Arial" w:hAnsi="Arial" w:cs="Arial"/>
          <w:iCs/>
          <w:color w:val="000000"/>
        </w:rPr>
        <w:t xml:space="preserve"> </w:t>
      </w:r>
      <w:r w:rsidRPr="00F32EA1">
        <w:rPr>
          <w:rFonts w:ascii="Arial" w:hAnsi="Arial" w:cs="Arial"/>
          <w:iCs/>
          <w:color w:val="000000"/>
        </w:rPr>
        <w:t>объектов, обеспечивающих эту деятельность.</w:t>
      </w:r>
    </w:p>
    <w:p w:rsidR="00F32EA1" w:rsidRPr="00F32EA1" w:rsidRDefault="00F32EA1" w:rsidP="00F32EA1">
      <w:pPr>
        <w:tabs>
          <w:tab w:val="left" w:pos="540"/>
          <w:tab w:val="left" w:pos="1440"/>
        </w:tabs>
        <w:ind w:firstLine="720"/>
        <w:jc w:val="both"/>
        <w:rPr>
          <w:rFonts w:ascii="Arial" w:hAnsi="Arial" w:cs="Arial"/>
          <w:iCs/>
          <w:color w:val="000000"/>
        </w:rPr>
      </w:pPr>
    </w:p>
    <w:tbl>
      <w:tblPr>
        <w:tblW w:w="15076" w:type="dxa"/>
        <w:tblInd w:w="5" w:type="dxa"/>
        <w:tblLayout w:type="fixed"/>
        <w:tblCellMar>
          <w:left w:w="0" w:type="dxa"/>
          <w:right w:w="0" w:type="dxa"/>
        </w:tblCellMar>
        <w:tblLook w:val="01E0"/>
      </w:tblPr>
      <w:tblGrid>
        <w:gridCol w:w="535"/>
        <w:gridCol w:w="3051"/>
        <w:gridCol w:w="65"/>
        <w:gridCol w:w="710"/>
        <w:gridCol w:w="4532"/>
        <w:gridCol w:w="719"/>
        <w:gridCol w:w="5464"/>
      </w:tblGrid>
      <w:tr w:rsidR="00DB4D8D" w:rsidRPr="005503EC">
        <w:trPr>
          <w:trHeight w:val="284"/>
        </w:trPr>
        <w:tc>
          <w:tcPr>
            <w:tcW w:w="535" w:type="dxa"/>
            <w:vMerge w:val="restart"/>
            <w:tcBorders>
              <w:top w:val="single" w:sz="4" w:space="0" w:color="000000"/>
              <w:left w:val="single" w:sz="4" w:space="0" w:color="000000"/>
              <w:right w:val="single" w:sz="4" w:space="0" w:color="000000"/>
            </w:tcBorders>
            <w:shd w:val="clear" w:color="auto" w:fill="auto"/>
          </w:tcPr>
          <w:p w:rsidR="00DB4D8D" w:rsidRPr="005503EC" w:rsidRDefault="00DB4D8D" w:rsidP="005503EC">
            <w:pPr>
              <w:pStyle w:val="TableParagraph"/>
              <w:ind w:left="102" w:right="176"/>
              <w:rPr>
                <w:rFonts w:ascii="Arial" w:hAnsi="Arial" w:cs="Arial"/>
                <w:color w:val="000000"/>
                <w:sz w:val="24"/>
                <w:szCs w:val="24"/>
              </w:rPr>
            </w:pPr>
            <w:r w:rsidRPr="005503EC">
              <w:rPr>
                <w:rFonts w:ascii="Arial" w:hAnsi="Arial" w:cs="Arial"/>
                <w:color w:val="000000"/>
                <w:sz w:val="24"/>
                <w:szCs w:val="24"/>
              </w:rPr>
              <w:t>№</w:t>
            </w:r>
            <w:r w:rsidRPr="005503EC">
              <w:rPr>
                <w:rFonts w:ascii="Arial" w:hAnsi="Arial" w:cs="Arial"/>
                <w:color w:val="000000"/>
                <w:sz w:val="24"/>
                <w:szCs w:val="24"/>
              </w:rPr>
              <w:lastRenderedPageBreak/>
              <w:t xml:space="preserve"> п/п</w:t>
            </w:r>
          </w:p>
        </w:tc>
        <w:tc>
          <w:tcPr>
            <w:tcW w:w="3826" w:type="dxa"/>
            <w:gridSpan w:val="3"/>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153" w:right="542" w:hanging="612"/>
              <w:rPr>
                <w:rFonts w:ascii="Arial" w:hAnsi="Arial" w:cs="Arial"/>
                <w:color w:val="000000"/>
                <w:sz w:val="24"/>
                <w:szCs w:val="24"/>
                <w:lang w:val="ru-RU"/>
              </w:rPr>
            </w:pPr>
            <w:r w:rsidRPr="005503EC">
              <w:rPr>
                <w:rFonts w:ascii="Arial" w:hAnsi="Arial" w:cs="Arial"/>
                <w:color w:val="000000"/>
                <w:spacing w:val="-1"/>
                <w:sz w:val="24"/>
                <w:szCs w:val="24"/>
                <w:lang w:val="ru-RU"/>
              </w:rPr>
              <w:lastRenderedPageBreak/>
              <w:t>Виды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lastRenderedPageBreak/>
              <w:t>использования</w:t>
            </w:r>
            <w:r w:rsidRPr="005503EC">
              <w:rPr>
                <w:rFonts w:ascii="Arial" w:hAnsi="Arial" w:cs="Arial"/>
                <w:color w:val="000000"/>
                <w:spacing w:val="39"/>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Классификатору</w:t>
            </w:r>
          </w:p>
        </w:tc>
        <w:tc>
          <w:tcPr>
            <w:tcW w:w="5251"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18"/>
              <w:rPr>
                <w:rFonts w:ascii="Arial" w:hAnsi="Arial" w:cs="Arial"/>
                <w:color w:val="000000"/>
                <w:sz w:val="24"/>
                <w:szCs w:val="24"/>
                <w:lang w:val="ru-RU"/>
              </w:rPr>
            </w:pPr>
            <w:r w:rsidRPr="005503EC">
              <w:rPr>
                <w:rFonts w:ascii="Arial" w:hAnsi="Arial" w:cs="Arial"/>
                <w:color w:val="000000"/>
                <w:spacing w:val="-1"/>
                <w:sz w:val="24"/>
                <w:szCs w:val="24"/>
                <w:lang w:val="ru-RU"/>
              </w:rPr>
              <w:lastRenderedPageBreak/>
              <w:t>Описание 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lastRenderedPageBreak/>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участка</w:t>
            </w:r>
          </w:p>
        </w:tc>
        <w:tc>
          <w:tcPr>
            <w:tcW w:w="5464" w:type="dxa"/>
            <w:vMerge w:val="restart"/>
            <w:tcBorders>
              <w:top w:val="single" w:sz="4" w:space="0" w:color="000000"/>
              <w:left w:val="single" w:sz="4" w:space="0" w:color="000000"/>
              <w:right w:val="single" w:sz="4" w:space="0" w:color="000000"/>
            </w:tcBorders>
            <w:shd w:val="clear" w:color="auto" w:fill="auto"/>
          </w:tcPr>
          <w:p w:rsidR="00DB4D8D" w:rsidRPr="005503EC" w:rsidRDefault="00DB4D8D" w:rsidP="005503EC">
            <w:pPr>
              <w:pStyle w:val="TableParagraph"/>
              <w:ind w:left="438" w:right="439" w:hanging="2"/>
              <w:jc w:val="center"/>
              <w:rPr>
                <w:rFonts w:ascii="Arial" w:hAnsi="Arial" w:cs="Arial"/>
                <w:color w:val="000000"/>
                <w:sz w:val="24"/>
                <w:szCs w:val="24"/>
                <w:lang w:val="ru-RU"/>
              </w:rPr>
            </w:pPr>
            <w:r w:rsidRPr="005503EC">
              <w:rPr>
                <w:rFonts w:ascii="Arial" w:hAnsi="Arial" w:cs="Arial"/>
                <w:color w:val="000000"/>
                <w:spacing w:val="-1"/>
                <w:sz w:val="24"/>
                <w:szCs w:val="24"/>
                <w:lang w:val="ru-RU"/>
              </w:rPr>
              <w:lastRenderedPageBreak/>
              <w:t xml:space="preserve">Предельные (минимальные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lastRenderedPageBreak/>
              <w:t>максимальные)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размеры</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участков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предельные параметры разрешенного</w:t>
            </w:r>
            <w:r w:rsidRPr="005503EC">
              <w:rPr>
                <w:rFonts w:ascii="Arial" w:hAnsi="Arial" w:cs="Arial"/>
                <w:color w:val="000000"/>
                <w:spacing w:val="65"/>
                <w:sz w:val="24"/>
                <w:szCs w:val="24"/>
                <w:lang w:val="ru-RU"/>
              </w:rPr>
              <w:t xml:space="preserve"> </w:t>
            </w:r>
            <w:r w:rsidRPr="005503EC">
              <w:rPr>
                <w:rFonts w:ascii="Arial" w:hAnsi="Arial" w:cs="Arial"/>
                <w:color w:val="000000"/>
                <w:spacing w:val="-1"/>
                <w:sz w:val="24"/>
                <w:szCs w:val="24"/>
                <w:lang w:val="ru-RU"/>
              </w:rPr>
              <w:t>строительства,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реконструкции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объектов капитального</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строительства</w:t>
            </w:r>
          </w:p>
        </w:tc>
      </w:tr>
      <w:tr w:rsidR="00DB4D8D" w:rsidRPr="005503EC">
        <w:trPr>
          <w:trHeight w:val="284"/>
        </w:trPr>
        <w:tc>
          <w:tcPr>
            <w:tcW w:w="535" w:type="dxa"/>
            <w:vMerge/>
            <w:tcBorders>
              <w:left w:val="single" w:sz="4" w:space="0" w:color="000000"/>
              <w:bottom w:val="single" w:sz="4" w:space="0" w:color="000000"/>
              <w:right w:val="single" w:sz="4" w:space="0" w:color="000000"/>
            </w:tcBorders>
            <w:shd w:val="clear" w:color="auto" w:fill="auto"/>
          </w:tcPr>
          <w:p w:rsidR="00DB4D8D" w:rsidRPr="005503EC" w:rsidRDefault="00DB4D8D" w:rsidP="005503EC">
            <w:pPr>
              <w:widowControl w:val="0"/>
              <w:rPr>
                <w:rFonts w:ascii="Arial" w:hAnsi="Arial" w:cs="Arial"/>
                <w:color w:val="000000"/>
              </w:rPr>
            </w:pP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990"/>
              <w:rPr>
                <w:rFonts w:ascii="Arial" w:hAnsi="Arial" w:cs="Arial"/>
                <w:color w:val="000000"/>
                <w:sz w:val="24"/>
                <w:szCs w:val="24"/>
              </w:rPr>
            </w:pPr>
            <w:r w:rsidRPr="005503EC">
              <w:rPr>
                <w:rFonts w:ascii="Arial" w:hAnsi="Arial" w:cs="Arial"/>
                <w:color w:val="000000"/>
                <w:spacing w:val="-1"/>
                <w:sz w:val="24"/>
                <w:szCs w:val="24"/>
              </w:rPr>
              <w:t>Наименование</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95"/>
              <w:rPr>
                <w:rFonts w:ascii="Arial" w:hAnsi="Arial" w:cs="Arial"/>
                <w:color w:val="000000"/>
                <w:sz w:val="24"/>
                <w:szCs w:val="24"/>
              </w:rPr>
            </w:pPr>
            <w:r w:rsidRPr="005503EC">
              <w:rPr>
                <w:rFonts w:ascii="Arial" w:hAnsi="Arial" w:cs="Arial"/>
                <w:color w:val="000000"/>
                <w:sz w:val="24"/>
                <w:szCs w:val="24"/>
              </w:rPr>
              <w:t>Код</w:t>
            </w:r>
          </w:p>
        </w:tc>
        <w:tc>
          <w:tcPr>
            <w:tcW w:w="4532"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2"/>
              <w:jc w:val="center"/>
              <w:rPr>
                <w:rFonts w:ascii="Arial" w:hAnsi="Arial" w:cs="Arial"/>
                <w:color w:val="000000"/>
                <w:sz w:val="24"/>
                <w:szCs w:val="24"/>
              </w:rPr>
            </w:pPr>
            <w:r w:rsidRPr="005503EC">
              <w:rPr>
                <w:rFonts w:ascii="Arial" w:hAnsi="Arial" w:cs="Arial"/>
                <w:color w:val="000000"/>
                <w:spacing w:val="-1"/>
                <w:sz w:val="24"/>
                <w:szCs w:val="24"/>
              </w:rPr>
              <w:t>Наименование</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98"/>
              <w:rPr>
                <w:rFonts w:ascii="Arial" w:hAnsi="Arial" w:cs="Arial"/>
                <w:color w:val="000000"/>
                <w:sz w:val="24"/>
                <w:szCs w:val="24"/>
              </w:rPr>
            </w:pPr>
            <w:r w:rsidRPr="005503EC">
              <w:rPr>
                <w:rFonts w:ascii="Arial" w:hAnsi="Arial" w:cs="Arial"/>
                <w:color w:val="000000"/>
                <w:sz w:val="24"/>
                <w:szCs w:val="24"/>
              </w:rPr>
              <w:t>Код</w:t>
            </w:r>
          </w:p>
        </w:tc>
        <w:tc>
          <w:tcPr>
            <w:tcW w:w="5464" w:type="dxa"/>
            <w:vMerge/>
            <w:tcBorders>
              <w:left w:val="single" w:sz="4" w:space="0" w:color="000000"/>
              <w:bottom w:val="single" w:sz="4" w:space="0" w:color="000000"/>
              <w:right w:val="single" w:sz="4" w:space="0" w:color="000000"/>
            </w:tcBorders>
            <w:shd w:val="clear" w:color="auto" w:fill="auto"/>
          </w:tcPr>
          <w:p w:rsidR="00DB4D8D" w:rsidRPr="005503EC" w:rsidRDefault="00DB4D8D" w:rsidP="005503EC">
            <w:pPr>
              <w:widowControl w:val="0"/>
              <w:rPr>
                <w:rFonts w:ascii="Arial" w:hAnsi="Arial" w:cs="Arial"/>
                <w:color w:val="000000"/>
                <w:lang w:val="en-US"/>
              </w:rPr>
            </w:pPr>
          </w:p>
        </w:tc>
      </w:tr>
      <w:tr w:rsidR="00DB4D8D" w:rsidRPr="005503EC">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4838"/>
              <w:rPr>
                <w:rFonts w:ascii="Arial" w:hAnsi="Arial" w:cs="Arial"/>
                <w:color w:val="000000"/>
                <w:sz w:val="24"/>
                <w:szCs w:val="24"/>
                <w:lang w:val="ru-RU"/>
              </w:rPr>
            </w:pPr>
            <w:r w:rsidRPr="005503EC">
              <w:rPr>
                <w:rFonts w:ascii="Arial" w:hAnsi="Arial" w:cs="Arial"/>
                <w:b/>
                <w:bCs/>
                <w:color w:val="000000"/>
                <w:sz w:val="24"/>
                <w:szCs w:val="24"/>
                <w:lang w:val="ru-RU"/>
              </w:rPr>
              <w:t>ЗОНА</w:t>
            </w:r>
            <w:r w:rsidRPr="005503EC">
              <w:rPr>
                <w:rFonts w:ascii="Arial" w:hAnsi="Arial" w:cs="Arial"/>
                <w:b/>
                <w:bCs/>
                <w:color w:val="000000"/>
                <w:spacing w:val="40"/>
                <w:sz w:val="24"/>
                <w:szCs w:val="24"/>
                <w:lang w:val="ru-RU"/>
              </w:rPr>
              <w:t xml:space="preserve"> </w:t>
            </w:r>
            <w:r w:rsidRPr="005503EC">
              <w:rPr>
                <w:rFonts w:ascii="Arial" w:hAnsi="Arial" w:cs="Arial"/>
                <w:b/>
                <w:bCs/>
                <w:color w:val="000000"/>
                <w:sz w:val="24"/>
                <w:szCs w:val="24"/>
                <w:lang w:val="ru-RU"/>
              </w:rPr>
              <w:t>СЕЛЬСКОХОЗЯЙСТВЕННОГО ИСПОЛЬЗОВАНИЯ</w:t>
            </w:r>
          </w:p>
        </w:tc>
      </w:tr>
      <w:tr w:rsidR="00DB4D8D" w:rsidRPr="005503EC">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4065"/>
              <w:rPr>
                <w:rFonts w:ascii="Arial" w:hAnsi="Arial" w:cs="Arial"/>
                <w:color w:val="000000"/>
                <w:sz w:val="24"/>
                <w:szCs w:val="24"/>
                <w:lang w:val="ru-RU"/>
              </w:rPr>
            </w:pPr>
            <w:r w:rsidRPr="005503EC">
              <w:rPr>
                <w:rFonts w:ascii="Arial" w:hAnsi="Arial" w:cs="Arial"/>
                <w:b/>
                <w:bCs/>
                <w:color w:val="000000"/>
                <w:sz w:val="24"/>
                <w:szCs w:val="24"/>
                <w:lang w:val="ru-RU"/>
              </w:rPr>
              <w:t>ОСНОВНЫЕ</w:t>
            </w:r>
            <w:r w:rsidRPr="005503EC">
              <w:rPr>
                <w:rFonts w:ascii="Arial" w:hAnsi="Arial" w:cs="Arial"/>
                <w:b/>
                <w:bCs/>
                <w:color w:val="000000"/>
                <w:spacing w:val="-15"/>
                <w:sz w:val="24"/>
                <w:szCs w:val="24"/>
                <w:lang w:val="ru-RU"/>
              </w:rPr>
              <w:t xml:space="preserve"> </w:t>
            </w:r>
            <w:r w:rsidRPr="005503EC">
              <w:rPr>
                <w:rFonts w:ascii="Arial" w:hAnsi="Arial" w:cs="Arial"/>
                <w:b/>
                <w:bCs/>
                <w:color w:val="000000"/>
                <w:sz w:val="24"/>
                <w:szCs w:val="24"/>
                <w:lang w:val="ru-RU"/>
              </w:rPr>
              <w:t>ВИДЫ</w:t>
            </w:r>
            <w:r w:rsidRPr="005503EC">
              <w:rPr>
                <w:rFonts w:ascii="Arial" w:hAnsi="Arial" w:cs="Arial"/>
                <w:b/>
                <w:bCs/>
                <w:color w:val="000000"/>
                <w:spacing w:val="-12"/>
                <w:sz w:val="24"/>
                <w:szCs w:val="24"/>
                <w:lang w:val="ru-RU"/>
              </w:rPr>
              <w:t xml:space="preserve"> </w:t>
            </w:r>
            <w:r w:rsidRPr="005503EC">
              <w:rPr>
                <w:rFonts w:ascii="Arial" w:hAnsi="Arial" w:cs="Arial"/>
                <w:b/>
                <w:bCs/>
                <w:color w:val="000000"/>
                <w:spacing w:val="-1"/>
                <w:sz w:val="24"/>
                <w:szCs w:val="24"/>
                <w:lang w:val="ru-RU"/>
              </w:rPr>
              <w:t>РАЗРЕШЁННОГО</w:t>
            </w:r>
            <w:r w:rsidRPr="005503EC">
              <w:rPr>
                <w:rFonts w:ascii="Arial" w:hAnsi="Arial" w:cs="Arial"/>
                <w:b/>
                <w:bCs/>
                <w:color w:val="000000"/>
                <w:spacing w:val="-13"/>
                <w:sz w:val="24"/>
                <w:szCs w:val="24"/>
                <w:lang w:val="ru-RU"/>
              </w:rPr>
              <w:t xml:space="preserve"> </w:t>
            </w:r>
            <w:r w:rsidRPr="005503EC">
              <w:rPr>
                <w:rFonts w:ascii="Arial" w:hAnsi="Arial" w:cs="Arial"/>
                <w:b/>
                <w:bCs/>
                <w:color w:val="000000"/>
                <w:sz w:val="24"/>
                <w:szCs w:val="24"/>
                <w:lang w:val="ru-RU"/>
              </w:rPr>
              <w:t>ИСПОЛЬЗОВАНИЯ</w:t>
            </w:r>
            <w:r w:rsidRPr="005503EC">
              <w:rPr>
                <w:rFonts w:ascii="Arial" w:hAnsi="Arial" w:cs="Arial"/>
                <w:b/>
                <w:bCs/>
                <w:color w:val="000000"/>
                <w:spacing w:val="-14"/>
                <w:sz w:val="24"/>
                <w:szCs w:val="24"/>
                <w:lang w:val="ru-RU"/>
              </w:rPr>
              <w:t xml:space="preserve"> </w:t>
            </w:r>
            <w:r w:rsidRPr="005503EC">
              <w:rPr>
                <w:rFonts w:ascii="Arial" w:hAnsi="Arial" w:cs="Arial"/>
                <w:b/>
                <w:bCs/>
                <w:color w:val="000000"/>
                <w:sz w:val="24"/>
                <w:szCs w:val="24"/>
                <w:lang w:val="ru-RU"/>
              </w:rPr>
              <w:t>ЗОНЫ</w:t>
            </w:r>
            <w:r w:rsidRPr="005503EC">
              <w:rPr>
                <w:rFonts w:ascii="Arial" w:hAnsi="Arial" w:cs="Arial"/>
                <w:b/>
                <w:bCs/>
                <w:color w:val="000000"/>
                <w:spacing w:val="-14"/>
                <w:sz w:val="24"/>
                <w:szCs w:val="24"/>
                <w:lang w:val="ru-RU"/>
              </w:rPr>
              <w:t xml:space="preserve"> </w:t>
            </w:r>
            <w:r w:rsidRPr="005503EC">
              <w:rPr>
                <w:rFonts w:ascii="Arial" w:hAnsi="Arial" w:cs="Arial"/>
                <w:b/>
                <w:bCs/>
                <w:color w:val="000000"/>
                <w:spacing w:val="1"/>
                <w:sz w:val="24"/>
                <w:szCs w:val="24"/>
                <w:lang w:val="ru-RU"/>
              </w:rPr>
              <w:t>«СХ-1»</w:t>
            </w:r>
          </w:p>
        </w:tc>
      </w:tr>
      <w:tr w:rsidR="00DB4D8D" w:rsidRPr="005503EC">
        <w:trPr>
          <w:trHeight w:val="284"/>
        </w:trPr>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1.</w:t>
            </w: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2" w:right="1256"/>
              <w:rPr>
                <w:rFonts w:ascii="Arial" w:hAnsi="Arial" w:cs="Arial"/>
                <w:color w:val="000000"/>
                <w:sz w:val="24"/>
                <w:szCs w:val="24"/>
              </w:rPr>
            </w:pPr>
            <w:r w:rsidRPr="005503EC">
              <w:rPr>
                <w:rFonts w:ascii="Arial" w:hAnsi="Arial" w:cs="Arial"/>
                <w:color w:val="000000"/>
                <w:spacing w:val="-1"/>
                <w:sz w:val="24"/>
                <w:szCs w:val="24"/>
              </w:rPr>
              <w:t>Сельскохозяйственное</w:t>
            </w:r>
            <w:r w:rsidRPr="005503EC">
              <w:rPr>
                <w:rFonts w:ascii="Arial" w:hAnsi="Arial" w:cs="Arial"/>
                <w:color w:val="000000"/>
                <w:spacing w:val="27"/>
                <w:sz w:val="24"/>
                <w:szCs w:val="24"/>
              </w:rPr>
              <w:t xml:space="preserve"> </w:t>
            </w:r>
            <w:r w:rsidRPr="005503EC">
              <w:rPr>
                <w:rFonts w:ascii="Arial" w:hAnsi="Arial" w:cs="Arial"/>
                <w:color w:val="000000"/>
                <w:spacing w:val="-1"/>
                <w:sz w:val="24"/>
                <w:szCs w:val="24"/>
              </w:rPr>
              <w:t>использование</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4"/>
              <w:rPr>
                <w:rFonts w:ascii="Arial" w:hAnsi="Arial" w:cs="Arial"/>
                <w:color w:val="000000"/>
                <w:sz w:val="24"/>
                <w:szCs w:val="24"/>
                <w:lang w:val="ru-RU"/>
              </w:rPr>
            </w:pPr>
            <w:r w:rsidRPr="005503EC">
              <w:rPr>
                <w:rFonts w:ascii="Arial" w:hAnsi="Arial" w:cs="Arial"/>
                <w:color w:val="000000"/>
                <w:spacing w:val="-1"/>
                <w:sz w:val="24"/>
                <w:szCs w:val="24"/>
                <w:lang w:val="ru-RU"/>
              </w:rPr>
              <w:t>Ведение сельского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хозяйства.</w:t>
            </w:r>
          </w:p>
          <w:p w:rsidR="00DB4D8D" w:rsidRPr="005503EC" w:rsidRDefault="00DB4D8D" w:rsidP="005503EC">
            <w:pPr>
              <w:pStyle w:val="TableParagraph"/>
              <w:ind w:left="104" w:right="108"/>
              <w:rPr>
                <w:rFonts w:ascii="Arial" w:hAnsi="Arial" w:cs="Arial"/>
                <w:color w:val="000000"/>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кодами</w:t>
            </w:r>
            <w:r w:rsidRPr="005503EC">
              <w:rPr>
                <w:rFonts w:ascii="Arial" w:hAnsi="Arial" w:cs="Arial"/>
                <w:color w:val="000000"/>
                <w:sz w:val="24"/>
                <w:szCs w:val="24"/>
                <w:lang w:val="ru-RU"/>
              </w:rPr>
              <w:t xml:space="preserve"> 1.1</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1.18,</w:t>
            </w:r>
            <w:r w:rsidRPr="005503EC">
              <w:rPr>
                <w:rFonts w:ascii="Arial" w:hAnsi="Arial" w:cs="Arial"/>
                <w:color w:val="000000"/>
                <w:sz w:val="24"/>
                <w:szCs w:val="24"/>
                <w:lang w:val="ru-RU"/>
              </w:rPr>
              <w:t xml:space="preserve"> в</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w:t>
            </w:r>
            <w:r w:rsidRPr="005503EC">
              <w:rPr>
                <w:rFonts w:ascii="Arial" w:hAnsi="Arial" w:cs="Arial"/>
                <w:color w:val="000000"/>
                <w:spacing w:val="29"/>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переработки сельскохозяйственной</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продукции</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1.0</w:t>
            </w:r>
          </w:p>
        </w:tc>
        <w:tc>
          <w:tcPr>
            <w:tcW w:w="546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ListParagraph"/>
              <w:widowControl w:val="0"/>
              <w:numPr>
                <w:ilvl w:val="0"/>
                <w:numId w:val="68"/>
              </w:numPr>
              <w:tabs>
                <w:tab w:val="left" w:pos="285"/>
              </w:tabs>
              <w:spacing w:after="0" w:line="240" w:lineRule="auto"/>
              <w:ind w:right="503"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68"/>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67"/>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67"/>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66"/>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6"/>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rPr>
          <w:trHeight w:val="284"/>
        </w:trPr>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2.</w:t>
            </w: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Растениеводство</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4" w:right="519"/>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выращиванием сельскохозяйственных</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культур.</w:t>
            </w:r>
          </w:p>
          <w:p w:rsidR="00DB4D8D" w:rsidRPr="005503EC" w:rsidRDefault="00DB4D8D" w:rsidP="005503EC">
            <w:pPr>
              <w:pStyle w:val="TableParagraph"/>
              <w:ind w:left="104" w:right="109"/>
              <w:rPr>
                <w:rFonts w:ascii="Arial" w:hAnsi="Arial" w:cs="Arial"/>
                <w:color w:val="000000"/>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кодами</w:t>
            </w:r>
            <w:r w:rsidRPr="005503EC">
              <w:rPr>
                <w:rFonts w:ascii="Arial" w:hAnsi="Arial" w:cs="Arial"/>
                <w:color w:val="000000"/>
                <w:sz w:val="24"/>
                <w:szCs w:val="24"/>
                <w:lang w:val="ru-RU"/>
              </w:rPr>
              <w:t xml:space="preserve"> 1.2</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1.6</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1.1</w:t>
            </w:r>
          </w:p>
        </w:tc>
        <w:tc>
          <w:tcPr>
            <w:tcW w:w="546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ListParagraph"/>
              <w:widowControl w:val="0"/>
              <w:numPr>
                <w:ilvl w:val="0"/>
                <w:numId w:val="65"/>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65"/>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w:t>
            </w:r>
            <w:r w:rsidRPr="005503EC">
              <w:rPr>
                <w:rFonts w:ascii="Arial" w:hAnsi="Arial" w:cs="Arial"/>
                <w:color w:val="000000"/>
                <w:sz w:val="24"/>
                <w:szCs w:val="24"/>
              </w:rPr>
              <w:t xml:space="preserve">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64"/>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6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63"/>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3"/>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75%.</w:t>
            </w:r>
          </w:p>
        </w:tc>
      </w:tr>
      <w:tr w:rsidR="00DB4D8D" w:rsidRPr="005503EC">
        <w:trPr>
          <w:trHeight w:val="284"/>
        </w:trPr>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3.</w:t>
            </w: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2" w:right="563"/>
              <w:rPr>
                <w:rFonts w:ascii="Arial" w:hAnsi="Arial" w:cs="Arial"/>
                <w:color w:val="000000"/>
                <w:sz w:val="24"/>
                <w:szCs w:val="24"/>
                <w:lang w:val="ru-RU"/>
              </w:rPr>
            </w:pPr>
            <w:r w:rsidRPr="005503EC">
              <w:rPr>
                <w:rFonts w:ascii="Arial" w:hAnsi="Arial" w:cs="Arial"/>
                <w:color w:val="000000"/>
                <w:spacing w:val="-1"/>
                <w:sz w:val="24"/>
                <w:szCs w:val="24"/>
                <w:lang w:val="ru-RU"/>
              </w:rPr>
              <w:t xml:space="preserve">Выращивание </w:t>
            </w:r>
            <w:r w:rsidRPr="005503EC">
              <w:rPr>
                <w:rFonts w:ascii="Arial" w:hAnsi="Arial" w:cs="Arial"/>
                <w:color w:val="000000"/>
                <w:sz w:val="24"/>
                <w:szCs w:val="24"/>
                <w:lang w:val="ru-RU"/>
              </w:rPr>
              <w:t>зерновых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иных</w:t>
            </w:r>
            <w:r w:rsidRPr="005503EC">
              <w:rPr>
                <w:rFonts w:ascii="Arial" w:hAnsi="Arial" w:cs="Arial"/>
                <w:color w:val="000000"/>
                <w:spacing w:val="28"/>
                <w:sz w:val="24"/>
                <w:szCs w:val="24"/>
                <w:lang w:val="ru-RU"/>
              </w:rPr>
              <w:t xml:space="preserve"> </w:t>
            </w:r>
            <w:r w:rsidRPr="005503EC">
              <w:rPr>
                <w:rFonts w:ascii="Arial" w:hAnsi="Arial" w:cs="Arial"/>
                <w:color w:val="000000"/>
                <w:spacing w:val="-1"/>
                <w:sz w:val="24"/>
                <w:szCs w:val="24"/>
                <w:lang w:val="ru-RU"/>
              </w:rPr>
              <w:t>сельскохозяйственны</w:t>
            </w:r>
            <w:r w:rsidRPr="005503EC">
              <w:rPr>
                <w:rFonts w:ascii="Arial" w:hAnsi="Arial" w:cs="Arial"/>
                <w:color w:val="000000"/>
                <w:spacing w:val="-1"/>
                <w:sz w:val="24"/>
                <w:szCs w:val="24"/>
                <w:lang w:val="ru-RU"/>
              </w:rPr>
              <w:lastRenderedPageBreak/>
              <w:t>х культур</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rPr>
              <w:lastRenderedPageBreak/>
              <w:t>СХ-</w:t>
            </w:r>
            <w:r w:rsidRPr="005503EC">
              <w:rPr>
                <w:rFonts w:ascii="Arial" w:hAnsi="Arial" w:cs="Arial"/>
                <w:color w:val="000000"/>
                <w:sz w:val="24"/>
                <w:szCs w:val="24"/>
                <w:lang w:val="ru-RU"/>
              </w:rPr>
              <w:t>1</w:t>
            </w:r>
          </w:p>
        </w:tc>
        <w:tc>
          <w:tcPr>
            <w:tcW w:w="4532"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4" w:right="498"/>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z w:val="24"/>
                <w:szCs w:val="24"/>
                <w:lang w:val="ru-RU"/>
              </w:rPr>
              <w:t xml:space="preserve"> на</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lastRenderedPageBreak/>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производством зерновых,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бобовых,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кормовых,</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технических,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масличных,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эфиромасличных </w:t>
            </w:r>
            <w:r w:rsidRPr="005503EC">
              <w:rPr>
                <w:rFonts w:ascii="Arial" w:hAnsi="Arial" w:cs="Arial"/>
                <w:color w:val="000000"/>
                <w:sz w:val="24"/>
                <w:szCs w:val="24"/>
                <w:lang w:val="ru-RU"/>
              </w:rPr>
              <w:t>и иных</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сельскохозяйственных культур</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lastRenderedPageBreak/>
              <w:t>1.2</w:t>
            </w:r>
          </w:p>
        </w:tc>
        <w:tc>
          <w:tcPr>
            <w:tcW w:w="546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ListParagraph"/>
              <w:widowControl w:val="0"/>
              <w:numPr>
                <w:ilvl w:val="0"/>
                <w:numId w:val="62"/>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lastRenderedPageBreak/>
              <w:t>устанавливаются.</w:t>
            </w:r>
          </w:p>
          <w:p w:rsidR="00DB4D8D" w:rsidRPr="005503EC" w:rsidRDefault="00DB4D8D" w:rsidP="005503EC">
            <w:pPr>
              <w:pStyle w:val="ListParagraph"/>
              <w:widowControl w:val="0"/>
              <w:numPr>
                <w:ilvl w:val="0"/>
                <w:numId w:val="62"/>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61"/>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61"/>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60"/>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0"/>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rPr>
          <w:trHeight w:val="284"/>
        </w:trPr>
        <w:tc>
          <w:tcPr>
            <w:tcW w:w="535"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lastRenderedPageBreak/>
              <w:t>4.</w:t>
            </w:r>
          </w:p>
        </w:tc>
        <w:tc>
          <w:tcPr>
            <w:tcW w:w="3116"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Овощеводство</w:t>
            </w:r>
          </w:p>
        </w:tc>
        <w:tc>
          <w:tcPr>
            <w:tcW w:w="710"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4" w:right="95"/>
              <w:jc w:val="both"/>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pacing w:val="36"/>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pacing w:val="36"/>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36"/>
                <w:sz w:val="24"/>
                <w:szCs w:val="24"/>
                <w:lang w:val="ru-RU"/>
              </w:rPr>
              <w:t xml:space="preserve"> </w:t>
            </w:r>
            <w:r w:rsidRPr="005503EC">
              <w:rPr>
                <w:rFonts w:ascii="Arial" w:hAnsi="Arial" w:cs="Arial"/>
                <w:color w:val="000000"/>
                <w:sz w:val="24"/>
                <w:szCs w:val="24"/>
                <w:lang w:val="ru-RU"/>
              </w:rPr>
              <w:t>на</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pacing w:val="42"/>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pacing w:val="42"/>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производством</w:t>
            </w:r>
            <w:r w:rsidRPr="005503EC">
              <w:rPr>
                <w:rFonts w:ascii="Arial" w:hAnsi="Arial" w:cs="Arial"/>
                <w:color w:val="000000"/>
                <w:spacing w:val="23"/>
                <w:sz w:val="24"/>
                <w:szCs w:val="24"/>
                <w:lang w:val="ru-RU"/>
              </w:rPr>
              <w:t xml:space="preserve"> </w:t>
            </w:r>
            <w:r w:rsidRPr="005503EC">
              <w:rPr>
                <w:rFonts w:ascii="Arial" w:hAnsi="Arial" w:cs="Arial"/>
                <w:color w:val="000000"/>
                <w:spacing w:val="-1"/>
                <w:sz w:val="24"/>
                <w:szCs w:val="24"/>
                <w:lang w:val="ru-RU"/>
              </w:rPr>
              <w:t>картофеля,</w:t>
            </w:r>
            <w:r w:rsidRPr="005503EC">
              <w:rPr>
                <w:rFonts w:ascii="Arial" w:hAnsi="Arial" w:cs="Arial"/>
                <w:color w:val="000000"/>
                <w:spacing w:val="22"/>
                <w:sz w:val="24"/>
                <w:szCs w:val="24"/>
                <w:lang w:val="ru-RU"/>
              </w:rPr>
              <w:t xml:space="preserve"> </w:t>
            </w:r>
            <w:r w:rsidRPr="005503EC">
              <w:rPr>
                <w:rFonts w:ascii="Arial" w:hAnsi="Arial" w:cs="Arial"/>
                <w:color w:val="000000"/>
                <w:spacing w:val="-1"/>
                <w:sz w:val="24"/>
                <w:szCs w:val="24"/>
                <w:lang w:val="ru-RU"/>
              </w:rPr>
              <w:t>листовых,</w:t>
            </w:r>
            <w:r w:rsidRPr="005503EC">
              <w:rPr>
                <w:rFonts w:ascii="Arial" w:hAnsi="Arial" w:cs="Arial"/>
                <w:color w:val="000000"/>
                <w:spacing w:val="24"/>
                <w:sz w:val="24"/>
                <w:szCs w:val="24"/>
                <w:lang w:val="ru-RU"/>
              </w:rPr>
              <w:t xml:space="preserve"> </w:t>
            </w:r>
            <w:r w:rsidRPr="005503EC">
              <w:rPr>
                <w:rFonts w:ascii="Arial" w:hAnsi="Arial" w:cs="Arial"/>
                <w:color w:val="000000"/>
                <w:spacing w:val="-1"/>
                <w:sz w:val="24"/>
                <w:szCs w:val="24"/>
                <w:lang w:val="ru-RU"/>
              </w:rPr>
              <w:t>плодовых,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луковичных</w:t>
            </w:r>
            <w:r w:rsidRPr="005503EC">
              <w:rPr>
                <w:rFonts w:ascii="Arial" w:hAnsi="Arial" w:cs="Arial"/>
                <w:color w:val="000000"/>
                <w:spacing w:val="44"/>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бахчевых</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культур,</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использованием теплиц</w:t>
            </w:r>
          </w:p>
        </w:tc>
        <w:tc>
          <w:tcPr>
            <w:tcW w:w="719"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1.3</w:t>
            </w:r>
          </w:p>
        </w:tc>
        <w:tc>
          <w:tcPr>
            <w:tcW w:w="546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ListParagraph"/>
              <w:widowControl w:val="0"/>
              <w:numPr>
                <w:ilvl w:val="0"/>
                <w:numId w:val="59"/>
              </w:numPr>
              <w:tabs>
                <w:tab w:val="left" w:pos="285"/>
              </w:tabs>
              <w:spacing w:after="0" w:line="240" w:lineRule="auto"/>
              <w:ind w:right="501"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59"/>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58"/>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58"/>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57"/>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57"/>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5.</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283"/>
              <w:rPr>
                <w:rFonts w:ascii="Arial" w:hAnsi="Arial" w:cs="Arial"/>
                <w:color w:val="000000"/>
                <w:sz w:val="24"/>
                <w:szCs w:val="24"/>
                <w:lang w:val="ru-RU"/>
              </w:rPr>
            </w:pPr>
            <w:r w:rsidRPr="005503EC">
              <w:rPr>
                <w:rFonts w:ascii="Arial" w:hAnsi="Arial" w:cs="Arial"/>
                <w:color w:val="000000"/>
                <w:spacing w:val="-1"/>
                <w:sz w:val="24"/>
                <w:szCs w:val="24"/>
                <w:lang w:val="ru-RU"/>
              </w:rPr>
              <w:t>Выращивание тонизирующих,</w:t>
            </w:r>
            <w:r w:rsidRPr="005503EC">
              <w:rPr>
                <w:rFonts w:ascii="Arial" w:hAnsi="Arial" w:cs="Arial"/>
                <w:color w:val="000000"/>
                <w:spacing w:val="29"/>
                <w:sz w:val="24"/>
                <w:szCs w:val="24"/>
                <w:lang w:val="ru-RU"/>
              </w:rPr>
              <w:t xml:space="preserve"> </w:t>
            </w:r>
            <w:r w:rsidRPr="005503EC">
              <w:rPr>
                <w:rFonts w:ascii="Arial" w:hAnsi="Arial" w:cs="Arial"/>
                <w:color w:val="000000"/>
                <w:spacing w:val="-1"/>
                <w:sz w:val="24"/>
                <w:szCs w:val="24"/>
                <w:lang w:val="ru-RU"/>
              </w:rPr>
              <w:t>лекарственных,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цветочных культур</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99"/>
              <w:jc w:val="both"/>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в том</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числе</w:t>
            </w:r>
            <w:r w:rsidRPr="005503EC">
              <w:rPr>
                <w:rFonts w:ascii="Arial" w:hAnsi="Arial" w:cs="Arial"/>
                <w:color w:val="000000"/>
                <w:sz w:val="24"/>
                <w:szCs w:val="24"/>
                <w:lang w:val="ru-RU"/>
              </w:rPr>
              <w:t xml:space="preserve"> на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4"/>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производством</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чая,</w:t>
            </w:r>
            <w:r w:rsidRPr="005503EC">
              <w:rPr>
                <w:rFonts w:ascii="Arial" w:hAnsi="Arial" w:cs="Arial"/>
                <w:color w:val="000000"/>
                <w:spacing w:val="14"/>
                <w:sz w:val="24"/>
                <w:szCs w:val="24"/>
                <w:lang w:val="ru-RU"/>
              </w:rPr>
              <w:t xml:space="preserve"> </w:t>
            </w:r>
            <w:r w:rsidRPr="005503EC">
              <w:rPr>
                <w:rFonts w:ascii="Arial" w:hAnsi="Arial" w:cs="Arial"/>
                <w:color w:val="000000"/>
                <w:spacing w:val="-1"/>
                <w:sz w:val="24"/>
                <w:szCs w:val="24"/>
                <w:lang w:val="ru-RU"/>
              </w:rPr>
              <w:t>лекарственных</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16"/>
                <w:sz w:val="24"/>
                <w:szCs w:val="24"/>
                <w:lang w:val="ru-RU"/>
              </w:rPr>
              <w:t xml:space="preserve"> </w:t>
            </w:r>
            <w:r w:rsidRPr="005503EC">
              <w:rPr>
                <w:rFonts w:ascii="Arial" w:hAnsi="Arial" w:cs="Arial"/>
                <w:color w:val="000000"/>
                <w:spacing w:val="-1"/>
                <w:sz w:val="24"/>
                <w:szCs w:val="24"/>
                <w:lang w:val="ru-RU"/>
              </w:rPr>
              <w:t>цветочных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культур</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1.4</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56"/>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56"/>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TableParagraph"/>
              <w:ind w:left="102" w:right="382"/>
              <w:rPr>
                <w:rFonts w:ascii="Arial" w:hAnsi="Arial" w:cs="Arial"/>
                <w:color w:val="000000"/>
                <w:spacing w:val="-1"/>
                <w:sz w:val="24"/>
                <w:szCs w:val="24"/>
                <w:lang w:val="ru-RU"/>
              </w:rPr>
            </w:pPr>
            <w:r w:rsidRPr="005503EC">
              <w:rPr>
                <w:rFonts w:ascii="Arial" w:hAnsi="Arial" w:cs="Arial"/>
                <w:color w:val="000000"/>
                <w:sz w:val="24"/>
                <w:szCs w:val="24"/>
                <w:lang w:val="ru-RU"/>
              </w:rPr>
              <w:t>- в</w:t>
            </w:r>
            <w:r w:rsidRPr="005503EC">
              <w:rPr>
                <w:rFonts w:ascii="Arial" w:hAnsi="Arial" w:cs="Arial"/>
                <w:color w:val="000000"/>
                <w:spacing w:val="-1"/>
                <w:sz w:val="24"/>
                <w:szCs w:val="24"/>
                <w:lang w:val="ru-RU"/>
              </w:rPr>
              <w:t xml:space="preserve"> существующей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застройке</w:t>
            </w:r>
            <w:r w:rsidRPr="005503EC">
              <w:rPr>
                <w:rFonts w:ascii="Arial" w:hAnsi="Arial" w:cs="Arial"/>
                <w:color w:val="000000"/>
                <w:sz w:val="24"/>
                <w:szCs w:val="24"/>
                <w:lang w:val="ru-RU"/>
              </w:rPr>
              <w:t xml:space="preserve"> -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соответствии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сложившейся</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линией</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каждой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улице;</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в новой застройке -  не менее 6м</w:t>
            </w:r>
            <w:r w:rsidRPr="005503EC">
              <w:rPr>
                <w:rFonts w:ascii="Arial" w:hAnsi="Arial" w:cs="Arial"/>
                <w:color w:val="000000"/>
                <w:spacing w:val="-1"/>
                <w:sz w:val="24"/>
                <w:szCs w:val="24"/>
                <w:lang w:val="ru-RU"/>
              </w:rPr>
              <w:t>.</w:t>
            </w:r>
          </w:p>
          <w:p w:rsidR="00DB4D8D" w:rsidRPr="005503EC" w:rsidRDefault="00DB4D8D" w:rsidP="005503EC">
            <w:pPr>
              <w:pStyle w:val="ListParagraph"/>
              <w:widowControl w:val="0"/>
              <w:numPr>
                <w:ilvl w:val="0"/>
                <w:numId w:val="69"/>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9"/>
              </w:numPr>
              <w:tabs>
                <w:tab w:val="left" w:pos="328"/>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lastRenderedPageBreak/>
              <w:t>6.</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Садоводство</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99"/>
              <w:jc w:val="both"/>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в том</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числе</w:t>
            </w:r>
            <w:r w:rsidRPr="005503EC">
              <w:rPr>
                <w:rFonts w:ascii="Arial" w:hAnsi="Arial" w:cs="Arial"/>
                <w:color w:val="000000"/>
                <w:sz w:val="24"/>
                <w:szCs w:val="24"/>
                <w:lang w:val="ru-RU"/>
              </w:rPr>
              <w:t xml:space="preserve"> на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выращиванием</w:t>
            </w:r>
            <w:r w:rsidRPr="005503EC">
              <w:rPr>
                <w:rFonts w:ascii="Arial" w:hAnsi="Arial" w:cs="Arial"/>
                <w:color w:val="000000"/>
                <w:spacing w:val="31"/>
                <w:sz w:val="24"/>
                <w:szCs w:val="24"/>
                <w:lang w:val="ru-RU"/>
              </w:rPr>
              <w:t xml:space="preserve"> </w:t>
            </w:r>
            <w:r w:rsidRPr="005503EC">
              <w:rPr>
                <w:rFonts w:ascii="Arial" w:hAnsi="Arial" w:cs="Arial"/>
                <w:color w:val="000000"/>
                <w:spacing w:val="-1"/>
                <w:sz w:val="24"/>
                <w:szCs w:val="24"/>
                <w:lang w:val="ru-RU"/>
              </w:rPr>
              <w:t>многолетних</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плодовых</w:t>
            </w:r>
            <w:r w:rsidRPr="005503EC">
              <w:rPr>
                <w:rFonts w:ascii="Arial" w:hAnsi="Arial" w:cs="Arial"/>
                <w:color w:val="000000"/>
                <w:spacing w:val="3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32"/>
                <w:sz w:val="24"/>
                <w:szCs w:val="24"/>
                <w:lang w:val="ru-RU"/>
              </w:rPr>
              <w:t xml:space="preserve"> </w:t>
            </w:r>
            <w:r w:rsidRPr="005503EC">
              <w:rPr>
                <w:rFonts w:ascii="Arial" w:hAnsi="Arial" w:cs="Arial"/>
                <w:color w:val="000000"/>
                <w:sz w:val="24"/>
                <w:szCs w:val="24"/>
                <w:lang w:val="ru-RU"/>
              </w:rPr>
              <w:t>ягодных</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культур,</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винограда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иных многолетних культур</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1.5</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72"/>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72"/>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71"/>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71"/>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70"/>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70"/>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lang w:val="ru-RU"/>
              </w:rPr>
              <w:t>7</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Животноводство</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277"/>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производством продукции</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животноводства,</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 сенокошение,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выпас</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сельскохозяйственных 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разведение</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племенных 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использование</w:t>
            </w:r>
          </w:p>
          <w:p w:rsidR="00DB4D8D" w:rsidRPr="005503EC" w:rsidRDefault="00DB4D8D" w:rsidP="005503EC">
            <w:pPr>
              <w:pStyle w:val="TableParagraph"/>
              <w:ind w:left="104" w:right="114"/>
              <w:rPr>
                <w:rFonts w:ascii="Arial" w:hAnsi="Arial" w:cs="Arial"/>
                <w:color w:val="000000"/>
                <w:sz w:val="24"/>
                <w:szCs w:val="24"/>
                <w:lang w:val="ru-RU"/>
              </w:rPr>
            </w:pPr>
            <w:r w:rsidRPr="005503EC">
              <w:rPr>
                <w:rFonts w:ascii="Arial" w:hAnsi="Arial" w:cs="Arial"/>
                <w:color w:val="000000"/>
                <w:spacing w:val="-1"/>
                <w:sz w:val="24"/>
                <w:szCs w:val="24"/>
                <w:lang w:val="ru-RU"/>
              </w:rPr>
              <w:t>племенной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(материала),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3"/>
                <w:sz w:val="24"/>
                <w:szCs w:val="24"/>
                <w:lang w:val="ru-RU"/>
              </w:rPr>
              <w:t xml:space="preserve"> </w:t>
            </w:r>
            <w:r w:rsidRPr="005503EC">
              <w:rPr>
                <w:rFonts w:ascii="Arial" w:hAnsi="Arial" w:cs="Arial"/>
                <w:color w:val="000000"/>
                <w:spacing w:val="-1"/>
                <w:sz w:val="24"/>
                <w:szCs w:val="24"/>
                <w:lang w:val="ru-RU"/>
              </w:rPr>
              <w:t>содержания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разведения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сельскохозяйственных животных,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первичной </w:t>
            </w:r>
            <w:r w:rsidRPr="005503EC">
              <w:rPr>
                <w:rFonts w:ascii="Arial" w:hAnsi="Arial" w:cs="Arial"/>
                <w:color w:val="000000"/>
                <w:spacing w:val="-1"/>
                <w:sz w:val="24"/>
                <w:szCs w:val="24"/>
                <w:lang w:val="ru-RU"/>
              </w:rPr>
              <w:t>переработки</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p>
          <w:p w:rsidR="00DB4D8D" w:rsidRPr="005503EC" w:rsidRDefault="00DB4D8D" w:rsidP="005503EC">
            <w:pPr>
              <w:pStyle w:val="TableParagraph"/>
              <w:ind w:left="104" w:right="109"/>
              <w:rPr>
                <w:rFonts w:ascii="Arial" w:hAnsi="Arial" w:cs="Arial"/>
                <w:color w:val="000000"/>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с </w:t>
            </w:r>
            <w:r w:rsidRPr="005503EC">
              <w:rPr>
                <w:rFonts w:ascii="Arial" w:hAnsi="Arial" w:cs="Arial"/>
                <w:color w:val="000000"/>
                <w:spacing w:val="-1"/>
                <w:sz w:val="24"/>
                <w:szCs w:val="24"/>
                <w:u w:val="single" w:color="0000FF"/>
                <w:lang w:val="ru-RU"/>
              </w:rPr>
              <w:t>ко</w:t>
            </w:r>
            <w:r w:rsidRPr="005503EC">
              <w:rPr>
                <w:rFonts w:ascii="Arial" w:hAnsi="Arial" w:cs="Arial"/>
                <w:color w:val="000000"/>
                <w:spacing w:val="-44"/>
                <w:sz w:val="24"/>
                <w:szCs w:val="24"/>
                <w:u w:val="single" w:color="0000FF"/>
                <w:lang w:val="ru-RU"/>
              </w:rPr>
              <w:t xml:space="preserve"> </w:t>
            </w:r>
            <w:r w:rsidRPr="005503EC">
              <w:rPr>
                <w:rFonts w:ascii="Arial" w:hAnsi="Arial" w:cs="Arial"/>
                <w:color w:val="000000"/>
                <w:spacing w:val="-1"/>
                <w:sz w:val="24"/>
                <w:szCs w:val="24"/>
                <w:u w:val="single" w:color="0000FF"/>
                <w:lang w:val="ru-RU"/>
              </w:rPr>
              <w:t>дами</w:t>
            </w:r>
            <w:r w:rsidRPr="005503EC">
              <w:rPr>
                <w:rFonts w:ascii="Arial" w:hAnsi="Arial" w:cs="Arial"/>
                <w:color w:val="000000"/>
                <w:sz w:val="24"/>
                <w:szCs w:val="24"/>
                <w:u w:val="single" w:color="0000FF"/>
                <w:lang w:val="ru-RU"/>
              </w:rPr>
              <w:t xml:space="preserve"> 1</w:t>
            </w:r>
            <w:r w:rsidRPr="005503EC">
              <w:rPr>
                <w:rFonts w:ascii="Arial" w:hAnsi="Arial" w:cs="Arial"/>
                <w:color w:val="000000"/>
                <w:spacing w:val="-44"/>
                <w:sz w:val="24"/>
                <w:szCs w:val="24"/>
                <w:u w:val="single" w:color="0000FF"/>
                <w:lang w:val="ru-RU"/>
              </w:rPr>
              <w:t xml:space="preserve"> </w:t>
            </w:r>
            <w:r w:rsidRPr="005503EC">
              <w:rPr>
                <w:rFonts w:ascii="Arial" w:hAnsi="Arial" w:cs="Arial"/>
                <w:color w:val="000000"/>
                <w:sz w:val="24"/>
                <w:szCs w:val="24"/>
                <w:u w:val="single" w:color="0000FF"/>
                <w:lang w:val="ru-RU"/>
              </w:rPr>
              <w:t>.8</w:t>
            </w:r>
            <w:r w:rsidRPr="005503EC">
              <w:rPr>
                <w:rFonts w:ascii="Arial" w:hAnsi="Arial" w:cs="Arial"/>
                <w:color w:val="000000"/>
                <w:spacing w:val="2"/>
                <w:sz w:val="24"/>
                <w:szCs w:val="24"/>
                <w:u w:val="single" w:color="0000FF"/>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u w:val="single" w:color="0000FF"/>
                <w:lang w:val="ru-RU"/>
              </w:rPr>
              <w:t>1.11</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1.7</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74"/>
              </w:numPr>
              <w:tabs>
                <w:tab w:val="left" w:pos="285"/>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74"/>
              </w:numPr>
              <w:tabs>
                <w:tab w:val="left" w:pos="285"/>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7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7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3.</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rPr>
          <w:trHeight w:val="284"/>
        </w:trPr>
        <w:tc>
          <w:tcPr>
            <w:tcW w:w="535"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lang w:val="ru-RU"/>
              </w:rPr>
              <w:t>8</w:t>
            </w:r>
            <w:r w:rsidRPr="005503EC">
              <w:rPr>
                <w:rFonts w:ascii="Arial" w:hAnsi="Arial" w:cs="Arial"/>
                <w:color w:val="000000"/>
                <w:spacing w:val="1"/>
                <w:sz w:val="24"/>
                <w:szCs w:val="24"/>
              </w:rPr>
              <w:t>.</w:t>
            </w:r>
          </w:p>
        </w:tc>
        <w:tc>
          <w:tcPr>
            <w:tcW w:w="3116"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Скотоводство</w:t>
            </w:r>
          </w:p>
        </w:tc>
        <w:tc>
          <w:tcPr>
            <w:tcW w:w="710"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4" w:right="118"/>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 xml:space="preserve">числе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сельскохозяйственных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lastRenderedPageBreak/>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разведением сельскохозяйственных животных</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(крупного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рогатого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скота,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овец,</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коз,</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лошадей,</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верблюдов,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оленей); сенокошение,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выпас сельскохозяйственных животных,</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кормов,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содержания</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разведения</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сельскохозяйственных животных;</w:t>
            </w:r>
          </w:p>
          <w:p w:rsidR="00DB4D8D" w:rsidRPr="005503EC" w:rsidRDefault="00DB4D8D" w:rsidP="005503EC">
            <w:pPr>
              <w:pStyle w:val="TableParagraph"/>
              <w:ind w:left="104" w:right="336"/>
              <w:rPr>
                <w:rFonts w:ascii="Arial" w:hAnsi="Arial" w:cs="Arial"/>
                <w:color w:val="000000"/>
                <w:sz w:val="24"/>
                <w:szCs w:val="24"/>
                <w:lang w:val="ru-RU"/>
              </w:rPr>
            </w:pPr>
            <w:r w:rsidRPr="005503EC">
              <w:rPr>
                <w:rFonts w:ascii="Arial" w:hAnsi="Arial" w:cs="Arial"/>
                <w:color w:val="000000"/>
                <w:spacing w:val="-1"/>
                <w:sz w:val="24"/>
                <w:szCs w:val="24"/>
                <w:lang w:val="ru-RU"/>
              </w:rPr>
              <w:t>разведение племенных 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и</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использование племенной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(материала)</w:t>
            </w:r>
          </w:p>
        </w:tc>
        <w:tc>
          <w:tcPr>
            <w:tcW w:w="719"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lastRenderedPageBreak/>
              <w:t>1.8</w:t>
            </w:r>
          </w:p>
        </w:tc>
        <w:tc>
          <w:tcPr>
            <w:tcW w:w="546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ListParagraph"/>
              <w:widowControl w:val="0"/>
              <w:numPr>
                <w:ilvl w:val="0"/>
                <w:numId w:val="83"/>
              </w:numPr>
              <w:tabs>
                <w:tab w:val="left" w:pos="284"/>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lastRenderedPageBreak/>
              <w:t>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83"/>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84"/>
              </w:numPr>
              <w:tabs>
                <w:tab w:val="left" w:pos="208"/>
              </w:tabs>
              <w:spacing w:after="0" w:line="240" w:lineRule="auto"/>
              <w:ind w:right="381"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9"/>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8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 xml:space="preserve">3. </w:t>
            </w: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 xml:space="preserve">участка </w:t>
            </w:r>
            <w:r w:rsidRPr="005503EC">
              <w:rPr>
                <w:rFonts w:ascii="Arial" w:hAnsi="Arial" w:cs="Arial"/>
                <w:color w:val="000000"/>
                <w:sz w:val="24"/>
                <w:szCs w:val="24"/>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lastRenderedPageBreak/>
              <w:t>9</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36"/>
              <w:rPr>
                <w:rFonts w:ascii="Arial" w:hAnsi="Arial" w:cs="Arial"/>
                <w:color w:val="000000"/>
                <w:sz w:val="24"/>
                <w:szCs w:val="24"/>
              </w:rPr>
            </w:pPr>
            <w:r w:rsidRPr="005503EC">
              <w:rPr>
                <w:rFonts w:ascii="Arial" w:hAnsi="Arial" w:cs="Arial"/>
                <w:color w:val="000000"/>
                <w:sz w:val="24"/>
                <w:szCs w:val="24"/>
              </w:rPr>
              <w:t>Птицеводство</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50"/>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pacing w:val="-20"/>
                <w:sz w:val="24"/>
                <w:szCs w:val="24"/>
                <w:lang w:val="ru-RU"/>
              </w:rPr>
              <w:t xml:space="preserve"> </w:t>
            </w:r>
            <w:r w:rsidRPr="005503EC">
              <w:rPr>
                <w:rFonts w:ascii="Arial" w:hAnsi="Arial" w:cs="Arial"/>
                <w:color w:val="000000"/>
                <w:sz w:val="24"/>
                <w:szCs w:val="24"/>
                <w:lang w:val="ru-RU"/>
              </w:rPr>
              <w:t>хозяйственной</w:t>
            </w:r>
            <w:r w:rsidRPr="005503EC">
              <w:rPr>
                <w:rFonts w:ascii="Arial" w:hAnsi="Arial" w:cs="Arial"/>
                <w:color w:val="000000"/>
                <w:spacing w:val="-19"/>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6"/>
                <w:w w:val="99"/>
                <w:sz w:val="24"/>
                <w:szCs w:val="24"/>
                <w:lang w:val="ru-RU"/>
              </w:rPr>
              <w:t xml:space="preserve"> </w:t>
            </w:r>
            <w:r w:rsidRPr="005503EC">
              <w:rPr>
                <w:rFonts w:ascii="Arial" w:hAnsi="Arial" w:cs="Arial"/>
                <w:color w:val="000000"/>
                <w:sz w:val="24"/>
                <w:szCs w:val="24"/>
                <w:lang w:val="ru-RU"/>
              </w:rPr>
              <w:t>связанной</w:t>
            </w:r>
            <w:r w:rsidRPr="005503EC">
              <w:rPr>
                <w:rFonts w:ascii="Arial" w:hAnsi="Arial" w:cs="Arial"/>
                <w:color w:val="000000"/>
                <w:spacing w:val="-8"/>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7"/>
                <w:sz w:val="24"/>
                <w:szCs w:val="24"/>
                <w:lang w:val="ru-RU"/>
              </w:rPr>
              <w:t xml:space="preserve"> </w:t>
            </w:r>
            <w:r w:rsidRPr="005503EC">
              <w:rPr>
                <w:rFonts w:ascii="Arial" w:hAnsi="Arial" w:cs="Arial"/>
                <w:color w:val="000000"/>
                <w:sz w:val="24"/>
                <w:szCs w:val="24"/>
                <w:lang w:val="ru-RU"/>
              </w:rPr>
              <w:t>разведением</w:t>
            </w:r>
            <w:r w:rsidRPr="005503EC">
              <w:rPr>
                <w:rFonts w:ascii="Arial" w:hAnsi="Arial" w:cs="Arial"/>
                <w:color w:val="000000"/>
                <w:spacing w:val="-4"/>
                <w:sz w:val="24"/>
                <w:szCs w:val="24"/>
                <w:lang w:val="ru-RU"/>
              </w:rPr>
              <w:t xml:space="preserve"> </w:t>
            </w:r>
            <w:r w:rsidRPr="005503EC">
              <w:rPr>
                <w:rFonts w:ascii="Arial" w:hAnsi="Arial" w:cs="Arial"/>
                <w:color w:val="000000"/>
                <w:sz w:val="24"/>
                <w:szCs w:val="24"/>
                <w:lang w:val="ru-RU"/>
              </w:rPr>
              <w:t>домашних</w:t>
            </w:r>
            <w:r w:rsidRPr="005503EC">
              <w:rPr>
                <w:rFonts w:ascii="Arial" w:hAnsi="Arial" w:cs="Arial"/>
                <w:color w:val="000000"/>
                <w:spacing w:val="-7"/>
                <w:sz w:val="24"/>
                <w:szCs w:val="24"/>
                <w:lang w:val="ru-RU"/>
              </w:rPr>
              <w:t xml:space="preserve"> </w:t>
            </w:r>
            <w:r w:rsidRPr="005503EC">
              <w:rPr>
                <w:rFonts w:ascii="Arial" w:hAnsi="Arial" w:cs="Arial"/>
                <w:color w:val="000000"/>
                <w:sz w:val="24"/>
                <w:szCs w:val="24"/>
                <w:lang w:val="ru-RU"/>
              </w:rPr>
              <w:t>пород</w:t>
            </w:r>
            <w:r w:rsidRPr="005503EC">
              <w:rPr>
                <w:rFonts w:ascii="Arial" w:hAnsi="Arial" w:cs="Arial"/>
                <w:color w:val="000000"/>
                <w:spacing w:val="-8"/>
                <w:sz w:val="24"/>
                <w:szCs w:val="24"/>
                <w:lang w:val="ru-RU"/>
              </w:rPr>
              <w:t xml:space="preserve"> </w:t>
            </w:r>
            <w:r w:rsidRPr="005503EC">
              <w:rPr>
                <w:rFonts w:ascii="Arial" w:hAnsi="Arial" w:cs="Arial"/>
                <w:color w:val="000000"/>
                <w:sz w:val="24"/>
                <w:szCs w:val="24"/>
                <w:lang w:val="ru-RU"/>
              </w:rPr>
              <w:t>птиц,</w:t>
            </w:r>
            <w:r w:rsidRPr="005503EC">
              <w:rPr>
                <w:rFonts w:ascii="Arial" w:hAnsi="Arial" w:cs="Arial"/>
                <w:color w:val="000000"/>
                <w:spacing w:val="-6"/>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26"/>
                <w:w w:val="99"/>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1"/>
                <w:sz w:val="24"/>
                <w:szCs w:val="24"/>
                <w:lang w:val="ru-RU"/>
              </w:rPr>
              <w:t xml:space="preserve"> </w:t>
            </w:r>
            <w:r w:rsidRPr="005503EC">
              <w:rPr>
                <w:rFonts w:ascii="Arial" w:hAnsi="Arial" w:cs="Arial"/>
                <w:color w:val="000000"/>
                <w:spacing w:val="-1"/>
                <w:sz w:val="24"/>
                <w:szCs w:val="24"/>
                <w:lang w:val="ru-RU"/>
              </w:rPr>
              <w:t>числе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водоплавающих;</w:t>
            </w:r>
          </w:p>
          <w:p w:rsidR="00DB4D8D" w:rsidRPr="005503EC" w:rsidRDefault="00DB4D8D" w:rsidP="005503EC">
            <w:pPr>
              <w:pStyle w:val="TableParagraph"/>
              <w:ind w:left="104" w:right="146"/>
              <w:rPr>
                <w:rFonts w:ascii="Arial" w:hAnsi="Arial" w:cs="Arial"/>
                <w:color w:val="000000"/>
                <w:sz w:val="24"/>
                <w:szCs w:val="24"/>
                <w:lang w:val="ru-RU"/>
              </w:rPr>
            </w:pPr>
            <w:r w:rsidRPr="005503EC">
              <w:rPr>
                <w:rFonts w:ascii="Arial" w:hAnsi="Arial" w:cs="Arial"/>
                <w:color w:val="000000"/>
                <w:sz w:val="24"/>
                <w:szCs w:val="24"/>
                <w:lang w:val="ru-RU"/>
              </w:rPr>
              <w:t>размещение</w:t>
            </w:r>
            <w:r w:rsidRPr="005503EC">
              <w:rPr>
                <w:rFonts w:ascii="Arial" w:hAnsi="Arial" w:cs="Arial"/>
                <w:color w:val="000000"/>
                <w:spacing w:val="-14"/>
                <w:sz w:val="24"/>
                <w:szCs w:val="24"/>
                <w:lang w:val="ru-RU"/>
              </w:rPr>
              <w:t xml:space="preserve"> </w:t>
            </w:r>
            <w:r w:rsidRPr="005503EC">
              <w:rPr>
                <w:rFonts w:ascii="Arial" w:hAnsi="Arial" w:cs="Arial"/>
                <w:color w:val="000000"/>
                <w:sz w:val="24"/>
                <w:szCs w:val="24"/>
                <w:lang w:val="ru-RU"/>
              </w:rPr>
              <w:t>зданий,</w:t>
            </w:r>
            <w:r w:rsidRPr="005503EC">
              <w:rPr>
                <w:rFonts w:ascii="Arial" w:hAnsi="Arial" w:cs="Arial"/>
                <w:color w:val="000000"/>
                <w:spacing w:val="-13"/>
                <w:sz w:val="24"/>
                <w:szCs w:val="24"/>
                <w:lang w:val="ru-RU"/>
              </w:rPr>
              <w:t xml:space="preserve"> </w:t>
            </w:r>
            <w:r w:rsidRPr="005503EC">
              <w:rPr>
                <w:rFonts w:ascii="Arial" w:hAnsi="Arial" w:cs="Arial"/>
                <w:color w:val="000000"/>
                <w:sz w:val="24"/>
                <w:szCs w:val="24"/>
                <w:lang w:val="ru-RU"/>
              </w:rPr>
              <w:t>сооружений,</w:t>
            </w:r>
            <w:r w:rsidRPr="005503EC">
              <w:rPr>
                <w:rFonts w:ascii="Arial" w:hAnsi="Arial" w:cs="Arial"/>
                <w:color w:val="000000"/>
                <w:spacing w:val="-13"/>
                <w:sz w:val="24"/>
                <w:szCs w:val="24"/>
                <w:lang w:val="ru-RU"/>
              </w:rPr>
              <w:t xml:space="preserve"> </w:t>
            </w:r>
            <w:r w:rsidRPr="005503EC">
              <w:rPr>
                <w:rFonts w:ascii="Arial" w:hAnsi="Arial" w:cs="Arial"/>
                <w:color w:val="000000"/>
                <w:sz w:val="24"/>
                <w:szCs w:val="24"/>
                <w:lang w:val="ru-RU"/>
              </w:rPr>
              <w:t>используемых</w:t>
            </w:r>
            <w:r w:rsidRPr="005503EC">
              <w:rPr>
                <w:rFonts w:ascii="Arial" w:hAnsi="Arial" w:cs="Arial"/>
                <w:color w:val="000000"/>
                <w:spacing w:val="24"/>
                <w:w w:val="99"/>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содержания</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разведения</w:t>
            </w:r>
            <w:r w:rsidRPr="005503EC">
              <w:rPr>
                <w:rFonts w:ascii="Arial" w:hAnsi="Arial" w:cs="Arial"/>
                <w:color w:val="000000"/>
                <w:spacing w:val="-9"/>
                <w:sz w:val="24"/>
                <w:szCs w:val="24"/>
                <w:lang w:val="ru-RU"/>
              </w:rPr>
              <w:t xml:space="preserve"> </w:t>
            </w:r>
            <w:r w:rsidRPr="005503EC">
              <w:rPr>
                <w:rFonts w:ascii="Arial" w:hAnsi="Arial" w:cs="Arial"/>
                <w:color w:val="000000"/>
                <w:spacing w:val="-1"/>
                <w:sz w:val="24"/>
                <w:szCs w:val="24"/>
                <w:lang w:val="ru-RU"/>
              </w:rPr>
              <w:t>животных,</w:t>
            </w:r>
            <w:r w:rsidRPr="005503EC">
              <w:rPr>
                <w:rFonts w:ascii="Arial" w:hAnsi="Arial" w:cs="Arial"/>
                <w:color w:val="000000"/>
                <w:spacing w:val="30"/>
                <w:w w:val="99"/>
                <w:sz w:val="24"/>
                <w:szCs w:val="24"/>
                <w:lang w:val="ru-RU"/>
              </w:rPr>
              <w:t xml:space="preserve"> </w:t>
            </w:r>
            <w:r w:rsidRPr="005503EC">
              <w:rPr>
                <w:rFonts w:ascii="Arial" w:hAnsi="Arial" w:cs="Arial"/>
                <w:color w:val="000000"/>
                <w:sz w:val="24"/>
                <w:szCs w:val="24"/>
                <w:lang w:val="ru-RU"/>
              </w:rPr>
              <w:t>производства,</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хранения</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первичной</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переработки</w:t>
            </w:r>
            <w:r w:rsidRPr="005503EC">
              <w:rPr>
                <w:rFonts w:ascii="Arial" w:hAnsi="Arial" w:cs="Arial"/>
                <w:color w:val="000000"/>
                <w:spacing w:val="23"/>
                <w:w w:val="99"/>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pacing w:val="-21"/>
                <w:sz w:val="24"/>
                <w:szCs w:val="24"/>
                <w:lang w:val="ru-RU"/>
              </w:rPr>
              <w:t xml:space="preserve"> </w:t>
            </w:r>
            <w:r w:rsidRPr="005503EC">
              <w:rPr>
                <w:rFonts w:ascii="Arial" w:hAnsi="Arial" w:cs="Arial"/>
                <w:color w:val="000000"/>
                <w:sz w:val="24"/>
                <w:szCs w:val="24"/>
                <w:lang w:val="ru-RU"/>
              </w:rPr>
              <w:t>птицеводства;</w:t>
            </w:r>
          </w:p>
          <w:p w:rsidR="00DB4D8D" w:rsidRPr="005503EC" w:rsidRDefault="00DB4D8D" w:rsidP="005503EC">
            <w:pPr>
              <w:pStyle w:val="TableParagraph"/>
              <w:ind w:left="104" w:right="134"/>
              <w:rPr>
                <w:rFonts w:ascii="Arial" w:hAnsi="Arial" w:cs="Arial"/>
                <w:color w:val="000000"/>
                <w:sz w:val="24"/>
                <w:szCs w:val="24"/>
                <w:lang w:val="ru-RU"/>
              </w:rPr>
            </w:pPr>
            <w:r w:rsidRPr="005503EC">
              <w:rPr>
                <w:rFonts w:ascii="Arial" w:hAnsi="Arial" w:cs="Arial"/>
                <w:color w:val="000000"/>
                <w:sz w:val="24"/>
                <w:szCs w:val="24"/>
                <w:lang w:val="ru-RU"/>
              </w:rPr>
              <w:t>разведение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племенных</w:t>
            </w:r>
            <w:r w:rsidRPr="005503EC">
              <w:rPr>
                <w:rFonts w:ascii="Arial" w:hAnsi="Arial" w:cs="Arial"/>
                <w:color w:val="000000"/>
                <w:spacing w:val="-9"/>
                <w:sz w:val="24"/>
                <w:szCs w:val="24"/>
                <w:lang w:val="ru-RU"/>
              </w:rPr>
              <w:t xml:space="preserve"> </w:t>
            </w:r>
            <w:r w:rsidRPr="005503EC">
              <w:rPr>
                <w:rFonts w:ascii="Arial" w:hAnsi="Arial" w:cs="Arial"/>
                <w:color w:val="000000"/>
                <w:spacing w:val="-1"/>
                <w:sz w:val="24"/>
                <w:szCs w:val="24"/>
                <w:lang w:val="ru-RU"/>
              </w:rPr>
              <w:t>животных,</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производство</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22"/>
                <w:w w:val="99"/>
                <w:sz w:val="24"/>
                <w:szCs w:val="24"/>
                <w:lang w:val="ru-RU"/>
              </w:rPr>
              <w:t xml:space="preserve"> </w:t>
            </w:r>
            <w:r w:rsidRPr="005503EC">
              <w:rPr>
                <w:rFonts w:ascii="Arial" w:hAnsi="Arial" w:cs="Arial"/>
                <w:color w:val="000000"/>
                <w:sz w:val="24"/>
                <w:szCs w:val="24"/>
                <w:lang w:val="ru-RU"/>
              </w:rPr>
              <w:t>использование</w:t>
            </w:r>
            <w:r w:rsidRPr="005503EC">
              <w:rPr>
                <w:rFonts w:ascii="Arial" w:hAnsi="Arial" w:cs="Arial"/>
                <w:color w:val="000000"/>
                <w:spacing w:val="-14"/>
                <w:sz w:val="24"/>
                <w:szCs w:val="24"/>
                <w:lang w:val="ru-RU"/>
              </w:rPr>
              <w:t xml:space="preserve"> </w:t>
            </w:r>
            <w:r w:rsidRPr="005503EC">
              <w:rPr>
                <w:rFonts w:ascii="Arial" w:hAnsi="Arial" w:cs="Arial"/>
                <w:color w:val="000000"/>
                <w:sz w:val="24"/>
                <w:szCs w:val="24"/>
                <w:lang w:val="ru-RU"/>
              </w:rPr>
              <w:t>племенной</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продукции</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(материала)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1.9</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89"/>
              </w:numPr>
              <w:tabs>
                <w:tab w:val="left" w:pos="284"/>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89"/>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отступ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88"/>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8"/>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3.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0</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36"/>
              <w:rPr>
                <w:rFonts w:ascii="Arial" w:hAnsi="Arial" w:cs="Arial"/>
                <w:color w:val="000000"/>
                <w:sz w:val="24"/>
                <w:szCs w:val="24"/>
              </w:rPr>
            </w:pPr>
            <w:r w:rsidRPr="005503EC">
              <w:rPr>
                <w:rFonts w:ascii="Arial" w:hAnsi="Arial" w:cs="Arial"/>
                <w:color w:val="000000"/>
                <w:sz w:val="24"/>
                <w:szCs w:val="24"/>
              </w:rPr>
              <w:t>Свиноводство</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924"/>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разведением</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свиней;</w:t>
            </w:r>
          </w:p>
          <w:p w:rsidR="00DB4D8D" w:rsidRPr="005503EC" w:rsidRDefault="00DB4D8D" w:rsidP="005503EC">
            <w:pPr>
              <w:pStyle w:val="TableParagraph"/>
              <w:ind w:left="104" w:right="399"/>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содержания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разведения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первичной </w:t>
            </w:r>
            <w:r w:rsidRPr="005503EC">
              <w:rPr>
                <w:rFonts w:ascii="Arial" w:hAnsi="Arial" w:cs="Arial"/>
                <w:color w:val="000000"/>
                <w:spacing w:val="-1"/>
                <w:sz w:val="24"/>
                <w:szCs w:val="24"/>
                <w:lang w:val="ru-RU"/>
              </w:rPr>
              <w:t>переработки продукции;</w:t>
            </w:r>
            <w:r w:rsidRPr="005503EC">
              <w:rPr>
                <w:rFonts w:ascii="Arial" w:hAnsi="Arial" w:cs="Arial"/>
                <w:color w:val="000000"/>
                <w:spacing w:val="35"/>
                <w:sz w:val="24"/>
                <w:szCs w:val="24"/>
                <w:lang w:val="ru-RU"/>
              </w:rPr>
              <w:t xml:space="preserve"> </w:t>
            </w:r>
            <w:r w:rsidRPr="005503EC">
              <w:rPr>
                <w:rFonts w:ascii="Arial" w:hAnsi="Arial" w:cs="Arial"/>
                <w:color w:val="000000"/>
                <w:spacing w:val="-1"/>
                <w:sz w:val="24"/>
                <w:szCs w:val="24"/>
                <w:lang w:val="ru-RU"/>
              </w:rPr>
              <w:t>разведение племенных животных,</w:t>
            </w:r>
            <w:r w:rsidRPr="005503EC">
              <w:rPr>
                <w:rFonts w:ascii="Arial" w:hAnsi="Arial" w:cs="Arial"/>
                <w:color w:val="000000"/>
                <w:sz w:val="24"/>
                <w:szCs w:val="24"/>
                <w:lang w:val="ru-RU"/>
              </w:rPr>
              <w:t xml:space="preserve"> производство и</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 xml:space="preserve">использование </w:t>
            </w:r>
            <w:r w:rsidRPr="005503EC">
              <w:rPr>
                <w:rFonts w:ascii="Arial" w:hAnsi="Arial" w:cs="Arial"/>
                <w:color w:val="000000"/>
                <w:spacing w:val="-1"/>
                <w:sz w:val="24"/>
                <w:szCs w:val="24"/>
                <w:lang w:val="ru-RU"/>
              </w:rPr>
              <w:lastRenderedPageBreak/>
              <w:t>племенной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(материала)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lastRenderedPageBreak/>
              <w:t>1.11</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87"/>
              </w:numPr>
              <w:tabs>
                <w:tab w:val="left" w:pos="284"/>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w:t>
            </w:r>
            <w:r w:rsidRPr="005503EC">
              <w:rPr>
                <w:rFonts w:ascii="Arial" w:hAnsi="Arial" w:cs="Arial"/>
                <w:color w:val="000000"/>
                <w:spacing w:val="1"/>
                <w:sz w:val="24"/>
                <w:szCs w:val="24"/>
              </w:rPr>
              <w:t xml:space="preserve"> </w:t>
            </w:r>
            <w:r w:rsidRPr="005503EC">
              <w:rPr>
                <w:rFonts w:ascii="Arial" w:hAnsi="Arial" w:cs="Arial"/>
                <w:color w:val="000000"/>
                <w:sz w:val="24"/>
                <w:szCs w:val="24"/>
              </w:rPr>
              <w:t>др.</w:t>
            </w:r>
          </w:p>
          <w:p w:rsidR="00DB4D8D" w:rsidRPr="005503EC" w:rsidRDefault="00DB4D8D" w:rsidP="005503EC">
            <w:pPr>
              <w:pStyle w:val="ListParagraph"/>
              <w:widowControl w:val="0"/>
              <w:numPr>
                <w:ilvl w:val="0"/>
                <w:numId w:val="87"/>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86"/>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6"/>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lastRenderedPageBreak/>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3.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pacing w:val="1"/>
                <w:sz w:val="24"/>
                <w:szCs w:val="24"/>
                <w:lang w:val="ru-RU"/>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lastRenderedPageBreak/>
              <w:t>1</w:t>
            </w:r>
            <w:r w:rsidRPr="005503EC">
              <w:rPr>
                <w:rFonts w:ascii="Arial" w:hAnsi="Arial" w:cs="Arial"/>
                <w:color w:val="000000"/>
                <w:spacing w:val="1"/>
                <w:sz w:val="24"/>
                <w:szCs w:val="24"/>
                <w:lang w:val="ru-RU"/>
              </w:rPr>
              <w:t>1</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Пчеловодство</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64"/>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 xml:space="preserve">числе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сельскохозяйственных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z w:val="24"/>
                <w:szCs w:val="24"/>
                <w:lang w:val="ru-RU"/>
              </w:rPr>
              <w:t xml:space="preserve"> по</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разведению,</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содержанию</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использованию</w:t>
            </w:r>
            <w:r w:rsidRPr="005503EC">
              <w:rPr>
                <w:rFonts w:ascii="Arial" w:hAnsi="Arial" w:cs="Arial"/>
                <w:color w:val="000000"/>
                <w:sz w:val="24"/>
                <w:szCs w:val="24"/>
                <w:lang w:val="ru-RU"/>
              </w:rPr>
              <w:t xml:space="preserve"> пчел</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иных полезных насекомых;</w:t>
            </w:r>
          </w:p>
          <w:p w:rsidR="00DB4D8D" w:rsidRPr="005503EC" w:rsidRDefault="00DB4D8D" w:rsidP="005503EC">
            <w:pPr>
              <w:pStyle w:val="TableParagraph"/>
              <w:ind w:left="104" w:right="357"/>
              <w:rPr>
                <w:rFonts w:ascii="Arial" w:hAnsi="Arial" w:cs="Arial"/>
                <w:color w:val="000000"/>
                <w:sz w:val="24"/>
                <w:szCs w:val="24"/>
                <w:lang w:val="ru-RU"/>
              </w:rPr>
            </w:pPr>
            <w:r w:rsidRPr="005503EC">
              <w:rPr>
                <w:rFonts w:ascii="Arial" w:hAnsi="Arial" w:cs="Arial"/>
                <w:color w:val="000000"/>
                <w:spacing w:val="-1"/>
                <w:sz w:val="24"/>
                <w:szCs w:val="24"/>
                <w:lang w:val="ru-RU"/>
              </w:rPr>
              <w:t>размещение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ульев,</w:t>
            </w:r>
            <w:r w:rsidRPr="005503EC">
              <w:rPr>
                <w:rFonts w:ascii="Arial" w:hAnsi="Arial" w:cs="Arial"/>
                <w:color w:val="000000"/>
                <w:sz w:val="24"/>
                <w:szCs w:val="24"/>
                <w:lang w:val="ru-RU"/>
              </w:rPr>
              <w:t xml:space="preserve"> иных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объектов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оборудования,</w:t>
            </w:r>
            <w:r w:rsidRPr="005503EC">
              <w:rPr>
                <w:rFonts w:ascii="Arial" w:hAnsi="Arial" w:cs="Arial"/>
                <w:color w:val="000000"/>
                <w:spacing w:val="29"/>
                <w:sz w:val="24"/>
                <w:szCs w:val="24"/>
                <w:lang w:val="ru-RU"/>
              </w:rPr>
              <w:t xml:space="preserve"> </w:t>
            </w:r>
            <w:r w:rsidRPr="005503EC">
              <w:rPr>
                <w:rFonts w:ascii="Arial" w:hAnsi="Arial" w:cs="Arial"/>
                <w:color w:val="000000"/>
                <w:spacing w:val="-1"/>
                <w:sz w:val="24"/>
                <w:szCs w:val="24"/>
                <w:lang w:val="ru-RU"/>
              </w:rPr>
              <w:t>необходимого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 xml:space="preserve">пчеловодства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 xml:space="preserve">разведениях </w:t>
            </w:r>
            <w:r w:rsidRPr="005503EC">
              <w:rPr>
                <w:rFonts w:ascii="Arial" w:hAnsi="Arial" w:cs="Arial"/>
                <w:color w:val="000000"/>
                <w:sz w:val="24"/>
                <w:szCs w:val="24"/>
                <w:lang w:val="ru-RU"/>
              </w:rPr>
              <w:t>иных</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полезных насекомых;</w:t>
            </w:r>
          </w:p>
          <w:p w:rsidR="00DB4D8D" w:rsidRPr="005503EC" w:rsidRDefault="00DB4D8D" w:rsidP="005503EC">
            <w:pPr>
              <w:pStyle w:val="TableParagraph"/>
              <w:ind w:left="104" w:right="120"/>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первичной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переработки 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пчеловодства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1.12</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370"/>
              <w:rPr>
                <w:rFonts w:ascii="Arial" w:hAnsi="Arial" w:cs="Arial"/>
                <w:color w:val="000000"/>
                <w:sz w:val="24"/>
                <w:szCs w:val="24"/>
                <w:lang w:val="ru-RU"/>
              </w:rPr>
            </w:pPr>
            <w:r w:rsidRPr="005503EC">
              <w:rPr>
                <w:rFonts w:ascii="Arial" w:hAnsi="Arial" w:cs="Arial"/>
                <w:color w:val="000000"/>
                <w:sz w:val="24"/>
                <w:szCs w:val="24"/>
                <w:lang w:val="ru-RU"/>
              </w:rPr>
              <w:t xml:space="preserve">1. </w:t>
            </w:r>
            <w:r w:rsidRPr="005503EC">
              <w:rPr>
                <w:rFonts w:ascii="Arial" w:hAnsi="Arial" w:cs="Arial"/>
                <w:color w:val="000000"/>
                <w:spacing w:val="-1"/>
                <w:sz w:val="24"/>
                <w:szCs w:val="24"/>
                <w:lang w:val="ru-RU"/>
              </w:rPr>
              <w:t>Предельные размеры 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участков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данного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w:t>
            </w:r>
            <w:r w:rsidRPr="005503EC">
              <w:rPr>
                <w:rFonts w:ascii="Arial" w:hAnsi="Arial" w:cs="Arial"/>
                <w:color w:val="000000"/>
                <w:spacing w:val="44"/>
                <w:sz w:val="24"/>
                <w:szCs w:val="24"/>
                <w:lang w:val="ru-RU"/>
              </w:rPr>
              <w:t xml:space="preserve"> </w:t>
            </w:r>
            <w:r w:rsidRPr="005503EC">
              <w:rPr>
                <w:rFonts w:ascii="Arial" w:hAnsi="Arial" w:cs="Arial"/>
                <w:color w:val="000000"/>
                <w:sz w:val="24"/>
                <w:szCs w:val="24"/>
                <w:lang w:val="ru-RU"/>
              </w:rPr>
              <w:t>.</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Минимальный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отступ</w:t>
            </w:r>
            <w:r w:rsidRPr="005503EC">
              <w:rPr>
                <w:rFonts w:ascii="Arial" w:hAnsi="Arial" w:cs="Arial"/>
                <w:color w:val="000000"/>
                <w:sz w:val="24"/>
                <w:szCs w:val="24"/>
                <w:lang w:val="ru-RU"/>
              </w:rPr>
              <w:t xml:space="preserve"> от </w:t>
            </w:r>
            <w:r w:rsidRPr="005503EC">
              <w:rPr>
                <w:rFonts w:ascii="Arial" w:hAnsi="Arial" w:cs="Arial"/>
                <w:color w:val="000000"/>
                <w:spacing w:val="-1"/>
                <w:sz w:val="24"/>
                <w:szCs w:val="24"/>
                <w:lang w:val="ru-RU"/>
              </w:rPr>
              <w:t>красной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линии составляет:</w:t>
            </w:r>
          </w:p>
          <w:p w:rsidR="00DB4D8D" w:rsidRPr="005503EC" w:rsidRDefault="00DB4D8D" w:rsidP="005503EC">
            <w:pPr>
              <w:pStyle w:val="ListParagraph"/>
              <w:widowControl w:val="0"/>
              <w:numPr>
                <w:ilvl w:val="0"/>
                <w:numId w:val="85"/>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5"/>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rPr>
          <w:trHeight w:val="284"/>
        </w:trPr>
        <w:tc>
          <w:tcPr>
            <w:tcW w:w="535"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2</w:t>
            </w:r>
            <w:r w:rsidRPr="005503EC">
              <w:rPr>
                <w:rFonts w:ascii="Arial" w:hAnsi="Arial" w:cs="Arial"/>
                <w:color w:val="000000"/>
                <w:spacing w:val="1"/>
                <w:sz w:val="24"/>
                <w:szCs w:val="24"/>
              </w:rPr>
              <w:t>.</w:t>
            </w:r>
          </w:p>
        </w:tc>
        <w:tc>
          <w:tcPr>
            <w:tcW w:w="3116"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Рыбоводство</w:t>
            </w:r>
          </w:p>
        </w:tc>
        <w:tc>
          <w:tcPr>
            <w:tcW w:w="710"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4" w:right="216"/>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 xml:space="preserve">разведением </w:t>
            </w:r>
            <w:r w:rsidRPr="005503EC">
              <w:rPr>
                <w:rFonts w:ascii="Arial" w:hAnsi="Arial" w:cs="Arial"/>
                <w:color w:val="000000"/>
                <w:sz w:val="24"/>
                <w:szCs w:val="24"/>
                <w:lang w:val="ru-RU"/>
              </w:rPr>
              <w:t xml:space="preserve">и (или) </w:t>
            </w:r>
            <w:r w:rsidRPr="005503EC">
              <w:rPr>
                <w:rFonts w:ascii="Arial" w:hAnsi="Arial" w:cs="Arial"/>
                <w:color w:val="000000"/>
                <w:spacing w:val="-1"/>
                <w:sz w:val="24"/>
                <w:szCs w:val="24"/>
                <w:lang w:val="ru-RU"/>
              </w:rPr>
              <w:t>содержанием,</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 xml:space="preserve">выращиванием объектов </w:t>
            </w:r>
            <w:r w:rsidRPr="005503EC">
              <w:rPr>
                <w:rFonts w:ascii="Arial" w:hAnsi="Arial" w:cs="Arial"/>
                <w:color w:val="000000"/>
                <w:sz w:val="24"/>
                <w:szCs w:val="24"/>
                <w:lang w:val="ru-RU"/>
              </w:rPr>
              <w:t>рыбоводства</w:t>
            </w:r>
            <w:r w:rsidRPr="005503EC">
              <w:rPr>
                <w:rFonts w:ascii="Arial" w:hAnsi="Arial" w:cs="Arial"/>
                <w:color w:val="000000"/>
                <w:spacing w:val="-1"/>
                <w:sz w:val="24"/>
                <w:szCs w:val="24"/>
                <w:lang w:val="ru-RU"/>
              </w:rPr>
              <w:t xml:space="preserve"> (аквакультуры);</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оборудования, необходимых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осуществления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рыбоводства</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(аквакультуры)</w:t>
            </w:r>
          </w:p>
        </w:tc>
        <w:tc>
          <w:tcPr>
            <w:tcW w:w="719"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1.13</w:t>
            </w:r>
          </w:p>
        </w:tc>
        <w:tc>
          <w:tcPr>
            <w:tcW w:w="546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ight="197"/>
              <w:rPr>
                <w:rFonts w:ascii="Arial" w:hAnsi="Arial" w:cs="Arial"/>
                <w:color w:val="000000"/>
                <w:sz w:val="24"/>
                <w:szCs w:val="24"/>
                <w:lang w:val="ru-RU"/>
              </w:rPr>
            </w:pPr>
            <w:r w:rsidRPr="005503EC">
              <w:rPr>
                <w:rFonts w:ascii="Arial" w:hAnsi="Arial" w:cs="Arial"/>
                <w:color w:val="000000"/>
                <w:sz w:val="24"/>
                <w:szCs w:val="24"/>
                <w:lang w:val="ru-RU"/>
              </w:rPr>
              <w:t xml:space="preserve">1. </w:t>
            </w:r>
            <w:r w:rsidRPr="005503EC">
              <w:rPr>
                <w:rFonts w:ascii="Arial" w:hAnsi="Arial" w:cs="Arial"/>
                <w:color w:val="000000"/>
                <w:spacing w:val="-1"/>
                <w:sz w:val="24"/>
                <w:szCs w:val="24"/>
                <w:lang w:val="ru-RU"/>
              </w:rPr>
              <w:t>Предельные размеры 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участков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принимаются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расчету</w:t>
            </w:r>
            <w:r w:rsidRPr="005503EC">
              <w:rPr>
                <w:rFonts w:ascii="Arial" w:hAnsi="Arial" w:cs="Arial"/>
                <w:color w:val="000000"/>
                <w:spacing w:val="42"/>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соответствии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параметрами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объектов,</w:t>
            </w:r>
            <w:r w:rsidRPr="005503EC">
              <w:rPr>
                <w:rFonts w:ascii="Arial" w:hAnsi="Arial" w:cs="Arial"/>
                <w:color w:val="000000"/>
                <w:sz w:val="24"/>
                <w:szCs w:val="24"/>
                <w:lang w:val="ru-RU"/>
              </w:rPr>
              <w:t xml:space="preserve"> и с </w:t>
            </w:r>
            <w:r w:rsidRPr="005503EC">
              <w:rPr>
                <w:rFonts w:ascii="Arial" w:hAnsi="Arial" w:cs="Arial"/>
                <w:color w:val="000000"/>
                <w:spacing w:val="-1"/>
                <w:sz w:val="24"/>
                <w:szCs w:val="24"/>
                <w:lang w:val="ru-RU"/>
              </w:rPr>
              <w:t>требованиями</w:t>
            </w:r>
            <w:r w:rsidRPr="005503EC">
              <w:rPr>
                <w:rFonts w:ascii="Arial" w:hAnsi="Arial" w:cs="Arial"/>
                <w:color w:val="000000"/>
                <w:spacing w:val="75"/>
                <w:sz w:val="24"/>
                <w:szCs w:val="24"/>
                <w:lang w:val="ru-RU"/>
              </w:rPr>
              <w:t xml:space="preserve"> </w:t>
            </w:r>
            <w:r w:rsidRPr="005503EC">
              <w:rPr>
                <w:rFonts w:ascii="Arial" w:hAnsi="Arial" w:cs="Arial"/>
                <w:color w:val="000000"/>
                <w:sz w:val="24"/>
                <w:szCs w:val="24"/>
                <w:lang w:val="ru-RU"/>
              </w:rPr>
              <w:t>к</w:t>
            </w:r>
            <w:r w:rsidRPr="005503EC">
              <w:rPr>
                <w:rFonts w:ascii="Arial" w:hAnsi="Arial" w:cs="Arial"/>
                <w:color w:val="000000"/>
                <w:spacing w:val="-1"/>
                <w:sz w:val="24"/>
                <w:szCs w:val="24"/>
                <w:lang w:val="ru-RU"/>
              </w:rPr>
              <w:t xml:space="preserve"> размещению</w:t>
            </w:r>
            <w:r w:rsidRPr="005503EC">
              <w:rPr>
                <w:rFonts w:ascii="Arial" w:hAnsi="Arial" w:cs="Arial"/>
                <w:color w:val="000000"/>
                <w:sz w:val="24"/>
                <w:szCs w:val="24"/>
                <w:lang w:val="ru-RU"/>
              </w:rPr>
              <w:t xml:space="preserve"> таких</w:t>
            </w:r>
            <w:r w:rsidRPr="005503EC">
              <w:rPr>
                <w:rFonts w:ascii="Arial" w:hAnsi="Arial" w:cs="Arial"/>
                <w:color w:val="000000"/>
                <w:spacing w:val="-1"/>
                <w:sz w:val="24"/>
                <w:szCs w:val="24"/>
                <w:lang w:val="ru-RU"/>
              </w:rPr>
              <w:t xml:space="preserve"> объектов СНиП,</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технических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регламентов,</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СанПиН,</w:t>
            </w:r>
            <w:r w:rsidRPr="005503EC">
              <w:rPr>
                <w:rFonts w:ascii="Arial" w:hAnsi="Arial" w:cs="Arial"/>
                <w:color w:val="000000"/>
                <w:sz w:val="24"/>
                <w:szCs w:val="24"/>
                <w:lang w:val="ru-RU"/>
              </w:rPr>
              <w:t xml:space="preserve"> и др.</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Минимальный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отступ</w:t>
            </w:r>
            <w:r w:rsidRPr="005503EC">
              <w:rPr>
                <w:rFonts w:ascii="Arial" w:hAnsi="Arial" w:cs="Arial"/>
                <w:color w:val="000000"/>
                <w:sz w:val="24"/>
                <w:szCs w:val="24"/>
                <w:lang w:val="ru-RU"/>
              </w:rPr>
              <w:t xml:space="preserve"> от </w:t>
            </w:r>
            <w:r w:rsidRPr="005503EC">
              <w:rPr>
                <w:rFonts w:ascii="Arial" w:hAnsi="Arial" w:cs="Arial"/>
                <w:color w:val="000000"/>
                <w:spacing w:val="-1"/>
                <w:sz w:val="24"/>
                <w:szCs w:val="24"/>
                <w:lang w:val="ru-RU"/>
              </w:rPr>
              <w:t>красной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линии составляет:</w:t>
            </w:r>
          </w:p>
          <w:p w:rsidR="00DB4D8D" w:rsidRPr="005503EC" w:rsidRDefault="00DB4D8D" w:rsidP="005503EC">
            <w:pPr>
              <w:pStyle w:val="ListParagraph"/>
              <w:widowControl w:val="0"/>
              <w:numPr>
                <w:ilvl w:val="0"/>
                <w:numId w:val="90"/>
              </w:numPr>
              <w:tabs>
                <w:tab w:val="left" w:pos="208"/>
              </w:tabs>
              <w:spacing w:after="0" w:line="240" w:lineRule="auto"/>
              <w:ind w:right="381"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 xml:space="preserve">в  </w:t>
            </w:r>
            <w:r w:rsidRPr="005503EC">
              <w:rPr>
                <w:rFonts w:ascii="Arial" w:hAnsi="Arial" w:cs="Arial"/>
                <w:color w:val="000000"/>
                <w:spacing w:val="-1"/>
                <w:sz w:val="24"/>
                <w:szCs w:val="24"/>
              </w:rPr>
              <w:t>соответствии</w:t>
            </w:r>
            <w:r w:rsidRPr="005503EC">
              <w:rPr>
                <w:rFonts w:ascii="Arial" w:hAnsi="Arial" w:cs="Arial"/>
                <w:color w:val="000000"/>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90"/>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ight="197"/>
              <w:rPr>
                <w:rFonts w:ascii="Arial" w:hAnsi="Arial" w:cs="Arial"/>
                <w:color w:val="000000"/>
                <w:sz w:val="24"/>
                <w:szCs w:val="24"/>
                <w:lang w:val="ru-RU"/>
              </w:rPr>
            </w:pPr>
            <w:r w:rsidRPr="005503EC">
              <w:rPr>
                <w:rFonts w:ascii="Arial" w:hAnsi="Arial" w:cs="Arial"/>
                <w:color w:val="000000"/>
                <w:sz w:val="24"/>
                <w:szCs w:val="24"/>
                <w:lang w:val="ru-RU"/>
              </w:rPr>
              <w:t xml:space="preserve">3.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3</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tabs>
                <w:tab w:val="left" w:pos="1023"/>
                <w:tab w:val="left" w:pos="2249"/>
              </w:tabs>
              <w:ind w:left="102" w:right="101"/>
              <w:rPr>
                <w:rFonts w:ascii="Arial" w:hAnsi="Arial" w:cs="Arial"/>
                <w:color w:val="000000"/>
                <w:sz w:val="24"/>
                <w:szCs w:val="24"/>
              </w:rPr>
            </w:pPr>
            <w:r w:rsidRPr="005503EC">
              <w:rPr>
                <w:rFonts w:ascii="Arial" w:hAnsi="Arial" w:cs="Arial"/>
                <w:color w:val="000000"/>
                <w:spacing w:val="-1"/>
                <w:sz w:val="24"/>
                <w:szCs w:val="24"/>
              </w:rPr>
              <w:t>Научное</w:t>
            </w:r>
            <w:r w:rsidRPr="005503EC">
              <w:rPr>
                <w:rFonts w:ascii="Arial" w:hAnsi="Arial" w:cs="Arial"/>
                <w:color w:val="000000"/>
                <w:spacing w:val="-1"/>
                <w:sz w:val="24"/>
                <w:szCs w:val="24"/>
              </w:rPr>
              <w:tab/>
              <w:t>обеспечение</w:t>
            </w:r>
            <w:r w:rsidRPr="005503EC">
              <w:rPr>
                <w:rFonts w:ascii="Arial" w:hAnsi="Arial" w:cs="Arial"/>
                <w:color w:val="000000"/>
                <w:spacing w:val="-1"/>
                <w:sz w:val="24"/>
                <w:szCs w:val="24"/>
              </w:rPr>
              <w:tab/>
              <w:t>сельского</w:t>
            </w:r>
            <w:r w:rsidRPr="005503EC">
              <w:rPr>
                <w:rFonts w:ascii="Arial" w:hAnsi="Arial" w:cs="Arial"/>
                <w:color w:val="000000"/>
                <w:spacing w:val="37"/>
                <w:sz w:val="24"/>
                <w:szCs w:val="24"/>
              </w:rPr>
              <w:t xml:space="preserve"> </w:t>
            </w:r>
            <w:r w:rsidRPr="005503EC">
              <w:rPr>
                <w:rFonts w:ascii="Arial" w:hAnsi="Arial" w:cs="Arial"/>
                <w:color w:val="000000"/>
                <w:spacing w:val="-1"/>
                <w:sz w:val="24"/>
                <w:szCs w:val="24"/>
              </w:rPr>
              <w:t>хозяйства</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297"/>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научной</w:t>
            </w:r>
            <w:r w:rsidRPr="005503EC">
              <w:rPr>
                <w:rFonts w:ascii="Arial" w:hAnsi="Arial" w:cs="Arial"/>
                <w:color w:val="000000"/>
                <w:sz w:val="24"/>
                <w:szCs w:val="24"/>
                <w:lang w:val="ru-RU"/>
              </w:rPr>
              <w:t xml:space="preserve"> 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селекционной</w:t>
            </w:r>
            <w:r w:rsidRPr="005503EC">
              <w:rPr>
                <w:rFonts w:ascii="Arial" w:hAnsi="Arial" w:cs="Arial"/>
                <w:color w:val="000000"/>
                <w:sz w:val="24"/>
                <w:szCs w:val="24"/>
                <w:lang w:val="ru-RU"/>
              </w:rPr>
              <w:t xml:space="preserve"> работы,</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хозяйства </w:t>
            </w:r>
            <w:r w:rsidRPr="005503EC">
              <w:rPr>
                <w:rFonts w:ascii="Arial" w:hAnsi="Arial" w:cs="Arial"/>
                <w:color w:val="000000"/>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получения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ценных </w:t>
            </w:r>
            <w:r w:rsidRPr="005503EC">
              <w:rPr>
                <w:rFonts w:ascii="Arial" w:hAnsi="Arial" w:cs="Arial"/>
                <w:color w:val="000000"/>
                <w:sz w:val="24"/>
                <w:szCs w:val="24"/>
                <w:lang w:val="ru-RU"/>
              </w:rPr>
              <w:t>с</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научной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точки</w:t>
            </w:r>
            <w:r w:rsidRPr="005503EC">
              <w:rPr>
                <w:rFonts w:ascii="Arial" w:hAnsi="Arial" w:cs="Arial"/>
                <w:color w:val="000000"/>
                <w:sz w:val="24"/>
                <w:szCs w:val="24"/>
                <w:lang w:val="ru-RU"/>
              </w:rPr>
              <w:t xml:space="preserve"> зрения</w:t>
            </w:r>
            <w:r w:rsidRPr="005503EC">
              <w:rPr>
                <w:rFonts w:ascii="Arial" w:hAnsi="Arial" w:cs="Arial"/>
                <w:color w:val="000000"/>
                <w:spacing w:val="-1"/>
                <w:sz w:val="24"/>
                <w:szCs w:val="24"/>
                <w:lang w:val="ru-RU"/>
              </w:rPr>
              <w:t xml:space="preserve"> образцов растительного</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47"/>
                <w:sz w:val="24"/>
                <w:szCs w:val="24"/>
                <w:lang w:val="ru-RU"/>
              </w:rPr>
              <w:t xml:space="preserve"> </w:t>
            </w:r>
            <w:r w:rsidRPr="005503EC">
              <w:rPr>
                <w:rFonts w:ascii="Arial" w:hAnsi="Arial" w:cs="Arial"/>
                <w:color w:val="000000"/>
                <w:sz w:val="24"/>
                <w:szCs w:val="24"/>
                <w:lang w:val="ru-RU"/>
              </w:rPr>
              <w:t>животного</w:t>
            </w:r>
            <w:r w:rsidRPr="005503EC">
              <w:rPr>
                <w:rFonts w:ascii="Arial" w:hAnsi="Arial" w:cs="Arial"/>
                <w:color w:val="000000"/>
                <w:spacing w:val="-1"/>
                <w:sz w:val="24"/>
                <w:szCs w:val="24"/>
                <w:lang w:val="ru-RU"/>
              </w:rPr>
              <w:t xml:space="preserve"> мира;</w:t>
            </w:r>
          </w:p>
          <w:p w:rsidR="00DB4D8D" w:rsidRPr="005503EC" w:rsidRDefault="00DB4D8D" w:rsidP="005503EC">
            <w:pPr>
              <w:pStyle w:val="TableParagraph"/>
              <w:ind w:left="104" w:right="834"/>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коллекций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генетических ресурсов</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растений</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1.14</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97"/>
              </w:numPr>
              <w:tabs>
                <w:tab w:val="left" w:pos="285"/>
              </w:tabs>
              <w:spacing w:after="0" w:line="240" w:lineRule="auto"/>
              <w:ind w:right="380"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 xml:space="preserve">расчету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97"/>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96"/>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96"/>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95"/>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95"/>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50%.</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4</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115" w:firstLine="33"/>
              <w:rPr>
                <w:rFonts w:ascii="Arial" w:hAnsi="Arial" w:cs="Arial"/>
                <w:color w:val="000000"/>
                <w:sz w:val="24"/>
                <w:szCs w:val="24"/>
                <w:lang w:val="ru-RU"/>
              </w:rPr>
            </w:pPr>
            <w:r w:rsidRPr="005503EC">
              <w:rPr>
                <w:rFonts w:ascii="Arial" w:hAnsi="Arial" w:cs="Arial"/>
                <w:color w:val="000000"/>
                <w:sz w:val="24"/>
                <w:szCs w:val="24"/>
                <w:lang w:val="ru-RU"/>
              </w:rPr>
              <w:t>Хранение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переработка</w:t>
            </w:r>
            <w:r w:rsidRPr="005503EC">
              <w:rPr>
                <w:rFonts w:ascii="Arial" w:hAnsi="Arial" w:cs="Arial"/>
                <w:color w:val="000000"/>
                <w:spacing w:val="21"/>
                <w:w w:val="99"/>
                <w:sz w:val="24"/>
                <w:szCs w:val="24"/>
                <w:lang w:val="ru-RU"/>
              </w:rPr>
              <w:t xml:space="preserve"> </w:t>
            </w:r>
            <w:r w:rsidRPr="005503EC">
              <w:rPr>
                <w:rFonts w:ascii="Arial" w:hAnsi="Arial" w:cs="Arial"/>
                <w:color w:val="000000"/>
                <w:sz w:val="24"/>
                <w:szCs w:val="24"/>
                <w:lang w:val="ru-RU"/>
              </w:rPr>
              <w:t>сельскохозяйственной</w:t>
            </w:r>
            <w:r w:rsidRPr="005503EC">
              <w:rPr>
                <w:rFonts w:ascii="Arial" w:hAnsi="Arial" w:cs="Arial"/>
                <w:color w:val="000000"/>
                <w:spacing w:val="-28"/>
                <w:sz w:val="24"/>
                <w:szCs w:val="24"/>
                <w:lang w:val="ru-RU"/>
              </w:rPr>
              <w:t xml:space="preserve"> </w:t>
            </w:r>
            <w:r w:rsidRPr="005503EC">
              <w:rPr>
                <w:rFonts w:ascii="Arial" w:hAnsi="Arial" w:cs="Arial"/>
                <w:color w:val="000000"/>
                <w:sz w:val="24"/>
                <w:szCs w:val="24"/>
                <w:lang w:val="ru-RU"/>
              </w:rPr>
              <w:t>продукции</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389"/>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первичной</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глубокой</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переработки 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1.15</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94"/>
              </w:numPr>
              <w:tabs>
                <w:tab w:val="left" w:pos="285"/>
              </w:tabs>
              <w:spacing w:after="0" w:line="240" w:lineRule="auto"/>
              <w:ind w:right="380"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94"/>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9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9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92"/>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92"/>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25%.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5</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612"/>
              <w:rPr>
                <w:rFonts w:ascii="Arial" w:hAnsi="Arial" w:cs="Arial"/>
                <w:color w:val="000000"/>
                <w:sz w:val="24"/>
                <w:szCs w:val="24"/>
                <w:lang w:val="ru-RU"/>
              </w:rPr>
            </w:pPr>
            <w:r w:rsidRPr="005503EC">
              <w:rPr>
                <w:rFonts w:ascii="Arial" w:hAnsi="Arial" w:cs="Arial"/>
                <w:color w:val="000000"/>
                <w:spacing w:val="-1"/>
                <w:sz w:val="24"/>
                <w:szCs w:val="24"/>
                <w:lang w:val="ru-RU"/>
              </w:rPr>
              <w:t>Ведение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личного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подсобного</w:t>
            </w:r>
            <w:r w:rsidRPr="005503EC">
              <w:rPr>
                <w:rFonts w:ascii="Arial" w:hAnsi="Arial" w:cs="Arial"/>
                <w:color w:val="000000"/>
                <w:spacing w:val="31"/>
                <w:sz w:val="24"/>
                <w:szCs w:val="24"/>
                <w:lang w:val="ru-RU"/>
              </w:rPr>
              <w:t xml:space="preserve"> </w:t>
            </w:r>
            <w:r w:rsidRPr="005503EC">
              <w:rPr>
                <w:rFonts w:ascii="Arial" w:hAnsi="Arial" w:cs="Arial"/>
                <w:color w:val="000000"/>
                <w:spacing w:val="-1"/>
                <w:sz w:val="24"/>
                <w:szCs w:val="24"/>
                <w:lang w:val="ru-RU"/>
              </w:rPr>
              <w:t xml:space="preserve">хозяйства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полевых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участках</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25"/>
              <w:rPr>
                <w:rFonts w:ascii="Arial" w:hAnsi="Arial" w:cs="Arial"/>
                <w:color w:val="000000"/>
                <w:sz w:val="24"/>
                <w:szCs w:val="24"/>
                <w:lang w:val="ru-RU"/>
              </w:rPr>
            </w:pP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без</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права возведения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строительства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1.16</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631"/>
              <w:rPr>
                <w:rFonts w:ascii="Arial" w:hAnsi="Arial" w:cs="Arial"/>
                <w:color w:val="000000"/>
                <w:sz w:val="24"/>
                <w:szCs w:val="24"/>
                <w:lang w:val="ru-RU"/>
              </w:rPr>
            </w:pPr>
            <w:r w:rsidRPr="005503EC">
              <w:rPr>
                <w:rFonts w:ascii="Arial" w:hAnsi="Arial" w:cs="Arial"/>
                <w:color w:val="000000"/>
                <w:sz w:val="24"/>
                <w:szCs w:val="24"/>
                <w:lang w:val="ru-RU"/>
              </w:rPr>
              <w:t xml:space="preserve">1. </w:t>
            </w:r>
            <w:r w:rsidRPr="005503EC">
              <w:rPr>
                <w:rFonts w:ascii="Arial" w:hAnsi="Arial" w:cs="Arial"/>
                <w:color w:val="000000"/>
                <w:spacing w:val="-1"/>
                <w:sz w:val="24"/>
                <w:szCs w:val="24"/>
                <w:lang w:val="ru-RU"/>
              </w:rPr>
              <w:t>Минимальные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максимальные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размеры</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участка:</w:t>
            </w:r>
          </w:p>
          <w:p w:rsidR="00DB4D8D" w:rsidRPr="005503EC" w:rsidRDefault="00DB4D8D" w:rsidP="005503EC">
            <w:pPr>
              <w:pStyle w:val="ListParagraph"/>
              <w:widowControl w:val="0"/>
              <w:numPr>
                <w:ilvl w:val="0"/>
                <w:numId w:val="91"/>
              </w:numPr>
              <w:tabs>
                <w:tab w:val="left" w:pos="254"/>
              </w:tabs>
              <w:spacing w:after="0" w:line="240" w:lineRule="auto"/>
              <w:ind w:right="883" w:firstLine="0"/>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размер</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ведения</w:t>
            </w:r>
            <w:r w:rsidRPr="005503EC">
              <w:rPr>
                <w:rFonts w:ascii="Arial" w:hAnsi="Arial" w:cs="Arial"/>
                <w:color w:val="000000"/>
                <w:spacing w:val="33"/>
                <w:sz w:val="24"/>
                <w:szCs w:val="24"/>
              </w:rPr>
              <w:t xml:space="preserve"> </w:t>
            </w:r>
            <w:r w:rsidRPr="005503EC">
              <w:rPr>
                <w:rFonts w:ascii="Arial" w:hAnsi="Arial" w:cs="Arial"/>
                <w:color w:val="000000"/>
                <w:spacing w:val="-1"/>
                <w:sz w:val="24"/>
                <w:szCs w:val="24"/>
              </w:rPr>
              <w:t>огородничества–</w:t>
            </w:r>
            <w:r w:rsidRPr="005503EC">
              <w:rPr>
                <w:rFonts w:ascii="Arial" w:hAnsi="Arial" w:cs="Arial"/>
                <w:color w:val="000000"/>
                <w:spacing w:val="1"/>
                <w:sz w:val="24"/>
                <w:szCs w:val="24"/>
              </w:rPr>
              <w:t xml:space="preserve"> </w:t>
            </w:r>
            <w:smartTag w:uri="urn:schemas-microsoft-com:office:smarttags" w:element="metricconverter">
              <w:smartTagPr>
                <w:attr w:name="ProductID" w:val="0,15 га"/>
              </w:smartTagPr>
              <w:r w:rsidRPr="005503EC">
                <w:rPr>
                  <w:rFonts w:ascii="Arial" w:hAnsi="Arial" w:cs="Arial"/>
                  <w:color w:val="000000"/>
                  <w:sz w:val="24"/>
                  <w:szCs w:val="24"/>
                </w:rPr>
                <w:t>0,15</w:t>
              </w:r>
              <w:r w:rsidRPr="005503EC">
                <w:rPr>
                  <w:rFonts w:ascii="Arial" w:hAnsi="Arial" w:cs="Arial"/>
                  <w:color w:val="000000"/>
                  <w:spacing w:val="-1"/>
                  <w:sz w:val="24"/>
                  <w:szCs w:val="24"/>
                </w:rPr>
                <w:t xml:space="preserve"> га</w:t>
              </w:r>
            </w:smartTag>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91"/>
              </w:numPr>
              <w:tabs>
                <w:tab w:val="left" w:pos="254"/>
              </w:tabs>
              <w:spacing w:after="0" w:line="240" w:lineRule="auto"/>
              <w:ind w:right="827" w:firstLine="0"/>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размер</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ведения</w:t>
            </w:r>
            <w:r w:rsidRPr="005503EC">
              <w:rPr>
                <w:rFonts w:ascii="Arial" w:hAnsi="Arial" w:cs="Arial"/>
                <w:color w:val="000000"/>
                <w:spacing w:val="37"/>
                <w:sz w:val="24"/>
                <w:szCs w:val="24"/>
              </w:rPr>
              <w:t xml:space="preserve"> </w:t>
            </w:r>
            <w:r w:rsidRPr="005503EC">
              <w:rPr>
                <w:rFonts w:ascii="Arial" w:hAnsi="Arial" w:cs="Arial"/>
                <w:color w:val="000000"/>
                <w:spacing w:val="-1"/>
                <w:sz w:val="24"/>
                <w:szCs w:val="24"/>
              </w:rPr>
              <w:t>огородничества–</w:t>
            </w:r>
            <w:r w:rsidRPr="005503EC">
              <w:rPr>
                <w:rFonts w:ascii="Arial" w:hAnsi="Arial" w:cs="Arial"/>
                <w:color w:val="000000"/>
                <w:spacing w:val="1"/>
                <w:sz w:val="24"/>
                <w:szCs w:val="24"/>
              </w:rPr>
              <w:t xml:space="preserve"> </w:t>
            </w:r>
            <w:smartTag w:uri="urn:schemas-microsoft-com:office:smarttags" w:element="metricconverter">
              <w:smartTagPr>
                <w:attr w:name="ProductID" w:val="1,0 га"/>
              </w:smartTagPr>
              <w:r w:rsidRPr="005503EC">
                <w:rPr>
                  <w:rFonts w:ascii="Arial" w:hAnsi="Arial" w:cs="Arial"/>
                  <w:color w:val="000000"/>
                  <w:spacing w:val="-1"/>
                  <w:sz w:val="24"/>
                  <w:szCs w:val="24"/>
                </w:rPr>
                <w:t>1,0</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га</w:t>
              </w:r>
            </w:smartTag>
            <w:r w:rsidRPr="005503EC">
              <w:rPr>
                <w:rFonts w:ascii="Arial" w:hAnsi="Arial" w:cs="Arial"/>
                <w:color w:val="000000"/>
                <w:spacing w:val="-1"/>
                <w:sz w:val="24"/>
                <w:szCs w:val="24"/>
              </w:rPr>
              <w:t>.</w:t>
            </w:r>
          </w:p>
          <w:p w:rsidR="00DB4D8D" w:rsidRPr="005503EC" w:rsidRDefault="00DB4D8D" w:rsidP="005503EC">
            <w:pPr>
              <w:pStyle w:val="TableParagraph"/>
              <w:ind w:left="102" w:right="273"/>
              <w:rPr>
                <w:rFonts w:ascii="Arial" w:hAnsi="Arial" w:cs="Arial"/>
                <w:color w:val="000000"/>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Не</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допускается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возведение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капитальных</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строений</w:t>
            </w:r>
            <w:r w:rsidRPr="005503EC">
              <w:rPr>
                <w:rFonts w:ascii="Arial" w:hAnsi="Arial" w:cs="Arial"/>
                <w:color w:val="000000"/>
                <w:sz w:val="24"/>
                <w:szCs w:val="24"/>
                <w:lang w:val="ru-RU"/>
              </w:rPr>
              <w:t xml:space="preserve">  и</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сооружений.</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6</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Питомники</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21"/>
              <w:rPr>
                <w:rFonts w:ascii="Arial" w:hAnsi="Arial" w:cs="Arial"/>
                <w:color w:val="000000"/>
                <w:sz w:val="24"/>
                <w:szCs w:val="24"/>
                <w:lang w:val="ru-RU"/>
              </w:rPr>
            </w:pPr>
            <w:r w:rsidRPr="005503EC">
              <w:rPr>
                <w:rFonts w:ascii="Arial" w:hAnsi="Arial" w:cs="Arial"/>
                <w:color w:val="000000"/>
                <w:spacing w:val="-1"/>
                <w:sz w:val="24"/>
                <w:szCs w:val="24"/>
                <w:lang w:val="ru-RU"/>
              </w:rPr>
              <w:t xml:space="preserve">Выращивание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реализация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подроста </w:t>
            </w:r>
            <w:r w:rsidRPr="005503EC">
              <w:rPr>
                <w:rFonts w:ascii="Arial" w:hAnsi="Arial" w:cs="Arial"/>
                <w:color w:val="000000"/>
                <w:spacing w:val="-1"/>
                <w:sz w:val="24"/>
                <w:szCs w:val="24"/>
                <w:lang w:val="ru-RU"/>
              </w:rPr>
              <w:t xml:space="preserve">деревьев </w:t>
            </w:r>
            <w:r w:rsidRPr="005503EC">
              <w:rPr>
                <w:rFonts w:ascii="Arial" w:hAnsi="Arial" w:cs="Arial"/>
                <w:color w:val="000000"/>
                <w:sz w:val="24"/>
                <w:szCs w:val="24"/>
                <w:lang w:val="ru-RU"/>
              </w:rPr>
              <w:t>и</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кустарников,</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используемых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сельском хозяйстве,</w:t>
            </w:r>
            <w:r w:rsidRPr="005503EC">
              <w:rPr>
                <w:rFonts w:ascii="Arial" w:hAnsi="Arial" w:cs="Arial"/>
                <w:color w:val="000000"/>
                <w:sz w:val="24"/>
                <w:szCs w:val="24"/>
                <w:lang w:val="ru-RU"/>
              </w:rPr>
              <w:t xml:space="preserve"> а</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также</w:t>
            </w:r>
            <w:r w:rsidRPr="005503EC">
              <w:rPr>
                <w:rFonts w:ascii="Arial" w:hAnsi="Arial" w:cs="Arial"/>
                <w:color w:val="000000"/>
                <w:sz w:val="24"/>
                <w:szCs w:val="24"/>
                <w:lang w:val="ru-RU"/>
              </w:rPr>
              <w:t xml:space="preserve"> иных</w:t>
            </w:r>
            <w:r w:rsidRPr="005503EC">
              <w:rPr>
                <w:rFonts w:ascii="Arial" w:hAnsi="Arial" w:cs="Arial"/>
                <w:color w:val="000000"/>
                <w:spacing w:val="-1"/>
                <w:sz w:val="24"/>
                <w:szCs w:val="24"/>
                <w:lang w:val="ru-RU"/>
              </w:rPr>
              <w:t xml:space="preserve"> сельскохозяйственных культур</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35"/>
                <w:sz w:val="24"/>
                <w:szCs w:val="24"/>
                <w:lang w:val="ru-RU"/>
              </w:rPr>
              <w:t xml:space="preserve"> </w:t>
            </w:r>
            <w:r w:rsidRPr="005503EC">
              <w:rPr>
                <w:rFonts w:ascii="Arial" w:hAnsi="Arial" w:cs="Arial"/>
                <w:color w:val="000000"/>
                <w:spacing w:val="-1"/>
                <w:sz w:val="24"/>
                <w:szCs w:val="24"/>
                <w:lang w:val="ru-RU"/>
              </w:rPr>
              <w:t>получения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рассады</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семян; размещение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необходимых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указанных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видов сельскохозяйственного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производства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1.17</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98"/>
              </w:numPr>
              <w:tabs>
                <w:tab w:val="left" w:pos="285"/>
              </w:tabs>
              <w:spacing w:after="0" w:line="240" w:lineRule="auto"/>
              <w:ind w:hanging="182"/>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3"/>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не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98"/>
              </w:numPr>
              <w:tabs>
                <w:tab w:val="left" w:pos="284"/>
              </w:tabs>
              <w:spacing w:after="0" w:line="240" w:lineRule="auto"/>
              <w:ind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TableParagraph"/>
              <w:ind w:left="102" w:right="382"/>
              <w:rPr>
                <w:rFonts w:ascii="Arial" w:hAnsi="Arial" w:cs="Arial"/>
                <w:color w:val="000000"/>
                <w:spacing w:val="-1"/>
                <w:sz w:val="24"/>
                <w:szCs w:val="24"/>
                <w:lang w:val="ru-RU"/>
              </w:rPr>
            </w:pPr>
            <w:r w:rsidRPr="005503EC">
              <w:rPr>
                <w:rFonts w:ascii="Arial" w:hAnsi="Arial" w:cs="Arial"/>
                <w:color w:val="000000"/>
                <w:sz w:val="24"/>
                <w:szCs w:val="24"/>
                <w:lang w:val="ru-RU"/>
              </w:rPr>
              <w:t>- в</w:t>
            </w:r>
            <w:r w:rsidRPr="005503EC">
              <w:rPr>
                <w:rFonts w:ascii="Arial" w:hAnsi="Arial" w:cs="Arial"/>
                <w:color w:val="000000"/>
                <w:spacing w:val="-1"/>
                <w:sz w:val="24"/>
                <w:szCs w:val="24"/>
                <w:lang w:val="ru-RU"/>
              </w:rPr>
              <w:t xml:space="preserve"> существующей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застройке</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соответствии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сложившейся</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линией</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каждой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улице;</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в новой застройке -  не менее 6м</w:t>
            </w:r>
            <w:r w:rsidRPr="005503EC">
              <w:rPr>
                <w:rFonts w:ascii="Arial" w:hAnsi="Arial" w:cs="Arial"/>
                <w:color w:val="000000"/>
                <w:spacing w:val="-1"/>
                <w:sz w:val="24"/>
                <w:szCs w:val="24"/>
                <w:lang w:val="ru-RU"/>
              </w:rPr>
              <w:t>.</w:t>
            </w:r>
          </w:p>
          <w:p w:rsidR="00DB4D8D" w:rsidRPr="005503EC" w:rsidRDefault="00DB4D8D" w:rsidP="005503EC">
            <w:pPr>
              <w:pStyle w:val="ListParagraph"/>
              <w:widowControl w:val="0"/>
              <w:numPr>
                <w:ilvl w:val="0"/>
                <w:numId w:val="99"/>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99"/>
              </w:numPr>
              <w:tabs>
                <w:tab w:val="left" w:pos="328"/>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3"/>
                <w:sz w:val="24"/>
                <w:szCs w:val="24"/>
              </w:rPr>
              <w:t xml:space="preserve"> </w:t>
            </w:r>
            <w:r w:rsidRPr="005503EC">
              <w:rPr>
                <w:rFonts w:ascii="Arial" w:hAnsi="Arial" w:cs="Arial"/>
                <w:color w:val="000000"/>
                <w:sz w:val="24"/>
                <w:szCs w:val="24"/>
              </w:rPr>
              <w:t>80%.</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7</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8"/>
              <w:rPr>
                <w:rFonts w:ascii="Arial" w:hAnsi="Arial" w:cs="Arial"/>
                <w:color w:val="000000"/>
                <w:sz w:val="24"/>
                <w:szCs w:val="24"/>
              </w:rPr>
            </w:pPr>
            <w:r w:rsidRPr="005503EC">
              <w:rPr>
                <w:rFonts w:ascii="Arial" w:hAnsi="Arial" w:cs="Arial"/>
                <w:color w:val="000000"/>
                <w:spacing w:val="-1"/>
                <w:sz w:val="24"/>
                <w:szCs w:val="24"/>
              </w:rPr>
              <w:t>Обеспечение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сельскохозяйственного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производства</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228"/>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225"/>
              <w:rPr>
                <w:rFonts w:ascii="Arial" w:hAnsi="Arial" w:cs="Arial"/>
                <w:color w:val="000000"/>
                <w:sz w:val="24"/>
                <w:szCs w:val="24"/>
                <w:lang w:val="ru-RU"/>
              </w:rPr>
            </w:pPr>
            <w:r w:rsidRPr="005503EC">
              <w:rPr>
                <w:rFonts w:ascii="Arial" w:hAnsi="Arial" w:cs="Arial"/>
                <w:color w:val="000000"/>
                <w:spacing w:val="-1"/>
                <w:sz w:val="24"/>
                <w:szCs w:val="24"/>
                <w:lang w:val="ru-RU"/>
              </w:rPr>
              <w:t xml:space="preserve">Размещение машинно-транспортных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ремонтных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станций,</w:t>
            </w:r>
            <w:r w:rsidRPr="005503EC">
              <w:rPr>
                <w:rFonts w:ascii="Arial" w:hAnsi="Arial" w:cs="Arial"/>
                <w:color w:val="000000"/>
                <w:sz w:val="24"/>
                <w:szCs w:val="24"/>
                <w:lang w:val="ru-RU"/>
              </w:rPr>
              <w:t xml:space="preserve"> ангаров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гаражей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сельскохозяйственной</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техники,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амбаров,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водонапорных башен,</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 xml:space="preserve">трансформаторных станций </w:t>
            </w:r>
            <w:r w:rsidRPr="005503EC">
              <w:rPr>
                <w:rFonts w:ascii="Arial" w:hAnsi="Arial" w:cs="Arial"/>
                <w:color w:val="000000"/>
                <w:sz w:val="24"/>
                <w:szCs w:val="24"/>
                <w:lang w:val="ru-RU"/>
              </w:rPr>
              <w:t>и иного</w:t>
            </w:r>
            <w:r w:rsidRPr="005503EC">
              <w:rPr>
                <w:rFonts w:ascii="Arial" w:hAnsi="Arial" w:cs="Arial"/>
                <w:color w:val="000000"/>
                <w:spacing w:val="-1"/>
                <w:sz w:val="24"/>
                <w:szCs w:val="24"/>
                <w:lang w:val="ru-RU"/>
              </w:rPr>
              <w:t xml:space="preserve"> технического</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оборудования,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хозяйства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1.18</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04"/>
              </w:numPr>
              <w:tabs>
                <w:tab w:val="left" w:pos="285"/>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4"/>
              </w:numPr>
              <w:tabs>
                <w:tab w:val="left" w:pos="285"/>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10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0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3.</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rPr>
              <w:t>1</w:t>
            </w:r>
            <w:r w:rsidRPr="005503EC">
              <w:rPr>
                <w:rFonts w:ascii="Arial" w:hAnsi="Arial" w:cs="Arial"/>
                <w:color w:val="000000"/>
                <w:sz w:val="24"/>
                <w:szCs w:val="24"/>
                <w:lang w:val="ru-RU"/>
              </w:rPr>
              <w:t>8</w:t>
            </w:r>
            <w:r w:rsidRPr="005503EC">
              <w:rPr>
                <w:rFonts w:ascii="Arial" w:hAnsi="Arial" w:cs="Arial"/>
                <w:color w:val="000000"/>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Автомобильный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транспорт</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228"/>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330"/>
              <w:rPr>
                <w:rFonts w:ascii="Arial" w:hAnsi="Arial" w:cs="Arial"/>
                <w:color w:val="000000"/>
                <w:sz w:val="24"/>
                <w:szCs w:val="24"/>
                <w:lang w:val="ru-RU"/>
              </w:rPr>
            </w:pPr>
            <w:r w:rsidRPr="005503EC">
              <w:rPr>
                <w:rFonts w:ascii="Arial" w:hAnsi="Arial" w:cs="Arial"/>
                <w:color w:val="000000"/>
                <w:spacing w:val="-1"/>
                <w:sz w:val="24"/>
                <w:szCs w:val="24"/>
                <w:lang w:val="ru-RU"/>
              </w:rPr>
              <w:t xml:space="preserve">Размещение автомобильных </w:t>
            </w:r>
            <w:r w:rsidRPr="005503EC">
              <w:rPr>
                <w:rFonts w:ascii="Arial" w:hAnsi="Arial" w:cs="Arial"/>
                <w:color w:val="000000"/>
                <w:sz w:val="24"/>
                <w:szCs w:val="24"/>
                <w:lang w:val="ru-RU"/>
              </w:rPr>
              <w:t>дорог и</w:t>
            </w:r>
            <w:r w:rsidRPr="005503EC">
              <w:rPr>
                <w:rFonts w:ascii="Arial" w:hAnsi="Arial" w:cs="Arial"/>
                <w:color w:val="000000"/>
                <w:spacing w:val="-3"/>
                <w:sz w:val="24"/>
                <w:szCs w:val="24"/>
                <w:lang w:val="ru-RU"/>
              </w:rPr>
              <w:t xml:space="preserve"> </w:t>
            </w:r>
            <w:r w:rsidRPr="005503EC">
              <w:rPr>
                <w:rFonts w:ascii="Arial" w:hAnsi="Arial" w:cs="Arial"/>
                <w:color w:val="000000"/>
                <w:spacing w:val="-1"/>
                <w:sz w:val="24"/>
                <w:szCs w:val="24"/>
                <w:lang w:val="ru-RU"/>
              </w:rPr>
              <w:t>технически</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 xml:space="preserve">связанных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ними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и</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предназначенных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обслуживания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пассажиров,</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обеспечивающие </w:t>
            </w:r>
            <w:r w:rsidRPr="005503EC">
              <w:rPr>
                <w:rFonts w:ascii="Arial" w:hAnsi="Arial" w:cs="Arial"/>
                <w:color w:val="000000"/>
                <w:sz w:val="24"/>
                <w:szCs w:val="24"/>
                <w:lang w:val="ru-RU"/>
              </w:rPr>
              <w:t>работу</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транспортных средств,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объектов,</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размещения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постов</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органов</w:t>
            </w:r>
            <w:r w:rsidRPr="005503EC">
              <w:rPr>
                <w:rFonts w:ascii="Arial" w:hAnsi="Arial" w:cs="Arial"/>
                <w:color w:val="000000"/>
                <w:spacing w:val="37"/>
                <w:sz w:val="24"/>
                <w:szCs w:val="24"/>
                <w:lang w:val="ru-RU"/>
              </w:rPr>
              <w:t xml:space="preserve"> </w:t>
            </w:r>
            <w:r w:rsidRPr="005503EC">
              <w:rPr>
                <w:rFonts w:ascii="Arial" w:hAnsi="Arial" w:cs="Arial"/>
                <w:color w:val="000000"/>
                <w:spacing w:val="-1"/>
                <w:sz w:val="24"/>
                <w:szCs w:val="24"/>
                <w:lang w:val="ru-RU"/>
              </w:rPr>
              <w:t>внутренних дел,</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ответственных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за</w:t>
            </w:r>
            <w:r w:rsidRPr="005503EC">
              <w:rPr>
                <w:rFonts w:ascii="Arial" w:hAnsi="Arial" w:cs="Arial"/>
                <w:color w:val="000000"/>
                <w:spacing w:val="-1"/>
                <w:sz w:val="24"/>
                <w:szCs w:val="24"/>
                <w:lang w:val="ru-RU"/>
              </w:rPr>
              <w:t xml:space="preserve"> безопасность</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дорожного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движения;</w:t>
            </w:r>
          </w:p>
          <w:p w:rsidR="00DB4D8D" w:rsidRPr="005503EC" w:rsidRDefault="00DB4D8D" w:rsidP="005503EC">
            <w:pPr>
              <w:pStyle w:val="TableParagraph"/>
              <w:ind w:left="104" w:right="320"/>
              <w:rPr>
                <w:rFonts w:ascii="Arial" w:hAnsi="Arial" w:cs="Arial"/>
                <w:color w:val="000000"/>
                <w:sz w:val="24"/>
                <w:szCs w:val="24"/>
                <w:lang w:val="ru-RU"/>
              </w:rPr>
            </w:pPr>
            <w:r w:rsidRPr="005503EC">
              <w:rPr>
                <w:rFonts w:ascii="Arial" w:hAnsi="Arial" w:cs="Arial"/>
                <w:color w:val="000000"/>
                <w:spacing w:val="-1"/>
                <w:sz w:val="24"/>
                <w:szCs w:val="24"/>
                <w:lang w:val="ru-RU"/>
              </w:rPr>
              <w:t>оборудование 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участков для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стоянок</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автомобильного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транспорта,</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размещения</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депо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(устройства мест</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стоянок)</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автомобильного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транспорта,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осуществляющего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перевозки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людей</w:t>
            </w:r>
            <w:r w:rsidRPr="005503EC">
              <w:rPr>
                <w:rFonts w:ascii="Arial" w:hAnsi="Arial" w:cs="Arial"/>
                <w:color w:val="000000"/>
                <w:sz w:val="24"/>
                <w:szCs w:val="24"/>
                <w:lang w:val="ru-RU"/>
              </w:rPr>
              <w:t xml:space="preserve"> по</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установленному маршруту</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7.2</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02"/>
              </w:numPr>
              <w:tabs>
                <w:tab w:val="left" w:pos="285"/>
              </w:tabs>
              <w:spacing w:after="0" w:line="240" w:lineRule="auto"/>
              <w:ind w:right="380"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3"/>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73"/>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2"/>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101"/>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01"/>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00"/>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00"/>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80%.</w:t>
            </w:r>
          </w:p>
        </w:tc>
      </w:tr>
      <w:tr w:rsidR="00DB4D8D" w:rsidRPr="005503EC">
        <w:trPr>
          <w:trHeight w:val="284"/>
        </w:trPr>
        <w:tc>
          <w:tcPr>
            <w:tcW w:w="535" w:type="dxa"/>
            <w:vMerge w:val="restart"/>
            <w:tcBorders>
              <w:top w:val="single" w:sz="4" w:space="0" w:color="000000"/>
              <w:left w:val="single" w:sz="4" w:space="0" w:color="000000"/>
              <w:right w:val="single" w:sz="4" w:space="0" w:color="000000"/>
            </w:tcBorders>
            <w:shd w:val="clear" w:color="auto" w:fill="auto"/>
          </w:tcPr>
          <w:p w:rsidR="00DB4D8D" w:rsidRPr="005503EC" w:rsidRDefault="00DB4D8D" w:rsidP="005503EC">
            <w:pPr>
              <w:pStyle w:val="TableParagraph"/>
              <w:ind w:left="102" w:right="176"/>
              <w:rPr>
                <w:rFonts w:ascii="Arial" w:hAnsi="Arial" w:cs="Arial"/>
                <w:color w:val="000000"/>
                <w:sz w:val="24"/>
                <w:szCs w:val="24"/>
              </w:rPr>
            </w:pPr>
            <w:r w:rsidRPr="005503EC">
              <w:rPr>
                <w:rFonts w:ascii="Arial" w:hAnsi="Arial" w:cs="Arial"/>
                <w:color w:val="000000"/>
                <w:sz w:val="24"/>
                <w:szCs w:val="24"/>
              </w:rPr>
              <w:t>№ п/п</w:t>
            </w:r>
          </w:p>
        </w:tc>
        <w:tc>
          <w:tcPr>
            <w:tcW w:w="3826" w:type="dxa"/>
            <w:gridSpan w:val="3"/>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153" w:right="542" w:hanging="612"/>
              <w:rPr>
                <w:rFonts w:ascii="Arial" w:hAnsi="Arial" w:cs="Arial"/>
                <w:color w:val="000000"/>
                <w:sz w:val="24"/>
                <w:szCs w:val="24"/>
                <w:lang w:val="ru-RU"/>
              </w:rPr>
            </w:pPr>
            <w:r w:rsidRPr="005503EC">
              <w:rPr>
                <w:rFonts w:ascii="Arial" w:hAnsi="Arial" w:cs="Arial"/>
                <w:color w:val="000000"/>
                <w:spacing w:val="-1"/>
                <w:sz w:val="24"/>
                <w:szCs w:val="24"/>
                <w:lang w:val="ru-RU"/>
              </w:rPr>
              <w:t>Виды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39"/>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Классификатору</w:t>
            </w:r>
          </w:p>
        </w:tc>
        <w:tc>
          <w:tcPr>
            <w:tcW w:w="5251"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18"/>
              <w:rPr>
                <w:rFonts w:ascii="Arial" w:hAnsi="Arial" w:cs="Arial"/>
                <w:color w:val="000000"/>
                <w:sz w:val="24"/>
                <w:szCs w:val="24"/>
                <w:lang w:val="ru-RU"/>
              </w:rPr>
            </w:pPr>
            <w:r w:rsidRPr="005503EC">
              <w:rPr>
                <w:rFonts w:ascii="Arial" w:hAnsi="Arial" w:cs="Arial"/>
                <w:color w:val="000000"/>
                <w:spacing w:val="-1"/>
                <w:sz w:val="24"/>
                <w:szCs w:val="24"/>
                <w:lang w:val="ru-RU"/>
              </w:rPr>
              <w:t>Описание 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участка</w:t>
            </w:r>
          </w:p>
        </w:tc>
        <w:tc>
          <w:tcPr>
            <w:tcW w:w="5464" w:type="dxa"/>
            <w:vMerge w:val="restart"/>
            <w:tcBorders>
              <w:top w:val="single" w:sz="4" w:space="0" w:color="000000"/>
              <w:left w:val="single" w:sz="4" w:space="0" w:color="000000"/>
              <w:right w:val="single" w:sz="4" w:space="0" w:color="000000"/>
            </w:tcBorders>
            <w:shd w:val="clear" w:color="auto" w:fill="auto"/>
          </w:tcPr>
          <w:p w:rsidR="00DB4D8D" w:rsidRPr="005503EC" w:rsidRDefault="00DB4D8D" w:rsidP="005503EC">
            <w:pPr>
              <w:pStyle w:val="TableParagraph"/>
              <w:ind w:left="438" w:right="439" w:hanging="2"/>
              <w:jc w:val="center"/>
              <w:rPr>
                <w:rFonts w:ascii="Arial" w:hAnsi="Arial" w:cs="Arial"/>
                <w:color w:val="000000"/>
                <w:sz w:val="24"/>
                <w:szCs w:val="24"/>
                <w:lang w:val="ru-RU"/>
              </w:rPr>
            </w:pPr>
            <w:r w:rsidRPr="005503EC">
              <w:rPr>
                <w:rFonts w:ascii="Arial" w:hAnsi="Arial" w:cs="Arial"/>
                <w:color w:val="000000"/>
                <w:spacing w:val="-1"/>
                <w:sz w:val="24"/>
                <w:szCs w:val="24"/>
                <w:lang w:val="ru-RU"/>
              </w:rPr>
              <w:t xml:space="preserve">Предельные (минимальные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максимальные)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размеры</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участков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предельные параметры разрешенного</w:t>
            </w:r>
            <w:r w:rsidRPr="005503EC">
              <w:rPr>
                <w:rFonts w:ascii="Arial" w:hAnsi="Arial" w:cs="Arial"/>
                <w:color w:val="000000"/>
                <w:spacing w:val="65"/>
                <w:sz w:val="24"/>
                <w:szCs w:val="24"/>
                <w:lang w:val="ru-RU"/>
              </w:rPr>
              <w:t xml:space="preserve"> </w:t>
            </w:r>
            <w:r w:rsidRPr="005503EC">
              <w:rPr>
                <w:rFonts w:ascii="Arial" w:hAnsi="Arial" w:cs="Arial"/>
                <w:color w:val="000000"/>
                <w:spacing w:val="-1"/>
                <w:sz w:val="24"/>
                <w:szCs w:val="24"/>
                <w:lang w:val="ru-RU"/>
              </w:rPr>
              <w:t>строительства,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реконструкции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объектов капитального</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строительства</w:t>
            </w:r>
          </w:p>
        </w:tc>
      </w:tr>
      <w:tr w:rsidR="00DB4D8D" w:rsidRPr="005503EC">
        <w:trPr>
          <w:trHeight w:val="284"/>
        </w:trPr>
        <w:tc>
          <w:tcPr>
            <w:tcW w:w="535" w:type="dxa"/>
            <w:vMerge/>
            <w:tcBorders>
              <w:left w:val="single" w:sz="4" w:space="0" w:color="000000"/>
              <w:bottom w:val="single" w:sz="4" w:space="0" w:color="000000"/>
              <w:right w:val="single" w:sz="4" w:space="0" w:color="000000"/>
            </w:tcBorders>
            <w:shd w:val="clear" w:color="auto" w:fill="auto"/>
          </w:tcPr>
          <w:p w:rsidR="00DB4D8D" w:rsidRPr="005503EC" w:rsidRDefault="00DB4D8D" w:rsidP="005503EC">
            <w:pPr>
              <w:widowControl w:val="0"/>
              <w:rPr>
                <w:rFonts w:ascii="Arial" w:hAnsi="Arial" w:cs="Arial"/>
                <w:color w:val="000000"/>
              </w:rPr>
            </w:pP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990"/>
              <w:rPr>
                <w:rFonts w:ascii="Arial" w:hAnsi="Arial" w:cs="Arial"/>
                <w:color w:val="000000"/>
                <w:sz w:val="24"/>
                <w:szCs w:val="24"/>
              </w:rPr>
            </w:pPr>
            <w:r w:rsidRPr="005503EC">
              <w:rPr>
                <w:rFonts w:ascii="Arial" w:hAnsi="Arial" w:cs="Arial"/>
                <w:color w:val="000000"/>
                <w:spacing w:val="-1"/>
                <w:sz w:val="24"/>
                <w:szCs w:val="24"/>
              </w:rPr>
              <w:t>Наименование</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95"/>
              <w:rPr>
                <w:rFonts w:ascii="Arial" w:hAnsi="Arial" w:cs="Arial"/>
                <w:color w:val="000000"/>
                <w:sz w:val="24"/>
                <w:szCs w:val="24"/>
              </w:rPr>
            </w:pPr>
            <w:r w:rsidRPr="005503EC">
              <w:rPr>
                <w:rFonts w:ascii="Arial" w:hAnsi="Arial" w:cs="Arial"/>
                <w:color w:val="000000"/>
                <w:sz w:val="24"/>
                <w:szCs w:val="24"/>
              </w:rPr>
              <w:t>Код</w:t>
            </w:r>
          </w:p>
        </w:tc>
        <w:tc>
          <w:tcPr>
            <w:tcW w:w="4532"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2"/>
              <w:jc w:val="center"/>
              <w:rPr>
                <w:rFonts w:ascii="Arial" w:hAnsi="Arial" w:cs="Arial"/>
                <w:color w:val="000000"/>
                <w:sz w:val="24"/>
                <w:szCs w:val="24"/>
              </w:rPr>
            </w:pPr>
            <w:r w:rsidRPr="005503EC">
              <w:rPr>
                <w:rFonts w:ascii="Arial" w:hAnsi="Arial" w:cs="Arial"/>
                <w:color w:val="000000"/>
                <w:spacing w:val="-1"/>
                <w:sz w:val="24"/>
                <w:szCs w:val="24"/>
              </w:rPr>
              <w:t>Наименование</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98"/>
              <w:rPr>
                <w:rFonts w:ascii="Arial" w:hAnsi="Arial" w:cs="Arial"/>
                <w:color w:val="000000"/>
                <w:sz w:val="24"/>
                <w:szCs w:val="24"/>
              </w:rPr>
            </w:pPr>
            <w:r w:rsidRPr="005503EC">
              <w:rPr>
                <w:rFonts w:ascii="Arial" w:hAnsi="Arial" w:cs="Arial"/>
                <w:color w:val="000000"/>
                <w:sz w:val="24"/>
                <w:szCs w:val="24"/>
              </w:rPr>
              <w:t>Код</w:t>
            </w:r>
          </w:p>
        </w:tc>
        <w:tc>
          <w:tcPr>
            <w:tcW w:w="5464" w:type="dxa"/>
            <w:vMerge/>
            <w:tcBorders>
              <w:left w:val="single" w:sz="4" w:space="0" w:color="000000"/>
              <w:bottom w:val="single" w:sz="4" w:space="0" w:color="000000"/>
              <w:right w:val="single" w:sz="4" w:space="0" w:color="000000"/>
            </w:tcBorders>
            <w:shd w:val="clear" w:color="auto" w:fill="auto"/>
          </w:tcPr>
          <w:p w:rsidR="00DB4D8D" w:rsidRPr="005503EC" w:rsidRDefault="00DB4D8D" w:rsidP="005503EC">
            <w:pPr>
              <w:widowControl w:val="0"/>
              <w:rPr>
                <w:rFonts w:ascii="Arial" w:hAnsi="Arial" w:cs="Arial"/>
                <w:color w:val="000000"/>
                <w:lang w:val="en-US"/>
              </w:rPr>
            </w:pP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838"/>
              <w:rPr>
                <w:rFonts w:ascii="Arial" w:hAnsi="Arial" w:cs="Arial"/>
                <w:color w:val="000000"/>
                <w:sz w:val="24"/>
                <w:szCs w:val="24"/>
                <w:lang w:val="ru-RU"/>
              </w:rPr>
            </w:pPr>
            <w:r w:rsidRPr="00F32EA1">
              <w:rPr>
                <w:rFonts w:ascii="Arial" w:hAnsi="Arial" w:cs="Arial"/>
                <w:bCs/>
                <w:color w:val="000000"/>
                <w:sz w:val="24"/>
                <w:szCs w:val="24"/>
                <w:lang w:val="ru-RU"/>
              </w:rPr>
              <w:t>ЗОНА</w:t>
            </w:r>
            <w:r w:rsidRPr="00F32EA1">
              <w:rPr>
                <w:rFonts w:ascii="Arial" w:hAnsi="Arial" w:cs="Arial"/>
                <w:bCs/>
                <w:color w:val="000000"/>
                <w:spacing w:val="40"/>
                <w:sz w:val="24"/>
                <w:szCs w:val="24"/>
                <w:lang w:val="ru-RU"/>
              </w:rPr>
              <w:t xml:space="preserve"> </w:t>
            </w:r>
            <w:r w:rsidRPr="00F32EA1">
              <w:rPr>
                <w:rFonts w:ascii="Arial" w:hAnsi="Arial" w:cs="Arial"/>
                <w:bCs/>
                <w:color w:val="000000"/>
                <w:sz w:val="24"/>
                <w:szCs w:val="24"/>
                <w:lang w:val="ru-RU"/>
              </w:rPr>
              <w:t>СЕЛЬСКОХОЗЯЙСТВЕННОГО ИСПОЛЬЗОВАНИЯ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5"/>
              <w:rPr>
                <w:rFonts w:ascii="Arial" w:hAnsi="Arial" w:cs="Arial"/>
                <w:color w:val="000000"/>
                <w:sz w:val="24"/>
                <w:szCs w:val="24"/>
                <w:lang w:val="ru-RU"/>
              </w:rPr>
            </w:pPr>
            <w:r w:rsidRPr="00F32EA1">
              <w:rPr>
                <w:rFonts w:ascii="Arial" w:hAnsi="Arial" w:cs="Arial"/>
                <w:bCs/>
                <w:color w:val="000000"/>
                <w:sz w:val="24"/>
                <w:szCs w:val="24"/>
                <w:lang w:val="ru-RU"/>
              </w:rPr>
              <w:t>ВСПОМОГАТЕЛЬНЫЕ</w:t>
            </w:r>
            <w:r w:rsidRPr="00F32EA1">
              <w:rPr>
                <w:rFonts w:ascii="Arial" w:hAnsi="Arial" w:cs="Arial"/>
                <w:bCs/>
                <w:color w:val="000000"/>
                <w:spacing w:val="-15"/>
                <w:sz w:val="24"/>
                <w:szCs w:val="24"/>
                <w:lang w:val="ru-RU"/>
              </w:rPr>
              <w:t xml:space="preserve"> </w:t>
            </w:r>
            <w:r w:rsidRPr="00F32EA1">
              <w:rPr>
                <w:rFonts w:ascii="Arial" w:hAnsi="Arial" w:cs="Arial"/>
                <w:bCs/>
                <w:color w:val="000000"/>
                <w:sz w:val="24"/>
                <w:szCs w:val="24"/>
                <w:lang w:val="ru-RU"/>
              </w:rPr>
              <w:t>ВИДЫ</w:t>
            </w:r>
            <w:r w:rsidRPr="00F32EA1">
              <w:rPr>
                <w:rFonts w:ascii="Arial" w:hAnsi="Arial" w:cs="Arial"/>
                <w:bCs/>
                <w:color w:val="000000"/>
                <w:spacing w:val="-12"/>
                <w:sz w:val="24"/>
                <w:szCs w:val="24"/>
                <w:lang w:val="ru-RU"/>
              </w:rPr>
              <w:t xml:space="preserve"> </w:t>
            </w:r>
            <w:r w:rsidRPr="00F32EA1">
              <w:rPr>
                <w:rFonts w:ascii="Arial" w:hAnsi="Arial" w:cs="Arial"/>
                <w:bCs/>
                <w:color w:val="000000"/>
                <w:spacing w:val="-1"/>
                <w:sz w:val="24"/>
                <w:szCs w:val="24"/>
                <w:lang w:val="ru-RU"/>
              </w:rPr>
              <w:t>РАЗРЕШЁННОГО</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«СХ-1»</w:t>
            </w:r>
          </w:p>
        </w:tc>
      </w:tr>
      <w:tr w:rsidR="00DB4D8D" w:rsidRPr="005503EC">
        <w:trPr>
          <w:trHeight w:val="284"/>
        </w:trPr>
        <w:tc>
          <w:tcPr>
            <w:tcW w:w="535"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1</w:t>
            </w:r>
          </w:p>
        </w:tc>
        <w:tc>
          <w:tcPr>
            <w:tcW w:w="3116"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Склады</w:t>
            </w:r>
          </w:p>
        </w:tc>
        <w:tc>
          <w:tcPr>
            <w:tcW w:w="710"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СХ-1</w:t>
            </w:r>
          </w:p>
        </w:tc>
        <w:tc>
          <w:tcPr>
            <w:tcW w:w="4532"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4" w:right="424"/>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имеющих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 xml:space="preserve">назначение </w:t>
            </w:r>
            <w:r w:rsidRPr="005503EC">
              <w:rPr>
                <w:rFonts w:ascii="Arial" w:hAnsi="Arial" w:cs="Arial"/>
                <w:color w:val="000000"/>
                <w:sz w:val="24"/>
                <w:szCs w:val="24"/>
                <w:lang w:val="ru-RU"/>
              </w:rPr>
              <w:t>по</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временному хранению,</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продовольственные </w:t>
            </w:r>
            <w:r w:rsidRPr="005503EC">
              <w:rPr>
                <w:rFonts w:ascii="Arial" w:hAnsi="Arial" w:cs="Arial"/>
                <w:color w:val="000000"/>
                <w:sz w:val="24"/>
                <w:szCs w:val="24"/>
                <w:lang w:val="ru-RU"/>
              </w:rPr>
              <w:t>склады.</w:t>
            </w:r>
          </w:p>
        </w:tc>
        <w:tc>
          <w:tcPr>
            <w:tcW w:w="719"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6.9</w:t>
            </w:r>
          </w:p>
        </w:tc>
        <w:tc>
          <w:tcPr>
            <w:tcW w:w="546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ListParagraph"/>
              <w:widowControl w:val="0"/>
              <w:numPr>
                <w:ilvl w:val="0"/>
                <w:numId w:val="105"/>
              </w:numPr>
              <w:tabs>
                <w:tab w:val="left" w:pos="285"/>
              </w:tabs>
              <w:spacing w:after="0" w:line="240" w:lineRule="auto"/>
              <w:ind w:right="194"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3"/>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5"/>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50%.</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2.</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Коммунальное</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обслуживание</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37"/>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строительства </w:t>
            </w:r>
            <w:r w:rsidRPr="005503EC">
              <w:rPr>
                <w:rFonts w:ascii="Arial" w:hAnsi="Arial" w:cs="Arial"/>
                <w:color w:val="000000"/>
                <w:sz w:val="24"/>
                <w:szCs w:val="24"/>
                <w:lang w:val="ru-RU"/>
              </w:rPr>
              <w:t>в</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целях обеспечения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физических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юридических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лиц</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коммунальными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услугами,</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частности: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поставки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воды,</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тепла,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электричества,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газа,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предоставления</w:t>
            </w:r>
            <w:r w:rsidRPr="005503EC">
              <w:rPr>
                <w:rFonts w:ascii="Arial" w:hAnsi="Arial" w:cs="Arial"/>
                <w:color w:val="000000"/>
                <w:spacing w:val="3"/>
                <w:sz w:val="24"/>
                <w:szCs w:val="24"/>
                <w:lang w:val="ru-RU"/>
              </w:rPr>
              <w:t xml:space="preserve"> </w:t>
            </w:r>
            <w:r w:rsidRPr="005503EC">
              <w:rPr>
                <w:rFonts w:ascii="Arial" w:hAnsi="Arial" w:cs="Arial"/>
                <w:color w:val="000000"/>
                <w:spacing w:val="-2"/>
                <w:sz w:val="24"/>
                <w:szCs w:val="24"/>
                <w:lang w:val="ru-RU"/>
              </w:rPr>
              <w:t>услуг</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связи,</w:t>
            </w:r>
            <w:r w:rsidRPr="005503EC">
              <w:rPr>
                <w:rFonts w:ascii="Arial" w:hAnsi="Arial" w:cs="Arial"/>
                <w:color w:val="000000"/>
                <w:spacing w:val="59"/>
                <w:sz w:val="24"/>
                <w:szCs w:val="24"/>
                <w:lang w:val="ru-RU"/>
              </w:rPr>
              <w:t xml:space="preserve"> </w:t>
            </w:r>
            <w:r w:rsidRPr="005503EC">
              <w:rPr>
                <w:rFonts w:ascii="Arial" w:hAnsi="Arial" w:cs="Arial"/>
                <w:color w:val="000000"/>
                <w:sz w:val="24"/>
                <w:szCs w:val="24"/>
                <w:lang w:val="ru-RU"/>
              </w:rPr>
              <w:t>отвода</w:t>
            </w:r>
            <w:r w:rsidRPr="005503EC">
              <w:rPr>
                <w:rFonts w:ascii="Arial" w:hAnsi="Arial" w:cs="Arial"/>
                <w:color w:val="000000"/>
                <w:spacing w:val="-1"/>
                <w:sz w:val="24"/>
                <w:szCs w:val="24"/>
                <w:lang w:val="ru-RU"/>
              </w:rPr>
              <w:t xml:space="preserve"> канализационных стоков,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очистки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уборки</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объектов недвижимости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(котельных,</w:t>
            </w:r>
            <w:r w:rsidRPr="005503EC">
              <w:rPr>
                <w:rFonts w:ascii="Arial" w:hAnsi="Arial" w:cs="Arial"/>
                <w:color w:val="000000"/>
                <w:sz w:val="24"/>
                <w:szCs w:val="24"/>
                <w:lang w:val="ru-RU"/>
              </w:rPr>
              <w:t xml:space="preserve"> водозаборов,</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очистных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насосных станций,</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водопроводов,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линий электропередач,</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трансформаторных подстанций,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газопроводов,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линий</w:t>
            </w:r>
            <w:r w:rsidRPr="005503EC">
              <w:rPr>
                <w:rFonts w:ascii="Arial" w:hAnsi="Arial" w:cs="Arial"/>
                <w:color w:val="000000"/>
                <w:spacing w:val="63"/>
                <w:sz w:val="24"/>
                <w:szCs w:val="24"/>
                <w:lang w:val="ru-RU"/>
              </w:rPr>
              <w:t xml:space="preserve"> </w:t>
            </w:r>
            <w:r w:rsidRPr="005503EC">
              <w:rPr>
                <w:rFonts w:ascii="Arial" w:hAnsi="Arial" w:cs="Arial"/>
                <w:color w:val="000000"/>
                <w:spacing w:val="-1"/>
                <w:sz w:val="24"/>
                <w:szCs w:val="24"/>
                <w:lang w:val="ru-RU"/>
              </w:rPr>
              <w:t>связи,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телефонных станций,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канализаций,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стоянок,</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 xml:space="preserve">гаражей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мастерских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обслуживания</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уборочной и</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аварийной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техники,</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z w:val="24"/>
                <w:szCs w:val="24"/>
                <w:lang w:val="ru-RU"/>
              </w:rPr>
              <w:t xml:space="preserve"> зданий </w:t>
            </w:r>
            <w:r w:rsidRPr="005503EC">
              <w:rPr>
                <w:rFonts w:ascii="Arial" w:hAnsi="Arial" w:cs="Arial"/>
                <w:color w:val="000000"/>
                <w:spacing w:val="-1"/>
                <w:sz w:val="24"/>
                <w:szCs w:val="24"/>
                <w:lang w:val="ru-RU"/>
              </w:rPr>
              <w:t>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помещений,</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приема физических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юридических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лиц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связи</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 xml:space="preserve">предоставлением </w:t>
            </w:r>
            <w:r w:rsidRPr="005503EC">
              <w:rPr>
                <w:rFonts w:ascii="Arial" w:hAnsi="Arial" w:cs="Arial"/>
                <w:color w:val="000000"/>
                <w:sz w:val="24"/>
                <w:szCs w:val="24"/>
                <w:lang w:val="ru-RU"/>
              </w:rPr>
              <w:t>им</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коммунальных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услуг)</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Pr>
                <w:rFonts w:ascii="Arial" w:hAnsi="Arial" w:cs="Arial"/>
                <w:color w:val="000000"/>
                <w:sz w:val="24"/>
                <w:szCs w:val="24"/>
              </w:rPr>
            </w:pPr>
            <w:r w:rsidRPr="005503EC">
              <w:rPr>
                <w:rFonts w:ascii="Arial" w:hAnsi="Arial" w:cs="Arial"/>
                <w:color w:val="000000"/>
                <w:sz w:val="24"/>
                <w:szCs w:val="24"/>
              </w:rPr>
              <w:t>3.1</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08"/>
              </w:numPr>
              <w:tabs>
                <w:tab w:val="left" w:pos="285"/>
              </w:tabs>
              <w:spacing w:after="0" w:line="240" w:lineRule="auto"/>
              <w:ind w:right="36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устанавливаются</w:t>
            </w:r>
            <w:r w:rsidRPr="005503EC">
              <w:rPr>
                <w:rFonts w:ascii="Arial" w:hAnsi="Arial" w:cs="Arial"/>
                <w:color w:val="000000"/>
                <w:spacing w:val="4"/>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8"/>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107"/>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07"/>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06"/>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06"/>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участка80%.</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3.</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Отдых (рекреация)</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83"/>
              <w:rPr>
                <w:rFonts w:ascii="Arial" w:hAnsi="Arial" w:cs="Arial"/>
                <w:color w:val="000000"/>
                <w:sz w:val="24"/>
                <w:szCs w:val="24"/>
                <w:lang w:val="ru-RU"/>
              </w:rPr>
            </w:pPr>
            <w:r w:rsidRPr="005503EC">
              <w:rPr>
                <w:rFonts w:ascii="Arial" w:hAnsi="Arial" w:cs="Arial"/>
                <w:color w:val="000000"/>
                <w:spacing w:val="-1"/>
                <w:sz w:val="24"/>
                <w:szCs w:val="24"/>
                <w:lang w:val="ru-RU"/>
              </w:rPr>
              <w:t>Обустройство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мест</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занятия спортом,</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физической</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культурой,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пешими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верховыми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прогулками,</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 xml:space="preserve">отдыха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туризма,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наблюдения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за</w:t>
            </w:r>
            <w:r w:rsidRPr="005503EC">
              <w:rPr>
                <w:rFonts w:ascii="Arial" w:hAnsi="Arial" w:cs="Arial"/>
                <w:color w:val="000000"/>
                <w:spacing w:val="-1"/>
                <w:sz w:val="24"/>
                <w:szCs w:val="24"/>
                <w:lang w:val="ru-RU"/>
              </w:rPr>
              <w:t xml:space="preserve"> природой,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пикников,</w:t>
            </w:r>
            <w:r w:rsidRPr="005503EC">
              <w:rPr>
                <w:rFonts w:ascii="Arial" w:hAnsi="Arial" w:cs="Arial"/>
                <w:color w:val="000000"/>
                <w:spacing w:val="51"/>
                <w:sz w:val="24"/>
                <w:szCs w:val="24"/>
                <w:lang w:val="ru-RU"/>
              </w:rPr>
              <w:t xml:space="preserve"> </w:t>
            </w:r>
            <w:r w:rsidRPr="005503EC">
              <w:rPr>
                <w:rFonts w:ascii="Arial" w:hAnsi="Arial" w:cs="Arial"/>
                <w:color w:val="000000"/>
                <w:sz w:val="24"/>
                <w:szCs w:val="24"/>
                <w:lang w:val="ru-RU"/>
              </w:rPr>
              <w:t xml:space="preserve">охоты, </w:t>
            </w:r>
            <w:r w:rsidRPr="005503EC">
              <w:rPr>
                <w:rFonts w:ascii="Arial" w:hAnsi="Arial" w:cs="Arial"/>
                <w:color w:val="000000"/>
                <w:spacing w:val="-1"/>
                <w:sz w:val="24"/>
                <w:szCs w:val="24"/>
                <w:lang w:val="ru-RU"/>
              </w:rPr>
              <w:t>рыбалки</w:t>
            </w:r>
            <w:r w:rsidRPr="005503EC">
              <w:rPr>
                <w:rFonts w:ascii="Arial" w:hAnsi="Arial" w:cs="Arial"/>
                <w:color w:val="000000"/>
                <w:sz w:val="24"/>
                <w:szCs w:val="24"/>
                <w:lang w:val="ru-RU"/>
              </w:rPr>
              <w:t xml:space="preserve"> и иной </w:t>
            </w:r>
            <w:r w:rsidRPr="005503EC">
              <w:rPr>
                <w:rFonts w:ascii="Arial" w:hAnsi="Arial" w:cs="Arial"/>
                <w:color w:val="000000"/>
                <w:spacing w:val="-1"/>
                <w:sz w:val="24"/>
                <w:szCs w:val="24"/>
                <w:lang w:val="ru-RU"/>
              </w:rPr>
              <w:t>деятельности;</w:t>
            </w:r>
          </w:p>
          <w:p w:rsidR="00DB4D8D" w:rsidRPr="005503EC" w:rsidRDefault="00DB4D8D" w:rsidP="005503EC">
            <w:pPr>
              <w:pStyle w:val="TableParagraph"/>
              <w:ind w:left="104" w:right="431"/>
              <w:rPr>
                <w:rFonts w:ascii="Arial" w:hAnsi="Arial" w:cs="Arial"/>
                <w:color w:val="000000"/>
                <w:sz w:val="24"/>
                <w:szCs w:val="24"/>
                <w:lang w:val="ru-RU"/>
              </w:rPr>
            </w:pPr>
            <w:r w:rsidRPr="005503EC">
              <w:rPr>
                <w:rFonts w:ascii="Arial" w:hAnsi="Arial" w:cs="Arial"/>
                <w:color w:val="000000"/>
                <w:spacing w:val="-1"/>
                <w:sz w:val="24"/>
                <w:szCs w:val="24"/>
                <w:lang w:val="ru-RU"/>
              </w:rPr>
              <w:t xml:space="preserve">создание </w:t>
            </w:r>
            <w:r w:rsidRPr="005503EC">
              <w:rPr>
                <w:rFonts w:ascii="Arial" w:hAnsi="Arial" w:cs="Arial"/>
                <w:color w:val="000000"/>
                <w:sz w:val="24"/>
                <w:szCs w:val="24"/>
                <w:lang w:val="ru-RU"/>
              </w:rPr>
              <w:t>и</w:t>
            </w:r>
            <w:r w:rsidRPr="005503EC">
              <w:rPr>
                <w:rFonts w:ascii="Arial" w:hAnsi="Arial" w:cs="Arial"/>
                <w:color w:val="000000"/>
                <w:spacing w:val="2"/>
                <w:sz w:val="24"/>
                <w:szCs w:val="24"/>
                <w:lang w:val="ru-RU"/>
              </w:rPr>
              <w:t xml:space="preserve"> </w:t>
            </w:r>
            <w:r w:rsidRPr="005503EC">
              <w:rPr>
                <w:rFonts w:ascii="Arial" w:hAnsi="Arial" w:cs="Arial"/>
                <w:color w:val="000000"/>
                <w:spacing w:val="-2"/>
                <w:sz w:val="24"/>
                <w:szCs w:val="24"/>
                <w:lang w:val="ru-RU"/>
              </w:rPr>
              <w:t>уход</w:t>
            </w:r>
            <w:r w:rsidRPr="005503EC">
              <w:rPr>
                <w:rFonts w:ascii="Arial" w:hAnsi="Arial" w:cs="Arial"/>
                <w:color w:val="000000"/>
                <w:sz w:val="24"/>
                <w:szCs w:val="24"/>
                <w:lang w:val="ru-RU"/>
              </w:rPr>
              <w:t xml:space="preserve"> за</w:t>
            </w:r>
            <w:r w:rsidRPr="005503EC">
              <w:rPr>
                <w:rFonts w:ascii="Arial" w:hAnsi="Arial" w:cs="Arial"/>
                <w:color w:val="000000"/>
                <w:spacing w:val="-1"/>
                <w:sz w:val="24"/>
                <w:szCs w:val="24"/>
                <w:lang w:val="ru-RU"/>
              </w:rPr>
              <w:t xml:space="preserve"> парками,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городскими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лесами,</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садами</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скверами,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прудами,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озерами,</w:t>
            </w:r>
            <w:r w:rsidRPr="005503EC">
              <w:rPr>
                <w:rFonts w:ascii="Arial" w:hAnsi="Arial" w:cs="Arial"/>
                <w:color w:val="000000"/>
                <w:spacing w:val="35"/>
                <w:sz w:val="24"/>
                <w:szCs w:val="24"/>
                <w:lang w:val="ru-RU"/>
              </w:rPr>
              <w:t xml:space="preserve"> </w:t>
            </w:r>
            <w:r w:rsidRPr="005503EC">
              <w:rPr>
                <w:rFonts w:ascii="Arial" w:hAnsi="Arial" w:cs="Arial"/>
                <w:color w:val="000000"/>
                <w:spacing w:val="-1"/>
                <w:sz w:val="24"/>
                <w:szCs w:val="24"/>
                <w:lang w:val="ru-RU"/>
              </w:rPr>
              <w:t>водохранилищами,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пляжами,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береговыми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полосами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 xml:space="preserve">водных объектов </w:t>
            </w:r>
            <w:r w:rsidRPr="005503EC">
              <w:rPr>
                <w:rFonts w:ascii="Arial" w:hAnsi="Arial" w:cs="Arial"/>
                <w:color w:val="000000"/>
                <w:sz w:val="24"/>
                <w:szCs w:val="24"/>
                <w:lang w:val="ru-RU"/>
              </w:rPr>
              <w:t>общего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пользования,</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обустройство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мест</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отдыха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них.</w:t>
            </w:r>
          </w:p>
          <w:p w:rsidR="00DB4D8D" w:rsidRPr="005503EC" w:rsidRDefault="00DB4D8D" w:rsidP="005503EC">
            <w:pPr>
              <w:pStyle w:val="TableParagraph"/>
              <w:ind w:left="104" w:right="109"/>
              <w:rPr>
                <w:rFonts w:ascii="Arial" w:hAnsi="Arial" w:cs="Arial"/>
                <w:color w:val="000000"/>
                <w:spacing w:val="-1"/>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p>
          <w:p w:rsidR="00DB4D8D" w:rsidRPr="005503EC" w:rsidRDefault="00DB4D8D" w:rsidP="005503EC">
            <w:pPr>
              <w:pStyle w:val="TableParagraph"/>
              <w:ind w:left="104" w:right="109"/>
              <w:rPr>
                <w:rFonts w:ascii="Arial" w:hAnsi="Arial" w:cs="Arial"/>
                <w:color w:val="000000"/>
                <w:sz w:val="24"/>
                <w:szCs w:val="24"/>
                <w:lang w:val="ru-RU"/>
              </w:rPr>
            </w:pPr>
            <w:r w:rsidRPr="005503EC">
              <w:rPr>
                <w:rFonts w:ascii="Arial" w:hAnsi="Arial" w:cs="Arial"/>
                <w:color w:val="000000"/>
                <w:spacing w:val="-1"/>
                <w:sz w:val="24"/>
                <w:szCs w:val="24"/>
              </w:rPr>
              <w:t>использования</w:t>
            </w:r>
            <w:r w:rsidRPr="005503EC">
              <w:rPr>
                <w:rFonts w:ascii="Arial" w:hAnsi="Arial" w:cs="Arial"/>
                <w:color w:val="000000"/>
                <w:spacing w:val="1"/>
                <w:sz w:val="24"/>
                <w:szCs w:val="24"/>
              </w:rPr>
              <w:t xml:space="preserve"> </w:t>
            </w:r>
            <w:r w:rsidRPr="005503EC">
              <w:rPr>
                <w:rFonts w:ascii="Arial" w:hAnsi="Arial" w:cs="Arial"/>
                <w:color w:val="000000"/>
                <w:sz w:val="24"/>
                <w:szCs w:val="24"/>
              </w:rPr>
              <w:t>с</w:t>
            </w:r>
            <w:r w:rsidRPr="005503EC">
              <w:rPr>
                <w:rFonts w:ascii="Arial" w:hAnsi="Arial" w:cs="Arial"/>
                <w:color w:val="000000"/>
                <w:spacing w:val="-1"/>
                <w:sz w:val="24"/>
                <w:szCs w:val="24"/>
              </w:rPr>
              <w:t xml:space="preserve"> кодами</w:t>
            </w:r>
            <w:r w:rsidRPr="005503EC">
              <w:rPr>
                <w:rFonts w:ascii="Arial" w:hAnsi="Arial" w:cs="Arial"/>
                <w:color w:val="000000"/>
                <w:sz w:val="24"/>
                <w:szCs w:val="24"/>
              </w:rPr>
              <w:t xml:space="preserve"> 5.1</w:t>
            </w:r>
            <w:r w:rsidRPr="005503EC">
              <w:rPr>
                <w:rFonts w:ascii="Arial" w:hAnsi="Arial" w:cs="Arial"/>
                <w:color w:val="000000"/>
                <w:spacing w:val="3"/>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2"/>
                <w:sz w:val="24"/>
                <w:szCs w:val="24"/>
              </w:rPr>
              <w:t>5.5</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4.5</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11"/>
              </w:numPr>
              <w:tabs>
                <w:tab w:val="left" w:pos="285"/>
              </w:tabs>
              <w:spacing w:after="0" w:line="240" w:lineRule="auto"/>
              <w:ind w:right="36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устанавливаются</w:t>
            </w:r>
            <w:r w:rsidRPr="005503EC">
              <w:rPr>
                <w:rFonts w:ascii="Arial" w:hAnsi="Arial" w:cs="Arial"/>
                <w:color w:val="000000"/>
                <w:spacing w:val="4"/>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11"/>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110"/>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1"/>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10"/>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09"/>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09"/>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50%.</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838"/>
              <w:rPr>
                <w:rFonts w:ascii="Arial" w:hAnsi="Arial" w:cs="Arial"/>
                <w:color w:val="000000"/>
                <w:sz w:val="24"/>
                <w:szCs w:val="24"/>
                <w:lang w:val="ru-RU"/>
              </w:rPr>
            </w:pPr>
            <w:r w:rsidRPr="00F32EA1">
              <w:rPr>
                <w:rFonts w:ascii="Arial" w:hAnsi="Arial" w:cs="Arial"/>
                <w:bCs/>
                <w:color w:val="000000"/>
                <w:sz w:val="24"/>
                <w:szCs w:val="24"/>
                <w:lang w:val="ru-RU"/>
              </w:rPr>
              <w:t>ЗОНА</w:t>
            </w:r>
            <w:r w:rsidRPr="00F32EA1">
              <w:rPr>
                <w:rFonts w:ascii="Arial" w:hAnsi="Arial" w:cs="Arial"/>
                <w:bCs/>
                <w:color w:val="000000"/>
                <w:spacing w:val="40"/>
                <w:sz w:val="24"/>
                <w:szCs w:val="24"/>
                <w:lang w:val="ru-RU"/>
              </w:rPr>
              <w:t xml:space="preserve"> </w:t>
            </w:r>
            <w:r w:rsidRPr="00F32EA1">
              <w:rPr>
                <w:rFonts w:ascii="Arial" w:hAnsi="Arial" w:cs="Arial"/>
                <w:bCs/>
                <w:color w:val="000000"/>
                <w:sz w:val="24"/>
                <w:szCs w:val="24"/>
                <w:lang w:val="ru-RU"/>
              </w:rPr>
              <w:t>СЕЛЬСКОХОЗЯЙСТВЕННОГО ИСПОЛЬЗОВАНИЯ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5"/>
              <w:rPr>
                <w:rFonts w:ascii="Arial" w:hAnsi="Arial" w:cs="Arial"/>
                <w:color w:val="000000"/>
                <w:sz w:val="24"/>
                <w:szCs w:val="24"/>
                <w:lang w:val="ru-RU"/>
              </w:rPr>
            </w:pPr>
            <w:r w:rsidRPr="00F32EA1">
              <w:rPr>
                <w:rFonts w:ascii="Arial" w:hAnsi="Arial" w:cs="Arial"/>
                <w:bCs/>
                <w:color w:val="000000"/>
                <w:sz w:val="24"/>
                <w:szCs w:val="24"/>
                <w:lang w:val="ru-RU"/>
              </w:rPr>
              <w:t>УСЛОВНО РАЗРЕШЕННЫЕ ВИДЫ</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«СХ-1»</w:t>
            </w:r>
          </w:p>
        </w:tc>
      </w:tr>
      <w:tr w:rsidR="00DB4D8D" w:rsidRPr="005503EC">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1.</w:t>
            </w:r>
          </w:p>
        </w:tc>
        <w:tc>
          <w:tcPr>
            <w:tcW w:w="3051"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Магазины</w:t>
            </w:r>
          </w:p>
        </w:tc>
        <w:tc>
          <w:tcPr>
            <w:tcW w:w="775"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228"/>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80"/>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строительства,</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продажи</w:t>
            </w:r>
            <w:r w:rsidRPr="005503EC">
              <w:rPr>
                <w:rFonts w:ascii="Arial" w:hAnsi="Arial" w:cs="Arial"/>
                <w:color w:val="000000"/>
                <w:sz w:val="24"/>
                <w:szCs w:val="24"/>
                <w:lang w:val="ru-RU"/>
              </w:rPr>
              <w:t xml:space="preserve"> товаров, </w:t>
            </w:r>
            <w:r w:rsidRPr="005503EC">
              <w:rPr>
                <w:rFonts w:ascii="Arial" w:hAnsi="Arial" w:cs="Arial"/>
                <w:color w:val="000000"/>
                <w:spacing w:val="-1"/>
                <w:sz w:val="24"/>
                <w:szCs w:val="24"/>
                <w:lang w:val="ru-RU"/>
              </w:rPr>
              <w:t>торговая</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 xml:space="preserve">площадь </w:t>
            </w:r>
            <w:r w:rsidRPr="005503EC">
              <w:rPr>
                <w:rFonts w:ascii="Arial" w:hAnsi="Arial" w:cs="Arial"/>
                <w:color w:val="000000"/>
                <w:sz w:val="24"/>
                <w:szCs w:val="24"/>
                <w:lang w:val="ru-RU"/>
              </w:rPr>
              <w:t>которых</w:t>
            </w:r>
            <w:r w:rsidRPr="005503EC">
              <w:rPr>
                <w:rFonts w:ascii="Arial" w:hAnsi="Arial" w:cs="Arial"/>
                <w:color w:val="000000"/>
                <w:spacing w:val="-1"/>
                <w:sz w:val="24"/>
                <w:szCs w:val="24"/>
                <w:lang w:val="ru-RU"/>
              </w:rPr>
              <w:t xml:space="preserve"> составляет</w:t>
            </w:r>
            <w:r w:rsidRPr="005503EC">
              <w:rPr>
                <w:rFonts w:ascii="Arial" w:hAnsi="Arial" w:cs="Arial"/>
                <w:color w:val="000000"/>
                <w:sz w:val="24"/>
                <w:szCs w:val="24"/>
                <w:lang w:val="ru-RU"/>
              </w:rPr>
              <w:t xml:space="preserve"> до </w:t>
            </w:r>
            <w:smartTag w:uri="urn:schemas-microsoft-com:office:smarttags" w:element="metricconverter">
              <w:smartTagPr>
                <w:attr w:name="ProductID" w:val="5000 кв. м"/>
              </w:smartTagPr>
              <w:r w:rsidRPr="005503EC">
                <w:rPr>
                  <w:rFonts w:ascii="Arial" w:hAnsi="Arial" w:cs="Arial"/>
                  <w:color w:val="000000"/>
                  <w:spacing w:val="-1"/>
                  <w:sz w:val="24"/>
                  <w:szCs w:val="24"/>
                  <w:lang w:val="ru-RU"/>
                </w:rPr>
                <w:t>5000</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кв.</w:t>
              </w:r>
              <w:r w:rsidRPr="005503EC">
                <w:rPr>
                  <w:rFonts w:ascii="Arial" w:hAnsi="Arial" w:cs="Arial"/>
                  <w:color w:val="000000"/>
                  <w:sz w:val="24"/>
                  <w:szCs w:val="24"/>
                  <w:lang w:val="ru-RU"/>
                </w:rPr>
                <w:t xml:space="preserve"> м</w:t>
              </w:r>
            </w:smartTag>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4.4</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12"/>
              </w:numPr>
              <w:tabs>
                <w:tab w:val="left" w:pos="285"/>
              </w:tabs>
              <w:spacing w:after="0" w:line="240" w:lineRule="auto"/>
              <w:ind w:right="13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1"/>
                <w:sz w:val="24"/>
                <w:szCs w:val="24"/>
              </w:rPr>
              <w:t>предельные параметры</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строительства.</w:t>
            </w:r>
          </w:p>
          <w:p w:rsidR="00DB4D8D" w:rsidRPr="005503EC" w:rsidRDefault="00DB4D8D" w:rsidP="005503EC">
            <w:pPr>
              <w:pStyle w:val="ListParagraph"/>
              <w:widowControl w:val="0"/>
              <w:numPr>
                <w:ilvl w:val="1"/>
                <w:numId w:val="112"/>
              </w:numPr>
              <w:tabs>
                <w:tab w:val="left" w:pos="419"/>
              </w:tabs>
              <w:spacing w:after="0" w:line="240" w:lineRule="auto"/>
              <w:ind w:right="216"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магазинов</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 xml:space="preserve">по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основных</w:t>
            </w:r>
            <w:r w:rsidRPr="005503EC">
              <w:rPr>
                <w:rFonts w:ascii="Arial" w:hAnsi="Arial" w:cs="Arial"/>
                <w:color w:val="000000"/>
                <w:spacing w:val="53"/>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w:t>
            </w:r>
            <w:r w:rsidRPr="005503EC">
              <w:rPr>
                <w:rFonts w:ascii="Arial" w:hAnsi="Arial" w:cs="Arial"/>
                <w:color w:val="000000"/>
                <w:sz w:val="24"/>
                <w:szCs w:val="24"/>
              </w:rPr>
              <w:t>СНиП,</w:t>
            </w:r>
            <w:r w:rsidRPr="005503EC">
              <w:rPr>
                <w:rFonts w:ascii="Arial" w:hAnsi="Arial" w:cs="Arial"/>
                <w:color w:val="000000"/>
                <w:spacing w:val="51"/>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СанПиН, и др.</w:t>
            </w:r>
          </w:p>
          <w:p w:rsidR="00DB4D8D" w:rsidRPr="005503EC" w:rsidRDefault="00DB4D8D" w:rsidP="005503EC">
            <w:pPr>
              <w:pStyle w:val="ListParagraph"/>
              <w:widowControl w:val="0"/>
              <w:numPr>
                <w:ilvl w:val="1"/>
                <w:numId w:val="112"/>
              </w:numPr>
              <w:tabs>
                <w:tab w:val="left" w:pos="417"/>
              </w:tabs>
              <w:spacing w:after="0" w:line="240" w:lineRule="auto"/>
              <w:ind w:left="416" w:hanging="269"/>
              <w:rPr>
                <w:rFonts w:ascii="Arial" w:hAnsi="Arial" w:cs="Arial"/>
                <w:color w:val="000000"/>
                <w:sz w:val="24"/>
                <w:szCs w:val="24"/>
                <w:lang w:val="en-US"/>
              </w:rPr>
            </w:pPr>
            <w:r w:rsidRPr="005503EC">
              <w:rPr>
                <w:rFonts w:ascii="Arial" w:hAnsi="Arial" w:cs="Arial"/>
                <w:color w:val="000000"/>
                <w:spacing w:val="-1"/>
                <w:sz w:val="24"/>
                <w:szCs w:val="24"/>
                <w:lang w:val="en-US"/>
              </w:rPr>
              <w:t>Размеры участков</w:t>
            </w:r>
            <w:r w:rsidRPr="005503EC">
              <w:rPr>
                <w:rFonts w:ascii="Arial" w:hAnsi="Arial" w:cs="Arial"/>
                <w:color w:val="000000"/>
                <w:spacing w:val="1"/>
                <w:sz w:val="24"/>
                <w:szCs w:val="24"/>
                <w:lang w:val="en-US"/>
              </w:rPr>
              <w:t xml:space="preserve"> </w:t>
            </w:r>
            <w:r w:rsidRPr="005503EC">
              <w:rPr>
                <w:rFonts w:ascii="Arial" w:hAnsi="Arial" w:cs="Arial"/>
                <w:color w:val="000000"/>
                <w:spacing w:val="-1"/>
                <w:sz w:val="24"/>
                <w:szCs w:val="24"/>
                <w:lang w:val="en-US"/>
              </w:rPr>
              <w:t>минимальный</w:t>
            </w:r>
            <w:r w:rsidRPr="005503EC">
              <w:rPr>
                <w:rFonts w:ascii="Arial" w:hAnsi="Arial" w:cs="Arial"/>
                <w:color w:val="000000"/>
                <w:sz w:val="24"/>
                <w:szCs w:val="24"/>
                <w:lang w:val="en-US"/>
              </w:rPr>
              <w:t xml:space="preserve"> / </w:t>
            </w:r>
            <w:r w:rsidRPr="005503EC">
              <w:rPr>
                <w:rFonts w:ascii="Arial" w:hAnsi="Arial" w:cs="Arial"/>
                <w:color w:val="000000"/>
                <w:spacing w:val="-1"/>
                <w:sz w:val="24"/>
                <w:szCs w:val="24"/>
                <w:lang w:val="en-US"/>
              </w:rPr>
              <w:t>максимальный:</w:t>
            </w:r>
          </w:p>
          <w:p w:rsidR="00DB4D8D" w:rsidRPr="005503EC" w:rsidRDefault="00DB4D8D" w:rsidP="005503EC">
            <w:pPr>
              <w:pStyle w:val="TableParagraph"/>
              <w:ind w:left="102" w:right="500"/>
              <w:rPr>
                <w:rFonts w:ascii="Arial" w:hAnsi="Arial" w:cs="Arial"/>
                <w:color w:val="000000"/>
                <w:sz w:val="24"/>
                <w:szCs w:val="24"/>
                <w:lang w:val="ru-RU"/>
              </w:rPr>
            </w:pPr>
            <w:r w:rsidRPr="005503EC">
              <w:rPr>
                <w:rFonts w:ascii="Arial" w:hAnsi="Arial" w:cs="Arial"/>
                <w:color w:val="000000"/>
                <w:spacing w:val="-1"/>
                <w:sz w:val="24"/>
                <w:szCs w:val="24"/>
                <w:lang w:val="ru-RU"/>
              </w:rPr>
              <w:t xml:space="preserve">торговых </w:t>
            </w:r>
            <w:r w:rsidRPr="005503EC">
              <w:rPr>
                <w:rFonts w:ascii="Arial" w:hAnsi="Arial" w:cs="Arial"/>
                <w:color w:val="000000"/>
                <w:sz w:val="24"/>
                <w:szCs w:val="24"/>
                <w:lang w:val="ru-RU"/>
              </w:rPr>
              <w:t>центров</w:t>
            </w:r>
            <w:r w:rsidRPr="005503EC">
              <w:rPr>
                <w:rFonts w:ascii="Arial" w:hAnsi="Arial" w:cs="Arial"/>
                <w:color w:val="000000"/>
                <w:spacing w:val="-1"/>
                <w:sz w:val="24"/>
                <w:szCs w:val="24"/>
                <w:lang w:val="ru-RU"/>
              </w:rPr>
              <w:t xml:space="preserve"> местного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значения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числом обслуживаемого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населения,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тыс.</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чел.:</w:t>
            </w:r>
            <w:r w:rsidRPr="005503EC">
              <w:rPr>
                <w:rFonts w:ascii="Arial" w:hAnsi="Arial" w:cs="Arial"/>
                <w:color w:val="000000"/>
                <w:sz w:val="24"/>
                <w:szCs w:val="24"/>
                <w:lang w:val="ru-RU"/>
              </w:rPr>
              <w:t xml:space="preserve"> </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от</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4</w:t>
            </w:r>
            <w:r w:rsidRPr="005503EC">
              <w:rPr>
                <w:rFonts w:ascii="Arial" w:hAnsi="Arial" w:cs="Arial"/>
                <w:color w:val="000000"/>
                <w:spacing w:val="1"/>
                <w:sz w:val="24"/>
                <w:szCs w:val="24"/>
                <w:lang w:val="ru-RU"/>
              </w:rPr>
              <w:t xml:space="preserve"> </w:t>
            </w:r>
            <w:r w:rsidRPr="005503EC">
              <w:rPr>
                <w:rFonts w:ascii="Arial" w:hAnsi="Arial" w:cs="Arial"/>
                <w:color w:val="000000"/>
                <w:spacing w:val="-2"/>
                <w:sz w:val="24"/>
                <w:szCs w:val="24"/>
                <w:lang w:val="ru-RU"/>
              </w:rPr>
              <w:t>до</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6</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0,4/0,6 </w:t>
            </w:r>
            <w:r w:rsidRPr="005503EC">
              <w:rPr>
                <w:rFonts w:ascii="Arial" w:hAnsi="Arial" w:cs="Arial"/>
                <w:color w:val="000000"/>
                <w:sz w:val="24"/>
                <w:szCs w:val="24"/>
                <w:lang w:val="ru-RU"/>
              </w:rPr>
              <w:t>га</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на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объект.</w:t>
            </w:r>
          </w:p>
          <w:p w:rsidR="00DB4D8D" w:rsidRPr="005503EC" w:rsidRDefault="00DB4D8D" w:rsidP="005503EC">
            <w:pPr>
              <w:pStyle w:val="TableParagraph"/>
              <w:ind w:left="102"/>
              <w:rPr>
                <w:rFonts w:ascii="Arial" w:hAnsi="Arial" w:cs="Arial"/>
                <w:color w:val="000000"/>
                <w:spacing w:val="-1"/>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Минимальный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отступ</w:t>
            </w:r>
            <w:r w:rsidRPr="005503EC">
              <w:rPr>
                <w:rFonts w:ascii="Arial" w:hAnsi="Arial" w:cs="Arial"/>
                <w:color w:val="000000"/>
                <w:sz w:val="24"/>
                <w:szCs w:val="24"/>
                <w:lang w:val="ru-RU"/>
              </w:rPr>
              <w:t xml:space="preserve"> от </w:t>
            </w:r>
            <w:r w:rsidRPr="005503EC">
              <w:rPr>
                <w:rFonts w:ascii="Arial" w:hAnsi="Arial" w:cs="Arial"/>
                <w:color w:val="000000"/>
                <w:spacing w:val="-1"/>
                <w:sz w:val="24"/>
                <w:szCs w:val="24"/>
                <w:lang w:val="ru-RU"/>
              </w:rPr>
              <w:t>красной</w:t>
            </w:r>
            <w:r w:rsidRPr="005503EC">
              <w:rPr>
                <w:rFonts w:ascii="Arial" w:hAnsi="Arial" w:cs="Arial"/>
                <w:color w:val="000000"/>
                <w:sz w:val="24"/>
                <w:szCs w:val="24"/>
                <w:lang w:val="ru-RU"/>
              </w:rPr>
              <w:t xml:space="preserve"> линии </w:t>
            </w:r>
            <w:r w:rsidRPr="005503EC">
              <w:rPr>
                <w:rFonts w:ascii="Arial" w:hAnsi="Arial" w:cs="Arial"/>
                <w:color w:val="000000"/>
                <w:spacing w:val="-1"/>
                <w:sz w:val="24"/>
                <w:szCs w:val="24"/>
                <w:lang w:val="ru-RU"/>
              </w:rPr>
              <w:t>составляет:</w:t>
            </w:r>
          </w:p>
          <w:p w:rsidR="00DB4D8D" w:rsidRPr="005503EC" w:rsidRDefault="00DB4D8D" w:rsidP="005503EC">
            <w:pPr>
              <w:pStyle w:val="ListParagraph"/>
              <w:widowControl w:val="0"/>
              <w:numPr>
                <w:ilvl w:val="0"/>
                <w:numId w:val="114"/>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1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13"/>
              </w:numPr>
              <w:tabs>
                <w:tab w:val="left" w:pos="284"/>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13"/>
              </w:numPr>
              <w:tabs>
                <w:tab w:val="left" w:pos="284"/>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50%.</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pacing w:val="1"/>
                <w:sz w:val="24"/>
                <w:szCs w:val="24"/>
                <w:lang w:val="ru-RU"/>
              </w:rPr>
              <w:t>2.</w:t>
            </w:r>
          </w:p>
        </w:tc>
        <w:tc>
          <w:tcPr>
            <w:tcW w:w="3051"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Обслуживание автотранспорта</w:t>
            </w:r>
          </w:p>
        </w:tc>
        <w:tc>
          <w:tcPr>
            <w:tcW w:w="775"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 xml:space="preserve">1 </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72"/>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постоянных 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временных гаражей </w:t>
            </w:r>
            <w:r w:rsidRPr="005503EC">
              <w:rPr>
                <w:rFonts w:ascii="Arial" w:hAnsi="Arial" w:cs="Arial"/>
                <w:color w:val="000000"/>
                <w:sz w:val="24"/>
                <w:szCs w:val="24"/>
                <w:lang w:val="ru-RU"/>
              </w:rPr>
              <w:t>с</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несколькими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стояночными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местами,</w:t>
            </w:r>
            <w:r w:rsidRPr="005503EC">
              <w:rPr>
                <w:rFonts w:ascii="Arial" w:hAnsi="Arial" w:cs="Arial"/>
                <w:color w:val="000000"/>
                <w:sz w:val="24"/>
                <w:szCs w:val="24"/>
                <w:lang w:val="ru-RU"/>
              </w:rPr>
              <w:t xml:space="preserve"> стоянок</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(парковок),</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гаражей,</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 многоярусных,</w:t>
            </w:r>
            <w:r w:rsidRPr="005503EC">
              <w:rPr>
                <w:rFonts w:ascii="Arial" w:hAnsi="Arial" w:cs="Arial"/>
                <w:color w:val="000000"/>
                <w:sz w:val="24"/>
                <w:szCs w:val="24"/>
                <w:lang w:val="ru-RU"/>
              </w:rPr>
              <w:t xml:space="preserve"> не</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 xml:space="preserve">указанных </w:t>
            </w:r>
            <w:r w:rsidRPr="005503EC">
              <w:rPr>
                <w:rFonts w:ascii="Arial" w:hAnsi="Arial" w:cs="Arial"/>
                <w:color w:val="000000"/>
                <w:sz w:val="24"/>
                <w:szCs w:val="24"/>
                <w:lang w:val="ru-RU"/>
              </w:rPr>
              <w:t>в</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 xml:space="preserve">коде </w:t>
            </w:r>
            <w:r w:rsidRPr="005503EC">
              <w:rPr>
                <w:rFonts w:ascii="Arial" w:hAnsi="Arial" w:cs="Arial"/>
                <w:color w:val="000000"/>
                <w:sz w:val="24"/>
                <w:szCs w:val="24"/>
                <w:lang w:val="ru-RU"/>
              </w:rPr>
              <w:t>2.7.1</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Pr>
                <w:rFonts w:ascii="Arial" w:hAnsi="Arial" w:cs="Arial"/>
                <w:color w:val="000000"/>
                <w:sz w:val="24"/>
                <w:szCs w:val="24"/>
              </w:rPr>
            </w:pPr>
            <w:r w:rsidRPr="005503EC">
              <w:rPr>
                <w:rFonts w:ascii="Arial" w:hAnsi="Arial" w:cs="Arial"/>
                <w:color w:val="000000"/>
                <w:sz w:val="24"/>
                <w:szCs w:val="24"/>
                <w:lang w:val="ru-RU"/>
              </w:rPr>
              <w:t xml:space="preserve">  </w:t>
            </w:r>
            <w:r w:rsidRPr="005503EC">
              <w:rPr>
                <w:rFonts w:ascii="Arial" w:hAnsi="Arial" w:cs="Arial"/>
                <w:color w:val="000000"/>
                <w:sz w:val="24"/>
                <w:szCs w:val="24"/>
              </w:rPr>
              <w:t>4.9</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17"/>
              </w:numPr>
              <w:tabs>
                <w:tab w:val="left" w:pos="356"/>
              </w:tabs>
              <w:spacing w:after="0" w:line="240" w:lineRule="auto"/>
              <w:ind w:right="99" w:firstLine="0"/>
              <w:rPr>
                <w:rFonts w:ascii="Arial" w:hAnsi="Arial" w:cs="Arial"/>
                <w:color w:val="000000"/>
                <w:sz w:val="24"/>
                <w:szCs w:val="24"/>
              </w:rPr>
            </w:pPr>
            <w:r w:rsidRPr="005503EC">
              <w:rPr>
                <w:rFonts w:ascii="Arial" w:hAnsi="Arial" w:cs="Arial"/>
                <w:color w:val="000000"/>
                <w:spacing w:val="-1"/>
                <w:sz w:val="24"/>
                <w:szCs w:val="24"/>
              </w:rPr>
              <w:t>Площадь</w:t>
            </w:r>
            <w:r w:rsidRPr="005503EC">
              <w:rPr>
                <w:rFonts w:ascii="Arial" w:hAnsi="Arial" w:cs="Arial"/>
                <w:color w:val="000000"/>
                <w:sz w:val="24"/>
                <w:szCs w:val="24"/>
              </w:rPr>
              <w:t xml:space="preserve"> </w:t>
            </w:r>
            <w:r w:rsidRPr="005503EC">
              <w:rPr>
                <w:rFonts w:ascii="Arial" w:hAnsi="Arial" w:cs="Arial"/>
                <w:color w:val="000000"/>
                <w:spacing w:val="28"/>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z w:val="24"/>
                <w:szCs w:val="24"/>
              </w:rPr>
              <w:t xml:space="preserve"> </w:t>
            </w:r>
            <w:r w:rsidRPr="005503EC">
              <w:rPr>
                <w:rFonts w:ascii="Arial" w:hAnsi="Arial" w:cs="Arial"/>
                <w:color w:val="000000"/>
                <w:spacing w:val="28"/>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30"/>
                <w:sz w:val="24"/>
                <w:szCs w:val="24"/>
              </w:rPr>
              <w:t xml:space="preserve"> </w:t>
            </w:r>
            <w:r w:rsidRPr="005503EC">
              <w:rPr>
                <w:rFonts w:ascii="Arial" w:hAnsi="Arial" w:cs="Arial"/>
                <w:color w:val="000000"/>
                <w:spacing w:val="-1"/>
                <w:sz w:val="24"/>
                <w:szCs w:val="24"/>
              </w:rPr>
              <w:t>стоянки</w:t>
            </w:r>
            <w:r w:rsidRPr="005503EC">
              <w:rPr>
                <w:rFonts w:ascii="Arial" w:hAnsi="Arial" w:cs="Arial"/>
                <w:color w:val="000000"/>
                <w:sz w:val="24"/>
                <w:szCs w:val="24"/>
              </w:rPr>
              <w:t xml:space="preserve"> </w:t>
            </w:r>
            <w:r w:rsidRPr="005503EC">
              <w:rPr>
                <w:rFonts w:ascii="Arial" w:hAnsi="Arial" w:cs="Arial"/>
                <w:color w:val="000000"/>
                <w:spacing w:val="29"/>
                <w:sz w:val="24"/>
                <w:szCs w:val="24"/>
              </w:rPr>
              <w:t xml:space="preserve"> </w:t>
            </w:r>
            <w:r w:rsidRPr="005503EC">
              <w:rPr>
                <w:rFonts w:ascii="Arial" w:hAnsi="Arial" w:cs="Arial"/>
                <w:color w:val="000000"/>
                <w:spacing w:val="-1"/>
                <w:sz w:val="24"/>
                <w:szCs w:val="24"/>
              </w:rPr>
              <w:t>одного</w:t>
            </w:r>
            <w:r w:rsidRPr="005503EC">
              <w:rPr>
                <w:rFonts w:ascii="Arial" w:hAnsi="Arial" w:cs="Arial"/>
                <w:color w:val="000000"/>
                <w:sz w:val="24"/>
                <w:szCs w:val="24"/>
              </w:rPr>
              <w:t xml:space="preserve"> </w:t>
            </w:r>
            <w:r w:rsidRPr="005503EC">
              <w:rPr>
                <w:rFonts w:ascii="Arial" w:hAnsi="Arial" w:cs="Arial"/>
                <w:color w:val="000000"/>
                <w:spacing w:val="28"/>
                <w:sz w:val="24"/>
                <w:szCs w:val="24"/>
              </w:rPr>
              <w:t xml:space="preserve"> </w:t>
            </w:r>
            <w:r w:rsidRPr="005503EC">
              <w:rPr>
                <w:rFonts w:ascii="Arial" w:hAnsi="Arial" w:cs="Arial"/>
                <w:color w:val="000000"/>
                <w:spacing w:val="-1"/>
                <w:sz w:val="24"/>
                <w:szCs w:val="24"/>
              </w:rPr>
              <w:t>легкового</w:t>
            </w:r>
            <w:r w:rsidRPr="005503EC">
              <w:rPr>
                <w:rFonts w:ascii="Arial" w:hAnsi="Arial" w:cs="Arial"/>
                <w:color w:val="000000"/>
                <w:sz w:val="24"/>
                <w:szCs w:val="24"/>
              </w:rPr>
              <w:t xml:space="preserve"> </w:t>
            </w:r>
            <w:r w:rsidRPr="005503EC">
              <w:rPr>
                <w:rFonts w:ascii="Arial" w:hAnsi="Arial" w:cs="Arial"/>
                <w:color w:val="000000"/>
                <w:spacing w:val="34"/>
                <w:sz w:val="24"/>
                <w:szCs w:val="24"/>
              </w:rPr>
              <w:t xml:space="preserve"> </w:t>
            </w:r>
            <w:r w:rsidRPr="005503EC">
              <w:rPr>
                <w:rFonts w:ascii="Arial" w:hAnsi="Arial" w:cs="Arial"/>
                <w:color w:val="000000"/>
                <w:spacing w:val="-1"/>
                <w:sz w:val="24"/>
                <w:szCs w:val="24"/>
              </w:rPr>
              <w:t>автомобиля</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следует</w:t>
            </w:r>
            <w:r w:rsidRPr="005503EC">
              <w:rPr>
                <w:rFonts w:ascii="Arial" w:hAnsi="Arial" w:cs="Arial"/>
                <w:color w:val="000000"/>
                <w:sz w:val="24"/>
                <w:szCs w:val="24"/>
              </w:rPr>
              <w:t xml:space="preserve"> </w:t>
            </w:r>
            <w:r w:rsidRPr="005503EC">
              <w:rPr>
                <w:rFonts w:ascii="Arial" w:hAnsi="Arial" w:cs="Arial"/>
                <w:color w:val="000000"/>
                <w:spacing w:val="-1"/>
                <w:sz w:val="24"/>
                <w:szCs w:val="24"/>
              </w:rPr>
              <w:t>принимать</w:t>
            </w:r>
            <w:r w:rsidRPr="005503EC">
              <w:rPr>
                <w:rFonts w:ascii="Arial" w:hAnsi="Arial" w:cs="Arial"/>
                <w:color w:val="000000"/>
                <w:sz w:val="24"/>
                <w:szCs w:val="24"/>
              </w:rPr>
              <w:t xml:space="preserve"> </w:t>
            </w:r>
            <w:smartTag w:uri="urn:schemas-microsoft-com:office:smarttags" w:element="metricconverter">
              <w:smartTagPr>
                <w:attr w:name="ProductID" w:val="25 м2"/>
              </w:smartTagPr>
              <w:r w:rsidRPr="005503EC">
                <w:rPr>
                  <w:rFonts w:ascii="Arial" w:hAnsi="Arial" w:cs="Arial"/>
                  <w:color w:val="000000"/>
                  <w:sz w:val="24"/>
                  <w:szCs w:val="24"/>
                </w:rPr>
                <w:t>25</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м2</w:t>
              </w:r>
            </w:smartTag>
          </w:p>
          <w:p w:rsidR="00DB4D8D" w:rsidRPr="005503EC" w:rsidRDefault="00DB4D8D" w:rsidP="005503EC">
            <w:pPr>
              <w:pStyle w:val="ListParagraph"/>
              <w:widowControl w:val="0"/>
              <w:numPr>
                <w:ilvl w:val="0"/>
                <w:numId w:val="117"/>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116"/>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16"/>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15"/>
              </w:numPr>
              <w:tabs>
                <w:tab w:val="left" w:pos="284"/>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этажей –</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15"/>
              </w:numPr>
              <w:tabs>
                <w:tab w:val="left" w:pos="284"/>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 xml:space="preserve">участка </w:t>
            </w:r>
            <w:r w:rsidRPr="005503EC">
              <w:rPr>
                <w:rFonts w:ascii="Arial" w:hAnsi="Arial" w:cs="Arial"/>
                <w:color w:val="000000"/>
                <w:sz w:val="24"/>
                <w:szCs w:val="24"/>
              </w:rPr>
              <w:t>80%.</w:t>
            </w:r>
          </w:p>
        </w:tc>
      </w:tr>
      <w:tr w:rsidR="00DB4D8D" w:rsidRPr="005503EC">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3.</w:t>
            </w:r>
          </w:p>
        </w:tc>
        <w:tc>
          <w:tcPr>
            <w:tcW w:w="3051"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Связь.</w:t>
            </w:r>
          </w:p>
        </w:tc>
        <w:tc>
          <w:tcPr>
            <w:tcW w:w="775"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207"/>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1</w:t>
            </w:r>
          </w:p>
        </w:tc>
        <w:tc>
          <w:tcPr>
            <w:tcW w:w="4532"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224"/>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объектов связи,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радиовещания,</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телевидения,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включая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воздушные радиорелейные,</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 xml:space="preserve">надземные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подземные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кабельные линии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связи,</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линии радиофикации,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антенные</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поля,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усилительные</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пункты</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на</w:t>
            </w:r>
            <w:r w:rsidRPr="005503EC">
              <w:rPr>
                <w:rFonts w:ascii="Arial" w:hAnsi="Arial" w:cs="Arial"/>
                <w:color w:val="000000"/>
                <w:spacing w:val="-1"/>
                <w:sz w:val="24"/>
                <w:szCs w:val="24"/>
                <w:lang w:val="ru-RU"/>
              </w:rPr>
              <w:t xml:space="preserve"> кабельных </w:t>
            </w:r>
            <w:r w:rsidRPr="005503EC">
              <w:rPr>
                <w:rFonts w:ascii="Arial" w:hAnsi="Arial" w:cs="Arial"/>
                <w:color w:val="000000"/>
                <w:sz w:val="24"/>
                <w:szCs w:val="24"/>
                <w:lang w:val="ru-RU"/>
              </w:rPr>
              <w:t>линиях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связи, </w:t>
            </w:r>
            <w:r w:rsidRPr="005503EC">
              <w:rPr>
                <w:rFonts w:ascii="Arial" w:hAnsi="Arial" w:cs="Arial"/>
                <w:color w:val="000000"/>
                <w:spacing w:val="-1"/>
                <w:sz w:val="24"/>
                <w:szCs w:val="24"/>
                <w:lang w:val="ru-RU"/>
              </w:rPr>
              <w:t>инфраструктуру</w:t>
            </w:r>
            <w:r w:rsidRPr="005503EC">
              <w:rPr>
                <w:rFonts w:ascii="Arial" w:hAnsi="Arial" w:cs="Arial"/>
                <w:color w:val="000000"/>
                <w:spacing w:val="25"/>
                <w:sz w:val="24"/>
                <w:szCs w:val="24"/>
                <w:lang w:val="ru-RU"/>
              </w:rPr>
              <w:t xml:space="preserve"> </w:t>
            </w:r>
            <w:r w:rsidRPr="005503EC">
              <w:rPr>
                <w:rFonts w:ascii="Arial" w:hAnsi="Arial" w:cs="Arial"/>
                <w:color w:val="000000"/>
                <w:spacing w:val="-1"/>
                <w:sz w:val="24"/>
                <w:szCs w:val="24"/>
                <w:lang w:val="ru-RU"/>
              </w:rPr>
              <w:t>спутниковой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связи</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телерадиовещания,</w:t>
            </w:r>
            <w:r w:rsidRPr="005503EC">
              <w:rPr>
                <w:rFonts w:ascii="Arial" w:hAnsi="Arial" w:cs="Arial"/>
                <w:color w:val="000000"/>
                <w:sz w:val="24"/>
                <w:szCs w:val="24"/>
                <w:lang w:val="ru-RU"/>
              </w:rPr>
              <w:t xml:space="preserve"> за</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исключением объектов связи,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размещение </w:t>
            </w:r>
            <w:r w:rsidRPr="005503EC">
              <w:rPr>
                <w:rFonts w:ascii="Arial" w:hAnsi="Arial" w:cs="Arial"/>
                <w:color w:val="000000"/>
                <w:sz w:val="24"/>
                <w:szCs w:val="24"/>
                <w:lang w:val="ru-RU"/>
              </w:rPr>
              <w:t>которых</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предусмотрено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содержанием </w:t>
            </w:r>
            <w:r w:rsidRPr="005503EC">
              <w:rPr>
                <w:rFonts w:ascii="Arial" w:hAnsi="Arial" w:cs="Arial"/>
                <w:color w:val="000000"/>
                <w:sz w:val="24"/>
                <w:szCs w:val="24"/>
                <w:lang w:val="ru-RU"/>
              </w:rPr>
              <w:t>вида</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с </w:t>
            </w:r>
            <w:r w:rsidRPr="005503EC">
              <w:rPr>
                <w:rFonts w:ascii="Arial" w:hAnsi="Arial" w:cs="Arial"/>
                <w:color w:val="000000"/>
                <w:spacing w:val="-1"/>
                <w:sz w:val="24"/>
                <w:szCs w:val="24"/>
                <w:u w:val="single" w:color="0000FF"/>
                <w:lang w:val="ru-RU"/>
              </w:rPr>
              <w:t>ко</w:t>
            </w:r>
            <w:r w:rsidRPr="005503EC">
              <w:rPr>
                <w:rFonts w:ascii="Arial" w:hAnsi="Arial" w:cs="Arial"/>
                <w:color w:val="000000"/>
                <w:spacing w:val="-44"/>
                <w:sz w:val="24"/>
                <w:szCs w:val="24"/>
                <w:u w:val="single" w:color="0000FF"/>
                <w:lang w:val="ru-RU"/>
              </w:rPr>
              <w:t xml:space="preserve"> </w:t>
            </w:r>
            <w:r w:rsidRPr="005503EC">
              <w:rPr>
                <w:rFonts w:ascii="Arial" w:hAnsi="Arial" w:cs="Arial"/>
                <w:color w:val="000000"/>
                <w:sz w:val="24"/>
                <w:szCs w:val="24"/>
                <w:u w:val="single" w:color="0000FF"/>
                <w:lang w:val="ru-RU"/>
              </w:rPr>
              <w:t>дом</w:t>
            </w:r>
            <w:r w:rsidRPr="005503EC">
              <w:rPr>
                <w:rFonts w:ascii="Arial" w:hAnsi="Arial" w:cs="Arial"/>
                <w:color w:val="000000"/>
                <w:spacing w:val="-1"/>
                <w:sz w:val="24"/>
                <w:szCs w:val="24"/>
                <w:u w:val="single" w:color="0000FF"/>
                <w:lang w:val="ru-RU"/>
              </w:rPr>
              <w:t xml:space="preserve"> </w:t>
            </w:r>
            <w:r w:rsidRPr="005503EC">
              <w:rPr>
                <w:rFonts w:ascii="Arial" w:hAnsi="Arial" w:cs="Arial"/>
                <w:color w:val="000000"/>
                <w:sz w:val="24"/>
                <w:szCs w:val="24"/>
                <w:u w:val="single" w:color="0000FF"/>
                <w:lang w:val="ru-RU"/>
              </w:rPr>
              <w:t>3</w:t>
            </w:r>
            <w:r w:rsidRPr="005503EC">
              <w:rPr>
                <w:rFonts w:ascii="Arial" w:hAnsi="Arial" w:cs="Arial"/>
                <w:color w:val="000000"/>
                <w:spacing w:val="-44"/>
                <w:sz w:val="24"/>
                <w:szCs w:val="24"/>
                <w:u w:val="single" w:color="0000FF"/>
                <w:lang w:val="ru-RU"/>
              </w:rPr>
              <w:t xml:space="preserve"> </w:t>
            </w:r>
            <w:r w:rsidRPr="005503EC">
              <w:rPr>
                <w:rFonts w:ascii="Arial" w:hAnsi="Arial" w:cs="Arial"/>
                <w:color w:val="000000"/>
                <w:sz w:val="24"/>
                <w:szCs w:val="24"/>
                <w:u w:val="single" w:color="0000FF"/>
                <w:lang w:val="ru-RU"/>
              </w:rPr>
              <w:t xml:space="preserve">.1 </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6.8</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20"/>
              </w:numPr>
              <w:tabs>
                <w:tab w:val="left" w:pos="287"/>
              </w:tabs>
              <w:spacing w:after="0" w:line="240" w:lineRule="auto"/>
              <w:ind w:right="522"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20"/>
              </w:numPr>
              <w:tabs>
                <w:tab w:val="left" w:pos="287"/>
              </w:tabs>
              <w:spacing w:after="0" w:line="240" w:lineRule="auto"/>
              <w:ind w:left="286"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119"/>
              </w:numPr>
              <w:tabs>
                <w:tab w:val="left" w:pos="211"/>
              </w:tabs>
              <w:spacing w:after="0" w:line="240" w:lineRule="auto"/>
              <w:ind w:right="523"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19"/>
              </w:numPr>
              <w:tabs>
                <w:tab w:val="left" w:pos="211"/>
              </w:tabs>
              <w:spacing w:after="0" w:line="240" w:lineRule="auto"/>
              <w:ind w:left="210"/>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18"/>
              </w:numPr>
              <w:tabs>
                <w:tab w:val="left" w:pos="330"/>
              </w:tabs>
              <w:spacing w:after="0" w:line="240" w:lineRule="auto"/>
              <w:ind w:hanging="179"/>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18"/>
              </w:numPr>
              <w:tabs>
                <w:tab w:val="left" w:pos="287"/>
              </w:tabs>
              <w:spacing w:after="0" w:line="240" w:lineRule="auto"/>
              <w:ind w:left="286"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80%.</w:t>
            </w:r>
          </w:p>
        </w:tc>
      </w:tr>
    </w:tbl>
    <w:p w:rsidR="00DB4D8D" w:rsidRPr="005503EC" w:rsidRDefault="00DB4D8D" w:rsidP="005503EC">
      <w:pPr>
        <w:jc w:val="both"/>
        <w:rPr>
          <w:rFonts w:ascii="Arial" w:hAnsi="Arial" w:cs="Arial"/>
          <w:strike/>
          <w:color w:val="000000"/>
        </w:rPr>
      </w:pPr>
    </w:p>
    <w:p w:rsidR="00DB4D8D" w:rsidRPr="005503EC" w:rsidRDefault="00DB4D8D" w:rsidP="00F32EA1">
      <w:pPr>
        <w:widowControl w:val="0"/>
        <w:numPr>
          <w:ilvl w:val="0"/>
          <w:numId w:val="55"/>
        </w:numPr>
        <w:tabs>
          <w:tab w:val="left" w:pos="465"/>
        </w:tabs>
        <w:ind w:firstLine="0"/>
        <w:jc w:val="both"/>
        <w:rPr>
          <w:rFonts w:ascii="Arial" w:hAnsi="Arial" w:cs="Arial"/>
          <w:color w:val="000000"/>
        </w:rPr>
      </w:pPr>
      <w:r w:rsidRPr="005503EC">
        <w:rPr>
          <w:rFonts w:ascii="Arial" w:hAnsi="Arial" w:cs="Arial"/>
          <w:color w:val="000000"/>
          <w:spacing w:val="-1"/>
        </w:rPr>
        <w:t>Предельные</w:t>
      </w:r>
      <w:r w:rsidRPr="005503EC">
        <w:rPr>
          <w:rFonts w:ascii="Arial" w:hAnsi="Arial" w:cs="Arial"/>
          <w:color w:val="000000"/>
          <w:spacing w:val="-7"/>
        </w:rPr>
        <w:t xml:space="preserve"> </w:t>
      </w:r>
      <w:r w:rsidRPr="005503EC">
        <w:rPr>
          <w:rFonts w:ascii="Arial" w:hAnsi="Arial" w:cs="Arial"/>
          <w:color w:val="000000"/>
        </w:rPr>
        <w:t>(минимальные</w:t>
      </w:r>
      <w:r w:rsidRPr="005503EC">
        <w:rPr>
          <w:rFonts w:ascii="Arial" w:hAnsi="Arial" w:cs="Arial"/>
          <w:color w:val="000000"/>
          <w:spacing w:val="-6"/>
        </w:rPr>
        <w:t xml:space="preserve"> </w:t>
      </w:r>
      <w:r w:rsidRPr="005503EC">
        <w:rPr>
          <w:rFonts w:ascii="Arial" w:hAnsi="Arial" w:cs="Arial"/>
          <w:color w:val="000000"/>
        </w:rPr>
        <w:t>и</w:t>
      </w:r>
      <w:r w:rsidRPr="005503EC">
        <w:rPr>
          <w:rFonts w:ascii="Arial" w:hAnsi="Arial" w:cs="Arial"/>
          <w:color w:val="000000"/>
          <w:spacing w:val="-7"/>
        </w:rPr>
        <w:t xml:space="preserve"> </w:t>
      </w:r>
      <w:r w:rsidRPr="005503EC">
        <w:rPr>
          <w:rFonts w:ascii="Arial" w:hAnsi="Arial" w:cs="Arial"/>
          <w:color w:val="000000"/>
          <w:spacing w:val="-1"/>
        </w:rPr>
        <w:t>(или)</w:t>
      </w:r>
      <w:r w:rsidRPr="005503EC">
        <w:rPr>
          <w:rFonts w:ascii="Arial" w:hAnsi="Arial" w:cs="Arial"/>
          <w:color w:val="000000"/>
          <w:spacing w:val="-6"/>
        </w:rPr>
        <w:t xml:space="preserve"> </w:t>
      </w:r>
      <w:r w:rsidRPr="005503EC">
        <w:rPr>
          <w:rFonts w:ascii="Arial" w:hAnsi="Arial" w:cs="Arial"/>
          <w:color w:val="000000"/>
        </w:rPr>
        <w:t>максимальные)</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6"/>
        </w:rPr>
        <w:t xml:space="preserve"> </w:t>
      </w:r>
      <w:r w:rsidRPr="005503EC">
        <w:rPr>
          <w:rFonts w:ascii="Arial" w:hAnsi="Arial" w:cs="Arial"/>
          <w:color w:val="000000"/>
          <w:spacing w:val="-1"/>
        </w:rPr>
        <w:t>земельных</w:t>
      </w:r>
      <w:r w:rsidRPr="005503EC">
        <w:rPr>
          <w:rFonts w:ascii="Arial" w:hAnsi="Arial" w:cs="Arial"/>
          <w:color w:val="000000"/>
          <w:spacing w:val="-4"/>
        </w:rPr>
        <w:t xml:space="preserve"> </w:t>
      </w:r>
      <w:r w:rsidRPr="005503EC">
        <w:rPr>
          <w:rFonts w:ascii="Arial" w:hAnsi="Arial" w:cs="Arial"/>
          <w:color w:val="000000"/>
          <w:spacing w:val="-1"/>
        </w:rPr>
        <w:t>участков</w:t>
      </w:r>
      <w:r w:rsidRPr="005503EC">
        <w:rPr>
          <w:rFonts w:ascii="Arial" w:hAnsi="Arial" w:cs="Arial"/>
          <w:color w:val="000000"/>
        </w:rPr>
        <w:t xml:space="preserve"> </w:t>
      </w:r>
      <w:r w:rsidRPr="005503EC">
        <w:rPr>
          <w:rFonts w:ascii="Arial" w:hAnsi="Arial" w:cs="Arial"/>
          <w:color w:val="000000"/>
          <w:spacing w:val="40"/>
        </w:rPr>
        <w:t xml:space="preserve"> </w:t>
      </w:r>
      <w:r w:rsidRPr="005503EC">
        <w:rPr>
          <w:rFonts w:ascii="Arial" w:hAnsi="Arial" w:cs="Arial"/>
          <w:color w:val="000000"/>
          <w:spacing w:val="-1"/>
        </w:rPr>
        <w:t>для</w:t>
      </w:r>
      <w:r w:rsidRPr="005503EC">
        <w:rPr>
          <w:rFonts w:ascii="Arial" w:hAnsi="Arial" w:cs="Arial"/>
          <w:color w:val="000000"/>
          <w:spacing w:val="-7"/>
        </w:rPr>
        <w:t xml:space="preserve"> </w:t>
      </w:r>
      <w:r w:rsidRPr="005503EC">
        <w:rPr>
          <w:rFonts w:ascii="Arial" w:hAnsi="Arial" w:cs="Arial"/>
          <w:color w:val="000000"/>
        </w:rPr>
        <w:t>которых</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38"/>
        </w:rPr>
        <w:t xml:space="preserve"> </w:t>
      </w:r>
      <w:r w:rsidRPr="005503EC">
        <w:rPr>
          <w:rFonts w:ascii="Arial" w:hAnsi="Arial" w:cs="Arial"/>
          <w:color w:val="000000"/>
          <w:spacing w:val="-1"/>
        </w:rPr>
        <w:t>не</w:t>
      </w:r>
      <w:r w:rsidRPr="005503EC">
        <w:rPr>
          <w:rFonts w:ascii="Arial" w:hAnsi="Arial" w:cs="Arial"/>
          <w:color w:val="000000"/>
          <w:spacing w:val="-6"/>
        </w:rPr>
        <w:t xml:space="preserve"> </w:t>
      </w:r>
      <w:r w:rsidRPr="005503EC">
        <w:rPr>
          <w:rFonts w:ascii="Arial" w:hAnsi="Arial" w:cs="Arial"/>
          <w:color w:val="000000"/>
        </w:rPr>
        <w:t>определены</w:t>
      </w:r>
      <w:r w:rsidRPr="005503EC">
        <w:rPr>
          <w:rFonts w:ascii="Arial" w:hAnsi="Arial" w:cs="Arial"/>
          <w:color w:val="000000"/>
          <w:spacing w:val="-6"/>
        </w:rPr>
        <w:t xml:space="preserve"> </w:t>
      </w:r>
      <w:r w:rsidRPr="005503EC">
        <w:rPr>
          <w:rFonts w:ascii="Arial" w:hAnsi="Arial" w:cs="Arial"/>
          <w:color w:val="000000"/>
        </w:rPr>
        <w:t>в</w:t>
      </w:r>
      <w:r w:rsidRPr="005503EC">
        <w:rPr>
          <w:rFonts w:ascii="Arial" w:hAnsi="Arial" w:cs="Arial"/>
          <w:color w:val="000000"/>
          <w:spacing w:val="-7"/>
        </w:rPr>
        <w:t xml:space="preserve"> </w:t>
      </w:r>
      <w:r w:rsidRPr="005503EC">
        <w:rPr>
          <w:rFonts w:ascii="Arial" w:hAnsi="Arial" w:cs="Arial"/>
          <w:color w:val="000000"/>
        </w:rPr>
        <w:t>соответствии</w:t>
      </w:r>
      <w:r w:rsidRPr="005503EC">
        <w:rPr>
          <w:rFonts w:ascii="Arial" w:hAnsi="Arial" w:cs="Arial"/>
          <w:color w:val="000000"/>
          <w:spacing w:val="38"/>
        </w:rPr>
        <w:t xml:space="preserve"> </w:t>
      </w:r>
      <w:r w:rsidRPr="005503EC">
        <w:rPr>
          <w:rFonts w:ascii="Arial" w:hAnsi="Arial" w:cs="Arial"/>
          <w:color w:val="000000"/>
        </w:rPr>
        <w:t>нормативно</w:t>
      </w:r>
      <w:r w:rsidRPr="005503EC">
        <w:rPr>
          <w:rFonts w:ascii="Arial" w:hAnsi="Arial" w:cs="Arial"/>
          <w:color w:val="000000"/>
          <w:spacing w:val="-5"/>
        </w:rPr>
        <w:t xml:space="preserve"> </w:t>
      </w:r>
      <w:r w:rsidRPr="005503EC">
        <w:rPr>
          <w:rFonts w:ascii="Arial" w:hAnsi="Arial" w:cs="Arial"/>
          <w:color w:val="000000"/>
        </w:rPr>
        <w:t>правовыми</w:t>
      </w:r>
      <w:r w:rsidR="00F32EA1">
        <w:rPr>
          <w:rFonts w:ascii="Arial" w:hAnsi="Arial" w:cs="Arial"/>
          <w:color w:val="000000"/>
        </w:rPr>
        <w:t xml:space="preserve">  </w:t>
      </w:r>
      <w:r w:rsidRPr="005503EC">
        <w:rPr>
          <w:rFonts w:ascii="Arial" w:hAnsi="Arial" w:cs="Arial"/>
          <w:color w:val="000000"/>
          <w:spacing w:val="-1"/>
        </w:rPr>
        <w:t>актами</w:t>
      </w:r>
      <w:r w:rsidRPr="005503EC">
        <w:rPr>
          <w:rFonts w:ascii="Arial" w:hAnsi="Arial" w:cs="Arial"/>
          <w:color w:val="000000"/>
          <w:spacing w:val="31"/>
        </w:rPr>
        <w:t xml:space="preserve"> </w:t>
      </w:r>
      <w:r w:rsidRPr="005503EC">
        <w:rPr>
          <w:rFonts w:ascii="Arial" w:hAnsi="Arial" w:cs="Arial"/>
          <w:color w:val="000000"/>
        </w:rPr>
        <w:t>(настоящими</w:t>
      </w:r>
      <w:r w:rsidRPr="005503EC">
        <w:rPr>
          <w:rFonts w:ascii="Arial" w:hAnsi="Arial" w:cs="Arial"/>
          <w:color w:val="000000"/>
          <w:spacing w:val="-10"/>
        </w:rPr>
        <w:t xml:space="preserve"> </w:t>
      </w:r>
      <w:r w:rsidRPr="005503EC">
        <w:rPr>
          <w:rFonts w:ascii="Arial" w:hAnsi="Arial" w:cs="Arial"/>
          <w:color w:val="000000"/>
        </w:rPr>
        <w:t>правилами,</w:t>
      </w:r>
      <w:r w:rsidRPr="005503EC">
        <w:rPr>
          <w:rFonts w:ascii="Arial" w:hAnsi="Arial" w:cs="Arial"/>
          <w:color w:val="000000"/>
          <w:spacing w:val="-6"/>
        </w:rPr>
        <w:t xml:space="preserve"> </w:t>
      </w:r>
      <w:r w:rsidRPr="005503EC">
        <w:rPr>
          <w:rFonts w:ascii="Arial" w:hAnsi="Arial" w:cs="Arial"/>
          <w:color w:val="000000"/>
        </w:rPr>
        <w:t>нормами</w:t>
      </w:r>
      <w:r w:rsidRPr="005503EC">
        <w:rPr>
          <w:rFonts w:ascii="Arial" w:hAnsi="Arial" w:cs="Arial"/>
          <w:color w:val="000000"/>
          <w:spacing w:val="-10"/>
        </w:rPr>
        <w:t xml:space="preserve"> </w:t>
      </w:r>
      <w:r w:rsidRPr="005503EC">
        <w:rPr>
          <w:rFonts w:ascii="Arial" w:hAnsi="Arial" w:cs="Arial"/>
          <w:color w:val="000000"/>
        </w:rPr>
        <w:t>градостроительного</w:t>
      </w:r>
      <w:r w:rsidRPr="005503EC">
        <w:rPr>
          <w:rFonts w:ascii="Arial" w:hAnsi="Arial" w:cs="Arial"/>
          <w:color w:val="000000"/>
          <w:spacing w:val="-8"/>
        </w:rPr>
        <w:t xml:space="preserve"> </w:t>
      </w:r>
      <w:r w:rsidRPr="005503EC">
        <w:rPr>
          <w:rFonts w:ascii="Arial" w:hAnsi="Arial" w:cs="Arial"/>
          <w:color w:val="000000"/>
        </w:rPr>
        <w:t>проектирования,</w:t>
      </w:r>
      <w:r w:rsidRPr="005503EC">
        <w:rPr>
          <w:rFonts w:ascii="Arial" w:hAnsi="Arial" w:cs="Arial"/>
          <w:color w:val="000000"/>
          <w:spacing w:val="-6"/>
        </w:rPr>
        <w:t xml:space="preserve"> </w:t>
      </w:r>
      <w:r w:rsidRPr="005503EC">
        <w:rPr>
          <w:rFonts w:ascii="Arial" w:hAnsi="Arial" w:cs="Arial"/>
          <w:color w:val="000000"/>
        </w:rPr>
        <w:t>СП</w:t>
      </w:r>
      <w:r w:rsidRPr="005503EC">
        <w:rPr>
          <w:rFonts w:ascii="Arial" w:hAnsi="Arial" w:cs="Arial"/>
          <w:color w:val="000000"/>
          <w:spacing w:val="-9"/>
        </w:rPr>
        <w:t xml:space="preserve"> </w:t>
      </w:r>
      <w:r w:rsidRPr="005503EC">
        <w:rPr>
          <w:rFonts w:ascii="Arial" w:hAnsi="Arial" w:cs="Arial"/>
          <w:color w:val="000000"/>
        </w:rPr>
        <w:t>42.13330.2011</w:t>
      </w:r>
      <w:r w:rsidRPr="005503EC">
        <w:rPr>
          <w:rFonts w:ascii="Arial" w:hAnsi="Arial" w:cs="Arial"/>
          <w:color w:val="000000"/>
          <w:spacing w:val="-6"/>
        </w:rPr>
        <w:t xml:space="preserve"> </w:t>
      </w:r>
      <w:r w:rsidRPr="005503EC">
        <w:rPr>
          <w:rFonts w:ascii="Arial" w:hAnsi="Arial" w:cs="Arial"/>
          <w:color w:val="000000"/>
          <w:spacing w:val="-1"/>
        </w:rPr>
        <w:t>«Градостроительство.</w:t>
      </w:r>
      <w:r w:rsidRPr="005503EC">
        <w:rPr>
          <w:rFonts w:ascii="Arial" w:hAnsi="Arial" w:cs="Arial"/>
          <w:color w:val="000000"/>
          <w:spacing w:val="-9"/>
        </w:rPr>
        <w:t xml:space="preserve"> </w:t>
      </w:r>
      <w:r w:rsidRPr="005503EC">
        <w:rPr>
          <w:rFonts w:ascii="Arial" w:hAnsi="Arial" w:cs="Arial"/>
          <w:color w:val="000000"/>
        </w:rPr>
        <w:t>Планировка</w:t>
      </w:r>
      <w:r w:rsidRPr="005503EC">
        <w:rPr>
          <w:rFonts w:ascii="Arial" w:hAnsi="Arial" w:cs="Arial"/>
          <w:color w:val="000000"/>
          <w:spacing w:val="-9"/>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застройка</w:t>
      </w:r>
      <w:r w:rsidRPr="005503EC">
        <w:rPr>
          <w:rFonts w:ascii="Arial" w:hAnsi="Arial" w:cs="Arial"/>
          <w:color w:val="000000"/>
          <w:spacing w:val="-9"/>
        </w:rPr>
        <w:t xml:space="preserve"> </w:t>
      </w:r>
      <w:r w:rsidRPr="005503EC">
        <w:rPr>
          <w:rFonts w:ascii="Arial" w:hAnsi="Arial" w:cs="Arial"/>
          <w:color w:val="000000"/>
        </w:rPr>
        <w:t>городских</w:t>
      </w:r>
      <w:r w:rsidRPr="005503EC">
        <w:rPr>
          <w:rFonts w:ascii="Arial" w:hAnsi="Arial" w:cs="Arial"/>
          <w:color w:val="000000"/>
          <w:spacing w:val="-10"/>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сельских</w:t>
      </w:r>
      <w:r w:rsidRPr="005503EC">
        <w:rPr>
          <w:rFonts w:ascii="Arial" w:hAnsi="Arial" w:cs="Arial"/>
          <w:color w:val="000000"/>
          <w:spacing w:val="84"/>
          <w:w w:val="99"/>
        </w:rPr>
        <w:t xml:space="preserve"> </w:t>
      </w:r>
      <w:r w:rsidRPr="005503EC">
        <w:rPr>
          <w:rFonts w:ascii="Arial" w:hAnsi="Arial" w:cs="Arial"/>
          <w:color w:val="000000"/>
        </w:rPr>
        <w:t>поселений.</w:t>
      </w:r>
      <w:r w:rsidRPr="005503EC">
        <w:rPr>
          <w:rFonts w:ascii="Arial" w:hAnsi="Arial" w:cs="Arial"/>
          <w:color w:val="000000"/>
          <w:spacing w:val="-9"/>
        </w:rPr>
        <w:t xml:space="preserve"> </w:t>
      </w:r>
      <w:r w:rsidRPr="005503EC">
        <w:rPr>
          <w:rFonts w:ascii="Arial" w:hAnsi="Arial" w:cs="Arial"/>
          <w:color w:val="000000"/>
        </w:rPr>
        <w:t>Актуализированная</w:t>
      </w:r>
      <w:r w:rsidRPr="005503EC">
        <w:rPr>
          <w:rFonts w:ascii="Arial" w:hAnsi="Arial" w:cs="Arial"/>
          <w:color w:val="000000"/>
          <w:spacing w:val="32"/>
        </w:rPr>
        <w:t xml:space="preserve"> </w:t>
      </w:r>
      <w:r w:rsidRPr="005503EC">
        <w:rPr>
          <w:rFonts w:ascii="Arial" w:hAnsi="Arial" w:cs="Arial"/>
          <w:color w:val="000000"/>
        </w:rPr>
        <w:t>редакция</w:t>
      </w:r>
      <w:r w:rsidRPr="005503EC">
        <w:rPr>
          <w:rFonts w:ascii="Arial" w:hAnsi="Arial" w:cs="Arial"/>
          <w:color w:val="000000"/>
          <w:spacing w:val="-9"/>
        </w:rPr>
        <w:t xml:space="preserve"> </w:t>
      </w:r>
      <w:r w:rsidRPr="005503EC">
        <w:rPr>
          <w:rFonts w:ascii="Arial" w:hAnsi="Arial" w:cs="Arial"/>
          <w:color w:val="000000"/>
        </w:rPr>
        <w:t>СНиП</w:t>
      </w:r>
      <w:r w:rsidRPr="005503EC">
        <w:rPr>
          <w:rFonts w:ascii="Arial" w:hAnsi="Arial" w:cs="Arial"/>
          <w:color w:val="000000"/>
          <w:spacing w:val="-9"/>
        </w:rPr>
        <w:t xml:space="preserve"> </w:t>
      </w:r>
      <w:r w:rsidRPr="005503EC">
        <w:rPr>
          <w:rFonts w:ascii="Arial" w:hAnsi="Arial" w:cs="Arial"/>
          <w:color w:val="000000"/>
        </w:rPr>
        <w:t>2.07.01-89*»,</w:t>
      </w:r>
      <w:r w:rsidRPr="005503EC">
        <w:rPr>
          <w:rFonts w:ascii="Arial" w:hAnsi="Arial" w:cs="Arial"/>
          <w:color w:val="000000"/>
          <w:spacing w:val="-6"/>
        </w:rPr>
        <w:t xml:space="preserve"> </w:t>
      </w:r>
      <w:r w:rsidRPr="005503EC">
        <w:rPr>
          <w:rFonts w:ascii="Arial" w:hAnsi="Arial" w:cs="Arial"/>
          <w:color w:val="000000"/>
        </w:rPr>
        <w:t>требованиями</w:t>
      </w:r>
      <w:r w:rsidRPr="005503EC">
        <w:rPr>
          <w:rFonts w:ascii="Arial" w:hAnsi="Arial" w:cs="Arial"/>
          <w:color w:val="000000"/>
          <w:spacing w:val="-10"/>
        </w:rPr>
        <w:t xml:space="preserve"> </w:t>
      </w:r>
      <w:r w:rsidRPr="005503EC">
        <w:rPr>
          <w:rFonts w:ascii="Arial" w:hAnsi="Arial" w:cs="Arial"/>
          <w:color w:val="000000"/>
        </w:rPr>
        <w:t>санитарных</w:t>
      </w:r>
      <w:r w:rsidRPr="005503EC">
        <w:rPr>
          <w:rFonts w:ascii="Arial" w:hAnsi="Arial" w:cs="Arial"/>
          <w:color w:val="000000"/>
          <w:spacing w:val="-10"/>
        </w:rPr>
        <w:t xml:space="preserve"> </w:t>
      </w:r>
      <w:r w:rsidRPr="005503EC">
        <w:rPr>
          <w:rFonts w:ascii="Arial" w:hAnsi="Arial" w:cs="Arial"/>
          <w:color w:val="000000"/>
        </w:rPr>
        <w:t>норм</w:t>
      </w:r>
      <w:r w:rsidRPr="005503EC">
        <w:rPr>
          <w:rFonts w:ascii="Arial" w:hAnsi="Arial" w:cs="Arial"/>
          <w:color w:val="000000"/>
          <w:spacing w:val="-8"/>
        </w:rPr>
        <w:t xml:space="preserve"> </w:t>
      </w:r>
      <w:r w:rsidRPr="005503EC">
        <w:rPr>
          <w:rFonts w:ascii="Arial" w:hAnsi="Arial" w:cs="Arial"/>
          <w:color w:val="000000"/>
        </w:rPr>
        <w:t>и</w:t>
      </w:r>
      <w:r w:rsidRPr="005503EC">
        <w:rPr>
          <w:rFonts w:ascii="Arial" w:hAnsi="Arial" w:cs="Arial"/>
          <w:color w:val="000000"/>
          <w:spacing w:val="-9"/>
        </w:rPr>
        <w:t xml:space="preserve"> </w:t>
      </w:r>
      <w:r w:rsidRPr="005503EC">
        <w:rPr>
          <w:rFonts w:ascii="Arial" w:hAnsi="Arial" w:cs="Arial"/>
          <w:color w:val="000000"/>
        </w:rPr>
        <w:t>технических</w:t>
      </w:r>
      <w:r w:rsidRPr="005503EC">
        <w:rPr>
          <w:rFonts w:ascii="Arial" w:hAnsi="Arial" w:cs="Arial"/>
          <w:color w:val="000000"/>
          <w:spacing w:val="-10"/>
        </w:rPr>
        <w:t xml:space="preserve"> </w:t>
      </w:r>
      <w:r w:rsidRPr="005503EC">
        <w:rPr>
          <w:rFonts w:ascii="Arial" w:hAnsi="Arial" w:cs="Arial"/>
          <w:color w:val="000000"/>
        </w:rPr>
        <w:t>регламентов)</w:t>
      </w:r>
      <w:r w:rsidRPr="005503EC">
        <w:rPr>
          <w:rFonts w:ascii="Arial" w:hAnsi="Arial" w:cs="Arial"/>
          <w:color w:val="000000"/>
          <w:spacing w:val="-9"/>
        </w:rPr>
        <w:t xml:space="preserve"> </w:t>
      </w:r>
      <w:r w:rsidRPr="005503EC">
        <w:rPr>
          <w:rFonts w:ascii="Arial" w:hAnsi="Arial" w:cs="Arial"/>
          <w:color w:val="000000"/>
          <w:spacing w:val="-1"/>
        </w:rPr>
        <w:t>не</w:t>
      </w:r>
      <w:r w:rsidRPr="005503EC">
        <w:rPr>
          <w:rFonts w:ascii="Arial" w:hAnsi="Arial" w:cs="Arial"/>
          <w:color w:val="000000"/>
          <w:spacing w:val="-8"/>
        </w:rPr>
        <w:t xml:space="preserve"> </w:t>
      </w:r>
      <w:r w:rsidRPr="005503EC">
        <w:rPr>
          <w:rFonts w:ascii="Arial" w:hAnsi="Arial" w:cs="Arial"/>
          <w:color w:val="000000"/>
        </w:rPr>
        <w:t>подлежат</w:t>
      </w:r>
      <w:r w:rsidRPr="005503EC">
        <w:rPr>
          <w:rFonts w:ascii="Arial" w:hAnsi="Arial" w:cs="Arial"/>
          <w:color w:val="000000"/>
          <w:spacing w:val="-7"/>
        </w:rPr>
        <w:t xml:space="preserve"> </w:t>
      </w:r>
      <w:r w:rsidRPr="005503EC">
        <w:rPr>
          <w:rFonts w:ascii="Arial" w:hAnsi="Arial" w:cs="Arial"/>
          <w:color w:val="000000"/>
          <w:spacing w:val="-1"/>
        </w:rPr>
        <w:t>установлению.</w:t>
      </w:r>
    </w:p>
    <w:p w:rsidR="00DB4D8D" w:rsidRPr="005503EC" w:rsidRDefault="00DB4D8D" w:rsidP="00F32EA1">
      <w:pPr>
        <w:widowControl w:val="0"/>
        <w:numPr>
          <w:ilvl w:val="0"/>
          <w:numId w:val="55"/>
        </w:numPr>
        <w:tabs>
          <w:tab w:val="left" w:pos="414"/>
          <w:tab w:val="left" w:pos="4156"/>
        </w:tabs>
        <w:ind w:right="-10" w:firstLine="0"/>
        <w:jc w:val="both"/>
        <w:rPr>
          <w:rFonts w:ascii="Arial" w:hAnsi="Arial" w:cs="Arial"/>
          <w:color w:val="000000"/>
        </w:rPr>
      </w:pPr>
      <w:r w:rsidRPr="005503EC">
        <w:rPr>
          <w:rFonts w:ascii="Arial" w:hAnsi="Arial" w:cs="Arial"/>
          <w:color w:val="000000"/>
          <w:spacing w:val="-1"/>
        </w:rPr>
        <w:t>Минимальные</w:t>
      </w:r>
      <w:r w:rsidRPr="005503EC">
        <w:rPr>
          <w:rFonts w:ascii="Arial" w:hAnsi="Arial" w:cs="Arial"/>
          <w:color w:val="000000"/>
        </w:rPr>
        <w:t xml:space="preserve"> </w:t>
      </w:r>
      <w:r w:rsidRPr="005503EC">
        <w:rPr>
          <w:rFonts w:ascii="Arial" w:hAnsi="Arial" w:cs="Arial"/>
          <w:color w:val="000000"/>
          <w:spacing w:val="39"/>
        </w:rPr>
        <w:t xml:space="preserve"> </w:t>
      </w:r>
      <w:r w:rsidRPr="005503EC">
        <w:rPr>
          <w:rFonts w:ascii="Arial" w:hAnsi="Arial" w:cs="Arial"/>
          <w:color w:val="000000"/>
        </w:rPr>
        <w:t xml:space="preserve">расстояния </w:t>
      </w:r>
      <w:r w:rsidRPr="005503EC">
        <w:rPr>
          <w:rFonts w:ascii="Arial" w:hAnsi="Arial" w:cs="Arial"/>
          <w:color w:val="000000"/>
          <w:spacing w:val="38"/>
        </w:rPr>
        <w:t xml:space="preserve"> </w:t>
      </w:r>
      <w:r w:rsidRPr="005503EC">
        <w:rPr>
          <w:rFonts w:ascii="Arial" w:hAnsi="Arial" w:cs="Arial"/>
          <w:color w:val="000000"/>
        </w:rPr>
        <w:t>от</w:t>
      </w:r>
      <w:r w:rsidRPr="005503EC">
        <w:rPr>
          <w:rFonts w:ascii="Arial" w:hAnsi="Arial" w:cs="Arial"/>
          <w:color w:val="000000"/>
          <w:spacing w:val="41"/>
        </w:rPr>
        <w:t xml:space="preserve"> </w:t>
      </w:r>
      <w:r w:rsidRPr="005503EC">
        <w:rPr>
          <w:rFonts w:ascii="Arial" w:hAnsi="Arial" w:cs="Arial"/>
          <w:color w:val="000000"/>
        </w:rPr>
        <w:t>объектов</w:t>
      </w:r>
      <w:r w:rsidRPr="005503EC">
        <w:rPr>
          <w:rFonts w:ascii="Arial" w:hAnsi="Arial" w:cs="Arial"/>
          <w:color w:val="000000"/>
        </w:rPr>
        <w:tab/>
        <w:t>до</w:t>
      </w:r>
      <w:r w:rsidRPr="005503EC">
        <w:rPr>
          <w:rFonts w:ascii="Arial" w:hAnsi="Arial" w:cs="Arial"/>
          <w:color w:val="000000"/>
          <w:spacing w:val="44"/>
        </w:rPr>
        <w:t xml:space="preserve"> </w:t>
      </w:r>
      <w:r w:rsidRPr="005503EC">
        <w:rPr>
          <w:rFonts w:ascii="Arial" w:hAnsi="Arial" w:cs="Arial"/>
          <w:color w:val="000000"/>
          <w:spacing w:val="-1"/>
        </w:rPr>
        <w:t>границ</w:t>
      </w:r>
      <w:r w:rsidRPr="005503EC">
        <w:rPr>
          <w:rFonts w:ascii="Arial" w:hAnsi="Arial" w:cs="Arial"/>
          <w:color w:val="000000"/>
          <w:spacing w:val="44"/>
        </w:rPr>
        <w:t xml:space="preserve"> </w:t>
      </w:r>
      <w:r w:rsidRPr="005503EC">
        <w:rPr>
          <w:rFonts w:ascii="Arial" w:hAnsi="Arial" w:cs="Arial"/>
          <w:color w:val="000000"/>
          <w:spacing w:val="-1"/>
        </w:rPr>
        <w:t>земельных</w:t>
      </w:r>
      <w:r w:rsidRPr="005503EC">
        <w:rPr>
          <w:rFonts w:ascii="Arial" w:hAnsi="Arial" w:cs="Arial"/>
          <w:color w:val="000000"/>
          <w:spacing w:val="46"/>
        </w:rPr>
        <w:t xml:space="preserve"> </w:t>
      </w:r>
      <w:r w:rsidRPr="005503EC">
        <w:rPr>
          <w:rFonts w:ascii="Arial" w:hAnsi="Arial" w:cs="Arial"/>
          <w:color w:val="000000"/>
          <w:spacing w:val="-1"/>
        </w:rPr>
        <w:t>участков,</w:t>
      </w:r>
      <w:r w:rsidRPr="005503EC">
        <w:rPr>
          <w:rFonts w:ascii="Arial" w:hAnsi="Arial" w:cs="Arial"/>
          <w:color w:val="000000"/>
          <w:spacing w:val="44"/>
        </w:rPr>
        <w:t xml:space="preserve"> </w:t>
      </w:r>
      <w:r w:rsidRPr="005503EC">
        <w:rPr>
          <w:rFonts w:ascii="Arial" w:hAnsi="Arial" w:cs="Arial"/>
          <w:color w:val="000000"/>
        </w:rPr>
        <w:t>за</w:t>
      </w:r>
      <w:r w:rsidRPr="005503EC">
        <w:rPr>
          <w:rFonts w:ascii="Arial" w:hAnsi="Arial" w:cs="Arial"/>
          <w:color w:val="000000"/>
          <w:spacing w:val="44"/>
        </w:rPr>
        <w:t xml:space="preserve"> </w:t>
      </w:r>
      <w:r w:rsidRPr="005503EC">
        <w:rPr>
          <w:rFonts w:ascii="Arial" w:hAnsi="Arial" w:cs="Arial"/>
          <w:color w:val="000000"/>
          <w:spacing w:val="-1"/>
        </w:rPr>
        <w:t>исключением</w:t>
      </w:r>
      <w:r w:rsidRPr="005503EC">
        <w:rPr>
          <w:rFonts w:ascii="Arial" w:hAnsi="Arial" w:cs="Arial"/>
          <w:color w:val="000000"/>
          <w:spacing w:val="45"/>
        </w:rPr>
        <w:t xml:space="preserve"> </w:t>
      </w:r>
      <w:r w:rsidRPr="005503EC">
        <w:rPr>
          <w:rFonts w:ascii="Arial" w:hAnsi="Arial" w:cs="Arial"/>
          <w:color w:val="000000"/>
        </w:rPr>
        <w:t>границ,</w:t>
      </w:r>
      <w:r w:rsidRPr="005503EC">
        <w:rPr>
          <w:rFonts w:ascii="Arial" w:hAnsi="Arial" w:cs="Arial"/>
          <w:color w:val="000000"/>
          <w:spacing w:val="43"/>
        </w:rPr>
        <w:t xml:space="preserve"> </w:t>
      </w:r>
      <w:r w:rsidRPr="005503EC">
        <w:rPr>
          <w:rFonts w:ascii="Arial" w:hAnsi="Arial" w:cs="Arial"/>
          <w:color w:val="000000"/>
        </w:rPr>
        <w:t>совпадающих</w:t>
      </w:r>
      <w:r w:rsidRPr="005503EC">
        <w:rPr>
          <w:rFonts w:ascii="Arial" w:hAnsi="Arial" w:cs="Arial"/>
          <w:color w:val="000000"/>
          <w:spacing w:val="43"/>
        </w:rPr>
        <w:t xml:space="preserve"> </w:t>
      </w:r>
      <w:r w:rsidRPr="005503EC">
        <w:rPr>
          <w:rFonts w:ascii="Arial" w:hAnsi="Arial" w:cs="Arial"/>
          <w:color w:val="000000"/>
        </w:rPr>
        <w:t xml:space="preserve">с </w:t>
      </w:r>
      <w:r w:rsidRPr="005503EC">
        <w:rPr>
          <w:rFonts w:ascii="Arial" w:hAnsi="Arial" w:cs="Arial"/>
          <w:color w:val="000000"/>
          <w:spacing w:val="42"/>
        </w:rPr>
        <w:t xml:space="preserve"> </w:t>
      </w:r>
      <w:r w:rsidRPr="005503EC">
        <w:rPr>
          <w:rFonts w:ascii="Arial" w:hAnsi="Arial" w:cs="Arial"/>
          <w:color w:val="000000"/>
          <w:spacing w:val="1"/>
        </w:rPr>
        <w:t>красными</w:t>
      </w:r>
      <w:r w:rsidRPr="005503EC">
        <w:rPr>
          <w:rFonts w:ascii="Arial" w:hAnsi="Arial" w:cs="Arial"/>
          <w:color w:val="000000"/>
          <w:spacing w:val="42"/>
        </w:rPr>
        <w:t xml:space="preserve"> </w:t>
      </w:r>
      <w:r w:rsidRPr="005503EC">
        <w:rPr>
          <w:rFonts w:ascii="Arial" w:hAnsi="Arial" w:cs="Arial"/>
          <w:color w:val="000000"/>
        </w:rPr>
        <w:t>линиями,</w:t>
      </w:r>
      <w:r w:rsidRPr="005503EC">
        <w:rPr>
          <w:rFonts w:ascii="Arial" w:hAnsi="Arial" w:cs="Arial"/>
          <w:color w:val="000000"/>
          <w:spacing w:val="47"/>
        </w:rPr>
        <w:t xml:space="preserve"> </w:t>
      </w:r>
      <w:r w:rsidRPr="005503EC">
        <w:rPr>
          <w:rFonts w:ascii="Arial" w:hAnsi="Arial" w:cs="Arial"/>
          <w:color w:val="000000"/>
          <w:spacing w:val="-1"/>
        </w:rPr>
        <w:t>не</w:t>
      </w:r>
      <w:r w:rsidRPr="005503EC">
        <w:rPr>
          <w:rFonts w:ascii="Arial" w:hAnsi="Arial" w:cs="Arial"/>
          <w:color w:val="000000"/>
          <w:spacing w:val="46"/>
        </w:rPr>
        <w:t xml:space="preserve"> </w:t>
      </w:r>
      <w:r w:rsidRPr="005503EC">
        <w:rPr>
          <w:rFonts w:ascii="Arial" w:hAnsi="Arial" w:cs="Arial"/>
          <w:color w:val="000000"/>
          <w:spacing w:val="-1"/>
        </w:rPr>
        <w:t>указанных</w:t>
      </w:r>
      <w:r w:rsidRPr="005503EC">
        <w:rPr>
          <w:rFonts w:ascii="Arial" w:hAnsi="Arial" w:cs="Arial"/>
          <w:color w:val="000000"/>
          <w:spacing w:val="43"/>
        </w:rPr>
        <w:t xml:space="preserve"> </w:t>
      </w:r>
      <w:r w:rsidRPr="005503EC">
        <w:rPr>
          <w:rFonts w:ascii="Arial" w:hAnsi="Arial" w:cs="Arial"/>
          <w:color w:val="000000"/>
        </w:rPr>
        <w:t>в</w:t>
      </w:r>
      <w:r w:rsidRPr="005503EC">
        <w:rPr>
          <w:rFonts w:ascii="Arial" w:hAnsi="Arial" w:cs="Arial"/>
          <w:color w:val="000000"/>
          <w:spacing w:val="116"/>
          <w:w w:val="99"/>
        </w:rPr>
        <w:t xml:space="preserve"> </w:t>
      </w:r>
      <w:r w:rsidRPr="005503EC">
        <w:rPr>
          <w:rFonts w:ascii="Arial" w:hAnsi="Arial" w:cs="Arial"/>
          <w:color w:val="000000"/>
        </w:rPr>
        <w:t>настоящей</w:t>
      </w:r>
      <w:r w:rsidRPr="005503EC">
        <w:rPr>
          <w:rFonts w:ascii="Arial" w:hAnsi="Arial" w:cs="Arial"/>
          <w:color w:val="000000"/>
          <w:spacing w:val="41"/>
        </w:rPr>
        <w:t xml:space="preserve"> </w:t>
      </w:r>
      <w:r w:rsidRPr="005503EC">
        <w:rPr>
          <w:rFonts w:ascii="Arial" w:hAnsi="Arial" w:cs="Arial"/>
          <w:color w:val="000000"/>
        </w:rPr>
        <w:t>зоне</w:t>
      </w:r>
      <w:r w:rsidRPr="005503EC">
        <w:rPr>
          <w:rFonts w:ascii="Arial" w:hAnsi="Arial" w:cs="Arial"/>
          <w:color w:val="000000"/>
          <w:spacing w:val="42"/>
        </w:rPr>
        <w:t xml:space="preserve"> </w:t>
      </w:r>
      <w:r w:rsidRPr="005503EC">
        <w:rPr>
          <w:rFonts w:ascii="Arial" w:hAnsi="Arial" w:cs="Arial"/>
          <w:color w:val="000000"/>
          <w:spacing w:val="-1"/>
        </w:rPr>
        <w:t>не</w:t>
      </w:r>
      <w:r w:rsidRPr="005503EC">
        <w:rPr>
          <w:rFonts w:ascii="Arial" w:hAnsi="Arial" w:cs="Arial"/>
          <w:color w:val="000000"/>
          <w:spacing w:val="42"/>
        </w:rPr>
        <w:t xml:space="preserve"> </w:t>
      </w:r>
      <w:r w:rsidRPr="005503EC">
        <w:rPr>
          <w:rFonts w:ascii="Arial" w:hAnsi="Arial" w:cs="Arial"/>
          <w:color w:val="000000"/>
        </w:rPr>
        <w:t xml:space="preserve">подлежат </w:t>
      </w:r>
      <w:r w:rsidRPr="005503EC">
        <w:rPr>
          <w:rFonts w:ascii="Arial" w:hAnsi="Arial" w:cs="Arial"/>
          <w:color w:val="000000"/>
          <w:spacing w:val="41"/>
        </w:rPr>
        <w:t xml:space="preserve"> </w:t>
      </w:r>
      <w:r w:rsidRPr="005503EC">
        <w:rPr>
          <w:rFonts w:ascii="Arial" w:hAnsi="Arial" w:cs="Arial"/>
          <w:color w:val="000000"/>
          <w:spacing w:val="-1"/>
        </w:rPr>
        <w:t>установлению.</w:t>
      </w:r>
    </w:p>
    <w:p w:rsidR="00DB4D8D" w:rsidRPr="005503EC" w:rsidRDefault="00DB4D8D" w:rsidP="005503EC">
      <w:pPr>
        <w:jc w:val="both"/>
        <w:rPr>
          <w:rFonts w:ascii="Arial" w:hAnsi="Arial" w:cs="Arial"/>
          <w:strike/>
          <w:color w:val="000000"/>
        </w:rPr>
      </w:pPr>
    </w:p>
    <w:p w:rsidR="00DB4D8D" w:rsidRPr="00F32EA1" w:rsidRDefault="00DB4D8D" w:rsidP="005503EC">
      <w:pPr>
        <w:jc w:val="both"/>
        <w:rPr>
          <w:rFonts w:ascii="Arial" w:hAnsi="Arial" w:cs="Arial"/>
          <w:bCs/>
          <w:color w:val="000000"/>
        </w:rPr>
      </w:pPr>
      <w:r w:rsidRPr="00F32EA1">
        <w:rPr>
          <w:rFonts w:ascii="Arial" w:hAnsi="Arial" w:cs="Arial"/>
          <w:bCs/>
          <w:color w:val="000000"/>
        </w:rPr>
        <w:t>СХ-2 - Зона сельскохозяйственного назначения*</w:t>
      </w:r>
    </w:p>
    <w:p w:rsidR="00DB4D8D" w:rsidRPr="005503EC" w:rsidRDefault="00DB4D8D" w:rsidP="005503EC">
      <w:pPr>
        <w:jc w:val="both"/>
        <w:rPr>
          <w:rFonts w:ascii="Arial" w:hAnsi="Arial" w:cs="Arial"/>
          <w:b/>
          <w:bCs/>
          <w:color w:val="000000"/>
          <w:u w:val="single"/>
        </w:rPr>
      </w:pPr>
    </w:p>
    <w:tbl>
      <w:tblPr>
        <w:tblW w:w="15076" w:type="dxa"/>
        <w:tblInd w:w="5" w:type="dxa"/>
        <w:tblLayout w:type="fixed"/>
        <w:tblCellMar>
          <w:left w:w="0" w:type="dxa"/>
          <w:right w:w="0" w:type="dxa"/>
        </w:tblCellMar>
        <w:tblLook w:val="01E0"/>
      </w:tblPr>
      <w:tblGrid>
        <w:gridCol w:w="534"/>
        <w:gridCol w:w="3050"/>
        <w:gridCol w:w="66"/>
        <w:gridCol w:w="710"/>
        <w:gridCol w:w="4533"/>
        <w:gridCol w:w="719"/>
        <w:gridCol w:w="5464"/>
      </w:tblGrid>
      <w:tr w:rsidR="00DB4D8D" w:rsidRPr="005503EC">
        <w:trPr>
          <w:trHeight w:val="284"/>
        </w:trPr>
        <w:tc>
          <w:tcPr>
            <w:tcW w:w="534" w:type="dxa"/>
            <w:vMerge w:val="restart"/>
            <w:tcBorders>
              <w:top w:val="single" w:sz="4" w:space="0" w:color="000000"/>
              <w:left w:val="single" w:sz="4" w:space="0" w:color="000000"/>
              <w:right w:val="single" w:sz="4" w:space="0" w:color="000000"/>
            </w:tcBorders>
            <w:shd w:val="clear" w:color="auto" w:fill="auto"/>
          </w:tcPr>
          <w:p w:rsidR="00DB4D8D" w:rsidRPr="005503EC" w:rsidRDefault="00DB4D8D" w:rsidP="005503EC">
            <w:pPr>
              <w:pStyle w:val="TableParagraph"/>
              <w:ind w:left="102" w:right="176"/>
              <w:rPr>
                <w:rFonts w:ascii="Arial" w:hAnsi="Arial" w:cs="Arial"/>
                <w:color w:val="000000"/>
                <w:sz w:val="24"/>
                <w:szCs w:val="24"/>
              </w:rPr>
            </w:pPr>
            <w:r w:rsidRPr="005503EC">
              <w:rPr>
                <w:rFonts w:ascii="Arial" w:hAnsi="Arial" w:cs="Arial"/>
                <w:color w:val="000000"/>
                <w:sz w:val="24"/>
                <w:szCs w:val="24"/>
              </w:rPr>
              <w:t>№ п/п</w:t>
            </w:r>
          </w:p>
        </w:tc>
        <w:tc>
          <w:tcPr>
            <w:tcW w:w="3826" w:type="dxa"/>
            <w:gridSpan w:val="3"/>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153" w:right="542" w:hanging="612"/>
              <w:rPr>
                <w:rFonts w:ascii="Arial" w:hAnsi="Arial" w:cs="Arial"/>
                <w:color w:val="000000"/>
                <w:sz w:val="24"/>
                <w:szCs w:val="24"/>
                <w:lang w:val="ru-RU"/>
              </w:rPr>
            </w:pPr>
            <w:r w:rsidRPr="005503EC">
              <w:rPr>
                <w:rFonts w:ascii="Arial" w:hAnsi="Arial" w:cs="Arial"/>
                <w:color w:val="000000"/>
                <w:spacing w:val="-1"/>
                <w:sz w:val="24"/>
                <w:szCs w:val="24"/>
                <w:lang w:val="ru-RU"/>
              </w:rPr>
              <w:t>Виды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39"/>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Классификатору</w:t>
            </w:r>
          </w:p>
        </w:tc>
        <w:tc>
          <w:tcPr>
            <w:tcW w:w="5252"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18"/>
              <w:rPr>
                <w:rFonts w:ascii="Arial" w:hAnsi="Arial" w:cs="Arial"/>
                <w:color w:val="000000"/>
                <w:sz w:val="24"/>
                <w:szCs w:val="24"/>
                <w:lang w:val="ru-RU"/>
              </w:rPr>
            </w:pPr>
            <w:r w:rsidRPr="005503EC">
              <w:rPr>
                <w:rFonts w:ascii="Arial" w:hAnsi="Arial" w:cs="Arial"/>
                <w:color w:val="000000"/>
                <w:spacing w:val="-1"/>
                <w:sz w:val="24"/>
                <w:szCs w:val="24"/>
                <w:lang w:val="ru-RU"/>
              </w:rPr>
              <w:t>Описание 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участка</w:t>
            </w:r>
          </w:p>
        </w:tc>
        <w:tc>
          <w:tcPr>
            <w:tcW w:w="5464" w:type="dxa"/>
            <w:vMerge w:val="restart"/>
            <w:tcBorders>
              <w:top w:val="single" w:sz="4" w:space="0" w:color="000000"/>
              <w:left w:val="single" w:sz="4" w:space="0" w:color="000000"/>
              <w:right w:val="single" w:sz="4" w:space="0" w:color="000000"/>
            </w:tcBorders>
            <w:shd w:val="clear" w:color="auto" w:fill="auto"/>
          </w:tcPr>
          <w:p w:rsidR="00DB4D8D" w:rsidRPr="005503EC" w:rsidRDefault="00DB4D8D" w:rsidP="005503EC">
            <w:pPr>
              <w:pStyle w:val="TableParagraph"/>
              <w:ind w:left="438" w:right="439" w:hanging="2"/>
              <w:jc w:val="center"/>
              <w:rPr>
                <w:rFonts w:ascii="Arial" w:hAnsi="Arial" w:cs="Arial"/>
                <w:color w:val="000000"/>
                <w:sz w:val="24"/>
                <w:szCs w:val="24"/>
                <w:lang w:val="ru-RU"/>
              </w:rPr>
            </w:pPr>
            <w:r w:rsidRPr="005503EC">
              <w:rPr>
                <w:rFonts w:ascii="Arial" w:hAnsi="Arial" w:cs="Arial"/>
                <w:color w:val="000000"/>
                <w:spacing w:val="-1"/>
                <w:sz w:val="24"/>
                <w:szCs w:val="24"/>
                <w:lang w:val="ru-RU"/>
              </w:rPr>
              <w:t xml:space="preserve">Предельные (минимальные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максимальные)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размеры</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участков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предельные параметры разрешенного</w:t>
            </w:r>
            <w:r w:rsidRPr="005503EC">
              <w:rPr>
                <w:rFonts w:ascii="Arial" w:hAnsi="Arial" w:cs="Arial"/>
                <w:color w:val="000000"/>
                <w:spacing w:val="65"/>
                <w:sz w:val="24"/>
                <w:szCs w:val="24"/>
                <w:lang w:val="ru-RU"/>
              </w:rPr>
              <w:t xml:space="preserve"> </w:t>
            </w:r>
            <w:r w:rsidRPr="005503EC">
              <w:rPr>
                <w:rFonts w:ascii="Arial" w:hAnsi="Arial" w:cs="Arial"/>
                <w:color w:val="000000"/>
                <w:spacing w:val="-1"/>
                <w:sz w:val="24"/>
                <w:szCs w:val="24"/>
                <w:lang w:val="ru-RU"/>
              </w:rPr>
              <w:t>строительства,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реконструкции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объектов капитального</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строительства</w:t>
            </w:r>
          </w:p>
        </w:tc>
      </w:tr>
      <w:tr w:rsidR="00DB4D8D" w:rsidRPr="005503EC">
        <w:trPr>
          <w:trHeight w:val="284"/>
        </w:trPr>
        <w:tc>
          <w:tcPr>
            <w:tcW w:w="534" w:type="dxa"/>
            <w:vMerge/>
            <w:tcBorders>
              <w:left w:val="single" w:sz="4" w:space="0" w:color="000000"/>
              <w:bottom w:val="single" w:sz="4" w:space="0" w:color="000000"/>
              <w:right w:val="single" w:sz="4" w:space="0" w:color="000000"/>
            </w:tcBorders>
            <w:shd w:val="clear" w:color="auto" w:fill="auto"/>
          </w:tcPr>
          <w:p w:rsidR="00DB4D8D" w:rsidRPr="005503EC" w:rsidRDefault="00DB4D8D" w:rsidP="005503EC">
            <w:pPr>
              <w:widowControl w:val="0"/>
              <w:rPr>
                <w:rFonts w:ascii="Arial" w:hAnsi="Arial" w:cs="Arial"/>
                <w:color w:val="000000"/>
              </w:rPr>
            </w:pP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990"/>
              <w:rPr>
                <w:rFonts w:ascii="Arial" w:hAnsi="Arial" w:cs="Arial"/>
                <w:color w:val="000000"/>
                <w:sz w:val="24"/>
                <w:szCs w:val="24"/>
              </w:rPr>
            </w:pPr>
            <w:r w:rsidRPr="005503EC">
              <w:rPr>
                <w:rFonts w:ascii="Arial" w:hAnsi="Arial" w:cs="Arial"/>
                <w:color w:val="000000"/>
                <w:spacing w:val="-1"/>
                <w:sz w:val="24"/>
                <w:szCs w:val="24"/>
              </w:rPr>
              <w:t>Наименование</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95"/>
              <w:rPr>
                <w:rFonts w:ascii="Arial" w:hAnsi="Arial" w:cs="Arial"/>
                <w:color w:val="000000"/>
                <w:sz w:val="24"/>
                <w:szCs w:val="24"/>
              </w:rPr>
            </w:pPr>
            <w:r w:rsidRPr="005503EC">
              <w:rPr>
                <w:rFonts w:ascii="Arial" w:hAnsi="Arial" w:cs="Arial"/>
                <w:color w:val="000000"/>
                <w:sz w:val="24"/>
                <w:szCs w:val="24"/>
              </w:rPr>
              <w:t>Код</w:t>
            </w:r>
          </w:p>
        </w:tc>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2"/>
              <w:jc w:val="center"/>
              <w:rPr>
                <w:rFonts w:ascii="Arial" w:hAnsi="Arial" w:cs="Arial"/>
                <w:color w:val="000000"/>
                <w:sz w:val="24"/>
                <w:szCs w:val="24"/>
              </w:rPr>
            </w:pPr>
            <w:r w:rsidRPr="005503EC">
              <w:rPr>
                <w:rFonts w:ascii="Arial" w:hAnsi="Arial" w:cs="Arial"/>
                <w:color w:val="000000"/>
                <w:spacing w:val="-1"/>
                <w:sz w:val="24"/>
                <w:szCs w:val="24"/>
              </w:rPr>
              <w:t>Наименование</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98"/>
              <w:rPr>
                <w:rFonts w:ascii="Arial" w:hAnsi="Arial" w:cs="Arial"/>
                <w:color w:val="000000"/>
                <w:sz w:val="24"/>
                <w:szCs w:val="24"/>
              </w:rPr>
            </w:pPr>
            <w:r w:rsidRPr="005503EC">
              <w:rPr>
                <w:rFonts w:ascii="Arial" w:hAnsi="Arial" w:cs="Arial"/>
                <w:color w:val="000000"/>
                <w:sz w:val="24"/>
                <w:szCs w:val="24"/>
              </w:rPr>
              <w:t>Код</w:t>
            </w:r>
          </w:p>
        </w:tc>
        <w:tc>
          <w:tcPr>
            <w:tcW w:w="5464" w:type="dxa"/>
            <w:vMerge/>
            <w:tcBorders>
              <w:left w:val="single" w:sz="4" w:space="0" w:color="000000"/>
              <w:bottom w:val="single" w:sz="4" w:space="0" w:color="000000"/>
              <w:right w:val="single" w:sz="4" w:space="0" w:color="000000"/>
            </w:tcBorders>
            <w:shd w:val="clear" w:color="auto" w:fill="auto"/>
          </w:tcPr>
          <w:p w:rsidR="00DB4D8D" w:rsidRPr="005503EC" w:rsidRDefault="00DB4D8D" w:rsidP="005503EC">
            <w:pPr>
              <w:widowControl w:val="0"/>
              <w:rPr>
                <w:rFonts w:ascii="Arial" w:hAnsi="Arial" w:cs="Arial"/>
                <w:color w:val="000000"/>
                <w:lang w:val="en-US"/>
              </w:rPr>
            </w:pPr>
          </w:p>
        </w:tc>
      </w:tr>
      <w:tr w:rsidR="00DB4D8D" w:rsidRPr="005503EC">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4838"/>
              <w:rPr>
                <w:rFonts w:ascii="Arial" w:hAnsi="Arial" w:cs="Arial"/>
                <w:color w:val="000000"/>
                <w:sz w:val="24"/>
                <w:szCs w:val="24"/>
                <w:lang w:val="ru-RU"/>
              </w:rPr>
            </w:pPr>
            <w:r w:rsidRPr="005503EC">
              <w:rPr>
                <w:rFonts w:ascii="Arial" w:hAnsi="Arial" w:cs="Arial"/>
                <w:b/>
                <w:bCs/>
                <w:color w:val="000000"/>
                <w:sz w:val="24"/>
                <w:szCs w:val="24"/>
                <w:lang w:val="ru-RU"/>
              </w:rPr>
              <w:t>ЗОНА</w:t>
            </w:r>
            <w:r w:rsidRPr="005503EC">
              <w:rPr>
                <w:rFonts w:ascii="Arial" w:hAnsi="Arial" w:cs="Arial"/>
                <w:b/>
                <w:bCs/>
                <w:color w:val="000000"/>
                <w:spacing w:val="40"/>
                <w:sz w:val="24"/>
                <w:szCs w:val="24"/>
                <w:lang w:val="ru-RU"/>
              </w:rPr>
              <w:t xml:space="preserve"> </w:t>
            </w:r>
            <w:r w:rsidRPr="005503EC">
              <w:rPr>
                <w:rFonts w:ascii="Arial" w:hAnsi="Arial" w:cs="Arial"/>
                <w:b/>
                <w:bCs/>
                <w:color w:val="000000"/>
                <w:sz w:val="24"/>
                <w:szCs w:val="24"/>
                <w:lang w:val="ru-RU"/>
              </w:rPr>
              <w:t>СЕЛЬСКОХОЗЯЙСТВЕННОГО НАЗНАЧЕНИЯ</w:t>
            </w:r>
          </w:p>
        </w:tc>
      </w:tr>
      <w:tr w:rsidR="00DB4D8D" w:rsidRPr="005503EC">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4065"/>
              <w:rPr>
                <w:rFonts w:ascii="Arial" w:hAnsi="Arial" w:cs="Arial"/>
                <w:color w:val="000000"/>
                <w:sz w:val="24"/>
                <w:szCs w:val="24"/>
                <w:lang w:val="ru-RU"/>
              </w:rPr>
            </w:pPr>
            <w:r w:rsidRPr="005503EC">
              <w:rPr>
                <w:rFonts w:ascii="Arial" w:hAnsi="Arial" w:cs="Arial"/>
                <w:b/>
                <w:bCs/>
                <w:color w:val="000000"/>
                <w:sz w:val="24"/>
                <w:szCs w:val="24"/>
                <w:lang w:val="ru-RU"/>
              </w:rPr>
              <w:t>ОСНОВНЫЕ</w:t>
            </w:r>
            <w:r w:rsidRPr="005503EC">
              <w:rPr>
                <w:rFonts w:ascii="Arial" w:hAnsi="Arial" w:cs="Arial"/>
                <w:b/>
                <w:bCs/>
                <w:color w:val="000000"/>
                <w:spacing w:val="-15"/>
                <w:sz w:val="24"/>
                <w:szCs w:val="24"/>
                <w:lang w:val="ru-RU"/>
              </w:rPr>
              <w:t xml:space="preserve"> </w:t>
            </w:r>
            <w:r w:rsidRPr="005503EC">
              <w:rPr>
                <w:rFonts w:ascii="Arial" w:hAnsi="Arial" w:cs="Arial"/>
                <w:b/>
                <w:bCs/>
                <w:color w:val="000000"/>
                <w:sz w:val="24"/>
                <w:szCs w:val="24"/>
                <w:lang w:val="ru-RU"/>
              </w:rPr>
              <w:t>ВИДЫ</w:t>
            </w:r>
            <w:r w:rsidRPr="005503EC">
              <w:rPr>
                <w:rFonts w:ascii="Arial" w:hAnsi="Arial" w:cs="Arial"/>
                <w:b/>
                <w:bCs/>
                <w:color w:val="000000"/>
                <w:spacing w:val="-12"/>
                <w:sz w:val="24"/>
                <w:szCs w:val="24"/>
                <w:lang w:val="ru-RU"/>
              </w:rPr>
              <w:t xml:space="preserve"> </w:t>
            </w:r>
            <w:r w:rsidRPr="005503EC">
              <w:rPr>
                <w:rFonts w:ascii="Arial" w:hAnsi="Arial" w:cs="Arial"/>
                <w:b/>
                <w:bCs/>
                <w:color w:val="000000"/>
                <w:spacing w:val="-1"/>
                <w:sz w:val="24"/>
                <w:szCs w:val="24"/>
                <w:lang w:val="ru-RU"/>
              </w:rPr>
              <w:t>РАЗРЕШЁННОГО</w:t>
            </w:r>
            <w:r w:rsidRPr="005503EC">
              <w:rPr>
                <w:rFonts w:ascii="Arial" w:hAnsi="Arial" w:cs="Arial"/>
                <w:b/>
                <w:bCs/>
                <w:color w:val="000000"/>
                <w:spacing w:val="-13"/>
                <w:sz w:val="24"/>
                <w:szCs w:val="24"/>
                <w:lang w:val="ru-RU"/>
              </w:rPr>
              <w:t xml:space="preserve"> </w:t>
            </w:r>
            <w:r w:rsidRPr="005503EC">
              <w:rPr>
                <w:rFonts w:ascii="Arial" w:hAnsi="Arial" w:cs="Arial"/>
                <w:b/>
                <w:bCs/>
                <w:color w:val="000000"/>
                <w:sz w:val="24"/>
                <w:szCs w:val="24"/>
                <w:lang w:val="ru-RU"/>
              </w:rPr>
              <w:t>ИСПОЛЬЗОВАНИЯ</w:t>
            </w:r>
            <w:r w:rsidRPr="005503EC">
              <w:rPr>
                <w:rFonts w:ascii="Arial" w:hAnsi="Arial" w:cs="Arial"/>
                <w:b/>
                <w:bCs/>
                <w:color w:val="000000"/>
                <w:spacing w:val="-14"/>
                <w:sz w:val="24"/>
                <w:szCs w:val="24"/>
                <w:lang w:val="ru-RU"/>
              </w:rPr>
              <w:t xml:space="preserve"> </w:t>
            </w:r>
            <w:r w:rsidRPr="005503EC">
              <w:rPr>
                <w:rFonts w:ascii="Arial" w:hAnsi="Arial" w:cs="Arial"/>
                <w:b/>
                <w:bCs/>
                <w:color w:val="000000"/>
                <w:sz w:val="24"/>
                <w:szCs w:val="24"/>
                <w:lang w:val="ru-RU"/>
              </w:rPr>
              <w:t>ЗОНЫ</w:t>
            </w:r>
            <w:r w:rsidRPr="005503EC">
              <w:rPr>
                <w:rFonts w:ascii="Arial" w:hAnsi="Arial" w:cs="Arial"/>
                <w:b/>
                <w:bCs/>
                <w:color w:val="000000"/>
                <w:spacing w:val="-14"/>
                <w:sz w:val="24"/>
                <w:szCs w:val="24"/>
                <w:lang w:val="ru-RU"/>
              </w:rPr>
              <w:t xml:space="preserve"> </w:t>
            </w:r>
            <w:r w:rsidRPr="005503EC">
              <w:rPr>
                <w:rFonts w:ascii="Arial" w:hAnsi="Arial" w:cs="Arial"/>
                <w:b/>
                <w:bCs/>
                <w:color w:val="000000"/>
                <w:spacing w:val="1"/>
                <w:sz w:val="24"/>
                <w:szCs w:val="24"/>
                <w:lang w:val="ru-RU"/>
              </w:rPr>
              <w:t>«СХ-2»</w:t>
            </w:r>
          </w:p>
        </w:tc>
      </w:tr>
      <w:tr w:rsidR="00DB4D8D" w:rsidRPr="005503EC">
        <w:trPr>
          <w:trHeight w:val="284"/>
        </w:trPr>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1.</w:t>
            </w: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2" w:right="1256"/>
              <w:rPr>
                <w:rFonts w:ascii="Arial" w:hAnsi="Arial" w:cs="Arial"/>
                <w:color w:val="000000"/>
                <w:sz w:val="24"/>
                <w:szCs w:val="24"/>
              </w:rPr>
            </w:pPr>
            <w:r w:rsidRPr="005503EC">
              <w:rPr>
                <w:rFonts w:ascii="Arial" w:hAnsi="Arial" w:cs="Arial"/>
                <w:color w:val="000000"/>
                <w:spacing w:val="-1"/>
                <w:sz w:val="24"/>
                <w:szCs w:val="24"/>
              </w:rPr>
              <w:t>Сельскохозяйственное</w:t>
            </w:r>
            <w:r w:rsidRPr="005503EC">
              <w:rPr>
                <w:rFonts w:ascii="Arial" w:hAnsi="Arial" w:cs="Arial"/>
                <w:color w:val="000000"/>
                <w:spacing w:val="27"/>
                <w:sz w:val="24"/>
                <w:szCs w:val="24"/>
              </w:rPr>
              <w:t xml:space="preserve"> </w:t>
            </w:r>
            <w:r w:rsidRPr="005503EC">
              <w:rPr>
                <w:rFonts w:ascii="Arial" w:hAnsi="Arial" w:cs="Arial"/>
                <w:color w:val="000000"/>
                <w:spacing w:val="-1"/>
                <w:sz w:val="24"/>
                <w:szCs w:val="24"/>
              </w:rPr>
              <w:t>использование</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4"/>
              <w:rPr>
                <w:rFonts w:ascii="Arial" w:hAnsi="Arial" w:cs="Arial"/>
                <w:color w:val="000000"/>
                <w:sz w:val="24"/>
                <w:szCs w:val="24"/>
                <w:lang w:val="ru-RU"/>
              </w:rPr>
            </w:pPr>
            <w:r w:rsidRPr="005503EC">
              <w:rPr>
                <w:rFonts w:ascii="Arial" w:hAnsi="Arial" w:cs="Arial"/>
                <w:color w:val="000000"/>
                <w:spacing w:val="-1"/>
                <w:sz w:val="24"/>
                <w:szCs w:val="24"/>
                <w:lang w:val="ru-RU"/>
              </w:rPr>
              <w:t>Ведение сельского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хозяйства.</w:t>
            </w:r>
          </w:p>
          <w:p w:rsidR="00DB4D8D" w:rsidRPr="005503EC" w:rsidRDefault="00DB4D8D" w:rsidP="005503EC">
            <w:pPr>
              <w:pStyle w:val="TableParagraph"/>
              <w:ind w:left="104" w:right="108"/>
              <w:rPr>
                <w:rFonts w:ascii="Arial" w:hAnsi="Arial" w:cs="Arial"/>
                <w:color w:val="000000"/>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кодами</w:t>
            </w:r>
            <w:r w:rsidRPr="005503EC">
              <w:rPr>
                <w:rFonts w:ascii="Arial" w:hAnsi="Arial" w:cs="Arial"/>
                <w:color w:val="000000"/>
                <w:sz w:val="24"/>
                <w:szCs w:val="24"/>
                <w:lang w:val="ru-RU"/>
              </w:rPr>
              <w:t xml:space="preserve"> 1.1</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1.18,</w:t>
            </w:r>
            <w:r w:rsidRPr="005503EC">
              <w:rPr>
                <w:rFonts w:ascii="Arial" w:hAnsi="Arial" w:cs="Arial"/>
                <w:color w:val="000000"/>
                <w:sz w:val="24"/>
                <w:szCs w:val="24"/>
                <w:lang w:val="ru-RU"/>
              </w:rPr>
              <w:t xml:space="preserve"> в</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w:t>
            </w:r>
            <w:r w:rsidRPr="005503EC">
              <w:rPr>
                <w:rFonts w:ascii="Arial" w:hAnsi="Arial" w:cs="Arial"/>
                <w:color w:val="000000"/>
                <w:spacing w:val="29"/>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переработки сельскохозяйственной</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продукции</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1.0</w:t>
            </w:r>
          </w:p>
        </w:tc>
        <w:tc>
          <w:tcPr>
            <w:tcW w:w="546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ListParagraph"/>
              <w:widowControl w:val="0"/>
              <w:numPr>
                <w:ilvl w:val="0"/>
                <w:numId w:val="68"/>
              </w:numPr>
              <w:tabs>
                <w:tab w:val="left" w:pos="285"/>
              </w:tabs>
              <w:spacing w:after="0" w:line="240" w:lineRule="auto"/>
              <w:ind w:right="503"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68"/>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67"/>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67"/>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66"/>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6"/>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rPr>
          <w:trHeight w:val="284"/>
        </w:trPr>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2.</w:t>
            </w: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Растениеводство</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4" w:right="519"/>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выращиванием сельскохозяйственных</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культур.</w:t>
            </w:r>
          </w:p>
          <w:p w:rsidR="00DB4D8D" w:rsidRPr="005503EC" w:rsidRDefault="00DB4D8D" w:rsidP="005503EC">
            <w:pPr>
              <w:pStyle w:val="TableParagraph"/>
              <w:ind w:left="104" w:right="109"/>
              <w:rPr>
                <w:rFonts w:ascii="Arial" w:hAnsi="Arial" w:cs="Arial"/>
                <w:color w:val="000000"/>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кодами</w:t>
            </w:r>
            <w:r w:rsidRPr="005503EC">
              <w:rPr>
                <w:rFonts w:ascii="Arial" w:hAnsi="Arial" w:cs="Arial"/>
                <w:color w:val="000000"/>
                <w:sz w:val="24"/>
                <w:szCs w:val="24"/>
                <w:lang w:val="ru-RU"/>
              </w:rPr>
              <w:t xml:space="preserve"> 1.2</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1.6</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1.1</w:t>
            </w:r>
          </w:p>
        </w:tc>
        <w:tc>
          <w:tcPr>
            <w:tcW w:w="546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ListParagraph"/>
              <w:widowControl w:val="0"/>
              <w:numPr>
                <w:ilvl w:val="0"/>
                <w:numId w:val="65"/>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65"/>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w:t>
            </w:r>
            <w:r w:rsidRPr="005503EC">
              <w:rPr>
                <w:rFonts w:ascii="Arial" w:hAnsi="Arial" w:cs="Arial"/>
                <w:color w:val="000000"/>
                <w:sz w:val="24"/>
                <w:szCs w:val="24"/>
              </w:rPr>
              <w:t xml:space="preserve">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64"/>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6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63"/>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3"/>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75%.</w:t>
            </w:r>
          </w:p>
        </w:tc>
      </w:tr>
      <w:tr w:rsidR="00DB4D8D" w:rsidRPr="005503EC">
        <w:trPr>
          <w:trHeight w:val="284"/>
        </w:trPr>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3.</w:t>
            </w:r>
          </w:p>
        </w:tc>
        <w:tc>
          <w:tcPr>
            <w:tcW w:w="3116"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2" w:right="563"/>
              <w:rPr>
                <w:rFonts w:ascii="Arial" w:hAnsi="Arial" w:cs="Arial"/>
                <w:color w:val="000000"/>
                <w:sz w:val="24"/>
                <w:szCs w:val="24"/>
                <w:lang w:val="ru-RU"/>
              </w:rPr>
            </w:pPr>
            <w:r w:rsidRPr="005503EC">
              <w:rPr>
                <w:rFonts w:ascii="Arial" w:hAnsi="Arial" w:cs="Arial"/>
                <w:color w:val="000000"/>
                <w:spacing w:val="-1"/>
                <w:sz w:val="24"/>
                <w:szCs w:val="24"/>
                <w:lang w:val="ru-RU"/>
              </w:rPr>
              <w:t xml:space="preserve">Выращивание </w:t>
            </w:r>
            <w:r w:rsidRPr="005503EC">
              <w:rPr>
                <w:rFonts w:ascii="Arial" w:hAnsi="Arial" w:cs="Arial"/>
                <w:color w:val="000000"/>
                <w:sz w:val="24"/>
                <w:szCs w:val="24"/>
                <w:lang w:val="ru-RU"/>
              </w:rPr>
              <w:t>зерновых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иных</w:t>
            </w:r>
            <w:r w:rsidRPr="005503EC">
              <w:rPr>
                <w:rFonts w:ascii="Arial" w:hAnsi="Arial" w:cs="Arial"/>
                <w:color w:val="000000"/>
                <w:spacing w:val="28"/>
                <w:sz w:val="24"/>
                <w:szCs w:val="24"/>
                <w:lang w:val="ru-RU"/>
              </w:rPr>
              <w:t xml:space="preserve"> </w:t>
            </w:r>
            <w:r w:rsidRPr="005503EC">
              <w:rPr>
                <w:rFonts w:ascii="Arial" w:hAnsi="Arial" w:cs="Arial"/>
                <w:color w:val="000000"/>
                <w:spacing w:val="-1"/>
                <w:sz w:val="24"/>
                <w:szCs w:val="24"/>
                <w:lang w:val="ru-RU"/>
              </w:rPr>
              <w:t>сельскохозяйственных культур</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ind w:left="104" w:right="498"/>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z w:val="24"/>
                <w:szCs w:val="24"/>
                <w:lang w:val="ru-RU"/>
              </w:rPr>
              <w:t xml:space="preserve"> на</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производством зерновых,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бобовых,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кормовых,</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технических,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масличных,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эфиромасличных </w:t>
            </w:r>
            <w:r w:rsidRPr="005503EC">
              <w:rPr>
                <w:rFonts w:ascii="Arial" w:hAnsi="Arial" w:cs="Arial"/>
                <w:color w:val="000000"/>
                <w:sz w:val="24"/>
                <w:szCs w:val="24"/>
                <w:lang w:val="ru-RU"/>
              </w:rPr>
              <w:t>и иных</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сельскохозяйственных культур</w:t>
            </w:r>
          </w:p>
        </w:tc>
        <w:tc>
          <w:tcPr>
            <w:tcW w:w="719"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1.2</w:t>
            </w:r>
          </w:p>
        </w:tc>
        <w:tc>
          <w:tcPr>
            <w:tcW w:w="5464" w:type="dxa"/>
            <w:tcBorders>
              <w:top w:val="single" w:sz="4" w:space="0" w:color="000000"/>
              <w:left w:val="single" w:sz="4" w:space="0" w:color="000000"/>
              <w:bottom w:val="single" w:sz="4" w:space="0" w:color="000000"/>
              <w:right w:val="single" w:sz="4" w:space="0" w:color="000000"/>
            </w:tcBorders>
            <w:shd w:val="clear" w:color="auto" w:fill="auto"/>
          </w:tcPr>
          <w:p w:rsidR="00DB4D8D" w:rsidRPr="005503EC" w:rsidRDefault="00DB4D8D" w:rsidP="005503EC">
            <w:pPr>
              <w:pStyle w:val="ListParagraph"/>
              <w:widowControl w:val="0"/>
              <w:numPr>
                <w:ilvl w:val="0"/>
                <w:numId w:val="62"/>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62"/>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61"/>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61"/>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60"/>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0"/>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rPr>
          <w:trHeight w:val="284"/>
        </w:trPr>
        <w:tc>
          <w:tcPr>
            <w:tcW w:w="53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4.</w:t>
            </w:r>
          </w:p>
        </w:tc>
        <w:tc>
          <w:tcPr>
            <w:tcW w:w="3116"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Овощеводство</w:t>
            </w:r>
          </w:p>
        </w:tc>
        <w:tc>
          <w:tcPr>
            <w:tcW w:w="710"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4" w:right="95"/>
              <w:jc w:val="both"/>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pacing w:val="36"/>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pacing w:val="36"/>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36"/>
                <w:sz w:val="24"/>
                <w:szCs w:val="24"/>
                <w:lang w:val="ru-RU"/>
              </w:rPr>
              <w:t xml:space="preserve"> </w:t>
            </w:r>
            <w:r w:rsidRPr="005503EC">
              <w:rPr>
                <w:rFonts w:ascii="Arial" w:hAnsi="Arial" w:cs="Arial"/>
                <w:color w:val="000000"/>
                <w:sz w:val="24"/>
                <w:szCs w:val="24"/>
                <w:lang w:val="ru-RU"/>
              </w:rPr>
              <w:t>на</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pacing w:val="42"/>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pacing w:val="42"/>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производством</w:t>
            </w:r>
            <w:r w:rsidRPr="005503EC">
              <w:rPr>
                <w:rFonts w:ascii="Arial" w:hAnsi="Arial" w:cs="Arial"/>
                <w:color w:val="000000"/>
                <w:spacing w:val="23"/>
                <w:sz w:val="24"/>
                <w:szCs w:val="24"/>
                <w:lang w:val="ru-RU"/>
              </w:rPr>
              <w:t xml:space="preserve"> </w:t>
            </w:r>
            <w:r w:rsidRPr="005503EC">
              <w:rPr>
                <w:rFonts w:ascii="Arial" w:hAnsi="Arial" w:cs="Arial"/>
                <w:color w:val="000000"/>
                <w:spacing w:val="-1"/>
                <w:sz w:val="24"/>
                <w:szCs w:val="24"/>
                <w:lang w:val="ru-RU"/>
              </w:rPr>
              <w:t>картофеля,</w:t>
            </w:r>
            <w:r w:rsidRPr="005503EC">
              <w:rPr>
                <w:rFonts w:ascii="Arial" w:hAnsi="Arial" w:cs="Arial"/>
                <w:color w:val="000000"/>
                <w:spacing w:val="22"/>
                <w:sz w:val="24"/>
                <w:szCs w:val="24"/>
                <w:lang w:val="ru-RU"/>
              </w:rPr>
              <w:t xml:space="preserve"> </w:t>
            </w:r>
            <w:r w:rsidRPr="005503EC">
              <w:rPr>
                <w:rFonts w:ascii="Arial" w:hAnsi="Arial" w:cs="Arial"/>
                <w:color w:val="000000"/>
                <w:spacing w:val="-1"/>
                <w:sz w:val="24"/>
                <w:szCs w:val="24"/>
                <w:lang w:val="ru-RU"/>
              </w:rPr>
              <w:t>листовых,</w:t>
            </w:r>
            <w:r w:rsidRPr="005503EC">
              <w:rPr>
                <w:rFonts w:ascii="Arial" w:hAnsi="Arial" w:cs="Arial"/>
                <w:color w:val="000000"/>
                <w:spacing w:val="24"/>
                <w:sz w:val="24"/>
                <w:szCs w:val="24"/>
                <w:lang w:val="ru-RU"/>
              </w:rPr>
              <w:t xml:space="preserve"> </w:t>
            </w:r>
            <w:r w:rsidRPr="005503EC">
              <w:rPr>
                <w:rFonts w:ascii="Arial" w:hAnsi="Arial" w:cs="Arial"/>
                <w:color w:val="000000"/>
                <w:spacing w:val="-1"/>
                <w:sz w:val="24"/>
                <w:szCs w:val="24"/>
                <w:lang w:val="ru-RU"/>
              </w:rPr>
              <w:t>плодовых,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луковичных</w:t>
            </w:r>
            <w:r w:rsidRPr="005503EC">
              <w:rPr>
                <w:rFonts w:ascii="Arial" w:hAnsi="Arial" w:cs="Arial"/>
                <w:color w:val="000000"/>
                <w:spacing w:val="44"/>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бахчевых</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культур,</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использованием теплиц</w:t>
            </w:r>
          </w:p>
        </w:tc>
        <w:tc>
          <w:tcPr>
            <w:tcW w:w="719"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1.3</w:t>
            </w:r>
          </w:p>
        </w:tc>
        <w:tc>
          <w:tcPr>
            <w:tcW w:w="546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ListParagraph"/>
              <w:widowControl w:val="0"/>
              <w:numPr>
                <w:ilvl w:val="0"/>
                <w:numId w:val="59"/>
              </w:numPr>
              <w:tabs>
                <w:tab w:val="left" w:pos="285"/>
              </w:tabs>
              <w:spacing w:after="0" w:line="240" w:lineRule="auto"/>
              <w:ind w:right="501"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59"/>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58"/>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58"/>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57"/>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57"/>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5.</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283"/>
              <w:rPr>
                <w:rFonts w:ascii="Arial" w:hAnsi="Arial" w:cs="Arial"/>
                <w:color w:val="000000"/>
                <w:sz w:val="24"/>
                <w:szCs w:val="24"/>
                <w:lang w:val="ru-RU"/>
              </w:rPr>
            </w:pPr>
            <w:r w:rsidRPr="005503EC">
              <w:rPr>
                <w:rFonts w:ascii="Arial" w:hAnsi="Arial" w:cs="Arial"/>
                <w:color w:val="000000"/>
                <w:spacing w:val="-1"/>
                <w:sz w:val="24"/>
                <w:szCs w:val="24"/>
                <w:lang w:val="ru-RU"/>
              </w:rPr>
              <w:t>Выращивание тонизирующих,</w:t>
            </w:r>
            <w:r w:rsidRPr="005503EC">
              <w:rPr>
                <w:rFonts w:ascii="Arial" w:hAnsi="Arial" w:cs="Arial"/>
                <w:color w:val="000000"/>
                <w:spacing w:val="29"/>
                <w:sz w:val="24"/>
                <w:szCs w:val="24"/>
                <w:lang w:val="ru-RU"/>
              </w:rPr>
              <w:t xml:space="preserve"> </w:t>
            </w:r>
            <w:r w:rsidRPr="005503EC">
              <w:rPr>
                <w:rFonts w:ascii="Arial" w:hAnsi="Arial" w:cs="Arial"/>
                <w:color w:val="000000"/>
                <w:spacing w:val="-1"/>
                <w:sz w:val="24"/>
                <w:szCs w:val="24"/>
                <w:lang w:val="ru-RU"/>
              </w:rPr>
              <w:t>лекарственных,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цветочных культур</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99"/>
              <w:jc w:val="both"/>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в том</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числе</w:t>
            </w:r>
            <w:r w:rsidRPr="005503EC">
              <w:rPr>
                <w:rFonts w:ascii="Arial" w:hAnsi="Arial" w:cs="Arial"/>
                <w:color w:val="000000"/>
                <w:sz w:val="24"/>
                <w:szCs w:val="24"/>
                <w:lang w:val="ru-RU"/>
              </w:rPr>
              <w:t xml:space="preserve"> на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4"/>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производством</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чая,</w:t>
            </w:r>
            <w:r w:rsidRPr="005503EC">
              <w:rPr>
                <w:rFonts w:ascii="Arial" w:hAnsi="Arial" w:cs="Arial"/>
                <w:color w:val="000000"/>
                <w:spacing w:val="14"/>
                <w:sz w:val="24"/>
                <w:szCs w:val="24"/>
                <w:lang w:val="ru-RU"/>
              </w:rPr>
              <w:t xml:space="preserve"> </w:t>
            </w:r>
            <w:r w:rsidRPr="005503EC">
              <w:rPr>
                <w:rFonts w:ascii="Arial" w:hAnsi="Arial" w:cs="Arial"/>
                <w:color w:val="000000"/>
                <w:spacing w:val="-1"/>
                <w:sz w:val="24"/>
                <w:szCs w:val="24"/>
                <w:lang w:val="ru-RU"/>
              </w:rPr>
              <w:t>лекарственных</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16"/>
                <w:sz w:val="24"/>
                <w:szCs w:val="24"/>
                <w:lang w:val="ru-RU"/>
              </w:rPr>
              <w:t xml:space="preserve"> </w:t>
            </w:r>
            <w:r w:rsidRPr="005503EC">
              <w:rPr>
                <w:rFonts w:ascii="Arial" w:hAnsi="Arial" w:cs="Arial"/>
                <w:color w:val="000000"/>
                <w:spacing w:val="-1"/>
                <w:sz w:val="24"/>
                <w:szCs w:val="24"/>
                <w:lang w:val="ru-RU"/>
              </w:rPr>
              <w:t>цветочных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культур</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1.4</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56"/>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56"/>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TableParagraph"/>
              <w:ind w:left="102" w:right="382"/>
              <w:rPr>
                <w:rFonts w:ascii="Arial" w:hAnsi="Arial" w:cs="Arial"/>
                <w:color w:val="000000"/>
                <w:spacing w:val="-1"/>
                <w:sz w:val="24"/>
                <w:szCs w:val="24"/>
                <w:lang w:val="ru-RU"/>
              </w:rPr>
            </w:pPr>
            <w:r w:rsidRPr="005503EC">
              <w:rPr>
                <w:rFonts w:ascii="Arial" w:hAnsi="Arial" w:cs="Arial"/>
                <w:color w:val="000000"/>
                <w:sz w:val="24"/>
                <w:szCs w:val="24"/>
                <w:lang w:val="ru-RU"/>
              </w:rPr>
              <w:t>- в</w:t>
            </w:r>
            <w:r w:rsidRPr="005503EC">
              <w:rPr>
                <w:rFonts w:ascii="Arial" w:hAnsi="Arial" w:cs="Arial"/>
                <w:color w:val="000000"/>
                <w:spacing w:val="-1"/>
                <w:sz w:val="24"/>
                <w:szCs w:val="24"/>
                <w:lang w:val="ru-RU"/>
              </w:rPr>
              <w:t xml:space="preserve"> существующей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застройке</w:t>
            </w:r>
            <w:r w:rsidRPr="005503EC">
              <w:rPr>
                <w:rFonts w:ascii="Arial" w:hAnsi="Arial" w:cs="Arial"/>
                <w:color w:val="000000"/>
                <w:sz w:val="24"/>
                <w:szCs w:val="24"/>
                <w:lang w:val="ru-RU"/>
              </w:rPr>
              <w:t xml:space="preserve"> -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соответствии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сложившейся</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линией</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каждой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улице;</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в новой застройке -  не менее 6м</w:t>
            </w:r>
            <w:r w:rsidRPr="005503EC">
              <w:rPr>
                <w:rFonts w:ascii="Arial" w:hAnsi="Arial" w:cs="Arial"/>
                <w:color w:val="000000"/>
                <w:spacing w:val="-1"/>
                <w:sz w:val="24"/>
                <w:szCs w:val="24"/>
                <w:lang w:val="ru-RU"/>
              </w:rPr>
              <w:t>.</w:t>
            </w:r>
          </w:p>
          <w:p w:rsidR="00DB4D8D" w:rsidRPr="005503EC" w:rsidRDefault="00DB4D8D" w:rsidP="005503EC">
            <w:pPr>
              <w:pStyle w:val="ListParagraph"/>
              <w:widowControl w:val="0"/>
              <w:numPr>
                <w:ilvl w:val="0"/>
                <w:numId w:val="69"/>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69"/>
              </w:numPr>
              <w:tabs>
                <w:tab w:val="left" w:pos="328"/>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6.</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Садоводство</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99"/>
              <w:jc w:val="both"/>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хозяйственной</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в том</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числе</w:t>
            </w:r>
            <w:r w:rsidRPr="005503EC">
              <w:rPr>
                <w:rFonts w:ascii="Arial" w:hAnsi="Arial" w:cs="Arial"/>
                <w:color w:val="000000"/>
                <w:sz w:val="24"/>
                <w:szCs w:val="24"/>
                <w:lang w:val="ru-RU"/>
              </w:rPr>
              <w:t xml:space="preserve"> на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сельскохозяйственных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выращиванием</w:t>
            </w:r>
            <w:r w:rsidRPr="005503EC">
              <w:rPr>
                <w:rFonts w:ascii="Arial" w:hAnsi="Arial" w:cs="Arial"/>
                <w:color w:val="000000"/>
                <w:spacing w:val="31"/>
                <w:sz w:val="24"/>
                <w:szCs w:val="24"/>
                <w:lang w:val="ru-RU"/>
              </w:rPr>
              <w:t xml:space="preserve"> </w:t>
            </w:r>
            <w:r w:rsidRPr="005503EC">
              <w:rPr>
                <w:rFonts w:ascii="Arial" w:hAnsi="Arial" w:cs="Arial"/>
                <w:color w:val="000000"/>
                <w:spacing w:val="-1"/>
                <w:sz w:val="24"/>
                <w:szCs w:val="24"/>
                <w:lang w:val="ru-RU"/>
              </w:rPr>
              <w:t>многолетних</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плодовых</w:t>
            </w:r>
            <w:r w:rsidRPr="005503EC">
              <w:rPr>
                <w:rFonts w:ascii="Arial" w:hAnsi="Arial" w:cs="Arial"/>
                <w:color w:val="000000"/>
                <w:spacing w:val="3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32"/>
                <w:sz w:val="24"/>
                <w:szCs w:val="24"/>
                <w:lang w:val="ru-RU"/>
              </w:rPr>
              <w:t xml:space="preserve"> </w:t>
            </w:r>
            <w:r w:rsidRPr="005503EC">
              <w:rPr>
                <w:rFonts w:ascii="Arial" w:hAnsi="Arial" w:cs="Arial"/>
                <w:color w:val="000000"/>
                <w:sz w:val="24"/>
                <w:szCs w:val="24"/>
                <w:lang w:val="ru-RU"/>
              </w:rPr>
              <w:t>ягодных</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культур,</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винограда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иных многолетних культур</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1.5</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72"/>
              </w:numPr>
              <w:tabs>
                <w:tab w:val="left" w:pos="285"/>
              </w:tabs>
              <w:spacing w:after="0" w:line="240" w:lineRule="auto"/>
              <w:ind w:right="50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данного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вида</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использования</w:t>
            </w:r>
            <w:r w:rsidRPr="005503EC">
              <w:rPr>
                <w:rFonts w:ascii="Arial" w:hAnsi="Arial" w:cs="Arial"/>
                <w:color w:val="000000"/>
                <w:spacing w:val="44"/>
                <w:sz w:val="24"/>
                <w:szCs w:val="24"/>
              </w:rPr>
              <w:t xml:space="preserve"> </w:t>
            </w:r>
            <w:r w:rsidRPr="005503EC">
              <w:rPr>
                <w:rFonts w:ascii="Arial" w:hAnsi="Arial" w:cs="Arial"/>
                <w:color w:val="000000"/>
                <w:sz w:val="24"/>
                <w:szCs w:val="24"/>
              </w:rPr>
              <w:t>не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72"/>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71"/>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71"/>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70"/>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70"/>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7</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115" w:firstLine="33"/>
              <w:rPr>
                <w:rFonts w:ascii="Arial" w:hAnsi="Arial" w:cs="Arial"/>
                <w:color w:val="000000"/>
                <w:sz w:val="24"/>
                <w:szCs w:val="24"/>
                <w:lang w:val="ru-RU"/>
              </w:rPr>
            </w:pPr>
            <w:r w:rsidRPr="005503EC">
              <w:rPr>
                <w:rFonts w:ascii="Arial" w:hAnsi="Arial" w:cs="Arial"/>
                <w:color w:val="000000"/>
                <w:sz w:val="24"/>
                <w:szCs w:val="24"/>
                <w:lang w:val="ru-RU"/>
              </w:rPr>
              <w:t>Хранение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переработка</w:t>
            </w:r>
            <w:r w:rsidRPr="005503EC">
              <w:rPr>
                <w:rFonts w:ascii="Arial" w:hAnsi="Arial" w:cs="Arial"/>
                <w:color w:val="000000"/>
                <w:spacing w:val="21"/>
                <w:w w:val="99"/>
                <w:sz w:val="24"/>
                <w:szCs w:val="24"/>
                <w:lang w:val="ru-RU"/>
              </w:rPr>
              <w:t xml:space="preserve"> </w:t>
            </w:r>
            <w:r w:rsidRPr="005503EC">
              <w:rPr>
                <w:rFonts w:ascii="Arial" w:hAnsi="Arial" w:cs="Arial"/>
                <w:color w:val="000000"/>
                <w:sz w:val="24"/>
                <w:szCs w:val="24"/>
                <w:lang w:val="ru-RU"/>
              </w:rPr>
              <w:t>сельскохозяйственной</w:t>
            </w:r>
            <w:r w:rsidRPr="005503EC">
              <w:rPr>
                <w:rFonts w:ascii="Arial" w:hAnsi="Arial" w:cs="Arial"/>
                <w:color w:val="000000"/>
                <w:spacing w:val="-28"/>
                <w:sz w:val="24"/>
                <w:szCs w:val="24"/>
                <w:lang w:val="ru-RU"/>
              </w:rPr>
              <w:t xml:space="preserve"> </w:t>
            </w:r>
            <w:r w:rsidRPr="005503EC">
              <w:rPr>
                <w:rFonts w:ascii="Arial" w:hAnsi="Arial" w:cs="Arial"/>
                <w:color w:val="000000"/>
                <w:sz w:val="24"/>
                <w:szCs w:val="24"/>
                <w:lang w:val="ru-RU"/>
              </w:rPr>
              <w:t>продукции</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389"/>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первичной</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глубокой</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переработки 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1.15</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94"/>
              </w:numPr>
              <w:tabs>
                <w:tab w:val="left" w:pos="285"/>
              </w:tabs>
              <w:spacing w:after="0" w:line="240" w:lineRule="auto"/>
              <w:ind w:right="380"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94"/>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9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9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92"/>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92"/>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25%.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rPr>
              <w:t>1</w:t>
            </w:r>
            <w:r w:rsidRPr="005503EC">
              <w:rPr>
                <w:rFonts w:ascii="Arial" w:hAnsi="Arial" w:cs="Arial"/>
                <w:color w:val="000000"/>
                <w:spacing w:val="1"/>
                <w:sz w:val="24"/>
                <w:szCs w:val="24"/>
                <w:lang w:val="ru-RU"/>
              </w:rPr>
              <w:t>6</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Питомники</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21"/>
              <w:rPr>
                <w:rFonts w:ascii="Arial" w:hAnsi="Arial" w:cs="Arial"/>
                <w:color w:val="000000"/>
                <w:sz w:val="24"/>
                <w:szCs w:val="24"/>
                <w:lang w:val="ru-RU"/>
              </w:rPr>
            </w:pPr>
            <w:r w:rsidRPr="005503EC">
              <w:rPr>
                <w:rFonts w:ascii="Arial" w:hAnsi="Arial" w:cs="Arial"/>
                <w:color w:val="000000"/>
                <w:spacing w:val="-1"/>
                <w:sz w:val="24"/>
                <w:szCs w:val="24"/>
                <w:lang w:val="ru-RU"/>
              </w:rPr>
              <w:t xml:space="preserve">Выращивание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реализация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подроста </w:t>
            </w:r>
            <w:r w:rsidRPr="005503EC">
              <w:rPr>
                <w:rFonts w:ascii="Arial" w:hAnsi="Arial" w:cs="Arial"/>
                <w:color w:val="000000"/>
                <w:spacing w:val="-1"/>
                <w:sz w:val="24"/>
                <w:szCs w:val="24"/>
                <w:lang w:val="ru-RU"/>
              </w:rPr>
              <w:t xml:space="preserve">деревьев </w:t>
            </w:r>
            <w:r w:rsidRPr="005503EC">
              <w:rPr>
                <w:rFonts w:ascii="Arial" w:hAnsi="Arial" w:cs="Arial"/>
                <w:color w:val="000000"/>
                <w:sz w:val="24"/>
                <w:szCs w:val="24"/>
                <w:lang w:val="ru-RU"/>
              </w:rPr>
              <w:t>и</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кустарников,</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используемых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сельском хозяйстве,</w:t>
            </w:r>
            <w:r w:rsidRPr="005503EC">
              <w:rPr>
                <w:rFonts w:ascii="Arial" w:hAnsi="Arial" w:cs="Arial"/>
                <w:color w:val="000000"/>
                <w:sz w:val="24"/>
                <w:szCs w:val="24"/>
                <w:lang w:val="ru-RU"/>
              </w:rPr>
              <w:t xml:space="preserve"> а</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также</w:t>
            </w:r>
            <w:r w:rsidRPr="005503EC">
              <w:rPr>
                <w:rFonts w:ascii="Arial" w:hAnsi="Arial" w:cs="Arial"/>
                <w:color w:val="000000"/>
                <w:sz w:val="24"/>
                <w:szCs w:val="24"/>
                <w:lang w:val="ru-RU"/>
              </w:rPr>
              <w:t xml:space="preserve"> иных</w:t>
            </w:r>
            <w:r w:rsidRPr="005503EC">
              <w:rPr>
                <w:rFonts w:ascii="Arial" w:hAnsi="Arial" w:cs="Arial"/>
                <w:color w:val="000000"/>
                <w:spacing w:val="-1"/>
                <w:sz w:val="24"/>
                <w:szCs w:val="24"/>
                <w:lang w:val="ru-RU"/>
              </w:rPr>
              <w:t xml:space="preserve"> сельскохозяйственных культур</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35"/>
                <w:sz w:val="24"/>
                <w:szCs w:val="24"/>
                <w:lang w:val="ru-RU"/>
              </w:rPr>
              <w:t xml:space="preserve"> </w:t>
            </w:r>
            <w:r w:rsidRPr="005503EC">
              <w:rPr>
                <w:rFonts w:ascii="Arial" w:hAnsi="Arial" w:cs="Arial"/>
                <w:color w:val="000000"/>
                <w:spacing w:val="-1"/>
                <w:sz w:val="24"/>
                <w:szCs w:val="24"/>
                <w:lang w:val="ru-RU"/>
              </w:rPr>
              <w:t>получения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рассады</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семян; размещение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необходимых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указанных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видов сельскохозяйственного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производства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1.17</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98"/>
              </w:numPr>
              <w:tabs>
                <w:tab w:val="left" w:pos="285"/>
              </w:tabs>
              <w:spacing w:after="0" w:line="240" w:lineRule="auto"/>
              <w:ind w:hanging="182"/>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3"/>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не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устанавливаются.</w:t>
            </w:r>
          </w:p>
          <w:p w:rsidR="00DB4D8D" w:rsidRPr="005503EC" w:rsidRDefault="00DB4D8D" w:rsidP="005503EC">
            <w:pPr>
              <w:pStyle w:val="ListParagraph"/>
              <w:widowControl w:val="0"/>
              <w:numPr>
                <w:ilvl w:val="0"/>
                <w:numId w:val="98"/>
              </w:numPr>
              <w:tabs>
                <w:tab w:val="left" w:pos="284"/>
              </w:tabs>
              <w:spacing w:after="0" w:line="240" w:lineRule="auto"/>
              <w:ind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TableParagraph"/>
              <w:ind w:left="102" w:right="382"/>
              <w:rPr>
                <w:rFonts w:ascii="Arial" w:hAnsi="Arial" w:cs="Arial"/>
                <w:color w:val="000000"/>
                <w:spacing w:val="-1"/>
                <w:sz w:val="24"/>
                <w:szCs w:val="24"/>
                <w:lang w:val="ru-RU"/>
              </w:rPr>
            </w:pPr>
            <w:r w:rsidRPr="005503EC">
              <w:rPr>
                <w:rFonts w:ascii="Arial" w:hAnsi="Arial" w:cs="Arial"/>
                <w:color w:val="000000"/>
                <w:sz w:val="24"/>
                <w:szCs w:val="24"/>
                <w:lang w:val="ru-RU"/>
              </w:rPr>
              <w:t>- в</w:t>
            </w:r>
            <w:r w:rsidRPr="005503EC">
              <w:rPr>
                <w:rFonts w:ascii="Arial" w:hAnsi="Arial" w:cs="Arial"/>
                <w:color w:val="000000"/>
                <w:spacing w:val="-1"/>
                <w:sz w:val="24"/>
                <w:szCs w:val="24"/>
                <w:lang w:val="ru-RU"/>
              </w:rPr>
              <w:t xml:space="preserve"> существующей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застройке</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соответствии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сложившейся</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линией</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каждой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улице;</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в новой застройке -  не менее 6м</w:t>
            </w:r>
            <w:r w:rsidRPr="005503EC">
              <w:rPr>
                <w:rFonts w:ascii="Arial" w:hAnsi="Arial" w:cs="Arial"/>
                <w:color w:val="000000"/>
                <w:spacing w:val="-1"/>
                <w:sz w:val="24"/>
                <w:szCs w:val="24"/>
                <w:lang w:val="ru-RU"/>
              </w:rPr>
              <w:t>.</w:t>
            </w:r>
          </w:p>
          <w:p w:rsidR="00DB4D8D" w:rsidRPr="005503EC" w:rsidRDefault="00DB4D8D" w:rsidP="005503EC">
            <w:pPr>
              <w:pStyle w:val="ListParagraph"/>
              <w:widowControl w:val="0"/>
              <w:numPr>
                <w:ilvl w:val="0"/>
                <w:numId w:val="99"/>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99"/>
              </w:numPr>
              <w:tabs>
                <w:tab w:val="left" w:pos="328"/>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3"/>
                <w:sz w:val="24"/>
                <w:szCs w:val="24"/>
              </w:rPr>
              <w:t xml:space="preserve"> </w:t>
            </w:r>
            <w:r w:rsidRPr="005503EC">
              <w:rPr>
                <w:rFonts w:ascii="Arial" w:hAnsi="Arial" w:cs="Arial"/>
                <w:color w:val="000000"/>
                <w:sz w:val="24"/>
                <w:szCs w:val="24"/>
              </w:rPr>
              <w:t>80%.</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838"/>
              <w:rPr>
                <w:rFonts w:ascii="Arial" w:hAnsi="Arial" w:cs="Arial"/>
                <w:color w:val="000000"/>
                <w:sz w:val="24"/>
                <w:szCs w:val="24"/>
                <w:lang w:val="ru-RU"/>
              </w:rPr>
            </w:pPr>
            <w:r w:rsidRPr="00F32EA1">
              <w:rPr>
                <w:rFonts w:ascii="Arial" w:hAnsi="Arial" w:cs="Arial"/>
                <w:bCs/>
                <w:color w:val="000000"/>
                <w:sz w:val="24"/>
                <w:szCs w:val="24"/>
                <w:lang w:val="ru-RU"/>
              </w:rPr>
              <w:t>ЗОНА</w:t>
            </w:r>
            <w:r w:rsidRPr="00F32EA1">
              <w:rPr>
                <w:rFonts w:ascii="Arial" w:hAnsi="Arial" w:cs="Arial"/>
                <w:bCs/>
                <w:color w:val="000000"/>
                <w:spacing w:val="40"/>
                <w:sz w:val="24"/>
                <w:szCs w:val="24"/>
                <w:lang w:val="ru-RU"/>
              </w:rPr>
              <w:t xml:space="preserve"> </w:t>
            </w:r>
            <w:r w:rsidRPr="00F32EA1">
              <w:rPr>
                <w:rFonts w:ascii="Arial" w:hAnsi="Arial" w:cs="Arial"/>
                <w:bCs/>
                <w:color w:val="000000"/>
                <w:sz w:val="24"/>
                <w:szCs w:val="24"/>
                <w:lang w:val="ru-RU"/>
              </w:rPr>
              <w:t>СЕЛЬСКОХОЗЯЙСТВЕННОГО ИСПОЛЬЗОВАНИЯ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5"/>
              <w:rPr>
                <w:rFonts w:ascii="Arial" w:hAnsi="Arial" w:cs="Arial"/>
                <w:color w:val="000000"/>
                <w:sz w:val="24"/>
                <w:szCs w:val="24"/>
                <w:lang w:val="ru-RU"/>
              </w:rPr>
            </w:pPr>
            <w:r w:rsidRPr="00F32EA1">
              <w:rPr>
                <w:rFonts w:ascii="Arial" w:hAnsi="Arial" w:cs="Arial"/>
                <w:bCs/>
                <w:color w:val="000000"/>
                <w:sz w:val="24"/>
                <w:szCs w:val="24"/>
                <w:lang w:val="ru-RU"/>
              </w:rPr>
              <w:t>ВСПОМОГАТЕЛЬНЫЕ</w:t>
            </w:r>
            <w:r w:rsidRPr="00F32EA1">
              <w:rPr>
                <w:rFonts w:ascii="Arial" w:hAnsi="Arial" w:cs="Arial"/>
                <w:bCs/>
                <w:color w:val="000000"/>
                <w:spacing w:val="-15"/>
                <w:sz w:val="24"/>
                <w:szCs w:val="24"/>
                <w:lang w:val="ru-RU"/>
              </w:rPr>
              <w:t xml:space="preserve"> </w:t>
            </w:r>
            <w:r w:rsidRPr="00F32EA1">
              <w:rPr>
                <w:rFonts w:ascii="Arial" w:hAnsi="Arial" w:cs="Arial"/>
                <w:bCs/>
                <w:color w:val="000000"/>
                <w:sz w:val="24"/>
                <w:szCs w:val="24"/>
                <w:lang w:val="ru-RU"/>
              </w:rPr>
              <w:t>ВИДЫ</w:t>
            </w:r>
            <w:r w:rsidRPr="00F32EA1">
              <w:rPr>
                <w:rFonts w:ascii="Arial" w:hAnsi="Arial" w:cs="Arial"/>
                <w:bCs/>
                <w:color w:val="000000"/>
                <w:spacing w:val="-12"/>
                <w:sz w:val="24"/>
                <w:szCs w:val="24"/>
                <w:lang w:val="ru-RU"/>
              </w:rPr>
              <w:t xml:space="preserve"> </w:t>
            </w:r>
            <w:r w:rsidRPr="00F32EA1">
              <w:rPr>
                <w:rFonts w:ascii="Arial" w:hAnsi="Arial" w:cs="Arial"/>
                <w:bCs/>
                <w:color w:val="000000"/>
                <w:spacing w:val="-1"/>
                <w:sz w:val="24"/>
                <w:szCs w:val="24"/>
                <w:lang w:val="ru-RU"/>
              </w:rPr>
              <w:t>РАЗРЕШЁННОГО</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«СХ-1»</w:t>
            </w:r>
          </w:p>
        </w:tc>
      </w:tr>
      <w:tr w:rsidR="00DB4D8D" w:rsidRPr="005503EC">
        <w:trPr>
          <w:trHeight w:val="284"/>
        </w:trPr>
        <w:tc>
          <w:tcPr>
            <w:tcW w:w="53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1</w:t>
            </w:r>
          </w:p>
        </w:tc>
        <w:tc>
          <w:tcPr>
            <w:tcW w:w="3116"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Склады</w:t>
            </w:r>
          </w:p>
        </w:tc>
        <w:tc>
          <w:tcPr>
            <w:tcW w:w="710"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ind w:left="104" w:right="424"/>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имеющих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 xml:space="preserve">назначение </w:t>
            </w:r>
            <w:r w:rsidRPr="005503EC">
              <w:rPr>
                <w:rFonts w:ascii="Arial" w:hAnsi="Arial" w:cs="Arial"/>
                <w:color w:val="000000"/>
                <w:sz w:val="24"/>
                <w:szCs w:val="24"/>
                <w:lang w:val="ru-RU"/>
              </w:rPr>
              <w:t>по</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временному хранению,</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продовольственные </w:t>
            </w:r>
            <w:r w:rsidRPr="005503EC">
              <w:rPr>
                <w:rFonts w:ascii="Arial" w:hAnsi="Arial" w:cs="Arial"/>
                <w:color w:val="000000"/>
                <w:sz w:val="24"/>
                <w:szCs w:val="24"/>
                <w:lang w:val="ru-RU"/>
              </w:rPr>
              <w:t>склады.</w:t>
            </w:r>
          </w:p>
        </w:tc>
        <w:tc>
          <w:tcPr>
            <w:tcW w:w="719"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6.9</w:t>
            </w:r>
          </w:p>
        </w:tc>
        <w:tc>
          <w:tcPr>
            <w:tcW w:w="5464" w:type="dxa"/>
            <w:tcBorders>
              <w:top w:val="single" w:sz="4" w:space="0" w:color="000000"/>
              <w:left w:val="single" w:sz="4" w:space="0" w:color="000000"/>
              <w:bottom w:val="single" w:sz="4" w:space="0" w:color="auto"/>
              <w:right w:val="single" w:sz="4" w:space="0" w:color="000000"/>
            </w:tcBorders>
            <w:shd w:val="clear" w:color="auto" w:fill="auto"/>
          </w:tcPr>
          <w:p w:rsidR="00DB4D8D" w:rsidRPr="005503EC" w:rsidRDefault="00DB4D8D" w:rsidP="005503EC">
            <w:pPr>
              <w:pStyle w:val="ListParagraph"/>
              <w:widowControl w:val="0"/>
              <w:numPr>
                <w:ilvl w:val="0"/>
                <w:numId w:val="105"/>
              </w:numPr>
              <w:tabs>
                <w:tab w:val="left" w:pos="285"/>
              </w:tabs>
              <w:spacing w:after="0" w:line="240" w:lineRule="auto"/>
              <w:ind w:right="194"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3"/>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5"/>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50%.</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rPr>
              <w:t>2.</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Коммунальное</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обслуживание</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37"/>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строительства </w:t>
            </w:r>
            <w:r w:rsidRPr="005503EC">
              <w:rPr>
                <w:rFonts w:ascii="Arial" w:hAnsi="Arial" w:cs="Arial"/>
                <w:color w:val="000000"/>
                <w:sz w:val="24"/>
                <w:szCs w:val="24"/>
                <w:lang w:val="ru-RU"/>
              </w:rPr>
              <w:t>в</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целях обеспечения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физических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юридических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лиц</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коммунальными</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услугами,</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частности: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поставки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воды,</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тепла,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электричества,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газа,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предоставления</w:t>
            </w:r>
            <w:r w:rsidRPr="005503EC">
              <w:rPr>
                <w:rFonts w:ascii="Arial" w:hAnsi="Arial" w:cs="Arial"/>
                <w:color w:val="000000"/>
                <w:spacing w:val="3"/>
                <w:sz w:val="24"/>
                <w:szCs w:val="24"/>
                <w:lang w:val="ru-RU"/>
              </w:rPr>
              <w:t xml:space="preserve"> </w:t>
            </w:r>
            <w:r w:rsidRPr="005503EC">
              <w:rPr>
                <w:rFonts w:ascii="Arial" w:hAnsi="Arial" w:cs="Arial"/>
                <w:color w:val="000000"/>
                <w:spacing w:val="-2"/>
                <w:sz w:val="24"/>
                <w:szCs w:val="24"/>
                <w:lang w:val="ru-RU"/>
              </w:rPr>
              <w:t>услуг</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связи,</w:t>
            </w:r>
            <w:r w:rsidRPr="005503EC">
              <w:rPr>
                <w:rFonts w:ascii="Arial" w:hAnsi="Arial" w:cs="Arial"/>
                <w:color w:val="000000"/>
                <w:spacing w:val="59"/>
                <w:sz w:val="24"/>
                <w:szCs w:val="24"/>
                <w:lang w:val="ru-RU"/>
              </w:rPr>
              <w:t xml:space="preserve"> </w:t>
            </w:r>
            <w:r w:rsidRPr="005503EC">
              <w:rPr>
                <w:rFonts w:ascii="Arial" w:hAnsi="Arial" w:cs="Arial"/>
                <w:color w:val="000000"/>
                <w:sz w:val="24"/>
                <w:szCs w:val="24"/>
                <w:lang w:val="ru-RU"/>
              </w:rPr>
              <w:t>отвода</w:t>
            </w:r>
            <w:r w:rsidRPr="005503EC">
              <w:rPr>
                <w:rFonts w:ascii="Arial" w:hAnsi="Arial" w:cs="Arial"/>
                <w:color w:val="000000"/>
                <w:spacing w:val="-1"/>
                <w:sz w:val="24"/>
                <w:szCs w:val="24"/>
                <w:lang w:val="ru-RU"/>
              </w:rPr>
              <w:t xml:space="preserve"> канализационных стоков,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очистки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уборки</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объектов недвижимости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(котельных,</w:t>
            </w:r>
            <w:r w:rsidRPr="005503EC">
              <w:rPr>
                <w:rFonts w:ascii="Arial" w:hAnsi="Arial" w:cs="Arial"/>
                <w:color w:val="000000"/>
                <w:sz w:val="24"/>
                <w:szCs w:val="24"/>
                <w:lang w:val="ru-RU"/>
              </w:rPr>
              <w:t xml:space="preserve"> водозаборов,</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очистных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насосных станций,</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водопроводов,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линий электропередач,</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трансформаторных подстанций,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газопроводов,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линий</w:t>
            </w:r>
            <w:r w:rsidRPr="005503EC">
              <w:rPr>
                <w:rFonts w:ascii="Arial" w:hAnsi="Arial" w:cs="Arial"/>
                <w:color w:val="000000"/>
                <w:spacing w:val="63"/>
                <w:sz w:val="24"/>
                <w:szCs w:val="24"/>
                <w:lang w:val="ru-RU"/>
              </w:rPr>
              <w:t xml:space="preserve"> </w:t>
            </w:r>
            <w:r w:rsidRPr="005503EC">
              <w:rPr>
                <w:rFonts w:ascii="Arial" w:hAnsi="Arial" w:cs="Arial"/>
                <w:color w:val="000000"/>
                <w:spacing w:val="-1"/>
                <w:sz w:val="24"/>
                <w:szCs w:val="24"/>
                <w:lang w:val="ru-RU"/>
              </w:rPr>
              <w:t>связи,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телефонных станций,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канализаций,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стоянок,</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 xml:space="preserve">гаражей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мастерских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обслуживания</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уборочной и</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аварийной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техники,</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z w:val="24"/>
                <w:szCs w:val="24"/>
                <w:lang w:val="ru-RU"/>
              </w:rPr>
              <w:t xml:space="preserve"> зданий </w:t>
            </w:r>
            <w:r w:rsidRPr="005503EC">
              <w:rPr>
                <w:rFonts w:ascii="Arial" w:hAnsi="Arial" w:cs="Arial"/>
                <w:color w:val="000000"/>
                <w:spacing w:val="-1"/>
                <w:sz w:val="24"/>
                <w:szCs w:val="24"/>
                <w:lang w:val="ru-RU"/>
              </w:rPr>
              <w:t>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помещений,</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приема физических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юридических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лиц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связи</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 xml:space="preserve">предоставлением </w:t>
            </w:r>
            <w:r w:rsidRPr="005503EC">
              <w:rPr>
                <w:rFonts w:ascii="Arial" w:hAnsi="Arial" w:cs="Arial"/>
                <w:color w:val="000000"/>
                <w:sz w:val="24"/>
                <w:szCs w:val="24"/>
                <w:lang w:val="ru-RU"/>
              </w:rPr>
              <w:t>им</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коммунальных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услуг)</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Pr>
                <w:rFonts w:ascii="Arial" w:hAnsi="Arial" w:cs="Arial"/>
                <w:color w:val="000000"/>
                <w:sz w:val="24"/>
                <w:szCs w:val="24"/>
              </w:rPr>
            </w:pPr>
            <w:r w:rsidRPr="005503EC">
              <w:rPr>
                <w:rFonts w:ascii="Arial" w:hAnsi="Arial" w:cs="Arial"/>
                <w:color w:val="000000"/>
                <w:sz w:val="24"/>
                <w:szCs w:val="24"/>
              </w:rPr>
              <w:t>3.1</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08"/>
              </w:numPr>
              <w:tabs>
                <w:tab w:val="left" w:pos="285"/>
              </w:tabs>
              <w:spacing w:after="0" w:line="240" w:lineRule="auto"/>
              <w:ind w:right="365"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5"/>
                <w:sz w:val="24"/>
                <w:szCs w:val="24"/>
              </w:rPr>
              <w:t xml:space="preserve"> </w:t>
            </w:r>
            <w:r w:rsidRPr="005503EC">
              <w:rPr>
                <w:rFonts w:ascii="Arial" w:hAnsi="Arial" w:cs="Arial"/>
                <w:color w:val="000000"/>
                <w:spacing w:val="-1"/>
                <w:sz w:val="24"/>
                <w:szCs w:val="24"/>
              </w:rPr>
              <w:t>устанавливаются</w:t>
            </w:r>
            <w:r w:rsidRPr="005503EC">
              <w:rPr>
                <w:rFonts w:ascii="Arial" w:hAnsi="Arial" w:cs="Arial"/>
                <w:color w:val="000000"/>
                <w:spacing w:val="4"/>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8"/>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107"/>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07"/>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06"/>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06"/>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участка80%.</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lang w:val="ru-RU"/>
              </w:rPr>
              <w:t>3</w:t>
            </w:r>
            <w:r w:rsidRPr="005503EC">
              <w:rPr>
                <w:rFonts w:ascii="Arial" w:hAnsi="Arial" w:cs="Arial"/>
                <w:color w:val="000000"/>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Автомобильный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транспорт</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F32EA1">
            <w:pPr>
              <w:pStyle w:val="TableParagraph"/>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330"/>
              <w:rPr>
                <w:rFonts w:ascii="Arial" w:hAnsi="Arial" w:cs="Arial"/>
                <w:color w:val="000000"/>
                <w:sz w:val="24"/>
                <w:szCs w:val="24"/>
                <w:lang w:val="ru-RU"/>
              </w:rPr>
            </w:pPr>
            <w:r w:rsidRPr="005503EC">
              <w:rPr>
                <w:rFonts w:ascii="Arial" w:hAnsi="Arial" w:cs="Arial"/>
                <w:color w:val="000000"/>
                <w:spacing w:val="-1"/>
                <w:sz w:val="24"/>
                <w:szCs w:val="24"/>
                <w:lang w:val="ru-RU"/>
              </w:rPr>
              <w:t xml:space="preserve">Размещение автомобильных </w:t>
            </w:r>
            <w:r w:rsidRPr="005503EC">
              <w:rPr>
                <w:rFonts w:ascii="Arial" w:hAnsi="Arial" w:cs="Arial"/>
                <w:color w:val="000000"/>
                <w:sz w:val="24"/>
                <w:szCs w:val="24"/>
                <w:lang w:val="ru-RU"/>
              </w:rPr>
              <w:t>дорог и</w:t>
            </w:r>
            <w:r w:rsidRPr="005503EC">
              <w:rPr>
                <w:rFonts w:ascii="Arial" w:hAnsi="Arial" w:cs="Arial"/>
                <w:color w:val="000000"/>
                <w:spacing w:val="-3"/>
                <w:sz w:val="24"/>
                <w:szCs w:val="24"/>
                <w:lang w:val="ru-RU"/>
              </w:rPr>
              <w:t xml:space="preserve"> </w:t>
            </w:r>
            <w:r w:rsidRPr="005503EC">
              <w:rPr>
                <w:rFonts w:ascii="Arial" w:hAnsi="Arial" w:cs="Arial"/>
                <w:color w:val="000000"/>
                <w:spacing w:val="-1"/>
                <w:sz w:val="24"/>
                <w:szCs w:val="24"/>
                <w:lang w:val="ru-RU"/>
              </w:rPr>
              <w:t>технически</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 xml:space="preserve">связанных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ними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и</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предназначенных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обслуживания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пассажиров,</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обеспечивающие </w:t>
            </w:r>
            <w:r w:rsidRPr="005503EC">
              <w:rPr>
                <w:rFonts w:ascii="Arial" w:hAnsi="Arial" w:cs="Arial"/>
                <w:color w:val="000000"/>
                <w:sz w:val="24"/>
                <w:szCs w:val="24"/>
                <w:lang w:val="ru-RU"/>
              </w:rPr>
              <w:t>работу</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транспортных средств,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объектов,</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размещения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постов</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органов</w:t>
            </w:r>
            <w:r w:rsidRPr="005503EC">
              <w:rPr>
                <w:rFonts w:ascii="Arial" w:hAnsi="Arial" w:cs="Arial"/>
                <w:color w:val="000000"/>
                <w:spacing w:val="37"/>
                <w:sz w:val="24"/>
                <w:szCs w:val="24"/>
                <w:lang w:val="ru-RU"/>
              </w:rPr>
              <w:t xml:space="preserve"> </w:t>
            </w:r>
            <w:r w:rsidRPr="005503EC">
              <w:rPr>
                <w:rFonts w:ascii="Arial" w:hAnsi="Arial" w:cs="Arial"/>
                <w:color w:val="000000"/>
                <w:spacing w:val="-1"/>
                <w:sz w:val="24"/>
                <w:szCs w:val="24"/>
                <w:lang w:val="ru-RU"/>
              </w:rPr>
              <w:t>внутренних дел,</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ответственных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за</w:t>
            </w:r>
            <w:r w:rsidRPr="005503EC">
              <w:rPr>
                <w:rFonts w:ascii="Arial" w:hAnsi="Arial" w:cs="Arial"/>
                <w:color w:val="000000"/>
                <w:spacing w:val="-1"/>
                <w:sz w:val="24"/>
                <w:szCs w:val="24"/>
                <w:lang w:val="ru-RU"/>
              </w:rPr>
              <w:t xml:space="preserve"> безопасность</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дорожного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движения;</w:t>
            </w:r>
          </w:p>
          <w:p w:rsidR="00DB4D8D" w:rsidRPr="005503EC" w:rsidRDefault="00DB4D8D" w:rsidP="005503EC">
            <w:pPr>
              <w:pStyle w:val="TableParagraph"/>
              <w:ind w:left="104" w:right="320"/>
              <w:rPr>
                <w:rFonts w:ascii="Arial" w:hAnsi="Arial" w:cs="Arial"/>
                <w:color w:val="000000"/>
                <w:sz w:val="24"/>
                <w:szCs w:val="24"/>
                <w:lang w:val="ru-RU"/>
              </w:rPr>
            </w:pPr>
            <w:r w:rsidRPr="005503EC">
              <w:rPr>
                <w:rFonts w:ascii="Arial" w:hAnsi="Arial" w:cs="Arial"/>
                <w:color w:val="000000"/>
                <w:spacing w:val="-1"/>
                <w:sz w:val="24"/>
                <w:szCs w:val="24"/>
                <w:lang w:val="ru-RU"/>
              </w:rPr>
              <w:t>оборудование 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участков для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стоянок</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автомобильного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транспорта,</w:t>
            </w:r>
            <w:r w:rsidRPr="005503EC">
              <w:rPr>
                <w:rFonts w:ascii="Arial" w:hAnsi="Arial" w:cs="Arial"/>
                <w:color w:val="000000"/>
                <w:sz w:val="24"/>
                <w:szCs w:val="24"/>
                <w:lang w:val="ru-RU"/>
              </w:rPr>
              <w:t xml:space="preserve"> а</w:t>
            </w:r>
            <w:r w:rsidRPr="005503EC">
              <w:rPr>
                <w:rFonts w:ascii="Arial" w:hAnsi="Arial" w:cs="Arial"/>
                <w:color w:val="000000"/>
                <w:spacing w:val="-1"/>
                <w:sz w:val="24"/>
                <w:szCs w:val="24"/>
                <w:lang w:val="ru-RU"/>
              </w:rPr>
              <w:t xml:space="preserve"> также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размещения</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депо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(устройства мест</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стоянок)</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автомобильного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транспорта,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осуществляющего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перевозки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людей</w:t>
            </w:r>
            <w:r w:rsidRPr="005503EC">
              <w:rPr>
                <w:rFonts w:ascii="Arial" w:hAnsi="Arial" w:cs="Arial"/>
                <w:color w:val="000000"/>
                <w:sz w:val="24"/>
                <w:szCs w:val="24"/>
                <w:lang w:val="ru-RU"/>
              </w:rPr>
              <w:t xml:space="preserve"> по</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установленному маршруту</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7.2</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02"/>
              </w:numPr>
              <w:tabs>
                <w:tab w:val="left" w:pos="285"/>
              </w:tabs>
              <w:spacing w:after="0" w:line="240" w:lineRule="auto"/>
              <w:ind w:right="380"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3"/>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73"/>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2"/>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101"/>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01"/>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00"/>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00"/>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80%.</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4</w:t>
            </w:r>
            <w:r w:rsidRPr="005503EC">
              <w:rPr>
                <w:rFonts w:ascii="Arial" w:hAnsi="Arial" w:cs="Arial"/>
                <w:color w:val="000000"/>
                <w:spacing w:val="1"/>
                <w:sz w:val="24"/>
                <w:szCs w:val="24"/>
              </w:rPr>
              <w:t>.</w:t>
            </w: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8"/>
              <w:rPr>
                <w:rFonts w:ascii="Arial" w:hAnsi="Arial" w:cs="Arial"/>
                <w:color w:val="000000"/>
                <w:sz w:val="24"/>
                <w:szCs w:val="24"/>
              </w:rPr>
            </w:pPr>
            <w:r w:rsidRPr="005503EC">
              <w:rPr>
                <w:rFonts w:ascii="Arial" w:hAnsi="Arial" w:cs="Arial"/>
                <w:color w:val="000000"/>
                <w:spacing w:val="-1"/>
                <w:sz w:val="24"/>
                <w:szCs w:val="24"/>
              </w:rPr>
              <w:t>Обеспечение</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сельскохозяйственного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производства</w:t>
            </w:r>
          </w:p>
        </w:tc>
        <w:tc>
          <w:tcPr>
            <w:tcW w:w="71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F32EA1">
            <w:pPr>
              <w:pStyle w:val="TableParagraph"/>
              <w:ind w:left="130"/>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225"/>
              <w:rPr>
                <w:rFonts w:ascii="Arial" w:hAnsi="Arial" w:cs="Arial"/>
                <w:color w:val="000000"/>
                <w:sz w:val="24"/>
                <w:szCs w:val="24"/>
                <w:lang w:val="ru-RU"/>
              </w:rPr>
            </w:pPr>
            <w:r w:rsidRPr="005503EC">
              <w:rPr>
                <w:rFonts w:ascii="Arial" w:hAnsi="Arial" w:cs="Arial"/>
                <w:color w:val="000000"/>
                <w:spacing w:val="-1"/>
                <w:sz w:val="24"/>
                <w:szCs w:val="24"/>
                <w:lang w:val="ru-RU"/>
              </w:rPr>
              <w:t xml:space="preserve">Размещение машинно-транспортных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ремонтных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станций,</w:t>
            </w:r>
            <w:r w:rsidRPr="005503EC">
              <w:rPr>
                <w:rFonts w:ascii="Arial" w:hAnsi="Arial" w:cs="Arial"/>
                <w:color w:val="000000"/>
                <w:sz w:val="24"/>
                <w:szCs w:val="24"/>
                <w:lang w:val="ru-RU"/>
              </w:rPr>
              <w:t xml:space="preserve"> ангаров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гаражей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сельскохозяйственной</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техники,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амбаров,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водонапорных башен,</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 xml:space="preserve">трансформаторных станций </w:t>
            </w:r>
            <w:r w:rsidRPr="005503EC">
              <w:rPr>
                <w:rFonts w:ascii="Arial" w:hAnsi="Arial" w:cs="Arial"/>
                <w:color w:val="000000"/>
                <w:sz w:val="24"/>
                <w:szCs w:val="24"/>
                <w:lang w:val="ru-RU"/>
              </w:rPr>
              <w:t>и иного</w:t>
            </w:r>
            <w:r w:rsidRPr="005503EC">
              <w:rPr>
                <w:rFonts w:ascii="Arial" w:hAnsi="Arial" w:cs="Arial"/>
                <w:color w:val="000000"/>
                <w:spacing w:val="-1"/>
                <w:sz w:val="24"/>
                <w:szCs w:val="24"/>
                <w:lang w:val="ru-RU"/>
              </w:rPr>
              <w:t xml:space="preserve"> технического</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оборудования,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хозяйства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1.18</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04"/>
              </w:numPr>
              <w:tabs>
                <w:tab w:val="left" w:pos="285"/>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104"/>
              </w:numPr>
              <w:tabs>
                <w:tab w:val="left" w:pos="285"/>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10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0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3.</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838"/>
              <w:rPr>
                <w:rFonts w:ascii="Arial" w:hAnsi="Arial" w:cs="Arial"/>
                <w:color w:val="000000"/>
                <w:sz w:val="24"/>
                <w:szCs w:val="24"/>
                <w:lang w:val="ru-RU"/>
              </w:rPr>
            </w:pPr>
            <w:r w:rsidRPr="00F32EA1">
              <w:rPr>
                <w:rFonts w:ascii="Arial" w:hAnsi="Arial" w:cs="Arial"/>
                <w:bCs/>
                <w:color w:val="000000"/>
                <w:sz w:val="24"/>
                <w:szCs w:val="24"/>
                <w:lang w:val="ru-RU"/>
              </w:rPr>
              <w:t>ЗОНА</w:t>
            </w:r>
            <w:r w:rsidRPr="00F32EA1">
              <w:rPr>
                <w:rFonts w:ascii="Arial" w:hAnsi="Arial" w:cs="Arial"/>
                <w:bCs/>
                <w:color w:val="000000"/>
                <w:spacing w:val="40"/>
                <w:sz w:val="24"/>
                <w:szCs w:val="24"/>
                <w:lang w:val="ru-RU"/>
              </w:rPr>
              <w:t xml:space="preserve"> </w:t>
            </w:r>
            <w:r w:rsidRPr="00F32EA1">
              <w:rPr>
                <w:rFonts w:ascii="Arial" w:hAnsi="Arial" w:cs="Arial"/>
                <w:bCs/>
                <w:color w:val="000000"/>
                <w:sz w:val="24"/>
                <w:szCs w:val="24"/>
                <w:lang w:val="ru-RU"/>
              </w:rPr>
              <w:t>СЕЛЬСКОХОЗЯЙСТВЕННОГО ИСПОЛЬЗОВАНИЯ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5"/>
              <w:rPr>
                <w:rFonts w:ascii="Arial" w:hAnsi="Arial" w:cs="Arial"/>
                <w:color w:val="000000"/>
                <w:sz w:val="24"/>
                <w:szCs w:val="24"/>
                <w:lang w:val="ru-RU"/>
              </w:rPr>
            </w:pPr>
            <w:r w:rsidRPr="00F32EA1">
              <w:rPr>
                <w:rFonts w:ascii="Arial" w:hAnsi="Arial" w:cs="Arial"/>
                <w:bCs/>
                <w:color w:val="000000"/>
                <w:sz w:val="24"/>
                <w:szCs w:val="24"/>
                <w:lang w:val="ru-RU"/>
              </w:rPr>
              <w:t>УСЛОВНО РАЗРЕШЕННЫЕ ВИДЫ</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«СХ-2»</w:t>
            </w:r>
          </w:p>
        </w:tc>
      </w:tr>
      <w:tr w:rsidR="00DB4D8D" w:rsidRPr="005503EC">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lang w:val="ru-RU"/>
              </w:rPr>
              <w:t>1</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Животноводство</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277"/>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производством продукции</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животноводства,</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
                <w:sz w:val="24"/>
                <w:szCs w:val="24"/>
                <w:lang w:val="ru-RU"/>
              </w:rPr>
              <w:t xml:space="preserve"> числе сенокошение,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выпас</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сельскохозяйственных 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разведение</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племенных 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использование</w:t>
            </w:r>
          </w:p>
          <w:p w:rsidR="00DB4D8D" w:rsidRPr="005503EC" w:rsidRDefault="00DB4D8D" w:rsidP="005503EC">
            <w:pPr>
              <w:pStyle w:val="TableParagraph"/>
              <w:ind w:left="104" w:right="114"/>
              <w:rPr>
                <w:rFonts w:ascii="Arial" w:hAnsi="Arial" w:cs="Arial"/>
                <w:color w:val="000000"/>
                <w:sz w:val="24"/>
                <w:szCs w:val="24"/>
                <w:lang w:val="ru-RU"/>
              </w:rPr>
            </w:pPr>
            <w:r w:rsidRPr="005503EC">
              <w:rPr>
                <w:rFonts w:ascii="Arial" w:hAnsi="Arial" w:cs="Arial"/>
                <w:color w:val="000000"/>
                <w:spacing w:val="-1"/>
                <w:sz w:val="24"/>
                <w:szCs w:val="24"/>
                <w:lang w:val="ru-RU"/>
              </w:rPr>
              <w:t>племенной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(материала),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3"/>
                <w:sz w:val="24"/>
                <w:szCs w:val="24"/>
                <w:lang w:val="ru-RU"/>
              </w:rPr>
              <w:t xml:space="preserve"> </w:t>
            </w:r>
            <w:r w:rsidRPr="005503EC">
              <w:rPr>
                <w:rFonts w:ascii="Arial" w:hAnsi="Arial" w:cs="Arial"/>
                <w:color w:val="000000"/>
                <w:spacing w:val="-1"/>
                <w:sz w:val="24"/>
                <w:szCs w:val="24"/>
                <w:lang w:val="ru-RU"/>
              </w:rPr>
              <w:t>содержания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разведения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сельскохозяйственных животных,</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первичной </w:t>
            </w:r>
            <w:r w:rsidRPr="005503EC">
              <w:rPr>
                <w:rFonts w:ascii="Arial" w:hAnsi="Arial" w:cs="Arial"/>
                <w:color w:val="000000"/>
                <w:spacing w:val="-1"/>
                <w:sz w:val="24"/>
                <w:szCs w:val="24"/>
                <w:lang w:val="ru-RU"/>
              </w:rPr>
              <w:t>переработки</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p>
          <w:p w:rsidR="00DB4D8D" w:rsidRPr="005503EC" w:rsidRDefault="00DB4D8D" w:rsidP="005503EC">
            <w:pPr>
              <w:pStyle w:val="TableParagraph"/>
              <w:ind w:left="104" w:right="109"/>
              <w:rPr>
                <w:rFonts w:ascii="Arial" w:hAnsi="Arial" w:cs="Arial"/>
                <w:color w:val="000000"/>
                <w:sz w:val="24"/>
                <w:szCs w:val="24"/>
                <w:lang w:val="ru-RU"/>
              </w:rPr>
            </w:pPr>
            <w:r w:rsidRPr="005503EC">
              <w:rPr>
                <w:rFonts w:ascii="Arial" w:hAnsi="Arial" w:cs="Arial"/>
                <w:color w:val="000000"/>
                <w:spacing w:val="-1"/>
                <w:sz w:val="24"/>
                <w:szCs w:val="24"/>
                <w:lang w:val="ru-RU"/>
              </w:rPr>
              <w:t>Содержание данного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 разрешенного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включает</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себя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содержание </w:t>
            </w:r>
            <w:r w:rsidRPr="005503EC">
              <w:rPr>
                <w:rFonts w:ascii="Arial" w:hAnsi="Arial" w:cs="Arial"/>
                <w:color w:val="000000"/>
                <w:sz w:val="24"/>
                <w:szCs w:val="24"/>
                <w:lang w:val="ru-RU"/>
              </w:rPr>
              <w:t>видов</w:t>
            </w:r>
            <w:r w:rsidRPr="005503EC">
              <w:rPr>
                <w:rFonts w:ascii="Arial" w:hAnsi="Arial" w:cs="Arial"/>
                <w:color w:val="000000"/>
                <w:spacing w:val="-1"/>
                <w:sz w:val="24"/>
                <w:szCs w:val="24"/>
                <w:lang w:val="ru-RU"/>
              </w:rPr>
              <w:t xml:space="preserve"> разрешенного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использования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с </w:t>
            </w:r>
            <w:r w:rsidRPr="005503EC">
              <w:rPr>
                <w:rFonts w:ascii="Arial" w:hAnsi="Arial" w:cs="Arial"/>
                <w:color w:val="000000"/>
                <w:spacing w:val="-1"/>
                <w:sz w:val="24"/>
                <w:szCs w:val="24"/>
                <w:u w:val="single" w:color="0000FF"/>
                <w:lang w:val="ru-RU"/>
              </w:rPr>
              <w:t>ко</w:t>
            </w:r>
            <w:r w:rsidRPr="005503EC">
              <w:rPr>
                <w:rFonts w:ascii="Arial" w:hAnsi="Arial" w:cs="Arial"/>
                <w:color w:val="000000"/>
                <w:spacing w:val="-44"/>
                <w:sz w:val="24"/>
                <w:szCs w:val="24"/>
                <w:u w:val="single" w:color="0000FF"/>
                <w:lang w:val="ru-RU"/>
              </w:rPr>
              <w:t xml:space="preserve"> </w:t>
            </w:r>
            <w:r w:rsidRPr="005503EC">
              <w:rPr>
                <w:rFonts w:ascii="Arial" w:hAnsi="Arial" w:cs="Arial"/>
                <w:color w:val="000000"/>
                <w:spacing w:val="-1"/>
                <w:sz w:val="24"/>
                <w:szCs w:val="24"/>
                <w:u w:val="single" w:color="0000FF"/>
                <w:lang w:val="ru-RU"/>
              </w:rPr>
              <w:t>дами</w:t>
            </w:r>
            <w:r w:rsidRPr="005503EC">
              <w:rPr>
                <w:rFonts w:ascii="Arial" w:hAnsi="Arial" w:cs="Arial"/>
                <w:color w:val="000000"/>
                <w:sz w:val="24"/>
                <w:szCs w:val="24"/>
                <w:u w:val="single" w:color="0000FF"/>
                <w:lang w:val="ru-RU"/>
              </w:rPr>
              <w:t xml:space="preserve"> 1</w:t>
            </w:r>
            <w:r w:rsidRPr="005503EC">
              <w:rPr>
                <w:rFonts w:ascii="Arial" w:hAnsi="Arial" w:cs="Arial"/>
                <w:color w:val="000000"/>
                <w:spacing w:val="-44"/>
                <w:sz w:val="24"/>
                <w:szCs w:val="24"/>
                <w:u w:val="single" w:color="0000FF"/>
                <w:lang w:val="ru-RU"/>
              </w:rPr>
              <w:t xml:space="preserve"> </w:t>
            </w:r>
            <w:r w:rsidRPr="005503EC">
              <w:rPr>
                <w:rFonts w:ascii="Arial" w:hAnsi="Arial" w:cs="Arial"/>
                <w:color w:val="000000"/>
                <w:sz w:val="24"/>
                <w:szCs w:val="24"/>
                <w:u w:val="single" w:color="0000FF"/>
                <w:lang w:val="ru-RU"/>
              </w:rPr>
              <w:t>.8</w:t>
            </w:r>
            <w:r w:rsidRPr="005503EC">
              <w:rPr>
                <w:rFonts w:ascii="Arial" w:hAnsi="Arial" w:cs="Arial"/>
                <w:color w:val="000000"/>
                <w:spacing w:val="2"/>
                <w:sz w:val="24"/>
                <w:szCs w:val="24"/>
                <w:u w:val="single" w:color="0000FF"/>
                <w:lang w:val="ru-RU"/>
              </w:rPr>
              <w:t xml:space="preserve"> </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u w:val="single" w:color="0000FF"/>
                <w:lang w:val="ru-RU"/>
              </w:rPr>
              <w:t>1.11</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1.7</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74"/>
              </w:numPr>
              <w:tabs>
                <w:tab w:val="left" w:pos="285"/>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74"/>
              </w:numPr>
              <w:tabs>
                <w:tab w:val="left" w:pos="285"/>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7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7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3.</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pacing w:val="1"/>
                <w:sz w:val="24"/>
                <w:szCs w:val="24"/>
                <w:lang w:val="ru-RU"/>
              </w:rPr>
              <w:t>2</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Скотоводство</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18"/>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 xml:space="preserve">числе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сельскохозяйственных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разведением сельскохозяйственных животных</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(крупного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рогатого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скота,</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овец,</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коз,</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лошадей,</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верблюдов,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оленей); сенокошение,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выпас сельскохозяйственных животных,</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кормов,</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содержания</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разведения</w:t>
            </w:r>
            <w:r w:rsidRPr="005503EC">
              <w:rPr>
                <w:rFonts w:ascii="Arial" w:hAnsi="Arial" w:cs="Arial"/>
                <w:color w:val="000000"/>
                <w:spacing w:val="39"/>
                <w:sz w:val="24"/>
                <w:szCs w:val="24"/>
                <w:lang w:val="ru-RU"/>
              </w:rPr>
              <w:t xml:space="preserve"> </w:t>
            </w:r>
            <w:r w:rsidRPr="005503EC">
              <w:rPr>
                <w:rFonts w:ascii="Arial" w:hAnsi="Arial" w:cs="Arial"/>
                <w:color w:val="000000"/>
                <w:spacing w:val="-1"/>
                <w:sz w:val="24"/>
                <w:szCs w:val="24"/>
                <w:lang w:val="ru-RU"/>
              </w:rPr>
              <w:t>сельскохозяйственных животных;</w:t>
            </w:r>
          </w:p>
          <w:p w:rsidR="00DB4D8D" w:rsidRPr="005503EC" w:rsidRDefault="00DB4D8D" w:rsidP="005503EC">
            <w:pPr>
              <w:pStyle w:val="TableParagraph"/>
              <w:ind w:left="104" w:right="336"/>
              <w:rPr>
                <w:rFonts w:ascii="Arial" w:hAnsi="Arial" w:cs="Arial"/>
                <w:color w:val="000000"/>
                <w:sz w:val="24"/>
                <w:szCs w:val="24"/>
                <w:lang w:val="ru-RU"/>
              </w:rPr>
            </w:pPr>
            <w:r w:rsidRPr="005503EC">
              <w:rPr>
                <w:rFonts w:ascii="Arial" w:hAnsi="Arial" w:cs="Arial"/>
                <w:color w:val="000000"/>
                <w:spacing w:val="-1"/>
                <w:sz w:val="24"/>
                <w:szCs w:val="24"/>
                <w:lang w:val="ru-RU"/>
              </w:rPr>
              <w:t>разведение племенных 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и</w:t>
            </w:r>
            <w:r w:rsidRPr="005503EC">
              <w:rPr>
                <w:rFonts w:ascii="Arial" w:hAnsi="Arial" w:cs="Arial"/>
                <w:color w:val="000000"/>
                <w:spacing w:val="61"/>
                <w:sz w:val="24"/>
                <w:szCs w:val="24"/>
                <w:lang w:val="ru-RU"/>
              </w:rPr>
              <w:t xml:space="preserve"> </w:t>
            </w:r>
            <w:r w:rsidRPr="005503EC">
              <w:rPr>
                <w:rFonts w:ascii="Arial" w:hAnsi="Arial" w:cs="Arial"/>
                <w:color w:val="000000"/>
                <w:spacing w:val="-1"/>
                <w:sz w:val="24"/>
                <w:szCs w:val="24"/>
                <w:lang w:val="ru-RU"/>
              </w:rPr>
              <w:t>использование племенной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(материала)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1.8</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83"/>
              </w:numPr>
              <w:tabs>
                <w:tab w:val="left" w:pos="284"/>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83"/>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84"/>
              </w:numPr>
              <w:tabs>
                <w:tab w:val="left" w:pos="208"/>
              </w:tabs>
              <w:spacing w:after="0" w:line="240" w:lineRule="auto"/>
              <w:ind w:right="381"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9"/>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8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 xml:space="preserve">3. </w:t>
            </w: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 xml:space="preserve">участка </w:t>
            </w:r>
            <w:r w:rsidRPr="005503EC">
              <w:rPr>
                <w:rFonts w:ascii="Arial" w:hAnsi="Arial" w:cs="Arial"/>
                <w:color w:val="000000"/>
                <w:sz w:val="24"/>
                <w:szCs w:val="24"/>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3</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36"/>
              <w:rPr>
                <w:rFonts w:ascii="Arial" w:hAnsi="Arial" w:cs="Arial"/>
                <w:color w:val="000000"/>
                <w:sz w:val="24"/>
                <w:szCs w:val="24"/>
              </w:rPr>
            </w:pPr>
            <w:r w:rsidRPr="005503EC">
              <w:rPr>
                <w:rFonts w:ascii="Arial" w:hAnsi="Arial" w:cs="Arial"/>
                <w:color w:val="000000"/>
                <w:sz w:val="24"/>
                <w:szCs w:val="24"/>
              </w:rPr>
              <w:t>Птицеводство</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50"/>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w:t>
            </w:r>
            <w:r w:rsidRPr="005503EC">
              <w:rPr>
                <w:rFonts w:ascii="Arial" w:hAnsi="Arial" w:cs="Arial"/>
                <w:color w:val="000000"/>
                <w:spacing w:val="-20"/>
                <w:sz w:val="24"/>
                <w:szCs w:val="24"/>
                <w:lang w:val="ru-RU"/>
              </w:rPr>
              <w:t xml:space="preserve"> </w:t>
            </w:r>
            <w:r w:rsidRPr="005503EC">
              <w:rPr>
                <w:rFonts w:ascii="Arial" w:hAnsi="Arial" w:cs="Arial"/>
                <w:color w:val="000000"/>
                <w:sz w:val="24"/>
                <w:szCs w:val="24"/>
                <w:lang w:val="ru-RU"/>
              </w:rPr>
              <w:t>хозяйственной</w:t>
            </w:r>
            <w:r w:rsidRPr="005503EC">
              <w:rPr>
                <w:rFonts w:ascii="Arial" w:hAnsi="Arial" w:cs="Arial"/>
                <w:color w:val="000000"/>
                <w:spacing w:val="-19"/>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6"/>
                <w:w w:val="99"/>
                <w:sz w:val="24"/>
                <w:szCs w:val="24"/>
                <w:lang w:val="ru-RU"/>
              </w:rPr>
              <w:t xml:space="preserve"> </w:t>
            </w:r>
            <w:r w:rsidRPr="005503EC">
              <w:rPr>
                <w:rFonts w:ascii="Arial" w:hAnsi="Arial" w:cs="Arial"/>
                <w:color w:val="000000"/>
                <w:sz w:val="24"/>
                <w:szCs w:val="24"/>
                <w:lang w:val="ru-RU"/>
              </w:rPr>
              <w:t>связанной</w:t>
            </w:r>
            <w:r w:rsidRPr="005503EC">
              <w:rPr>
                <w:rFonts w:ascii="Arial" w:hAnsi="Arial" w:cs="Arial"/>
                <w:color w:val="000000"/>
                <w:spacing w:val="-8"/>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7"/>
                <w:sz w:val="24"/>
                <w:szCs w:val="24"/>
                <w:lang w:val="ru-RU"/>
              </w:rPr>
              <w:t xml:space="preserve"> </w:t>
            </w:r>
            <w:r w:rsidRPr="005503EC">
              <w:rPr>
                <w:rFonts w:ascii="Arial" w:hAnsi="Arial" w:cs="Arial"/>
                <w:color w:val="000000"/>
                <w:sz w:val="24"/>
                <w:szCs w:val="24"/>
                <w:lang w:val="ru-RU"/>
              </w:rPr>
              <w:t>разведением</w:t>
            </w:r>
            <w:r w:rsidRPr="005503EC">
              <w:rPr>
                <w:rFonts w:ascii="Arial" w:hAnsi="Arial" w:cs="Arial"/>
                <w:color w:val="000000"/>
                <w:spacing w:val="-4"/>
                <w:sz w:val="24"/>
                <w:szCs w:val="24"/>
                <w:lang w:val="ru-RU"/>
              </w:rPr>
              <w:t xml:space="preserve"> </w:t>
            </w:r>
            <w:r w:rsidRPr="005503EC">
              <w:rPr>
                <w:rFonts w:ascii="Arial" w:hAnsi="Arial" w:cs="Arial"/>
                <w:color w:val="000000"/>
                <w:sz w:val="24"/>
                <w:szCs w:val="24"/>
                <w:lang w:val="ru-RU"/>
              </w:rPr>
              <w:t>домашних</w:t>
            </w:r>
            <w:r w:rsidRPr="005503EC">
              <w:rPr>
                <w:rFonts w:ascii="Arial" w:hAnsi="Arial" w:cs="Arial"/>
                <w:color w:val="000000"/>
                <w:spacing w:val="-7"/>
                <w:sz w:val="24"/>
                <w:szCs w:val="24"/>
                <w:lang w:val="ru-RU"/>
              </w:rPr>
              <w:t xml:space="preserve"> </w:t>
            </w:r>
            <w:r w:rsidRPr="005503EC">
              <w:rPr>
                <w:rFonts w:ascii="Arial" w:hAnsi="Arial" w:cs="Arial"/>
                <w:color w:val="000000"/>
                <w:sz w:val="24"/>
                <w:szCs w:val="24"/>
                <w:lang w:val="ru-RU"/>
              </w:rPr>
              <w:t>пород</w:t>
            </w:r>
            <w:r w:rsidRPr="005503EC">
              <w:rPr>
                <w:rFonts w:ascii="Arial" w:hAnsi="Arial" w:cs="Arial"/>
                <w:color w:val="000000"/>
                <w:spacing w:val="-8"/>
                <w:sz w:val="24"/>
                <w:szCs w:val="24"/>
                <w:lang w:val="ru-RU"/>
              </w:rPr>
              <w:t xml:space="preserve"> </w:t>
            </w:r>
            <w:r w:rsidRPr="005503EC">
              <w:rPr>
                <w:rFonts w:ascii="Arial" w:hAnsi="Arial" w:cs="Arial"/>
                <w:color w:val="000000"/>
                <w:sz w:val="24"/>
                <w:szCs w:val="24"/>
                <w:lang w:val="ru-RU"/>
              </w:rPr>
              <w:t>птиц,</w:t>
            </w:r>
            <w:r w:rsidRPr="005503EC">
              <w:rPr>
                <w:rFonts w:ascii="Arial" w:hAnsi="Arial" w:cs="Arial"/>
                <w:color w:val="000000"/>
                <w:spacing w:val="-6"/>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26"/>
                <w:w w:val="99"/>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11"/>
                <w:sz w:val="24"/>
                <w:szCs w:val="24"/>
                <w:lang w:val="ru-RU"/>
              </w:rPr>
              <w:t xml:space="preserve"> </w:t>
            </w:r>
            <w:r w:rsidRPr="005503EC">
              <w:rPr>
                <w:rFonts w:ascii="Arial" w:hAnsi="Arial" w:cs="Arial"/>
                <w:color w:val="000000"/>
                <w:spacing w:val="-1"/>
                <w:sz w:val="24"/>
                <w:szCs w:val="24"/>
                <w:lang w:val="ru-RU"/>
              </w:rPr>
              <w:t>числе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водоплавающих;</w:t>
            </w:r>
          </w:p>
          <w:p w:rsidR="00DB4D8D" w:rsidRPr="005503EC" w:rsidRDefault="00DB4D8D" w:rsidP="005503EC">
            <w:pPr>
              <w:pStyle w:val="TableParagraph"/>
              <w:ind w:left="104" w:right="146"/>
              <w:rPr>
                <w:rFonts w:ascii="Arial" w:hAnsi="Arial" w:cs="Arial"/>
                <w:color w:val="000000"/>
                <w:sz w:val="24"/>
                <w:szCs w:val="24"/>
                <w:lang w:val="ru-RU"/>
              </w:rPr>
            </w:pPr>
            <w:r w:rsidRPr="005503EC">
              <w:rPr>
                <w:rFonts w:ascii="Arial" w:hAnsi="Arial" w:cs="Arial"/>
                <w:color w:val="000000"/>
                <w:sz w:val="24"/>
                <w:szCs w:val="24"/>
                <w:lang w:val="ru-RU"/>
              </w:rPr>
              <w:t>размещение</w:t>
            </w:r>
            <w:r w:rsidRPr="005503EC">
              <w:rPr>
                <w:rFonts w:ascii="Arial" w:hAnsi="Arial" w:cs="Arial"/>
                <w:color w:val="000000"/>
                <w:spacing w:val="-14"/>
                <w:sz w:val="24"/>
                <w:szCs w:val="24"/>
                <w:lang w:val="ru-RU"/>
              </w:rPr>
              <w:t xml:space="preserve"> </w:t>
            </w:r>
            <w:r w:rsidRPr="005503EC">
              <w:rPr>
                <w:rFonts w:ascii="Arial" w:hAnsi="Arial" w:cs="Arial"/>
                <w:color w:val="000000"/>
                <w:sz w:val="24"/>
                <w:szCs w:val="24"/>
                <w:lang w:val="ru-RU"/>
              </w:rPr>
              <w:t>зданий,</w:t>
            </w:r>
            <w:r w:rsidRPr="005503EC">
              <w:rPr>
                <w:rFonts w:ascii="Arial" w:hAnsi="Arial" w:cs="Arial"/>
                <w:color w:val="000000"/>
                <w:spacing w:val="-13"/>
                <w:sz w:val="24"/>
                <w:szCs w:val="24"/>
                <w:lang w:val="ru-RU"/>
              </w:rPr>
              <w:t xml:space="preserve"> </w:t>
            </w:r>
            <w:r w:rsidRPr="005503EC">
              <w:rPr>
                <w:rFonts w:ascii="Arial" w:hAnsi="Arial" w:cs="Arial"/>
                <w:color w:val="000000"/>
                <w:sz w:val="24"/>
                <w:szCs w:val="24"/>
                <w:lang w:val="ru-RU"/>
              </w:rPr>
              <w:t>сооружений,</w:t>
            </w:r>
            <w:r w:rsidRPr="005503EC">
              <w:rPr>
                <w:rFonts w:ascii="Arial" w:hAnsi="Arial" w:cs="Arial"/>
                <w:color w:val="000000"/>
                <w:spacing w:val="-13"/>
                <w:sz w:val="24"/>
                <w:szCs w:val="24"/>
                <w:lang w:val="ru-RU"/>
              </w:rPr>
              <w:t xml:space="preserve"> </w:t>
            </w:r>
            <w:r w:rsidRPr="005503EC">
              <w:rPr>
                <w:rFonts w:ascii="Arial" w:hAnsi="Arial" w:cs="Arial"/>
                <w:color w:val="000000"/>
                <w:sz w:val="24"/>
                <w:szCs w:val="24"/>
                <w:lang w:val="ru-RU"/>
              </w:rPr>
              <w:t>используемых</w:t>
            </w:r>
            <w:r w:rsidRPr="005503EC">
              <w:rPr>
                <w:rFonts w:ascii="Arial" w:hAnsi="Arial" w:cs="Arial"/>
                <w:color w:val="000000"/>
                <w:spacing w:val="24"/>
                <w:w w:val="99"/>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содержания</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разведения</w:t>
            </w:r>
            <w:r w:rsidRPr="005503EC">
              <w:rPr>
                <w:rFonts w:ascii="Arial" w:hAnsi="Arial" w:cs="Arial"/>
                <w:color w:val="000000"/>
                <w:spacing w:val="-9"/>
                <w:sz w:val="24"/>
                <w:szCs w:val="24"/>
                <w:lang w:val="ru-RU"/>
              </w:rPr>
              <w:t xml:space="preserve"> </w:t>
            </w:r>
            <w:r w:rsidRPr="005503EC">
              <w:rPr>
                <w:rFonts w:ascii="Arial" w:hAnsi="Arial" w:cs="Arial"/>
                <w:color w:val="000000"/>
                <w:spacing w:val="-1"/>
                <w:sz w:val="24"/>
                <w:szCs w:val="24"/>
                <w:lang w:val="ru-RU"/>
              </w:rPr>
              <w:t>животных,</w:t>
            </w:r>
            <w:r w:rsidRPr="005503EC">
              <w:rPr>
                <w:rFonts w:ascii="Arial" w:hAnsi="Arial" w:cs="Arial"/>
                <w:color w:val="000000"/>
                <w:spacing w:val="30"/>
                <w:w w:val="99"/>
                <w:sz w:val="24"/>
                <w:szCs w:val="24"/>
                <w:lang w:val="ru-RU"/>
              </w:rPr>
              <w:t xml:space="preserve"> </w:t>
            </w:r>
            <w:r w:rsidRPr="005503EC">
              <w:rPr>
                <w:rFonts w:ascii="Arial" w:hAnsi="Arial" w:cs="Arial"/>
                <w:color w:val="000000"/>
                <w:sz w:val="24"/>
                <w:szCs w:val="24"/>
                <w:lang w:val="ru-RU"/>
              </w:rPr>
              <w:t>производства,</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хранения</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первичной</w:t>
            </w:r>
            <w:r w:rsidRPr="005503EC">
              <w:rPr>
                <w:rFonts w:ascii="Arial" w:hAnsi="Arial" w:cs="Arial"/>
                <w:color w:val="000000"/>
                <w:spacing w:val="-9"/>
                <w:sz w:val="24"/>
                <w:szCs w:val="24"/>
                <w:lang w:val="ru-RU"/>
              </w:rPr>
              <w:t xml:space="preserve"> </w:t>
            </w:r>
            <w:r w:rsidRPr="005503EC">
              <w:rPr>
                <w:rFonts w:ascii="Arial" w:hAnsi="Arial" w:cs="Arial"/>
                <w:color w:val="000000"/>
                <w:sz w:val="24"/>
                <w:szCs w:val="24"/>
                <w:lang w:val="ru-RU"/>
              </w:rPr>
              <w:t>переработки</w:t>
            </w:r>
            <w:r w:rsidRPr="005503EC">
              <w:rPr>
                <w:rFonts w:ascii="Arial" w:hAnsi="Arial" w:cs="Arial"/>
                <w:color w:val="000000"/>
                <w:spacing w:val="23"/>
                <w:w w:val="99"/>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pacing w:val="-21"/>
                <w:sz w:val="24"/>
                <w:szCs w:val="24"/>
                <w:lang w:val="ru-RU"/>
              </w:rPr>
              <w:t xml:space="preserve"> </w:t>
            </w:r>
            <w:r w:rsidRPr="005503EC">
              <w:rPr>
                <w:rFonts w:ascii="Arial" w:hAnsi="Arial" w:cs="Arial"/>
                <w:color w:val="000000"/>
                <w:sz w:val="24"/>
                <w:szCs w:val="24"/>
                <w:lang w:val="ru-RU"/>
              </w:rPr>
              <w:t>птицеводства;</w:t>
            </w:r>
          </w:p>
          <w:p w:rsidR="00DB4D8D" w:rsidRPr="005503EC" w:rsidRDefault="00DB4D8D" w:rsidP="005503EC">
            <w:pPr>
              <w:pStyle w:val="TableParagraph"/>
              <w:ind w:left="104" w:right="134"/>
              <w:rPr>
                <w:rFonts w:ascii="Arial" w:hAnsi="Arial" w:cs="Arial"/>
                <w:color w:val="000000"/>
                <w:sz w:val="24"/>
                <w:szCs w:val="24"/>
                <w:lang w:val="ru-RU"/>
              </w:rPr>
            </w:pPr>
            <w:r w:rsidRPr="005503EC">
              <w:rPr>
                <w:rFonts w:ascii="Arial" w:hAnsi="Arial" w:cs="Arial"/>
                <w:color w:val="000000"/>
                <w:sz w:val="24"/>
                <w:szCs w:val="24"/>
                <w:lang w:val="ru-RU"/>
              </w:rPr>
              <w:t>разведение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племенных</w:t>
            </w:r>
            <w:r w:rsidRPr="005503EC">
              <w:rPr>
                <w:rFonts w:ascii="Arial" w:hAnsi="Arial" w:cs="Arial"/>
                <w:color w:val="000000"/>
                <w:spacing w:val="-9"/>
                <w:sz w:val="24"/>
                <w:szCs w:val="24"/>
                <w:lang w:val="ru-RU"/>
              </w:rPr>
              <w:t xml:space="preserve"> </w:t>
            </w:r>
            <w:r w:rsidRPr="005503EC">
              <w:rPr>
                <w:rFonts w:ascii="Arial" w:hAnsi="Arial" w:cs="Arial"/>
                <w:color w:val="000000"/>
                <w:spacing w:val="-1"/>
                <w:sz w:val="24"/>
                <w:szCs w:val="24"/>
                <w:lang w:val="ru-RU"/>
              </w:rPr>
              <w:t>животных,</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производство</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22"/>
                <w:w w:val="99"/>
                <w:sz w:val="24"/>
                <w:szCs w:val="24"/>
                <w:lang w:val="ru-RU"/>
              </w:rPr>
              <w:t xml:space="preserve"> </w:t>
            </w:r>
            <w:r w:rsidRPr="005503EC">
              <w:rPr>
                <w:rFonts w:ascii="Arial" w:hAnsi="Arial" w:cs="Arial"/>
                <w:color w:val="000000"/>
                <w:sz w:val="24"/>
                <w:szCs w:val="24"/>
                <w:lang w:val="ru-RU"/>
              </w:rPr>
              <w:t>использование</w:t>
            </w:r>
            <w:r w:rsidRPr="005503EC">
              <w:rPr>
                <w:rFonts w:ascii="Arial" w:hAnsi="Arial" w:cs="Arial"/>
                <w:color w:val="000000"/>
                <w:spacing w:val="-14"/>
                <w:sz w:val="24"/>
                <w:szCs w:val="24"/>
                <w:lang w:val="ru-RU"/>
              </w:rPr>
              <w:t xml:space="preserve"> </w:t>
            </w:r>
            <w:r w:rsidRPr="005503EC">
              <w:rPr>
                <w:rFonts w:ascii="Arial" w:hAnsi="Arial" w:cs="Arial"/>
                <w:color w:val="000000"/>
                <w:sz w:val="24"/>
                <w:szCs w:val="24"/>
                <w:lang w:val="ru-RU"/>
              </w:rPr>
              <w:t>племенной</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продукции</w:t>
            </w:r>
            <w:r w:rsidRPr="005503EC">
              <w:rPr>
                <w:rFonts w:ascii="Arial" w:hAnsi="Arial" w:cs="Arial"/>
                <w:color w:val="000000"/>
                <w:spacing w:val="-15"/>
                <w:sz w:val="24"/>
                <w:szCs w:val="24"/>
                <w:lang w:val="ru-RU"/>
              </w:rPr>
              <w:t xml:space="preserve"> </w:t>
            </w:r>
            <w:r w:rsidRPr="005503EC">
              <w:rPr>
                <w:rFonts w:ascii="Arial" w:hAnsi="Arial" w:cs="Arial"/>
                <w:color w:val="000000"/>
                <w:sz w:val="24"/>
                <w:szCs w:val="24"/>
                <w:lang w:val="ru-RU"/>
              </w:rPr>
              <w:t>(материала)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1.9</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89"/>
              </w:numPr>
              <w:tabs>
                <w:tab w:val="left" w:pos="284"/>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89"/>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отступ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88"/>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8"/>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3.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4</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36"/>
              <w:rPr>
                <w:rFonts w:ascii="Arial" w:hAnsi="Arial" w:cs="Arial"/>
                <w:color w:val="000000"/>
                <w:sz w:val="24"/>
                <w:szCs w:val="24"/>
              </w:rPr>
            </w:pPr>
            <w:r w:rsidRPr="005503EC">
              <w:rPr>
                <w:rFonts w:ascii="Arial" w:hAnsi="Arial" w:cs="Arial"/>
                <w:color w:val="000000"/>
                <w:sz w:val="24"/>
                <w:szCs w:val="24"/>
              </w:rPr>
              <w:t>Свиноводство</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924"/>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связанной</w:t>
            </w:r>
            <w:r w:rsidRPr="005503EC">
              <w:rPr>
                <w:rFonts w:ascii="Arial" w:hAnsi="Arial" w:cs="Arial"/>
                <w:color w:val="000000"/>
                <w:sz w:val="24"/>
                <w:szCs w:val="24"/>
                <w:lang w:val="ru-RU"/>
              </w:rPr>
              <w:t xml:space="preserve"> с </w:t>
            </w:r>
            <w:r w:rsidRPr="005503EC">
              <w:rPr>
                <w:rFonts w:ascii="Arial" w:hAnsi="Arial" w:cs="Arial"/>
                <w:color w:val="000000"/>
                <w:spacing w:val="-1"/>
                <w:sz w:val="24"/>
                <w:szCs w:val="24"/>
                <w:lang w:val="ru-RU"/>
              </w:rPr>
              <w:t>разведением</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свиней;</w:t>
            </w:r>
          </w:p>
          <w:p w:rsidR="00DB4D8D" w:rsidRPr="005503EC" w:rsidRDefault="00DB4D8D" w:rsidP="005503EC">
            <w:pPr>
              <w:pStyle w:val="TableParagraph"/>
              <w:ind w:left="104" w:right="399"/>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содержания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разведения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животных,</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первичной </w:t>
            </w:r>
            <w:r w:rsidRPr="005503EC">
              <w:rPr>
                <w:rFonts w:ascii="Arial" w:hAnsi="Arial" w:cs="Arial"/>
                <w:color w:val="000000"/>
                <w:spacing w:val="-1"/>
                <w:sz w:val="24"/>
                <w:szCs w:val="24"/>
                <w:lang w:val="ru-RU"/>
              </w:rPr>
              <w:t>переработки продукции;</w:t>
            </w:r>
            <w:r w:rsidRPr="005503EC">
              <w:rPr>
                <w:rFonts w:ascii="Arial" w:hAnsi="Arial" w:cs="Arial"/>
                <w:color w:val="000000"/>
                <w:spacing w:val="35"/>
                <w:sz w:val="24"/>
                <w:szCs w:val="24"/>
                <w:lang w:val="ru-RU"/>
              </w:rPr>
              <w:t xml:space="preserve"> </w:t>
            </w:r>
            <w:r w:rsidRPr="005503EC">
              <w:rPr>
                <w:rFonts w:ascii="Arial" w:hAnsi="Arial" w:cs="Arial"/>
                <w:color w:val="000000"/>
                <w:spacing w:val="-1"/>
                <w:sz w:val="24"/>
                <w:szCs w:val="24"/>
                <w:lang w:val="ru-RU"/>
              </w:rPr>
              <w:t>разведение племенных животных,</w:t>
            </w:r>
            <w:r w:rsidRPr="005503EC">
              <w:rPr>
                <w:rFonts w:ascii="Arial" w:hAnsi="Arial" w:cs="Arial"/>
                <w:color w:val="000000"/>
                <w:sz w:val="24"/>
                <w:szCs w:val="24"/>
                <w:lang w:val="ru-RU"/>
              </w:rPr>
              <w:t xml:space="preserve"> производство и</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использование племенной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(материала)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1.11</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87"/>
              </w:numPr>
              <w:tabs>
                <w:tab w:val="left" w:pos="284"/>
              </w:tabs>
              <w:spacing w:after="0" w:line="240" w:lineRule="auto"/>
              <w:ind w:right="19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7"/>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pacing w:val="75"/>
                <w:sz w:val="24"/>
                <w:szCs w:val="24"/>
              </w:rPr>
              <w:t xml:space="preserve"> </w:t>
            </w:r>
            <w:r w:rsidRPr="005503EC">
              <w:rPr>
                <w:rFonts w:ascii="Arial" w:hAnsi="Arial" w:cs="Arial"/>
                <w:color w:val="000000"/>
                <w:sz w:val="24"/>
                <w:szCs w:val="24"/>
              </w:rPr>
              <w:t>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pacing w:val="6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w:t>
            </w:r>
            <w:r w:rsidRPr="005503EC">
              <w:rPr>
                <w:rFonts w:ascii="Arial" w:hAnsi="Arial" w:cs="Arial"/>
                <w:color w:val="000000"/>
                <w:spacing w:val="1"/>
                <w:sz w:val="24"/>
                <w:szCs w:val="24"/>
              </w:rPr>
              <w:t xml:space="preserve"> </w:t>
            </w:r>
            <w:r w:rsidRPr="005503EC">
              <w:rPr>
                <w:rFonts w:ascii="Arial" w:hAnsi="Arial" w:cs="Arial"/>
                <w:color w:val="000000"/>
                <w:sz w:val="24"/>
                <w:szCs w:val="24"/>
              </w:rPr>
              <w:t>др.</w:t>
            </w:r>
          </w:p>
          <w:p w:rsidR="00DB4D8D" w:rsidRPr="005503EC" w:rsidRDefault="00DB4D8D" w:rsidP="005503EC">
            <w:pPr>
              <w:pStyle w:val="ListParagraph"/>
              <w:widowControl w:val="0"/>
              <w:numPr>
                <w:ilvl w:val="0"/>
                <w:numId w:val="87"/>
              </w:numPr>
              <w:tabs>
                <w:tab w:val="left" w:pos="284"/>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w:t>
            </w:r>
            <w:r w:rsidRPr="005503EC">
              <w:rPr>
                <w:rFonts w:ascii="Arial" w:hAnsi="Arial" w:cs="Arial"/>
                <w:color w:val="000000"/>
                <w:spacing w:val="-1"/>
                <w:sz w:val="24"/>
                <w:szCs w:val="24"/>
              </w:rPr>
              <w:t>линии составляет:</w:t>
            </w:r>
          </w:p>
          <w:p w:rsidR="00DB4D8D" w:rsidRPr="005503EC" w:rsidRDefault="00DB4D8D" w:rsidP="005503EC">
            <w:pPr>
              <w:pStyle w:val="ListParagraph"/>
              <w:widowControl w:val="0"/>
              <w:numPr>
                <w:ilvl w:val="0"/>
                <w:numId w:val="86"/>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6"/>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3.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pacing w:val="1"/>
                <w:sz w:val="24"/>
                <w:szCs w:val="24"/>
                <w:lang w:val="ru-RU"/>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5</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Пчеловодство</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64"/>
              <w:rPr>
                <w:rFonts w:ascii="Arial" w:hAnsi="Arial" w:cs="Arial"/>
                <w:color w:val="000000"/>
                <w:sz w:val="24"/>
                <w:szCs w:val="24"/>
                <w:lang w:val="ru-RU"/>
              </w:rPr>
            </w:pPr>
            <w:r w:rsidRPr="005503EC">
              <w:rPr>
                <w:rFonts w:ascii="Arial" w:hAnsi="Arial" w:cs="Arial"/>
                <w:color w:val="000000"/>
                <w:spacing w:val="-1"/>
                <w:sz w:val="24"/>
                <w:szCs w:val="24"/>
                <w:lang w:val="ru-RU"/>
              </w:rPr>
              <w:t>Осуществление 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деятельности,</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том</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 xml:space="preserve">числе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сельскохозяйственных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угодьях,</w:t>
            </w:r>
            <w:r w:rsidRPr="005503EC">
              <w:rPr>
                <w:rFonts w:ascii="Arial" w:hAnsi="Arial" w:cs="Arial"/>
                <w:color w:val="000000"/>
                <w:sz w:val="24"/>
                <w:szCs w:val="24"/>
                <w:lang w:val="ru-RU"/>
              </w:rPr>
              <w:t xml:space="preserve"> по</w:t>
            </w:r>
            <w:r w:rsidRPr="005503EC">
              <w:rPr>
                <w:rFonts w:ascii="Arial" w:hAnsi="Arial" w:cs="Arial"/>
                <w:color w:val="000000"/>
                <w:spacing w:val="33"/>
                <w:sz w:val="24"/>
                <w:szCs w:val="24"/>
                <w:lang w:val="ru-RU"/>
              </w:rPr>
              <w:t xml:space="preserve"> </w:t>
            </w:r>
            <w:r w:rsidRPr="005503EC">
              <w:rPr>
                <w:rFonts w:ascii="Arial" w:hAnsi="Arial" w:cs="Arial"/>
                <w:color w:val="000000"/>
                <w:spacing w:val="-1"/>
                <w:sz w:val="24"/>
                <w:szCs w:val="24"/>
                <w:lang w:val="ru-RU"/>
              </w:rPr>
              <w:t>разведению,</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содержанию</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использованию</w:t>
            </w:r>
            <w:r w:rsidRPr="005503EC">
              <w:rPr>
                <w:rFonts w:ascii="Arial" w:hAnsi="Arial" w:cs="Arial"/>
                <w:color w:val="000000"/>
                <w:sz w:val="24"/>
                <w:szCs w:val="24"/>
                <w:lang w:val="ru-RU"/>
              </w:rPr>
              <w:t xml:space="preserve"> пчел</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иных полезных насекомых;</w:t>
            </w:r>
          </w:p>
          <w:p w:rsidR="00DB4D8D" w:rsidRPr="005503EC" w:rsidRDefault="00DB4D8D" w:rsidP="005503EC">
            <w:pPr>
              <w:pStyle w:val="TableParagraph"/>
              <w:ind w:left="104" w:right="357"/>
              <w:rPr>
                <w:rFonts w:ascii="Arial" w:hAnsi="Arial" w:cs="Arial"/>
                <w:color w:val="000000"/>
                <w:sz w:val="24"/>
                <w:szCs w:val="24"/>
                <w:lang w:val="ru-RU"/>
              </w:rPr>
            </w:pPr>
            <w:r w:rsidRPr="005503EC">
              <w:rPr>
                <w:rFonts w:ascii="Arial" w:hAnsi="Arial" w:cs="Arial"/>
                <w:color w:val="000000"/>
                <w:spacing w:val="-1"/>
                <w:sz w:val="24"/>
                <w:szCs w:val="24"/>
                <w:lang w:val="ru-RU"/>
              </w:rPr>
              <w:t>размещение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ульев,</w:t>
            </w:r>
            <w:r w:rsidRPr="005503EC">
              <w:rPr>
                <w:rFonts w:ascii="Arial" w:hAnsi="Arial" w:cs="Arial"/>
                <w:color w:val="000000"/>
                <w:sz w:val="24"/>
                <w:szCs w:val="24"/>
                <w:lang w:val="ru-RU"/>
              </w:rPr>
              <w:t xml:space="preserve"> иных</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объектов</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оборудования,</w:t>
            </w:r>
            <w:r w:rsidRPr="005503EC">
              <w:rPr>
                <w:rFonts w:ascii="Arial" w:hAnsi="Arial" w:cs="Arial"/>
                <w:color w:val="000000"/>
                <w:spacing w:val="29"/>
                <w:sz w:val="24"/>
                <w:szCs w:val="24"/>
                <w:lang w:val="ru-RU"/>
              </w:rPr>
              <w:t xml:space="preserve"> </w:t>
            </w:r>
            <w:r w:rsidRPr="005503EC">
              <w:rPr>
                <w:rFonts w:ascii="Arial" w:hAnsi="Arial" w:cs="Arial"/>
                <w:color w:val="000000"/>
                <w:spacing w:val="-1"/>
                <w:sz w:val="24"/>
                <w:szCs w:val="24"/>
                <w:lang w:val="ru-RU"/>
              </w:rPr>
              <w:t>необходимого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 xml:space="preserve">пчеловодства </w:t>
            </w:r>
            <w:r w:rsidRPr="005503EC">
              <w:rPr>
                <w:rFonts w:ascii="Arial" w:hAnsi="Arial" w:cs="Arial"/>
                <w:color w:val="000000"/>
                <w:sz w:val="24"/>
                <w:szCs w:val="24"/>
                <w:lang w:val="ru-RU"/>
              </w:rPr>
              <w:t xml:space="preserve">и </w:t>
            </w:r>
            <w:r w:rsidRPr="005503EC">
              <w:rPr>
                <w:rFonts w:ascii="Arial" w:hAnsi="Arial" w:cs="Arial"/>
                <w:color w:val="000000"/>
                <w:spacing w:val="-1"/>
                <w:sz w:val="24"/>
                <w:szCs w:val="24"/>
                <w:lang w:val="ru-RU"/>
              </w:rPr>
              <w:t xml:space="preserve">разведениях </w:t>
            </w:r>
            <w:r w:rsidRPr="005503EC">
              <w:rPr>
                <w:rFonts w:ascii="Arial" w:hAnsi="Arial" w:cs="Arial"/>
                <w:color w:val="000000"/>
                <w:sz w:val="24"/>
                <w:szCs w:val="24"/>
                <w:lang w:val="ru-RU"/>
              </w:rPr>
              <w:t>иных</w:t>
            </w:r>
            <w:r w:rsidRPr="005503EC">
              <w:rPr>
                <w:rFonts w:ascii="Arial" w:hAnsi="Arial" w:cs="Arial"/>
                <w:color w:val="000000"/>
                <w:spacing w:val="51"/>
                <w:sz w:val="24"/>
                <w:szCs w:val="24"/>
                <w:lang w:val="ru-RU"/>
              </w:rPr>
              <w:t xml:space="preserve"> </w:t>
            </w:r>
            <w:r w:rsidRPr="005503EC">
              <w:rPr>
                <w:rFonts w:ascii="Arial" w:hAnsi="Arial" w:cs="Arial"/>
                <w:color w:val="000000"/>
                <w:spacing w:val="-1"/>
                <w:sz w:val="24"/>
                <w:szCs w:val="24"/>
                <w:lang w:val="ru-RU"/>
              </w:rPr>
              <w:t>полезных насекомых;</w:t>
            </w:r>
          </w:p>
          <w:p w:rsidR="00DB4D8D" w:rsidRPr="005503EC" w:rsidRDefault="00DB4D8D" w:rsidP="005503EC">
            <w:pPr>
              <w:pStyle w:val="TableParagraph"/>
              <w:ind w:left="104" w:right="120"/>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первичной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переработки 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пчеловодства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1.12</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370"/>
              <w:rPr>
                <w:rFonts w:ascii="Arial" w:hAnsi="Arial" w:cs="Arial"/>
                <w:color w:val="000000"/>
                <w:sz w:val="24"/>
                <w:szCs w:val="24"/>
                <w:lang w:val="ru-RU"/>
              </w:rPr>
            </w:pPr>
            <w:r w:rsidRPr="005503EC">
              <w:rPr>
                <w:rFonts w:ascii="Arial" w:hAnsi="Arial" w:cs="Arial"/>
                <w:color w:val="000000"/>
                <w:sz w:val="24"/>
                <w:szCs w:val="24"/>
                <w:lang w:val="ru-RU"/>
              </w:rPr>
              <w:t xml:space="preserve">1. </w:t>
            </w:r>
            <w:r w:rsidRPr="005503EC">
              <w:rPr>
                <w:rFonts w:ascii="Arial" w:hAnsi="Arial" w:cs="Arial"/>
                <w:color w:val="000000"/>
                <w:spacing w:val="-1"/>
                <w:sz w:val="24"/>
                <w:szCs w:val="24"/>
                <w:lang w:val="ru-RU"/>
              </w:rPr>
              <w:t>Предельные размеры 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участков</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данного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вида</w:t>
            </w:r>
            <w:r w:rsidRPr="005503EC">
              <w:rPr>
                <w:rFonts w:ascii="Arial" w:hAnsi="Arial" w:cs="Arial"/>
                <w:color w:val="000000"/>
                <w:spacing w:val="44"/>
                <w:sz w:val="24"/>
                <w:szCs w:val="24"/>
                <w:lang w:val="ru-RU"/>
              </w:rPr>
              <w:t xml:space="preserve"> </w:t>
            </w:r>
            <w:r w:rsidRPr="005503EC">
              <w:rPr>
                <w:rFonts w:ascii="Arial" w:hAnsi="Arial" w:cs="Arial"/>
                <w:color w:val="000000"/>
                <w:sz w:val="24"/>
                <w:szCs w:val="24"/>
                <w:lang w:val="ru-RU"/>
              </w:rPr>
              <w:t>.</w:t>
            </w:r>
            <w:r w:rsidRPr="005503EC">
              <w:rPr>
                <w:rFonts w:ascii="Arial" w:hAnsi="Arial" w:cs="Arial"/>
                <w:color w:val="000000"/>
                <w:spacing w:val="47"/>
                <w:sz w:val="24"/>
                <w:szCs w:val="24"/>
                <w:lang w:val="ru-RU"/>
              </w:rPr>
              <w:t xml:space="preserve"> </w:t>
            </w:r>
            <w:r w:rsidRPr="005503EC">
              <w:rPr>
                <w:rFonts w:ascii="Arial" w:hAnsi="Arial" w:cs="Arial"/>
                <w:color w:val="000000"/>
                <w:spacing w:val="-1"/>
                <w:sz w:val="24"/>
                <w:szCs w:val="24"/>
                <w:lang w:val="ru-RU"/>
              </w:rPr>
              <w:t>Минимальный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отступ</w:t>
            </w:r>
            <w:r w:rsidRPr="005503EC">
              <w:rPr>
                <w:rFonts w:ascii="Arial" w:hAnsi="Arial" w:cs="Arial"/>
                <w:color w:val="000000"/>
                <w:sz w:val="24"/>
                <w:szCs w:val="24"/>
                <w:lang w:val="ru-RU"/>
              </w:rPr>
              <w:t xml:space="preserve"> от </w:t>
            </w:r>
            <w:r w:rsidRPr="005503EC">
              <w:rPr>
                <w:rFonts w:ascii="Arial" w:hAnsi="Arial" w:cs="Arial"/>
                <w:color w:val="000000"/>
                <w:spacing w:val="-1"/>
                <w:sz w:val="24"/>
                <w:szCs w:val="24"/>
                <w:lang w:val="ru-RU"/>
              </w:rPr>
              <w:t>красной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линии составляет:</w:t>
            </w:r>
          </w:p>
          <w:p w:rsidR="00DB4D8D" w:rsidRPr="005503EC" w:rsidRDefault="00DB4D8D" w:rsidP="005503EC">
            <w:pPr>
              <w:pStyle w:val="ListParagraph"/>
              <w:widowControl w:val="0"/>
              <w:numPr>
                <w:ilvl w:val="0"/>
                <w:numId w:val="85"/>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pacing w:val="45"/>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85"/>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Максимальный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коэффициент</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застройки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участка </w:t>
            </w:r>
            <w:r w:rsidRPr="005503EC">
              <w:rPr>
                <w:rFonts w:ascii="Arial" w:hAnsi="Arial" w:cs="Arial"/>
                <w:color w:val="000000"/>
                <w:sz w:val="24"/>
                <w:szCs w:val="24"/>
                <w:lang w:val="ru-RU"/>
              </w:rPr>
              <w:t>75%.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lang w:val="ru-RU"/>
              </w:rPr>
            </w:pPr>
            <w:r w:rsidRPr="005503EC">
              <w:rPr>
                <w:rFonts w:ascii="Arial" w:hAnsi="Arial" w:cs="Arial"/>
                <w:color w:val="000000"/>
                <w:spacing w:val="1"/>
                <w:sz w:val="24"/>
                <w:szCs w:val="24"/>
                <w:lang w:val="ru-RU"/>
              </w:rPr>
              <w:t>6.</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612"/>
              <w:rPr>
                <w:rFonts w:ascii="Arial" w:hAnsi="Arial" w:cs="Arial"/>
                <w:color w:val="000000"/>
                <w:sz w:val="24"/>
                <w:szCs w:val="24"/>
                <w:lang w:val="ru-RU"/>
              </w:rPr>
            </w:pPr>
            <w:r w:rsidRPr="005503EC">
              <w:rPr>
                <w:rFonts w:ascii="Arial" w:hAnsi="Arial" w:cs="Arial"/>
                <w:color w:val="000000"/>
                <w:spacing w:val="-1"/>
                <w:sz w:val="24"/>
                <w:szCs w:val="24"/>
                <w:lang w:val="ru-RU"/>
              </w:rPr>
              <w:t>Ведение</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личного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подсобного</w:t>
            </w:r>
            <w:r w:rsidRPr="005503EC">
              <w:rPr>
                <w:rFonts w:ascii="Arial" w:hAnsi="Arial" w:cs="Arial"/>
                <w:color w:val="000000"/>
                <w:spacing w:val="31"/>
                <w:sz w:val="24"/>
                <w:szCs w:val="24"/>
                <w:lang w:val="ru-RU"/>
              </w:rPr>
              <w:t xml:space="preserve"> </w:t>
            </w:r>
            <w:r w:rsidRPr="005503EC">
              <w:rPr>
                <w:rFonts w:ascii="Arial" w:hAnsi="Arial" w:cs="Arial"/>
                <w:color w:val="000000"/>
                <w:spacing w:val="-1"/>
                <w:sz w:val="24"/>
                <w:szCs w:val="24"/>
                <w:lang w:val="ru-RU"/>
              </w:rPr>
              <w:t xml:space="preserve">хозяйства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полевых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участках</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125"/>
              <w:rPr>
                <w:rFonts w:ascii="Arial" w:hAnsi="Arial" w:cs="Arial"/>
                <w:color w:val="000000"/>
                <w:sz w:val="24"/>
                <w:szCs w:val="24"/>
                <w:lang w:val="ru-RU"/>
              </w:rPr>
            </w:pPr>
            <w:r w:rsidRPr="005503EC">
              <w:rPr>
                <w:rFonts w:ascii="Arial" w:hAnsi="Arial" w:cs="Arial"/>
                <w:color w:val="000000"/>
                <w:spacing w:val="-1"/>
                <w:sz w:val="24"/>
                <w:szCs w:val="24"/>
                <w:lang w:val="ru-RU"/>
              </w:rPr>
              <w:t>Производство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без</w:t>
            </w:r>
            <w:r w:rsidRPr="005503EC">
              <w:rPr>
                <w:rFonts w:ascii="Arial" w:hAnsi="Arial" w:cs="Arial"/>
                <w:color w:val="000000"/>
                <w:spacing w:val="57"/>
                <w:sz w:val="24"/>
                <w:szCs w:val="24"/>
                <w:lang w:val="ru-RU"/>
              </w:rPr>
              <w:t xml:space="preserve"> </w:t>
            </w:r>
            <w:r w:rsidRPr="005503EC">
              <w:rPr>
                <w:rFonts w:ascii="Arial" w:hAnsi="Arial" w:cs="Arial"/>
                <w:color w:val="000000"/>
                <w:spacing w:val="-1"/>
                <w:sz w:val="24"/>
                <w:szCs w:val="24"/>
                <w:lang w:val="ru-RU"/>
              </w:rPr>
              <w:t>права возведения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строительства</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1.16</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631"/>
              <w:rPr>
                <w:rFonts w:ascii="Arial" w:hAnsi="Arial" w:cs="Arial"/>
                <w:color w:val="000000"/>
                <w:sz w:val="24"/>
                <w:szCs w:val="24"/>
                <w:lang w:val="ru-RU"/>
              </w:rPr>
            </w:pPr>
            <w:r w:rsidRPr="005503EC">
              <w:rPr>
                <w:rFonts w:ascii="Arial" w:hAnsi="Arial" w:cs="Arial"/>
                <w:color w:val="000000"/>
                <w:sz w:val="24"/>
                <w:szCs w:val="24"/>
                <w:lang w:val="ru-RU"/>
              </w:rPr>
              <w:t xml:space="preserve">1. </w:t>
            </w:r>
            <w:r w:rsidRPr="005503EC">
              <w:rPr>
                <w:rFonts w:ascii="Arial" w:hAnsi="Arial" w:cs="Arial"/>
                <w:color w:val="000000"/>
                <w:spacing w:val="-1"/>
                <w:sz w:val="24"/>
                <w:szCs w:val="24"/>
                <w:lang w:val="ru-RU"/>
              </w:rPr>
              <w:t>Минимальные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и(или)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максимальные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размеры</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земельного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участка:</w:t>
            </w:r>
          </w:p>
          <w:p w:rsidR="00DB4D8D" w:rsidRPr="005503EC" w:rsidRDefault="00DB4D8D" w:rsidP="005503EC">
            <w:pPr>
              <w:pStyle w:val="ListParagraph"/>
              <w:widowControl w:val="0"/>
              <w:numPr>
                <w:ilvl w:val="0"/>
                <w:numId w:val="91"/>
              </w:numPr>
              <w:tabs>
                <w:tab w:val="left" w:pos="254"/>
              </w:tabs>
              <w:spacing w:after="0" w:line="240" w:lineRule="auto"/>
              <w:ind w:right="883" w:firstLine="0"/>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размер</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ведения</w:t>
            </w:r>
            <w:r w:rsidRPr="005503EC">
              <w:rPr>
                <w:rFonts w:ascii="Arial" w:hAnsi="Arial" w:cs="Arial"/>
                <w:color w:val="000000"/>
                <w:spacing w:val="33"/>
                <w:sz w:val="24"/>
                <w:szCs w:val="24"/>
              </w:rPr>
              <w:t xml:space="preserve"> </w:t>
            </w:r>
            <w:r w:rsidRPr="005503EC">
              <w:rPr>
                <w:rFonts w:ascii="Arial" w:hAnsi="Arial" w:cs="Arial"/>
                <w:color w:val="000000"/>
                <w:spacing w:val="-1"/>
                <w:sz w:val="24"/>
                <w:szCs w:val="24"/>
              </w:rPr>
              <w:t>огородничества–</w:t>
            </w:r>
            <w:r w:rsidRPr="005503EC">
              <w:rPr>
                <w:rFonts w:ascii="Arial" w:hAnsi="Arial" w:cs="Arial"/>
                <w:color w:val="000000"/>
                <w:spacing w:val="1"/>
                <w:sz w:val="24"/>
                <w:szCs w:val="24"/>
              </w:rPr>
              <w:t xml:space="preserve"> </w:t>
            </w:r>
            <w:smartTag w:uri="urn:schemas-microsoft-com:office:smarttags" w:element="metricconverter">
              <w:smartTagPr>
                <w:attr w:name="ProductID" w:val="0,15 га"/>
              </w:smartTagPr>
              <w:r w:rsidRPr="005503EC">
                <w:rPr>
                  <w:rFonts w:ascii="Arial" w:hAnsi="Arial" w:cs="Arial"/>
                  <w:color w:val="000000"/>
                  <w:sz w:val="24"/>
                  <w:szCs w:val="24"/>
                </w:rPr>
                <w:t>0,15</w:t>
              </w:r>
              <w:r w:rsidRPr="005503EC">
                <w:rPr>
                  <w:rFonts w:ascii="Arial" w:hAnsi="Arial" w:cs="Arial"/>
                  <w:color w:val="000000"/>
                  <w:spacing w:val="-1"/>
                  <w:sz w:val="24"/>
                  <w:szCs w:val="24"/>
                </w:rPr>
                <w:t xml:space="preserve"> га</w:t>
              </w:r>
            </w:smartTag>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91"/>
              </w:numPr>
              <w:tabs>
                <w:tab w:val="left" w:pos="254"/>
              </w:tabs>
              <w:spacing w:after="0" w:line="240" w:lineRule="auto"/>
              <w:ind w:right="827" w:firstLine="0"/>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размер</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ведения</w:t>
            </w:r>
            <w:r w:rsidRPr="005503EC">
              <w:rPr>
                <w:rFonts w:ascii="Arial" w:hAnsi="Arial" w:cs="Arial"/>
                <w:color w:val="000000"/>
                <w:spacing w:val="37"/>
                <w:sz w:val="24"/>
                <w:szCs w:val="24"/>
              </w:rPr>
              <w:t xml:space="preserve"> </w:t>
            </w:r>
            <w:r w:rsidRPr="005503EC">
              <w:rPr>
                <w:rFonts w:ascii="Arial" w:hAnsi="Arial" w:cs="Arial"/>
                <w:color w:val="000000"/>
                <w:spacing w:val="-1"/>
                <w:sz w:val="24"/>
                <w:szCs w:val="24"/>
              </w:rPr>
              <w:t>огородничества–</w:t>
            </w:r>
            <w:r w:rsidRPr="005503EC">
              <w:rPr>
                <w:rFonts w:ascii="Arial" w:hAnsi="Arial" w:cs="Arial"/>
                <w:color w:val="000000"/>
                <w:spacing w:val="1"/>
                <w:sz w:val="24"/>
                <w:szCs w:val="24"/>
              </w:rPr>
              <w:t xml:space="preserve"> </w:t>
            </w:r>
            <w:smartTag w:uri="urn:schemas-microsoft-com:office:smarttags" w:element="metricconverter">
              <w:smartTagPr>
                <w:attr w:name="ProductID" w:val="1,0 га"/>
              </w:smartTagPr>
              <w:r w:rsidRPr="005503EC">
                <w:rPr>
                  <w:rFonts w:ascii="Arial" w:hAnsi="Arial" w:cs="Arial"/>
                  <w:color w:val="000000"/>
                  <w:spacing w:val="-1"/>
                  <w:sz w:val="24"/>
                  <w:szCs w:val="24"/>
                </w:rPr>
                <w:t>1,0</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га</w:t>
              </w:r>
            </w:smartTag>
            <w:r w:rsidRPr="005503EC">
              <w:rPr>
                <w:rFonts w:ascii="Arial" w:hAnsi="Arial" w:cs="Arial"/>
                <w:color w:val="000000"/>
                <w:spacing w:val="-1"/>
                <w:sz w:val="24"/>
                <w:szCs w:val="24"/>
              </w:rPr>
              <w:t>.</w:t>
            </w:r>
          </w:p>
          <w:p w:rsidR="00DB4D8D" w:rsidRPr="005503EC" w:rsidRDefault="00DB4D8D" w:rsidP="005503EC">
            <w:pPr>
              <w:pStyle w:val="TableParagraph"/>
              <w:ind w:left="102" w:right="273"/>
              <w:rPr>
                <w:rFonts w:ascii="Arial" w:hAnsi="Arial" w:cs="Arial"/>
                <w:color w:val="000000"/>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Не</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допускается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возведение</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капитальных</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строений</w:t>
            </w:r>
            <w:r w:rsidRPr="005503EC">
              <w:rPr>
                <w:rFonts w:ascii="Arial" w:hAnsi="Arial" w:cs="Arial"/>
                <w:color w:val="000000"/>
                <w:sz w:val="24"/>
                <w:szCs w:val="24"/>
                <w:lang w:val="ru-RU"/>
              </w:rPr>
              <w:t xml:space="preserve">  и</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сооружений.</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47"/>
              <w:rPr>
                <w:rFonts w:ascii="Arial" w:hAnsi="Arial" w:cs="Arial"/>
                <w:color w:val="000000"/>
                <w:sz w:val="24"/>
                <w:szCs w:val="24"/>
              </w:rPr>
            </w:pPr>
            <w:r w:rsidRPr="005503EC">
              <w:rPr>
                <w:rFonts w:ascii="Arial" w:hAnsi="Arial" w:cs="Arial"/>
                <w:color w:val="000000"/>
                <w:spacing w:val="1"/>
                <w:sz w:val="24"/>
                <w:szCs w:val="24"/>
                <w:lang w:val="ru-RU"/>
              </w:rPr>
              <w:t>7</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115" w:firstLine="33"/>
              <w:rPr>
                <w:rFonts w:ascii="Arial" w:hAnsi="Arial" w:cs="Arial"/>
                <w:color w:val="000000"/>
                <w:sz w:val="24"/>
                <w:szCs w:val="24"/>
                <w:lang w:val="ru-RU"/>
              </w:rPr>
            </w:pPr>
            <w:r w:rsidRPr="005503EC">
              <w:rPr>
                <w:rFonts w:ascii="Arial" w:hAnsi="Arial" w:cs="Arial"/>
                <w:color w:val="000000"/>
                <w:sz w:val="24"/>
                <w:szCs w:val="24"/>
                <w:lang w:val="ru-RU"/>
              </w:rPr>
              <w:t>Хранение</w:t>
            </w:r>
            <w:r w:rsidRPr="005503EC">
              <w:rPr>
                <w:rFonts w:ascii="Arial" w:hAnsi="Arial" w:cs="Arial"/>
                <w:color w:val="000000"/>
                <w:spacing w:val="-11"/>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10"/>
                <w:sz w:val="24"/>
                <w:szCs w:val="24"/>
                <w:lang w:val="ru-RU"/>
              </w:rPr>
              <w:t xml:space="preserve"> </w:t>
            </w:r>
            <w:r w:rsidRPr="005503EC">
              <w:rPr>
                <w:rFonts w:ascii="Arial" w:hAnsi="Arial" w:cs="Arial"/>
                <w:color w:val="000000"/>
                <w:sz w:val="24"/>
                <w:szCs w:val="24"/>
                <w:lang w:val="ru-RU"/>
              </w:rPr>
              <w:t>переработка</w:t>
            </w:r>
            <w:r w:rsidRPr="005503EC">
              <w:rPr>
                <w:rFonts w:ascii="Arial" w:hAnsi="Arial" w:cs="Arial"/>
                <w:color w:val="000000"/>
                <w:spacing w:val="21"/>
                <w:w w:val="99"/>
                <w:sz w:val="24"/>
                <w:szCs w:val="24"/>
                <w:lang w:val="ru-RU"/>
              </w:rPr>
              <w:t xml:space="preserve"> </w:t>
            </w:r>
            <w:r w:rsidRPr="005503EC">
              <w:rPr>
                <w:rFonts w:ascii="Arial" w:hAnsi="Arial" w:cs="Arial"/>
                <w:color w:val="000000"/>
                <w:sz w:val="24"/>
                <w:szCs w:val="24"/>
                <w:lang w:val="ru-RU"/>
              </w:rPr>
              <w:t>сельскохозяйственной</w:t>
            </w:r>
            <w:r w:rsidRPr="005503EC">
              <w:rPr>
                <w:rFonts w:ascii="Arial" w:hAnsi="Arial" w:cs="Arial"/>
                <w:color w:val="000000"/>
                <w:spacing w:val="-28"/>
                <w:sz w:val="24"/>
                <w:szCs w:val="24"/>
                <w:lang w:val="ru-RU"/>
              </w:rPr>
              <w:t xml:space="preserve"> </w:t>
            </w:r>
            <w:r w:rsidRPr="005503EC">
              <w:rPr>
                <w:rFonts w:ascii="Arial" w:hAnsi="Arial" w:cs="Arial"/>
                <w:color w:val="000000"/>
                <w:sz w:val="24"/>
                <w:szCs w:val="24"/>
                <w:lang w:val="ru-RU"/>
              </w:rPr>
              <w:t>продукции</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389"/>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зданий,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сооружений,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используемых для</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производства,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хранения,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первичной</w:t>
            </w:r>
            <w:r w:rsidRPr="005503EC">
              <w:rPr>
                <w:rFonts w:ascii="Arial" w:hAnsi="Arial" w:cs="Arial"/>
                <w:color w:val="000000"/>
                <w:sz w:val="24"/>
                <w:szCs w:val="24"/>
                <w:lang w:val="ru-RU"/>
              </w:rPr>
              <w:t xml:space="preserve"> и </w:t>
            </w:r>
            <w:r w:rsidRPr="005503EC">
              <w:rPr>
                <w:rFonts w:ascii="Arial" w:hAnsi="Arial" w:cs="Arial"/>
                <w:color w:val="000000"/>
                <w:spacing w:val="-1"/>
                <w:sz w:val="24"/>
                <w:szCs w:val="24"/>
                <w:lang w:val="ru-RU"/>
              </w:rPr>
              <w:t>глубокой</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переработки сельскохозяйственной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продукции</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3"/>
              <w:rPr>
                <w:rFonts w:ascii="Arial" w:hAnsi="Arial" w:cs="Arial"/>
                <w:color w:val="000000"/>
                <w:sz w:val="24"/>
                <w:szCs w:val="24"/>
              </w:rPr>
            </w:pPr>
            <w:r w:rsidRPr="005503EC">
              <w:rPr>
                <w:rFonts w:ascii="Arial" w:hAnsi="Arial" w:cs="Arial"/>
                <w:color w:val="000000"/>
                <w:spacing w:val="-1"/>
                <w:sz w:val="24"/>
                <w:szCs w:val="24"/>
              </w:rPr>
              <w:t>1.15</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94"/>
              </w:numPr>
              <w:tabs>
                <w:tab w:val="left" w:pos="285"/>
              </w:tabs>
              <w:spacing w:after="0" w:line="240" w:lineRule="auto"/>
              <w:ind w:right="380"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по</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z w:val="24"/>
                <w:szCs w:val="24"/>
              </w:rPr>
              <w:t xml:space="preserve"> 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w:t>
            </w:r>
            <w:r w:rsidRPr="005503EC">
              <w:rPr>
                <w:rFonts w:ascii="Arial" w:hAnsi="Arial" w:cs="Arial"/>
                <w:color w:val="000000"/>
                <w:spacing w:val="-1"/>
                <w:sz w:val="24"/>
                <w:szCs w:val="24"/>
              </w:rPr>
              <w:t>основных объектов,</w:t>
            </w:r>
            <w:r w:rsidRPr="005503EC">
              <w:rPr>
                <w:rFonts w:ascii="Arial" w:hAnsi="Arial" w:cs="Arial"/>
                <w:color w:val="000000"/>
                <w:sz w:val="24"/>
                <w:szCs w:val="24"/>
              </w:rPr>
              <w:t xml:space="preserve"> и с</w:t>
            </w:r>
            <w:r w:rsidRPr="005503EC">
              <w:rPr>
                <w:rFonts w:ascii="Arial" w:hAnsi="Arial" w:cs="Arial"/>
                <w:color w:val="000000"/>
                <w:spacing w:val="69"/>
                <w:sz w:val="24"/>
                <w:szCs w:val="24"/>
              </w:rPr>
              <w:t xml:space="preserve">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объектов СНиП,</w:t>
            </w:r>
            <w:r w:rsidRPr="005503EC">
              <w:rPr>
                <w:rFonts w:ascii="Arial" w:hAnsi="Arial" w:cs="Arial"/>
                <w:color w:val="000000"/>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67"/>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СанПиН,</w:t>
            </w:r>
            <w:r w:rsidRPr="005503EC">
              <w:rPr>
                <w:rFonts w:ascii="Arial" w:hAnsi="Arial" w:cs="Arial"/>
                <w:color w:val="000000"/>
                <w:sz w:val="24"/>
                <w:szCs w:val="24"/>
              </w:rPr>
              <w:t xml:space="preserve"> и др.</w:t>
            </w:r>
          </w:p>
          <w:p w:rsidR="00DB4D8D" w:rsidRPr="005503EC" w:rsidRDefault="00DB4D8D" w:rsidP="005503EC">
            <w:pPr>
              <w:pStyle w:val="ListParagraph"/>
              <w:widowControl w:val="0"/>
              <w:numPr>
                <w:ilvl w:val="0"/>
                <w:numId w:val="94"/>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Минимальный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отступ</w:t>
            </w:r>
            <w:r w:rsidRPr="005503EC">
              <w:rPr>
                <w:rFonts w:ascii="Arial" w:hAnsi="Arial" w:cs="Arial"/>
                <w:color w:val="000000"/>
                <w:sz w:val="24"/>
                <w:szCs w:val="24"/>
              </w:rPr>
              <w:t xml:space="preserve"> от </w:t>
            </w:r>
            <w:r w:rsidRPr="005503EC">
              <w:rPr>
                <w:rFonts w:ascii="Arial" w:hAnsi="Arial" w:cs="Arial"/>
                <w:color w:val="000000"/>
                <w:spacing w:val="-1"/>
                <w:sz w:val="24"/>
                <w:szCs w:val="24"/>
              </w:rPr>
              <w:t>красной</w:t>
            </w:r>
            <w:r w:rsidRPr="005503EC">
              <w:rPr>
                <w:rFonts w:ascii="Arial" w:hAnsi="Arial" w:cs="Arial"/>
                <w:color w:val="000000"/>
                <w:sz w:val="24"/>
                <w:szCs w:val="24"/>
              </w:rPr>
              <w:t xml:space="preserve"> линии </w:t>
            </w:r>
            <w:r w:rsidRPr="005503EC">
              <w:rPr>
                <w:rFonts w:ascii="Arial" w:hAnsi="Arial" w:cs="Arial"/>
                <w:color w:val="000000"/>
                <w:spacing w:val="-1"/>
                <w:sz w:val="24"/>
                <w:szCs w:val="24"/>
              </w:rPr>
              <w:t>составляет:</w:t>
            </w:r>
          </w:p>
          <w:p w:rsidR="00DB4D8D" w:rsidRPr="005503EC" w:rsidRDefault="00DB4D8D" w:rsidP="005503EC">
            <w:pPr>
              <w:pStyle w:val="ListParagraph"/>
              <w:widowControl w:val="0"/>
              <w:numPr>
                <w:ilvl w:val="0"/>
                <w:numId w:val="93"/>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93"/>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92"/>
              </w:numPr>
              <w:tabs>
                <w:tab w:val="left" w:pos="328"/>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92"/>
              </w:numPr>
              <w:tabs>
                <w:tab w:val="left" w:pos="284"/>
              </w:tabs>
              <w:spacing w:after="0" w:line="240" w:lineRule="auto"/>
              <w:ind w:left="284" w:hanging="182"/>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25%.</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lang w:val="ru-RU"/>
              </w:rPr>
              <w:t>8</w:t>
            </w:r>
            <w:r w:rsidRPr="005503EC">
              <w:rPr>
                <w:rFonts w:ascii="Arial" w:hAnsi="Arial" w:cs="Arial"/>
                <w:color w:val="000000"/>
                <w:spacing w:val="1"/>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rPr>
            </w:pPr>
            <w:r w:rsidRPr="005503EC">
              <w:rPr>
                <w:rFonts w:ascii="Arial" w:hAnsi="Arial" w:cs="Arial"/>
                <w:color w:val="000000"/>
                <w:spacing w:val="-1"/>
                <w:sz w:val="24"/>
                <w:szCs w:val="24"/>
              </w:rPr>
              <w:t>Магазины</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228"/>
              <w:rPr>
                <w:rFonts w:ascii="Arial" w:hAnsi="Arial" w:cs="Arial"/>
                <w:color w:val="000000"/>
                <w:sz w:val="24"/>
                <w:szCs w:val="24"/>
                <w:lang w:val="ru-RU"/>
              </w:rPr>
            </w:pPr>
            <w:r w:rsidRPr="005503EC">
              <w:rPr>
                <w:rFonts w:ascii="Arial" w:hAnsi="Arial" w:cs="Arial"/>
                <w:color w:val="000000"/>
                <w:sz w:val="24"/>
                <w:szCs w:val="24"/>
              </w:rPr>
              <w:t>СХ-</w:t>
            </w:r>
            <w:r w:rsidRPr="005503EC">
              <w:rPr>
                <w:rFonts w:ascii="Arial" w:hAnsi="Arial" w:cs="Arial"/>
                <w:color w:val="000000"/>
                <w:sz w:val="24"/>
                <w:szCs w:val="24"/>
                <w:lang w:val="ru-RU"/>
              </w:rPr>
              <w:t>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4" w:right="480"/>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строительства,</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продажи</w:t>
            </w:r>
            <w:r w:rsidRPr="005503EC">
              <w:rPr>
                <w:rFonts w:ascii="Arial" w:hAnsi="Arial" w:cs="Arial"/>
                <w:color w:val="000000"/>
                <w:sz w:val="24"/>
                <w:szCs w:val="24"/>
                <w:lang w:val="ru-RU"/>
              </w:rPr>
              <w:t xml:space="preserve"> товаров, </w:t>
            </w:r>
            <w:r w:rsidRPr="005503EC">
              <w:rPr>
                <w:rFonts w:ascii="Arial" w:hAnsi="Arial" w:cs="Arial"/>
                <w:color w:val="000000"/>
                <w:spacing w:val="-1"/>
                <w:sz w:val="24"/>
                <w:szCs w:val="24"/>
                <w:lang w:val="ru-RU"/>
              </w:rPr>
              <w:t>торговая</w:t>
            </w:r>
            <w:r w:rsidRPr="005503EC">
              <w:rPr>
                <w:rFonts w:ascii="Arial" w:hAnsi="Arial" w:cs="Arial"/>
                <w:color w:val="000000"/>
                <w:spacing w:val="41"/>
                <w:sz w:val="24"/>
                <w:szCs w:val="24"/>
                <w:lang w:val="ru-RU"/>
              </w:rPr>
              <w:t xml:space="preserve"> </w:t>
            </w:r>
            <w:r w:rsidRPr="005503EC">
              <w:rPr>
                <w:rFonts w:ascii="Arial" w:hAnsi="Arial" w:cs="Arial"/>
                <w:color w:val="000000"/>
                <w:spacing w:val="-1"/>
                <w:sz w:val="24"/>
                <w:szCs w:val="24"/>
                <w:lang w:val="ru-RU"/>
              </w:rPr>
              <w:t xml:space="preserve">площадь </w:t>
            </w:r>
            <w:r w:rsidRPr="005503EC">
              <w:rPr>
                <w:rFonts w:ascii="Arial" w:hAnsi="Arial" w:cs="Arial"/>
                <w:color w:val="000000"/>
                <w:sz w:val="24"/>
                <w:szCs w:val="24"/>
                <w:lang w:val="ru-RU"/>
              </w:rPr>
              <w:t>которых</w:t>
            </w:r>
            <w:r w:rsidRPr="005503EC">
              <w:rPr>
                <w:rFonts w:ascii="Arial" w:hAnsi="Arial" w:cs="Arial"/>
                <w:color w:val="000000"/>
                <w:spacing w:val="-1"/>
                <w:sz w:val="24"/>
                <w:szCs w:val="24"/>
                <w:lang w:val="ru-RU"/>
              </w:rPr>
              <w:t xml:space="preserve"> составляет</w:t>
            </w:r>
            <w:r w:rsidRPr="005503EC">
              <w:rPr>
                <w:rFonts w:ascii="Arial" w:hAnsi="Arial" w:cs="Arial"/>
                <w:color w:val="000000"/>
                <w:sz w:val="24"/>
                <w:szCs w:val="24"/>
                <w:lang w:val="ru-RU"/>
              </w:rPr>
              <w:t xml:space="preserve"> до </w:t>
            </w:r>
            <w:smartTag w:uri="urn:schemas-microsoft-com:office:smarttags" w:element="metricconverter">
              <w:smartTagPr>
                <w:attr w:name="ProductID" w:val="5000 кв. м"/>
              </w:smartTagPr>
              <w:r w:rsidRPr="005503EC">
                <w:rPr>
                  <w:rFonts w:ascii="Arial" w:hAnsi="Arial" w:cs="Arial"/>
                  <w:color w:val="000000"/>
                  <w:spacing w:val="-1"/>
                  <w:sz w:val="24"/>
                  <w:szCs w:val="24"/>
                  <w:lang w:val="ru-RU"/>
                </w:rPr>
                <w:t>5000</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кв.</w:t>
              </w:r>
              <w:r w:rsidRPr="005503EC">
                <w:rPr>
                  <w:rFonts w:ascii="Arial" w:hAnsi="Arial" w:cs="Arial"/>
                  <w:color w:val="000000"/>
                  <w:sz w:val="24"/>
                  <w:szCs w:val="24"/>
                  <w:lang w:val="ru-RU"/>
                </w:rPr>
                <w:t xml:space="preserve"> м</w:t>
              </w:r>
            </w:smartTag>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jc w:val="center"/>
              <w:rPr>
                <w:rFonts w:ascii="Arial" w:hAnsi="Arial" w:cs="Arial"/>
                <w:color w:val="000000"/>
                <w:sz w:val="24"/>
                <w:szCs w:val="24"/>
              </w:rPr>
            </w:pPr>
            <w:r w:rsidRPr="005503EC">
              <w:rPr>
                <w:rFonts w:ascii="Arial" w:hAnsi="Arial" w:cs="Arial"/>
                <w:color w:val="000000"/>
                <w:sz w:val="24"/>
                <w:szCs w:val="24"/>
              </w:rPr>
              <w:t>4.4</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ListParagraph"/>
              <w:widowControl w:val="0"/>
              <w:numPr>
                <w:ilvl w:val="0"/>
                <w:numId w:val="112"/>
              </w:numPr>
              <w:tabs>
                <w:tab w:val="left" w:pos="285"/>
              </w:tabs>
              <w:spacing w:after="0" w:line="240" w:lineRule="auto"/>
              <w:ind w:right="137"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z w:val="24"/>
                <w:szCs w:val="24"/>
              </w:rPr>
              <w:t xml:space="preserve"> </w:t>
            </w:r>
            <w:r w:rsidRPr="005503EC">
              <w:rPr>
                <w:rFonts w:ascii="Arial" w:hAnsi="Arial" w:cs="Arial"/>
                <w:color w:val="000000"/>
                <w:spacing w:val="-1"/>
                <w:sz w:val="24"/>
                <w:szCs w:val="24"/>
              </w:rPr>
              <w:t>предельные параметры</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разрешенного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строительства.</w:t>
            </w:r>
          </w:p>
          <w:p w:rsidR="00DB4D8D" w:rsidRPr="005503EC" w:rsidRDefault="00DB4D8D" w:rsidP="005503EC">
            <w:pPr>
              <w:pStyle w:val="ListParagraph"/>
              <w:widowControl w:val="0"/>
              <w:numPr>
                <w:ilvl w:val="1"/>
                <w:numId w:val="112"/>
              </w:numPr>
              <w:tabs>
                <w:tab w:val="left" w:pos="419"/>
              </w:tabs>
              <w:spacing w:after="0" w:line="240" w:lineRule="auto"/>
              <w:ind w:right="216" w:firstLine="0"/>
              <w:rPr>
                <w:rFonts w:ascii="Arial" w:hAnsi="Arial" w:cs="Arial"/>
                <w:color w:val="000000"/>
                <w:sz w:val="24"/>
                <w:szCs w:val="24"/>
              </w:rPr>
            </w:pPr>
            <w:r w:rsidRPr="005503EC">
              <w:rPr>
                <w:rFonts w:ascii="Arial" w:hAnsi="Arial" w:cs="Arial"/>
                <w:color w:val="000000"/>
                <w:spacing w:val="-1"/>
                <w:sz w:val="24"/>
                <w:szCs w:val="24"/>
              </w:rPr>
              <w:t>Предельные размеры земельных</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участков</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для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магазинов</w:t>
            </w:r>
            <w:r w:rsidRPr="005503EC">
              <w:rPr>
                <w:rFonts w:ascii="Arial" w:hAnsi="Arial" w:cs="Arial"/>
                <w:color w:val="000000"/>
                <w:spacing w:val="49"/>
                <w:sz w:val="24"/>
                <w:szCs w:val="24"/>
              </w:rPr>
              <w:t xml:space="preserve"> </w:t>
            </w:r>
            <w:r w:rsidRPr="005503EC">
              <w:rPr>
                <w:rFonts w:ascii="Arial" w:hAnsi="Arial" w:cs="Arial"/>
                <w:color w:val="000000"/>
                <w:spacing w:val="-1"/>
                <w:sz w:val="24"/>
                <w:szCs w:val="24"/>
              </w:rPr>
              <w:t>принимаются</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 xml:space="preserve">по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расчету</w:t>
            </w:r>
            <w:r w:rsidRPr="005503EC">
              <w:rPr>
                <w:rFonts w:ascii="Arial" w:hAnsi="Arial" w:cs="Arial"/>
                <w:color w:val="000000"/>
                <w:spacing w:val="42"/>
                <w:sz w:val="24"/>
                <w:szCs w:val="24"/>
              </w:rPr>
              <w:t xml:space="preserve"> </w:t>
            </w:r>
            <w:r w:rsidRPr="005503EC">
              <w:rPr>
                <w:rFonts w:ascii="Arial" w:hAnsi="Arial" w:cs="Arial"/>
                <w:color w:val="000000"/>
                <w:sz w:val="24"/>
                <w:szCs w:val="24"/>
              </w:rPr>
              <w:t>в</w:t>
            </w:r>
            <w:r w:rsidRPr="005503EC">
              <w:rPr>
                <w:rFonts w:ascii="Arial" w:hAnsi="Arial" w:cs="Arial"/>
                <w:color w:val="000000"/>
                <w:spacing w:val="-1"/>
                <w:sz w:val="24"/>
                <w:szCs w:val="24"/>
              </w:rPr>
              <w:t xml:space="preserve"> соответствии </w:t>
            </w:r>
            <w:r w:rsidRPr="005503EC">
              <w:rPr>
                <w:rFonts w:ascii="Arial" w:hAnsi="Arial" w:cs="Arial"/>
                <w:color w:val="000000"/>
                <w:sz w:val="24"/>
                <w:szCs w:val="24"/>
              </w:rPr>
              <w:t>с</w:t>
            </w:r>
            <w:r w:rsidRPr="005503EC">
              <w:rPr>
                <w:rFonts w:ascii="Arial" w:hAnsi="Arial" w:cs="Arial"/>
                <w:color w:val="000000"/>
                <w:spacing w:val="-1"/>
                <w:sz w:val="24"/>
                <w:szCs w:val="24"/>
              </w:rPr>
              <w:t xml:space="preserve"> параметрами</w:t>
            </w:r>
            <w:r w:rsidRPr="005503EC">
              <w:rPr>
                <w:rFonts w:ascii="Arial" w:hAnsi="Arial" w:cs="Arial"/>
                <w:color w:val="000000"/>
                <w:sz w:val="24"/>
                <w:szCs w:val="24"/>
              </w:rPr>
              <w:t xml:space="preserve"> основных</w:t>
            </w:r>
            <w:r w:rsidRPr="005503EC">
              <w:rPr>
                <w:rFonts w:ascii="Arial" w:hAnsi="Arial" w:cs="Arial"/>
                <w:color w:val="000000"/>
                <w:spacing w:val="53"/>
                <w:sz w:val="24"/>
                <w:szCs w:val="24"/>
              </w:rPr>
              <w:t xml:space="preserve"> </w:t>
            </w:r>
            <w:r w:rsidRPr="005503EC">
              <w:rPr>
                <w:rFonts w:ascii="Arial" w:hAnsi="Arial" w:cs="Arial"/>
                <w:color w:val="000000"/>
                <w:spacing w:val="-1"/>
                <w:sz w:val="24"/>
                <w:szCs w:val="24"/>
              </w:rPr>
              <w:t>объектов</w:t>
            </w:r>
            <w:r w:rsidRPr="005503EC">
              <w:rPr>
                <w:rFonts w:ascii="Arial" w:hAnsi="Arial" w:cs="Arial"/>
                <w:color w:val="000000"/>
                <w:sz w:val="24"/>
                <w:szCs w:val="24"/>
              </w:rPr>
              <w:t xml:space="preserve">   и с </w:t>
            </w:r>
            <w:r w:rsidRPr="005503EC">
              <w:rPr>
                <w:rFonts w:ascii="Arial" w:hAnsi="Arial" w:cs="Arial"/>
                <w:color w:val="000000"/>
                <w:spacing w:val="-1"/>
                <w:sz w:val="24"/>
                <w:szCs w:val="24"/>
              </w:rPr>
              <w:t>требованиями</w:t>
            </w:r>
            <w:r w:rsidRPr="005503EC">
              <w:rPr>
                <w:rFonts w:ascii="Arial" w:hAnsi="Arial" w:cs="Arial"/>
                <w:color w:val="000000"/>
                <w:sz w:val="24"/>
                <w:szCs w:val="24"/>
              </w:rPr>
              <w:t xml:space="preserve"> к</w:t>
            </w:r>
            <w:r w:rsidRPr="005503EC">
              <w:rPr>
                <w:rFonts w:ascii="Arial" w:hAnsi="Arial" w:cs="Arial"/>
                <w:color w:val="000000"/>
                <w:spacing w:val="-1"/>
                <w:sz w:val="24"/>
                <w:szCs w:val="24"/>
              </w:rPr>
              <w:t xml:space="preserve"> размещению</w:t>
            </w:r>
            <w:r w:rsidRPr="005503EC">
              <w:rPr>
                <w:rFonts w:ascii="Arial" w:hAnsi="Arial" w:cs="Arial"/>
                <w:color w:val="000000"/>
                <w:sz w:val="24"/>
                <w:szCs w:val="24"/>
              </w:rPr>
              <w:t xml:space="preserve"> таких</w:t>
            </w:r>
            <w:r w:rsidRPr="005503EC">
              <w:rPr>
                <w:rFonts w:ascii="Arial" w:hAnsi="Arial" w:cs="Arial"/>
                <w:color w:val="000000"/>
                <w:spacing w:val="-1"/>
                <w:sz w:val="24"/>
                <w:szCs w:val="24"/>
              </w:rPr>
              <w:t xml:space="preserve"> объектов </w:t>
            </w:r>
            <w:r w:rsidRPr="005503EC">
              <w:rPr>
                <w:rFonts w:ascii="Arial" w:hAnsi="Arial" w:cs="Arial"/>
                <w:color w:val="000000"/>
                <w:sz w:val="24"/>
                <w:szCs w:val="24"/>
              </w:rPr>
              <w:t>СНиП,</w:t>
            </w:r>
            <w:r w:rsidRPr="005503EC">
              <w:rPr>
                <w:rFonts w:ascii="Arial" w:hAnsi="Arial" w:cs="Arial"/>
                <w:color w:val="000000"/>
                <w:spacing w:val="51"/>
                <w:sz w:val="24"/>
                <w:szCs w:val="24"/>
              </w:rPr>
              <w:t xml:space="preserve"> </w:t>
            </w:r>
            <w:r w:rsidRPr="005503EC">
              <w:rPr>
                <w:rFonts w:ascii="Arial" w:hAnsi="Arial" w:cs="Arial"/>
                <w:color w:val="000000"/>
                <w:spacing w:val="-1"/>
                <w:sz w:val="24"/>
                <w:szCs w:val="24"/>
              </w:rPr>
              <w:t>технических</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регламентов,</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СанПиН, и др.</w:t>
            </w:r>
          </w:p>
          <w:p w:rsidR="00DB4D8D" w:rsidRPr="005503EC" w:rsidRDefault="00DB4D8D" w:rsidP="005503EC">
            <w:pPr>
              <w:pStyle w:val="ListParagraph"/>
              <w:widowControl w:val="0"/>
              <w:numPr>
                <w:ilvl w:val="1"/>
                <w:numId w:val="112"/>
              </w:numPr>
              <w:tabs>
                <w:tab w:val="left" w:pos="417"/>
              </w:tabs>
              <w:spacing w:after="0" w:line="240" w:lineRule="auto"/>
              <w:ind w:left="416" w:hanging="269"/>
              <w:rPr>
                <w:rFonts w:ascii="Arial" w:hAnsi="Arial" w:cs="Arial"/>
                <w:color w:val="000000"/>
                <w:sz w:val="24"/>
                <w:szCs w:val="24"/>
                <w:lang w:val="en-US"/>
              </w:rPr>
            </w:pPr>
            <w:r w:rsidRPr="005503EC">
              <w:rPr>
                <w:rFonts w:ascii="Arial" w:hAnsi="Arial" w:cs="Arial"/>
                <w:color w:val="000000"/>
                <w:spacing w:val="-1"/>
                <w:sz w:val="24"/>
                <w:szCs w:val="24"/>
                <w:lang w:val="en-US"/>
              </w:rPr>
              <w:t>Размеры участков</w:t>
            </w:r>
            <w:r w:rsidRPr="005503EC">
              <w:rPr>
                <w:rFonts w:ascii="Arial" w:hAnsi="Arial" w:cs="Arial"/>
                <w:color w:val="000000"/>
                <w:spacing w:val="1"/>
                <w:sz w:val="24"/>
                <w:szCs w:val="24"/>
                <w:lang w:val="en-US"/>
              </w:rPr>
              <w:t xml:space="preserve"> </w:t>
            </w:r>
            <w:r w:rsidRPr="005503EC">
              <w:rPr>
                <w:rFonts w:ascii="Arial" w:hAnsi="Arial" w:cs="Arial"/>
                <w:color w:val="000000"/>
                <w:spacing w:val="-1"/>
                <w:sz w:val="24"/>
                <w:szCs w:val="24"/>
                <w:lang w:val="en-US"/>
              </w:rPr>
              <w:t>минимальный</w:t>
            </w:r>
            <w:r w:rsidRPr="005503EC">
              <w:rPr>
                <w:rFonts w:ascii="Arial" w:hAnsi="Arial" w:cs="Arial"/>
                <w:color w:val="000000"/>
                <w:sz w:val="24"/>
                <w:szCs w:val="24"/>
                <w:lang w:val="en-US"/>
              </w:rPr>
              <w:t xml:space="preserve"> / </w:t>
            </w:r>
            <w:r w:rsidRPr="005503EC">
              <w:rPr>
                <w:rFonts w:ascii="Arial" w:hAnsi="Arial" w:cs="Arial"/>
                <w:color w:val="000000"/>
                <w:spacing w:val="-1"/>
                <w:sz w:val="24"/>
                <w:szCs w:val="24"/>
                <w:lang w:val="en-US"/>
              </w:rPr>
              <w:t>максимальный:</w:t>
            </w:r>
          </w:p>
          <w:p w:rsidR="00DB4D8D" w:rsidRPr="005503EC" w:rsidRDefault="00DB4D8D" w:rsidP="005503EC">
            <w:pPr>
              <w:pStyle w:val="TableParagraph"/>
              <w:ind w:left="102" w:right="500"/>
              <w:rPr>
                <w:rFonts w:ascii="Arial" w:hAnsi="Arial" w:cs="Arial"/>
                <w:color w:val="000000"/>
                <w:sz w:val="24"/>
                <w:szCs w:val="24"/>
                <w:lang w:val="ru-RU"/>
              </w:rPr>
            </w:pPr>
            <w:r w:rsidRPr="005503EC">
              <w:rPr>
                <w:rFonts w:ascii="Arial" w:hAnsi="Arial" w:cs="Arial"/>
                <w:color w:val="000000"/>
                <w:spacing w:val="-1"/>
                <w:sz w:val="24"/>
                <w:szCs w:val="24"/>
                <w:lang w:val="ru-RU"/>
              </w:rPr>
              <w:t xml:space="preserve">торговых </w:t>
            </w:r>
            <w:r w:rsidRPr="005503EC">
              <w:rPr>
                <w:rFonts w:ascii="Arial" w:hAnsi="Arial" w:cs="Arial"/>
                <w:color w:val="000000"/>
                <w:sz w:val="24"/>
                <w:szCs w:val="24"/>
                <w:lang w:val="ru-RU"/>
              </w:rPr>
              <w:t>центров</w:t>
            </w:r>
            <w:r w:rsidRPr="005503EC">
              <w:rPr>
                <w:rFonts w:ascii="Arial" w:hAnsi="Arial" w:cs="Arial"/>
                <w:color w:val="000000"/>
                <w:spacing w:val="-1"/>
                <w:sz w:val="24"/>
                <w:szCs w:val="24"/>
                <w:lang w:val="ru-RU"/>
              </w:rPr>
              <w:t xml:space="preserve"> местного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значения</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числом обслуживаемого</w:t>
            </w:r>
            <w:r w:rsidRPr="005503EC">
              <w:rPr>
                <w:rFonts w:ascii="Arial" w:hAnsi="Arial" w:cs="Arial"/>
                <w:color w:val="000000"/>
                <w:spacing w:val="53"/>
                <w:sz w:val="24"/>
                <w:szCs w:val="24"/>
                <w:lang w:val="ru-RU"/>
              </w:rPr>
              <w:t xml:space="preserve"> </w:t>
            </w:r>
            <w:r w:rsidRPr="005503EC">
              <w:rPr>
                <w:rFonts w:ascii="Arial" w:hAnsi="Arial" w:cs="Arial"/>
                <w:color w:val="000000"/>
                <w:spacing w:val="-1"/>
                <w:sz w:val="24"/>
                <w:szCs w:val="24"/>
                <w:lang w:val="ru-RU"/>
              </w:rPr>
              <w:t>населения,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тыс.</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чел.:</w:t>
            </w:r>
            <w:r w:rsidRPr="005503EC">
              <w:rPr>
                <w:rFonts w:ascii="Arial" w:hAnsi="Arial" w:cs="Arial"/>
                <w:color w:val="000000"/>
                <w:sz w:val="24"/>
                <w:szCs w:val="24"/>
                <w:lang w:val="ru-RU"/>
              </w:rPr>
              <w:t xml:space="preserve"> </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от</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4</w:t>
            </w:r>
            <w:r w:rsidRPr="005503EC">
              <w:rPr>
                <w:rFonts w:ascii="Arial" w:hAnsi="Arial" w:cs="Arial"/>
                <w:color w:val="000000"/>
                <w:spacing w:val="1"/>
                <w:sz w:val="24"/>
                <w:szCs w:val="24"/>
                <w:lang w:val="ru-RU"/>
              </w:rPr>
              <w:t xml:space="preserve"> </w:t>
            </w:r>
            <w:r w:rsidRPr="005503EC">
              <w:rPr>
                <w:rFonts w:ascii="Arial" w:hAnsi="Arial" w:cs="Arial"/>
                <w:color w:val="000000"/>
                <w:spacing w:val="-2"/>
                <w:sz w:val="24"/>
                <w:szCs w:val="24"/>
                <w:lang w:val="ru-RU"/>
              </w:rPr>
              <w:t>до</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6</w:t>
            </w:r>
            <w:r w:rsidRPr="005503EC">
              <w:rPr>
                <w:rFonts w:ascii="Arial" w:hAnsi="Arial" w:cs="Arial"/>
                <w:color w:val="000000"/>
                <w:spacing w:val="-3"/>
                <w:sz w:val="24"/>
                <w:szCs w:val="24"/>
                <w:lang w:val="ru-RU"/>
              </w:rPr>
              <w:t xml:space="preserve"> </w:t>
            </w:r>
            <w:r w:rsidRPr="005503EC">
              <w:rPr>
                <w:rFonts w:ascii="Arial" w:hAnsi="Arial" w:cs="Arial"/>
                <w:color w:val="000000"/>
                <w:sz w:val="24"/>
                <w:szCs w:val="24"/>
                <w:lang w:val="ru-RU"/>
              </w:rPr>
              <w:t>–</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0,4/0,6 </w:t>
            </w:r>
            <w:r w:rsidRPr="005503EC">
              <w:rPr>
                <w:rFonts w:ascii="Arial" w:hAnsi="Arial" w:cs="Arial"/>
                <w:color w:val="000000"/>
                <w:sz w:val="24"/>
                <w:szCs w:val="24"/>
                <w:lang w:val="ru-RU"/>
              </w:rPr>
              <w:t>га</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 xml:space="preserve">на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объект.</w:t>
            </w:r>
          </w:p>
          <w:p w:rsidR="00DB4D8D" w:rsidRPr="005503EC" w:rsidRDefault="00DB4D8D" w:rsidP="005503EC">
            <w:pPr>
              <w:pStyle w:val="TableParagraph"/>
              <w:ind w:left="102"/>
              <w:rPr>
                <w:rFonts w:ascii="Arial" w:hAnsi="Arial" w:cs="Arial"/>
                <w:color w:val="000000"/>
                <w:spacing w:val="-1"/>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Минимальный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отступ</w:t>
            </w:r>
            <w:r w:rsidRPr="005503EC">
              <w:rPr>
                <w:rFonts w:ascii="Arial" w:hAnsi="Arial" w:cs="Arial"/>
                <w:color w:val="000000"/>
                <w:sz w:val="24"/>
                <w:szCs w:val="24"/>
                <w:lang w:val="ru-RU"/>
              </w:rPr>
              <w:t xml:space="preserve"> от </w:t>
            </w:r>
            <w:r w:rsidRPr="005503EC">
              <w:rPr>
                <w:rFonts w:ascii="Arial" w:hAnsi="Arial" w:cs="Arial"/>
                <w:color w:val="000000"/>
                <w:spacing w:val="-1"/>
                <w:sz w:val="24"/>
                <w:szCs w:val="24"/>
                <w:lang w:val="ru-RU"/>
              </w:rPr>
              <w:t>красной</w:t>
            </w:r>
            <w:r w:rsidRPr="005503EC">
              <w:rPr>
                <w:rFonts w:ascii="Arial" w:hAnsi="Arial" w:cs="Arial"/>
                <w:color w:val="000000"/>
                <w:sz w:val="24"/>
                <w:szCs w:val="24"/>
                <w:lang w:val="ru-RU"/>
              </w:rPr>
              <w:t xml:space="preserve"> линии </w:t>
            </w:r>
            <w:r w:rsidRPr="005503EC">
              <w:rPr>
                <w:rFonts w:ascii="Arial" w:hAnsi="Arial" w:cs="Arial"/>
                <w:color w:val="000000"/>
                <w:spacing w:val="-1"/>
                <w:sz w:val="24"/>
                <w:szCs w:val="24"/>
                <w:lang w:val="ru-RU"/>
              </w:rPr>
              <w:t>составляет:</w:t>
            </w:r>
          </w:p>
          <w:p w:rsidR="00DB4D8D" w:rsidRPr="005503EC" w:rsidRDefault="00DB4D8D" w:rsidP="005503EC">
            <w:pPr>
              <w:pStyle w:val="ListParagraph"/>
              <w:widowControl w:val="0"/>
              <w:numPr>
                <w:ilvl w:val="0"/>
                <w:numId w:val="114"/>
              </w:numPr>
              <w:tabs>
                <w:tab w:val="left" w:pos="208"/>
              </w:tabs>
              <w:spacing w:after="0" w:line="240" w:lineRule="auto"/>
              <w:ind w:right="382"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2"/>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7"/>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114"/>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numPr>
                <w:ilvl w:val="0"/>
                <w:numId w:val="113"/>
              </w:numPr>
              <w:tabs>
                <w:tab w:val="left" w:pos="284"/>
              </w:tabs>
              <w:spacing w:after="0" w:line="240" w:lineRule="auto"/>
              <w:rPr>
                <w:rFonts w:ascii="Arial" w:hAnsi="Arial" w:cs="Arial"/>
                <w:color w:val="000000"/>
                <w:sz w:val="24"/>
                <w:szCs w:val="24"/>
                <w:lang w:val="en-US"/>
              </w:rPr>
            </w:pPr>
            <w:r w:rsidRPr="005503EC">
              <w:rPr>
                <w:rFonts w:ascii="Arial" w:hAnsi="Arial" w:cs="Arial"/>
                <w:color w:val="000000"/>
                <w:spacing w:val="-1"/>
                <w:sz w:val="24"/>
                <w:szCs w:val="24"/>
                <w:lang w:val="en-US"/>
              </w:rPr>
              <w:t>Максимальное количество</w:t>
            </w:r>
            <w:r w:rsidRPr="005503EC">
              <w:rPr>
                <w:rFonts w:ascii="Arial" w:hAnsi="Arial" w:cs="Arial"/>
                <w:color w:val="000000"/>
                <w:sz w:val="24"/>
                <w:szCs w:val="24"/>
                <w:lang w:val="en-US"/>
              </w:rPr>
              <w:t xml:space="preserve"> </w:t>
            </w:r>
            <w:r w:rsidRPr="005503EC">
              <w:rPr>
                <w:rFonts w:ascii="Arial" w:hAnsi="Arial" w:cs="Arial"/>
                <w:color w:val="000000"/>
                <w:spacing w:val="-1"/>
                <w:sz w:val="24"/>
                <w:szCs w:val="24"/>
                <w:lang w:val="en-US"/>
              </w:rPr>
              <w:t>этажей</w:t>
            </w:r>
            <w:r w:rsidRPr="005503EC">
              <w:rPr>
                <w:rFonts w:ascii="Arial" w:hAnsi="Arial" w:cs="Arial"/>
                <w:color w:val="000000"/>
                <w:spacing w:val="2"/>
                <w:sz w:val="24"/>
                <w:szCs w:val="24"/>
                <w:lang w:val="en-US"/>
              </w:rPr>
              <w:t xml:space="preserve"> </w:t>
            </w:r>
            <w:r w:rsidRPr="005503EC">
              <w:rPr>
                <w:rFonts w:ascii="Arial" w:hAnsi="Arial" w:cs="Arial"/>
                <w:color w:val="000000"/>
                <w:sz w:val="24"/>
                <w:szCs w:val="24"/>
                <w:lang w:val="en-US"/>
              </w:rPr>
              <w:t>–</w:t>
            </w:r>
            <w:r w:rsidRPr="005503EC">
              <w:rPr>
                <w:rFonts w:ascii="Arial" w:hAnsi="Arial" w:cs="Arial"/>
                <w:color w:val="000000"/>
                <w:spacing w:val="1"/>
                <w:sz w:val="24"/>
                <w:szCs w:val="24"/>
                <w:lang w:val="en-US"/>
              </w:rPr>
              <w:t xml:space="preserve"> </w:t>
            </w:r>
            <w:r w:rsidRPr="005503EC">
              <w:rPr>
                <w:rFonts w:ascii="Arial" w:hAnsi="Arial" w:cs="Arial"/>
                <w:color w:val="000000"/>
                <w:sz w:val="24"/>
                <w:szCs w:val="24"/>
                <w:lang w:val="en-US"/>
              </w:rPr>
              <w:t>2.</w:t>
            </w:r>
          </w:p>
          <w:p w:rsidR="00DB4D8D" w:rsidRPr="005503EC" w:rsidRDefault="00DB4D8D" w:rsidP="005503EC">
            <w:pPr>
              <w:pStyle w:val="ListParagraph"/>
              <w:widowControl w:val="0"/>
              <w:numPr>
                <w:ilvl w:val="0"/>
                <w:numId w:val="113"/>
              </w:numPr>
              <w:tabs>
                <w:tab w:val="left" w:pos="284"/>
              </w:tabs>
              <w:spacing w:after="0" w:line="240" w:lineRule="auto"/>
              <w:rPr>
                <w:rFonts w:ascii="Arial" w:hAnsi="Arial" w:cs="Arial"/>
                <w:color w:val="000000"/>
                <w:sz w:val="24"/>
                <w:szCs w:val="24"/>
              </w:rPr>
            </w:pPr>
            <w:r w:rsidRPr="005503EC">
              <w:rPr>
                <w:rFonts w:ascii="Arial" w:hAnsi="Arial" w:cs="Arial"/>
                <w:color w:val="000000"/>
                <w:spacing w:val="-1"/>
                <w:sz w:val="24"/>
                <w:szCs w:val="24"/>
              </w:rPr>
              <w:t>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2"/>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1"/>
                <w:sz w:val="24"/>
                <w:szCs w:val="24"/>
              </w:rPr>
              <w:t>земельного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участка</w:t>
            </w:r>
            <w:r w:rsidRPr="005503EC">
              <w:rPr>
                <w:rFonts w:ascii="Arial" w:hAnsi="Arial" w:cs="Arial"/>
                <w:color w:val="000000"/>
                <w:spacing w:val="4"/>
                <w:sz w:val="24"/>
                <w:szCs w:val="24"/>
              </w:rPr>
              <w:t xml:space="preserve"> </w:t>
            </w:r>
            <w:r w:rsidRPr="005503EC">
              <w:rPr>
                <w:rFonts w:ascii="Arial" w:hAnsi="Arial" w:cs="Arial"/>
                <w:color w:val="000000"/>
                <w:sz w:val="24"/>
                <w:szCs w:val="24"/>
              </w:rPr>
              <w:t>50%.</w:t>
            </w:r>
          </w:p>
        </w:tc>
      </w:tr>
      <w:tr w:rsidR="00DB4D8D" w:rsidRPr="005503EC">
        <w:tblPrEx>
          <w:tblLook w:val="00A0"/>
        </w:tblPrEx>
        <w:trPr>
          <w:trHeight w:val="284"/>
        </w:trPr>
        <w:tc>
          <w:tcPr>
            <w:tcW w:w="53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9.</w:t>
            </w:r>
          </w:p>
        </w:tc>
        <w:tc>
          <w:tcPr>
            <w:tcW w:w="3050"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808"/>
              <w:rPr>
                <w:rFonts w:ascii="Arial" w:hAnsi="Arial" w:cs="Arial"/>
                <w:color w:val="000000"/>
                <w:sz w:val="24"/>
                <w:szCs w:val="24"/>
              </w:rPr>
            </w:pPr>
            <w:r w:rsidRPr="005503EC">
              <w:rPr>
                <w:rFonts w:ascii="Arial" w:hAnsi="Arial" w:cs="Arial"/>
                <w:color w:val="000000"/>
                <w:spacing w:val="-1"/>
                <w:sz w:val="24"/>
                <w:szCs w:val="24"/>
              </w:rPr>
              <w:t>Амбулаторно-</w:t>
            </w:r>
            <w:r w:rsidRPr="005503EC">
              <w:rPr>
                <w:rFonts w:ascii="Arial" w:hAnsi="Arial" w:cs="Arial"/>
                <w:color w:val="000000"/>
                <w:spacing w:val="29"/>
                <w:sz w:val="24"/>
                <w:szCs w:val="24"/>
              </w:rPr>
              <w:t xml:space="preserve"> </w:t>
            </w:r>
            <w:r w:rsidRPr="005503EC">
              <w:rPr>
                <w:rFonts w:ascii="Arial" w:hAnsi="Arial" w:cs="Arial"/>
                <w:color w:val="000000"/>
                <w:spacing w:val="-1"/>
                <w:sz w:val="24"/>
                <w:szCs w:val="24"/>
              </w:rPr>
              <w:t>поликлиническое</w:t>
            </w:r>
            <w:r w:rsidRPr="005503EC">
              <w:rPr>
                <w:rFonts w:ascii="Arial" w:hAnsi="Arial" w:cs="Arial"/>
                <w:color w:val="000000"/>
                <w:spacing w:val="28"/>
                <w:sz w:val="24"/>
                <w:szCs w:val="24"/>
              </w:rPr>
              <w:t xml:space="preserve"> </w:t>
            </w:r>
            <w:r w:rsidRPr="005503EC">
              <w:rPr>
                <w:rFonts w:ascii="Arial" w:hAnsi="Arial" w:cs="Arial"/>
                <w:color w:val="000000"/>
                <w:spacing w:val="-1"/>
                <w:sz w:val="24"/>
                <w:szCs w:val="24"/>
              </w:rPr>
              <w:t>обслуживание</w:t>
            </w:r>
          </w:p>
        </w:tc>
        <w:tc>
          <w:tcPr>
            <w:tcW w:w="776"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90"/>
              <w:rPr>
                <w:rFonts w:ascii="Arial" w:hAnsi="Arial" w:cs="Arial"/>
                <w:color w:val="000000"/>
                <w:sz w:val="24"/>
                <w:szCs w:val="24"/>
                <w:lang w:val="ru-RU"/>
              </w:rPr>
            </w:pPr>
            <w:r w:rsidRPr="005503EC">
              <w:rPr>
                <w:rFonts w:ascii="Arial" w:hAnsi="Arial" w:cs="Arial"/>
                <w:color w:val="000000"/>
                <w:spacing w:val="-1"/>
                <w:sz w:val="24"/>
                <w:szCs w:val="24"/>
                <w:lang w:val="ru-RU"/>
              </w:rPr>
              <w:t>Сх-2</w:t>
            </w:r>
          </w:p>
        </w:tc>
        <w:tc>
          <w:tcPr>
            <w:tcW w:w="4533"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158"/>
              <w:rPr>
                <w:rFonts w:ascii="Arial" w:hAnsi="Arial" w:cs="Arial"/>
                <w:color w:val="000000"/>
                <w:sz w:val="24"/>
                <w:szCs w:val="24"/>
                <w:lang w:val="ru-RU"/>
              </w:rPr>
            </w:pPr>
            <w:r w:rsidRPr="005503EC">
              <w:rPr>
                <w:rFonts w:ascii="Arial" w:hAnsi="Arial" w:cs="Arial"/>
                <w:color w:val="000000"/>
                <w:spacing w:val="-1"/>
                <w:sz w:val="24"/>
                <w:szCs w:val="24"/>
                <w:lang w:val="ru-RU"/>
              </w:rPr>
              <w:t>Размещение 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строительства,</w:t>
            </w:r>
            <w:r w:rsidRPr="005503EC">
              <w:rPr>
                <w:rFonts w:ascii="Arial" w:hAnsi="Arial" w:cs="Arial"/>
                <w:color w:val="000000"/>
                <w:spacing w:val="55"/>
                <w:sz w:val="24"/>
                <w:szCs w:val="24"/>
                <w:lang w:val="ru-RU"/>
              </w:rPr>
              <w:t xml:space="preserve"> </w:t>
            </w:r>
            <w:r w:rsidRPr="005503EC">
              <w:rPr>
                <w:rFonts w:ascii="Arial" w:hAnsi="Arial" w:cs="Arial"/>
                <w:color w:val="000000"/>
                <w:spacing w:val="-1"/>
                <w:sz w:val="24"/>
                <w:szCs w:val="24"/>
                <w:lang w:val="ru-RU"/>
              </w:rPr>
              <w:t>предназначенных для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оказания</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гражданам </w:t>
            </w:r>
            <w:r w:rsidRPr="005503EC">
              <w:rPr>
                <w:rFonts w:ascii="Arial" w:hAnsi="Arial" w:cs="Arial"/>
                <w:color w:val="000000"/>
                <w:sz w:val="24"/>
                <w:szCs w:val="24"/>
                <w:lang w:val="ru-RU"/>
              </w:rPr>
              <w:t>амбулаторно-</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поликлинической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медицинской</w:t>
            </w:r>
            <w:r w:rsidRPr="005503EC">
              <w:rPr>
                <w:rFonts w:ascii="Arial" w:hAnsi="Arial" w:cs="Arial"/>
                <w:color w:val="000000"/>
                <w:sz w:val="24"/>
                <w:szCs w:val="24"/>
                <w:lang w:val="ru-RU"/>
              </w:rPr>
              <w:t xml:space="preserve"> помощи </w:t>
            </w:r>
            <w:r w:rsidRPr="005503EC">
              <w:rPr>
                <w:rFonts w:ascii="Arial" w:hAnsi="Arial" w:cs="Arial"/>
                <w:color w:val="000000"/>
                <w:spacing w:val="-1"/>
                <w:sz w:val="24"/>
                <w:szCs w:val="24"/>
                <w:lang w:val="ru-RU"/>
              </w:rPr>
              <w:t>(поликлиники,</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фельдшерские пункты,</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пункты</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здравоохранения,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центры матери</w:t>
            </w:r>
            <w:r w:rsidRPr="005503EC">
              <w:rPr>
                <w:rFonts w:ascii="Arial" w:hAnsi="Arial" w:cs="Arial"/>
                <w:color w:val="000000"/>
                <w:sz w:val="24"/>
                <w:szCs w:val="24"/>
                <w:lang w:val="ru-RU"/>
              </w:rPr>
              <w:t xml:space="preserve"> и</w:t>
            </w:r>
            <w:r w:rsidRPr="005503EC">
              <w:rPr>
                <w:rFonts w:ascii="Arial" w:hAnsi="Arial" w:cs="Arial"/>
                <w:color w:val="000000"/>
                <w:spacing w:val="59"/>
                <w:sz w:val="24"/>
                <w:szCs w:val="24"/>
                <w:lang w:val="ru-RU"/>
              </w:rPr>
              <w:t xml:space="preserve"> </w:t>
            </w:r>
            <w:r w:rsidRPr="005503EC">
              <w:rPr>
                <w:rFonts w:ascii="Arial" w:hAnsi="Arial" w:cs="Arial"/>
                <w:color w:val="000000"/>
                <w:spacing w:val="-1"/>
                <w:sz w:val="24"/>
                <w:szCs w:val="24"/>
                <w:lang w:val="ru-RU"/>
              </w:rPr>
              <w:t>ребенка,</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диагностические </w:t>
            </w:r>
            <w:r w:rsidRPr="005503EC">
              <w:rPr>
                <w:rFonts w:ascii="Arial" w:hAnsi="Arial" w:cs="Arial"/>
                <w:color w:val="000000"/>
                <w:sz w:val="24"/>
                <w:szCs w:val="24"/>
                <w:lang w:val="ru-RU"/>
              </w:rPr>
              <w:t xml:space="preserve">центры, </w:t>
            </w:r>
            <w:r w:rsidRPr="005503EC">
              <w:rPr>
                <w:rFonts w:ascii="Arial" w:hAnsi="Arial" w:cs="Arial"/>
                <w:color w:val="000000"/>
                <w:spacing w:val="-1"/>
                <w:sz w:val="24"/>
                <w:szCs w:val="24"/>
                <w:lang w:val="ru-RU"/>
              </w:rPr>
              <w:t>молочные кухни,</w:t>
            </w:r>
            <w:r w:rsidRPr="005503EC">
              <w:rPr>
                <w:rFonts w:ascii="Arial" w:hAnsi="Arial" w:cs="Arial"/>
                <w:color w:val="000000"/>
                <w:sz w:val="24"/>
                <w:szCs w:val="24"/>
                <w:lang w:val="ru-RU"/>
              </w:rPr>
              <w:t xml:space="preserve"> станции</w:t>
            </w:r>
            <w:r w:rsidRPr="005503EC">
              <w:rPr>
                <w:rFonts w:ascii="Arial" w:hAnsi="Arial" w:cs="Arial"/>
                <w:color w:val="000000"/>
                <w:spacing w:val="43"/>
                <w:sz w:val="24"/>
                <w:szCs w:val="24"/>
                <w:lang w:val="ru-RU"/>
              </w:rPr>
              <w:t xml:space="preserve"> </w:t>
            </w:r>
            <w:r w:rsidRPr="005503EC">
              <w:rPr>
                <w:rFonts w:ascii="Arial" w:hAnsi="Arial" w:cs="Arial"/>
                <w:color w:val="000000"/>
                <w:sz w:val="24"/>
                <w:szCs w:val="24"/>
                <w:lang w:val="ru-RU"/>
              </w:rPr>
              <w:t>донорства</w:t>
            </w:r>
            <w:r w:rsidRPr="005503EC">
              <w:rPr>
                <w:rFonts w:ascii="Arial" w:hAnsi="Arial" w:cs="Arial"/>
                <w:color w:val="000000"/>
                <w:spacing w:val="-1"/>
                <w:sz w:val="24"/>
                <w:szCs w:val="24"/>
                <w:lang w:val="ru-RU"/>
              </w:rPr>
              <w:t xml:space="preserve"> крови,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клинические</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лаборатории)</w:t>
            </w:r>
          </w:p>
        </w:tc>
        <w:tc>
          <w:tcPr>
            <w:tcW w:w="719"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69"/>
              <w:rPr>
                <w:rFonts w:ascii="Arial" w:hAnsi="Arial" w:cs="Arial"/>
                <w:color w:val="000000"/>
                <w:sz w:val="24"/>
                <w:szCs w:val="24"/>
              </w:rPr>
            </w:pPr>
            <w:r w:rsidRPr="005503EC">
              <w:rPr>
                <w:rFonts w:ascii="Arial" w:hAnsi="Arial" w:cs="Arial"/>
                <w:color w:val="000000"/>
                <w:sz w:val="24"/>
                <w:szCs w:val="24"/>
              </w:rPr>
              <w:t>3.4.1</w:t>
            </w:r>
          </w:p>
        </w:tc>
        <w:tc>
          <w:tcPr>
            <w:tcW w:w="5464" w:type="dxa"/>
            <w:tcBorders>
              <w:top w:val="single" w:sz="4" w:space="0" w:color="auto"/>
              <w:left w:val="single" w:sz="4" w:space="0" w:color="auto"/>
              <w:bottom w:val="single" w:sz="4" w:space="0" w:color="auto"/>
              <w:right w:val="single" w:sz="4" w:space="0" w:color="auto"/>
            </w:tcBorders>
            <w:shd w:val="clear" w:color="auto" w:fill="auto"/>
          </w:tcPr>
          <w:p w:rsidR="00DB4D8D" w:rsidRPr="005503EC" w:rsidRDefault="00DB4D8D" w:rsidP="005503EC">
            <w:pPr>
              <w:pStyle w:val="TableParagraph"/>
              <w:ind w:left="102" w:right="788"/>
              <w:rPr>
                <w:rFonts w:ascii="Arial" w:hAnsi="Arial" w:cs="Arial"/>
                <w:color w:val="000000"/>
                <w:sz w:val="24"/>
                <w:szCs w:val="24"/>
                <w:lang w:val="ru-RU"/>
              </w:rPr>
            </w:pPr>
            <w:r w:rsidRPr="005503EC">
              <w:rPr>
                <w:rFonts w:ascii="Arial" w:hAnsi="Arial" w:cs="Arial"/>
                <w:color w:val="000000"/>
                <w:sz w:val="24"/>
                <w:szCs w:val="24"/>
                <w:lang w:val="ru-RU"/>
              </w:rPr>
              <w:t xml:space="preserve">1.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Предельные</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размеры</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земельных</w:t>
            </w:r>
            <w:r w:rsidRPr="005503EC">
              <w:rPr>
                <w:rFonts w:ascii="Arial" w:hAnsi="Arial" w:cs="Arial"/>
                <w:color w:val="000000"/>
                <w:sz w:val="24"/>
                <w:szCs w:val="24"/>
                <w:lang w:val="ru-RU"/>
              </w:rPr>
              <w:t xml:space="preserve"> </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участков</w:t>
            </w:r>
            <w:r w:rsidRPr="005503EC">
              <w:rPr>
                <w:rFonts w:ascii="Arial" w:hAnsi="Arial" w:cs="Arial"/>
                <w:color w:val="000000"/>
                <w:spacing w:val="44"/>
                <w:sz w:val="24"/>
                <w:szCs w:val="24"/>
                <w:lang w:val="ru-RU"/>
              </w:rPr>
              <w:t xml:space="preserve"> </w:t>
            </w:r>
            <w:r w:rsidRPr="005503EC">
              <w:rPr>
                <w:rFonts w:ascii="Arial" w:hAnsi="Arial" w:cs="Arial"/>
                <w:color w:val="000000"/>
                <w:sz w:val="24"/>
                <w:szCs w:val="24"/>
                <w:lang w:val="ru-RU"/>
              </w:rPr>
              <w:t>и</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предельные</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параметры объектов капитального</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строительства</w:t>
            </w:r>
          </w:p>
          <w:p w:rsidR="00DB4D8D" w:rsidRPr="005503EC" w:rsidRDefault="00DB4D8D" w:rsidP="005503EC">
            <w:pPr>
              <w:pStyle w:val="TableParagraph"/>
              <w:ind w:left="102" w:right="208"/>
              <w:rPr>
                <w:rFonts w:ascii="Arial" w:hAnsi="Arial" w:cs="Arial"/>
                <w:color w:val="000000"/>
                <w:sz w:val="24"/>
                <w:szCs w:val="24"/>
                <w:lang w:val="ru-RU"/>
              </w:rPr>
            </w:pPr>
            <w:r w:rsidRPr="005503EC">
              <w:rPr>
                <w:rFonts w:ascii="Arial" w:hAnsi="Arial" w:cs="Arial"/>
                <w:color w:val="000000"/>
                <w:sz w:val="24"/>
                <w:szCs w:val="24"/>
                <w:lang w:val="ru-RU"/>
              </w:rPr>
              <w:t xml:space="preserve">1.1 </w:t>
            </w:r>
            <w:r w:rsidRPr="005503EC">
              <w:rPr>
                <w:rFonts w:ascii="Arial" w:hAnsi="Arial" w:cs="Arial"/>
                <w:color w:val="000000"/>
                <w:spacing w:val="-1"/>
                <w:sz w:val="24"/>
                <w:szCs w:val="24"/>
                <w:lang w:val="ru-RU"/>
              </w:rPr>
              <w:t>Размер</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минимального</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участка для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поликлиник,</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амбулаторий,</w:t>
            </w:r>
            <w:r w:rsidRPr="005503EC">
              <w:rPr>
                <w:rFonts w:ascii="Arial" w:hAnsi="Arial" w:cs="Arial"/>
                <w:color w:val="000000"/>
                <w:spacing w:val="45"/>
                <w:sz w:val="24"/>
                <w:szCs w:val="24"/>
                <w:lang w:val="ru-RU"/>
              </w:rPr>
              <w:t xml:space="preserve"> </w:t>
            </w:r>
            <w:r w:rsidRPr="005503EC">
              <w:rPr>
                <w:rFonts w:ascii="Arial" w:hAnsi="Arial" w:cs="Arial"/>
                <w:color w:val="000000"/>
                <w:spacing w:val="-1"/>
                <w:sz w:val="24"/>
                <w:szCs w:val="24"/>
                <w:lang w:val="ru-RU"/>
              </w:rPr>
              <w:t>диспансеров принимается:</w:t>
            </w:r>
            <w:r w:rsidRPr="005503EC">
              <w:rPr>
                <w:rFonts w:ascii="Arial" w:hAnsi="Arial" w:cs="Arial"/>
                <w:color w:val="000000"/>
                <w:spacing w:val="2"/>
                <w:sz w:val="24"/>
                <w:szCs w:val="24"/>
                <w:lang w:val="ru-RU"/>
              </w:rPr>
              <w:t xml:space="preserve"> </w:t>
            </w:r>
            <w:smartTag w:uri="urn:schemas-microsoft-com:office:smarttags" w:element="metricconverter">
              <w:smartTagPr>
                <w:attr w:name="ProductID" w:val="0,1 га"/>
              </w:smartTagPr>
              <w:r w:rsidRPr="005503EC">
                <w:rPr>
                  <w:rFonts w:ascii="Arial" w:hAnsi="Arial" w:cs="Arial"/>
                  <w:color w:val="000000"/>
                  <w:sz w:val="24"/>
                  <w:szCs w:val="24"/>
                  <w:lang w:val="ru-RU"/>
                </w:rPr>
                <w:t>0,1</w:t>
              </w:r>
              <w:r w:rsidRPr="005503EC">
                <w:rPr>
                  <w:rFonts w:ascii="Arial" w:hAnsi="Arial" w:cs="Arial"/>
                  <w:color w:val="000000"/>
                  <w:spacing w:val="-1"/>
                  <w:sz w:val="24"/>
                  <w:szCs w:val="24"/>
                  <w:lang w:val="ru-RU"/>
                </w:rPr>
                <w:t xml:space="preserve"> га</w:t>
              </w:r>
            </w:smartTag>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на</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100</w:t>
            </w:r>
            <w:r w:rsidRPr="005503EC">
              <w:rPr>
                <w:rFonts w:ascii="Arial" w:hAnsi="Arial" w:cs="Arial"/>
                <w:color w:val="000000"/>
                <w:spacing w:val="-1"/>
                <w:sz w:val="24"/>
                <w:szCs w:val="24"/>
                <w:lang w:val="ru-RU"/>
              </w:rPr>
              <w:t xml:space="preserve"> посещений</w:t>
            </w:r>
            <w:r w:rsidRPr="005503EC">
              <w:rPr>
                <w:rFonts w:ascii="Arial" w:hAnsi="Arial" w:cs="Arial"/>
                <w:color w:val="000000"/>
                <w:sz w:val="24"/>
                <w:szCs w:val="24"/>
                <w:lang w:val="ru-RU"/>
              </w:rPr>
              <w:t xml:space="preserve"> в</w:t>
            </w:r>
            <w:r w:rsidRPr="005503EC">
              <w:rPr>
                <w:rFonts w:ascii="Arial" w:hAnsi="Arial" w:cs="Arial"/>
                <w:color w:val="000000"/>
                <w:spacing w:val="-1"/>
                <w:sz w:val="24"/>
                <w:szCs w:val="24"/>
                <w:lang w:val="ru-RU"/>
              </w:rPr>
              <w:t xml:space="preserve"> смену,</w:t>
            </w:r>
            <w:r w:rsidRPr="005503EC">
              <w:rPr>
                <w:rFonts w:ascii="Arial" w:hAnsi="Arial" w:cs="Arial"/>
                <w:color w:val="000000"/>
                <w:sz w:val="24"/>
                <w:szCs w:val="24"/>
                <w:lang w:val="ru-RU"/>
              </w:rPr>
              <w:t xml:space="preserve"> не</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менее</w:t>
            </w:r>
            <w:r w:rsidRPr="005503EC">
              <w:rPr>
                <w:rFonts w:ascii="Arial" w:hAnsi="Arial" w:cs="Arial"/>
                <w:color w:val="000000"/>
                <w:spacing w:val="53"/>
                <w:sz w:val="24"/>
                <w:szCs w:val="24"/>
                <w:lang w:val="ru-RU"/>
              </w:rPr>
              <w:t xml:space="preserve"> </w:t>
            </w:r>
            <w:smartTag w:uri="urn:schemas-microsoft-com:office:smarttags" w:element="metricconverter">
              <w:smartTagPr>
                <w:attr w:name="ProductID" w:val="0,3 га"/>
              </w:smartTagPr>
              <w:r w:rsidRPr="005503EC">
                <w:rPr>
                  <w:rFonts w:ascii="Arial" w:hAnsi="Arial" w:cs="Arial"/>
                  <w:color w:val="000000"/>
                  <w:sz w:val="24"/>
                  <w:szCs w:val="24"/>
                  <w:lang w:val="ru-RU"/>
                </w:rPr>
                <w:t>0,3</w:t>
              </w:r>
              <w:r w:rsidRPr="005503EC">
                <w:rPr>
                  <w:rFonts w:ascii="Arial" w:hAnsi="Arial" w:cs="Arial"/>
                  <w:color w:val="000000"/>
                  <w:spacing w:val="-1"/>
                  <w:sz w:val="24"/>
                  <w:szCs w:val="24"/>
                  <w:lang w:val="ru-RU"/>
                </w:rPr>
                <w:t xml:space="preserve"> га</w:t>
              </w:r>
            </w:smartTag>
            <w:r w:rsidRPr="005503EC">
              <w:rPr>
                <w:rFonts w:ascii="Arial" w:hAnsi="Arial" w:cs="Arial"/>
                <w:color w:val="000000"/>
                <w:spacing w:val="-1"/>
                <w:sz w:val="24"/>
                <w:szCs w:val="24"/>
                <w:lang w:val="ru-RU"/>
              </w:rPr>
              <w:t>;</w:t>
            </w:r>
          </w:p>
          <w:p w:rsidR="00DB4D8D" w:rsidRPr="005503EC" w:rsidRDefault="00DB4D8D" w:rsidP="005503EC">
            <w:pPr>
              <w:pStyle w:val="TableParagraph"/>
              <w:ind w:left="102" w:right="271"/>
              <w:rPr>
                <w:rFonts w:ascii="Arial" w:hAnsi="Arial" w:cs="Arial"/>
                <w:color w:val="000000"/>
                <w:sz w:val="24"/>
                <w:szCs w:val="24"/>
                <w:lang w:val="ru-RU"/>
              </w:rPr>
            </w:pPr>
            <w:r w:rsidRPr="005503EC">
              <w:rPr>
                <w:rFonts w:ascii="Arial" w:hAnsi="Arial" w:cs="Arial"/>
                <w:color w:val="000000"/>
                <w:spacing w:val="-1"/>
                <w:sz w:val="24"/>
                <w:szCs w:val="24"/>
                <w:lang w:val="ru-RU"/>
              </w:rPr>
              <w:t>для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фельдшерских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пунктов</w:t>
            </w:r>
            <w:r w:rsidRPr="005503EC">
              <w:rPr>
                <w:rFonts w:ascii="Arial" w:hAnsi="Arial" w:cs="Arial"/>
                <w:color w:val="000000"/>
                <w:spacing w:val="44"/>
                <w:sz w:val="24"/>
                <w:szCs w:val="24"/>
                <w:lang w:val="ru-RU"/>
              </w:rPr>
              <w:t xml:space="preserve"> </w:t>
            </w:r>
            <w:r w:rsidRPr="005503EC">
              <w:rPr>
                <w:rFonts w:ascii="Arial" w:hAnsi="Arial" w:cs="Arial"/>
                <w:color w:val="000000"/>
                <w:sz w:val="24"/>
                <w:szCs w:val="24"/>
                <w:lang w:val="ru-RU"/>
              </w:rPr>
              <w:t>не</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 xml:space="preserve">менее </w:t>
            </w:r>
            <w:smartTag w:uri="urn:schemas-microsoft-com:office:smarttags" w:element="metricconverter">
              <w:smartTagPr>
                <w:attr w:name="ProductID" w:val="0,2 га"/>
              </w:smartTagPr>
              <w:r w:rsidRPr="005503EC">
                <w:rPr>
                  <w:rFonts w:ascii="Arial" w:hAnsi="Arial" w:cs="Arial"/>
                  <w:color w:val="000000"/>
                  <w:sz w:val="24"/>
                  <w:szCs w:val="24"/>
                  <w:lang w:val="ru-RU"/>
                </w:rPr>
                <w:t>0,2</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га</w:t>
              </w:r>
            </w:smartTag>
            <w:r w:rsidRPr="005503EC">
              <w:rPr>
                <w:rFonts w:ascii="Arial" w:hAnsi="Arial" w:cs="Arial"/>
                <w:color w:val="000000"/>
                <w:spacing w:val="-1"/>
                <w:sz w:val="24"/>
                <w:szCs w:val="24"/>
                <w:lang w:val="ru-RU"/>
              </w:rPr>
              <w:t>;</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для</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остальных</w:t>
            </w:r>
            <w:r w:rsidRPr="005503EC">
              <w:rPr>
                <w:rFonts w:ascii="Arial" w:hAnsi="Arial" w:cs="Arial"/>
                <w:color w:val="000000"/>
                <w:spacing w:val="43"/>
                <w:sz w:val="24"/>
                <w:szCs w:val="24"/>
                <w:lang w:val="ru-RU"/>
              </w:rPr>
              <w:t xml:space="preserve"> </w:t>
            </w:r>
            <w:r w:rsidRPr="005503EC">
              <w:rPr>
                <w:rFonts w:ascii="Arial" w:hAnsi="Arial" w:cs="Arial"/>
                <w:color w:val="000000"/>
                <w:spacing w:val="-1"/>
                <w:sz w:val="24"/>
                <w:szCs w:val="24"/>
                <w:lang w:val="ru-RU"/>
              </w:rPr>
              <w:t>объектов амбулаторно-поликлинической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медицинской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помощи</w:t>
            </w:r>
            <w:r w:rsidRPr="005503EC">
              <w:rPr>
                <w:rFonts w:ascii="Arial" w:hAnsi="Arial" w:cs="Arial"/>
                <w:color w:val="000000"/>
                <w:spacing w:val="71"/>
                <w:sz w:val="24"/>
                <w:szCs w:val="24"/>
                <w:lang w:val="ru-RU"/>
              </w:rPr>
              <w:t xml:space="preserve"> </w:t>
            </w:r>
            <w:r w:rsidRPr="005503EC">
              <w:rPr>
                <w:rFonts w:ascii="Arial" w:hAnsi="Arial" w:cs="Arial"/>
                <w:color w:val="000000"/>
                <w:spacing w:val="-1"/>
                <w:sz w:val="24"/>
                <w:szCs w:val="24"/>
                <w:lang w:val="ru-RU"/>
              </w:rPr>
              <w:t>предельные размеры</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земельных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участков,</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принимаются</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 xml:space="preserve"> </w:t>
            </w:r>
            <w:r w:rsidRPr="005503EC">
              <w:rPr>
                <w:rFonts w:ascii="Arial" w:hAnsi="Arial" w:cs="Arial"/>
                <w:color w:val="000000"/>
                <w:sz w:val="24"/>
                <w:szCs w:val="24"/>
                <w:lang w:val="ru-RU"/>
              </w:rPr>
              <w:t>по</w:t>
            </w:r>
            <w:r w:rsidRPr="005503EC">
              <w:rPr>
                <w:rFonts w:ascii="Arial" w:hAnsi="Arial" w:cs="Arial"/>
                <w:color w:val="000000"/>
                <w:spacing w:val="44"/>
                <w:sz w:val="24"/>
                <w:szCs w:val="24"/>
                <w:lang w:val="ru-RU"/>
              </w:rPr>
              <w:t xml:space="preserve"> </w:t>
            </w:r>
            <w:r w:rsidRPr="005503EC">
              <w:rPr>
                <w:rFonts w:ascii="Arial" w:hAnsi="Arial" w:cs="Arial"/>
                <w:color w:val="000000"/>
                <w:spacing w:val="-1"/>
                <w:sz w:val="24"/>
                <w:szCs w:val="24"/>
                <w:lang w:val="ru-RU"/>
              </w:rPr>
              <w:t>расчету</w:t>
            </w:r>
          </w:p>
          <w:p w:rsidR="00DB4D8D" w:rsidRPr="005503EC" w:rsidRDefault="00DB4D8D" w:rsidP="005503EC">
            <w:pPr>
              <w:pStyle w:val="TableParagraph"/>
              <w:ind w:left="102" w:right="132"/>
              <w:rPr>
                <w:rFonts w:ascii="Arial" w:hAnsi="Arial" w:cs="Arial"/>
                <w:color w:val="000000"/>
                <w:sz w:val="24"/>
                <w:szCs w:val="24"/>
                <w:lang w:val="ru-RU"/>
              </w:rPr>
            </w:pPr>
            <w:r w:rsidRPr="005503EC">
              <w:rPr>
                <w:rFonts w:ascii="Arial" w:hAnsi="Arial" w:cs="Arial"/>
                <w:color w:val="000000"/>
                <w:sz w:val="24"/>
                <w:szCs w:val="24"/>
                <w:lang w:val="ru-RU"/>
              </w:rPr>
              <w:t>в</w:t>
            </w:r>
            <w:r w:rsidRPr="005503EC">
              <w:rPr>
                <w:rFonts w:ascii="Arial" w:hAnsi="Arial" w:cs="Arial"/>
                <w:color w:val="000000"/>
                <w:spacing w:val="-1"/>
                <w:sz w:val="24"/>
                <w:szCs w:val="24"/>
                <w:lang w:val="ru-RU"/>
              </w:rPr>
              <w:t xml:space="preserve"> соответствии </w:t>
            </w:r>
            <w:r w:rsidRPr="005503EC">
              <w:rPr>
                <w:rFonts w:ascii="Arial" w:hAnsi="Arial" w:cs="Arial"/>
                <w:color w:val="000000"/>
                <w:sz w:val="24"/>
                <w:szCs w:val="24"/>
                <w:lang w:val="ru-RU"/>
              </w:rPr>
              <w:t>с</w:t>
            </w:r>
            <w:r w:rsidRPr="005503EC">
              <w:rPr>
                <w:rFonts w:ascii="Arial" w:hAnsi="Arial" w:cs="Arial"/>
                <w:color w:val="000000"/>
                <w:spacing w:val="-1"/>
                <w:sz w:val="24"/>
                <w:szCs w:val="24"/>
                <w:lang w:val="ru-RU"/>
              </w:rPr>
              <w:t xml:space="preserve"> параметрами</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основных объектов,</w:t>
            </w:r>
            <w:r w:rsidRPr="005503EC">
              <w:rPr>
                <w:rFonts w:ascii="Arial" w:hAnsi="Arial" w:cs="Arial"/>
                <w:color w:val="000000"/>
                <w:sz w:val="24"/>
                <w:szCs w:val="24"/>
                <w:lang w:val="ru-RU"/>
              </w:rPr>
              <w:t xml:space="preserve"> и с </w:t>
            </w:r>
            <w:r w:rsidRPr="005503EC">
              <w:rPr>
                <w:rFonts w:ascii="Arial" w:hAnsi="Arial" w:cs="Arial"/>
                <w:color w:val="000000"/>
                <w:spacing w:val="-1"/>
                <w:sz w:val="24"/>
                <w:szCs w:val="24"/>
                <w:lang w:val="ru-RU"/>
              </w:rPr>
              <w:t>требованиями</w:t>
            </w:r>
            <w:r w:rsidRPr="005503EC">
              <w:rPr>
                <w:rFonts w:ascii="Arial" w:hAnsi="Arial" w:cs="Arial"/>
                <w:color w:val="000000"/>
                <w:sz w:val="24"/>
                <w:szCs w:val="24"/>
                <w:lang w:val="ru-RU"/>
              </w:rPr>
              <w:t xml:space="preserve"> к</w:t>
            </w:r>
            <w:r w:rsidRPr="005503EC">
              <w:rPr>
                <w:rFonts w:ascii="Arial" w:hAnsi="Arial" w:cs="Arial"/>
                <w:color w:val="000000"/>
                <w:spacing w:val="79"/>
                <w:sz w:val="24"/>
                <w:szCs w:val="24"/>
                <w:lang w:val="ru-RU"/>
              </w:rPr>
              <w:t xml:space="preserve"> </w:t>
            </w:r>
            <w:r w:rsidRPr="005503EC">
              <w:rPr>
                <w:rFonts w:ascii="Arial" w:hAnsi="Arial" w:cs="Arial"/>
                <w:color w:val="000000"/>
                <w:spacing w:val="-1"/>
                <w:sz w:val="24"/>
                <w:szCs w:val="24"/>
                <w:lang w:val="ru-RU"/>
              </w:rPr>
              <w:t>размещению</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таких</w:t>
            </w:r>
            <w:r w:rsidRPr="005503EC">
              <w:rPr>
                <w:rFonts w:ascii="Arial" w:hAnsi="Arial" w:cs="Arial"/>
                <w:color w:val="000000"/>
                <w:spacing w:val="-2"/>
                <w:sz w:val="24"/>
                <w:szCs w:val="24"/>
                <w:lang w:val="ru-RU"/>
              </w:rPr>
              <w:t xml:space="preserve"> </w:t>
            </w:r>
            <w:r w:rsidRPr="005503EC">
              <w:rPr>
                <w:rFonts w:ascii="Arial" w:hAnsi="Arial" w:cs="Arial"/>
                <w:color w:val="000000"/>
                <w:spacing w:val="-1"/>
                <w:sz w:val="24"/>
                <w:szCs w:val="24"/>
                <w:lang w:val="ru-RU"/>
              </w:rPr>
              <w:t xml:space="preserve">объектов </w:t>
            </w:r>
            <w:r w:rsidRPr="005503EC">
              <w:rPr>
                <w:rFonts w:ascii="Arial" w:hAnsi="Arial" w:cs="Arial"/>
                <w:color w:val="000000"/>
                <w:sz w:val="24"/>
                <w:szCs w:val="24"/>
                <w:lang w:val="ru-RU"/>
              </w:rPr>
              <w:t xml:space="preserve">СНиП, </w:t>
            </w:r>
            <w:r w:rsidRPr="005503EC">
              <w:rPr>
                <w:rFonts w:ascii="Arial" w:hAnsi="Arial" w:cs="Arial"/>
                <w:color w:val="000000"/>
                <w:spacing w:val="-1"/>
                <w:sz w:val="24"/>
                <w:szCs w:val="24"/>
                <w:lang w:val="ru-RU"/>
              </w:rPr>
              <w:t>технических</w:t>
            </w:r>
            <w:r w:rsidRPr="005503EC">
              <w:rPr>
                <w:rFonts w:ascii="Arial" w:hAnsi="Arial" w:cs="Arial"/>
                <w:color w:val="000000"/>
                <w:spacing w:val="-2"/>
                <w:sz w:val="24"/>
                <w:szCs w:val="24"/>
                <w:lang w:val="ru-RU"/>
              </w:rPr>
              <w:t xml:space="preserve"> </w:t>
            </w:r>
            <w:r w:rsidRPr="005503EC">
              <w:rPr>
                <w:rFonts w:ascii="Arial" w:hAnsi="Arial" w:cs="Arial"/>
                <w:color w:val="000000"/>
                <w:sz w:val="24"/>
                <w:szCs w:val="24"/>
                <w:lang w:val="ru-RU"/>
              </w:rPr>
              <w:t>регламентов,</w:t>
            </w:r>
            <w:r w:rsidRPr="005503EC">
              <w:rPr>
                <w:rFonts w:ascii="Arial" w:hAnsi="Arial" w:cs="Arial"/>
                <w:color w:val="000000"/>
                <w:spacing w:val="49"/>
                <w:sz w:val="24"/>
                <w:szCs w:val="24"/>
                <w:lang w:val="ru-RU"/>
              </w:rPr>
              <w:t xml:space="preserve"> </w:t>
            </w:r>
            <w:r w:rsidRPr="005503EC">
              <w:rPr>
                <w:rFonts w:ascii="Arial" w:hAnsi="Arial" w:cs="Arial"/>
                <w:color w:val="000000"/>
                <w:spacing w:val="-1"/>
                <w:sz w:val="24"/>
                <w:szCs w:val="24"/>
                <w:lang w:val="ru-RU"/>
              </w:rPr>
              <w:t>СанПиН,</w:t>
            </w:r>
            <w:r w:rsidRPr="005503EC">
              <w:rPr>
                <w:rFonts w:ascii="Arial" w:hAnsi="Arial" w:cs="Arial"/>
                <w:color w:val="000000"/>
                <w:sz w:val="24"/>
                <w:szCs w:val="24"/>
                <w:lang w:val="ru-RU"/>
              </w:rPr>
              <w:t xml:space="preserve"> и др.</w:t>
            </w:r>
          </w:p>
          <w:p w:rsidR="00DB4D8D" w:rsidRPr="005503EC" w:rsidRDefault="00DB4D8D" w:rsidP="005503EC">
            <w:pPr>
              <w:pStyle w:val="TableParagraph"/>
              <w:ind w:left="102"/>
              <w:rPr>
                <w:rFonts w:ascii="Arial" w:hAnsi="Arial" w:cs="Arial"/>
                <w:color w:val="000000"/>
                <w:sz w:val="24"/>
                <w:szCs w:val="24"/>
                <w:lang w:val="ru-RU"/>
              </w:rPr>
            </w:pPr>
            <w:r w:rsidRPr="005503EC">
              <w:rPr>
                <w:rFonts w:ascii="Arial" w:hAnsi="Arial" w:cs="Arial"/>
                <w:color w:val="000000"/>
                <w:sz w:val="24"/>
                <w:szCs w:val="24"/>
                <w:lang w:val="ru-RU"/>
              </w:rPr>
              <w:t xml:space="preserve">2. </w:t>
            </w:r>
            <w:r w:rsidRPr="005503EC">
              <w:rPr>
                <w:rFonts w:ascii="Arial" w:hAnsi="Arial" w:cs="Arial"/>
                <w:color w:val="000000"/>
                <w:spacing w:val="-1"/>
                <w:sz w:val="24"/>
                <w:szCs w:val="24"/>
                <w:lang w:val="ru-RU"/>
              </w:rPr>
              <w:t>Минимальный</w:t>
            </w:r>
            <w:r w:rsidRPr="005503EC">
              <w:rPr>
                <w:rFonts w:ascii="Arial" w:hAnsi="Arial" w:cs="Arial"/>
                <w:color w:val="000000"/>
                <w:sz w:val="24"/>
                <w:szCs w:val="24"/>
                <w:lang w:val="ru-RU"/>
              </w:rPr>
              <w:t xml:space="preserve"> </w:t>
            </w:r>
            <w:r w:rsidRPr="005503EC">
              <w:rPr>
                <w:rFonts w:ascii="Arial" w:hAnsi="Arial" w:cs="Arial"/>
                <w:color w:val="000000"/>
                <w:spacing w:val="-1"/>
                <w:sz w:val="24"/>
                <w:szCs w:val="24"/>
                <w:lang w:val="ru-RU"/>
              </w:rPr>
              <w:t>отступ</w:t>
            </w:r>
            <w:r w:rsidRPr="005503EC">
              <w:rPr>
                <w:rFonts w:ascii="Arial" w:hAnsi="Arial" w:cs="Arial"/>
                <w:color w:val="000000"/>
                <w:sz w:val="24"/>
                <w:szCs w:val="24"/>
                <w:lang w:val="ru-RU"/>
              </w:rPr>
              <w:t xml:space="preserve"> от </w:t>
            </w:r>
            <w:r w:rsidRPr="005503EC">
              <w:rPr>
                <w:rFonts w:ascii="Arial" w:hAnsi="Arial" w:cs="Arial"/>
                <w:color w:val="000000"/>
                <w:spacing w:val="-1"/>
                <w:sz w:val="24"/>
                <w:szCs w:val="24"/>
                <w:lang w:val="ru-RU"/>
              </w:rPr>
              <w:t>красных</w:t>
            </w:r>
            <w:r w:rsidRPr="005503EC">
              <w:rPr>
                <w:rFonts w:ascii="Arial" w:hAnsi="Arial" w:cs="Arial"/>
                <w:color w:val="000000"/>
                <w:spacing w:val="1"/>
                <w:sz w:val="24"/>
                <w:szCs w:val="24"/>
                <w:lang w:val="ru-RU"/>
              </w:rPr>
              <w:t xml:space="preserve"> </w:t>
            </w:r>
            <w:r w:rsidRPr="005503EC">
              <w:rPr>
                <w:rFonts w:ascii="Arial" w:hAnsi="Arial" w:cs="Arial"/>
                <w:color w:val="000000"/>
                <w:spacing w:val="-1"/>
                <w:sz w:val="24"/>
                <w:szCs w:val="24"/>
                <w:lang w:val="ru-RU"/>
              </w:rPr>
              <w:t>линий:</w:t>
            </w:r>
          </w:p>
          <w:p w:rsidR="00DB4D8D" w:rsidRPr="005503EC" w:rsidRDefault="00DB4D8D" w:rsidP="005503EC">
            <w:pPr>
              <w:pStyle w:val="ListParagraph"/>
              <w:widowControl w:val="0"/>
              <w:numPr>
                <w:ilvl w:val="0"/>
                <w:numId w:val="20"/>
              </w:numPr>
              <w:tabs>
                <w:tab w:val="left" w:pos="208"/>
              </w:tabs>
              <w:spacing w:after="0" w:line="240" w:lineRule="auto"/>
              <w:ind w:right="569" w:firstLine="0"/>
              <w:rPr>
                <w:rFonts w:ascii="Arial" w:hAnsi="Arial" w:cs="Arial"/>
                <w:color w:val="000000"/>
                <w:sz w:val="24"/>
                <w:szCs w:val="24"/>
              </w:rPr>
            </w:pPr>
            <w:r w:rsidRPr="005503EC">
              <w:rPr>
                <w:rFonts w:ascii="Arial" w:hAnsi="Arial" w:cs="Arial"/>
                <w:color w:val="000000"/>
                <w:sz w:val="24"/>
                <w:szCs w:val="24"/>
              </w:rPr>
              <w:t>в</w:t>
            </w:r>
            <w:r w:rsidRPr="005503EC">
              <w:rPr>
                <w:rFonts w:ascii="Arial" w:hAnsi="Arial" w:cs="Arial"/>
                <w:color w:val="000000"/>
                <w:spacing w:val="-1"/>
                <w:sz w:val="24"/>
                <w:szCs w:val="24"/>
              </w:rPr>
              <w:t xml:space="preserve"> существующей</w:t>
            </w:r>
            <w:r w:rsidRPr="005503EC">
              <w:rPr>
                <w:rFonts w:ascii="Arial" w:hAnsi="Arial" w:cs="Arial"/>
                <w:color w:val="000000"/>
                <w:sz w:val="24"/>
                <w:szCs w:val="24"/>
              </w:rPr>
              <w:t xml:space="preserve"> </w:t>
            </w:r>
            <w:r w:rsidRPr="005503EC">
              <w:rPr>
                <w:rFonts w:ascii="Arial" w:hAnsi="Arial" w:cs="Arial"/>
                <w:color w:val="000000"/>
                <w:spacing w:val="-1"/>
                <w:sz w:val="24"/>
                <w:szCs w:val="24"/>
              </w:rPr>
              <w:t>застройке</w:t>
            </w:r>
            <w:r w:rsidRPr="005503EC">
              <w:rPr>
                <w:rFonts w:ascii="Arial" w:hAnsi="Arial" w:cs="Arial"/>
                <w:color w:val="000000"/>
                <w:spacing w:val="1"/>
                <w:sz w:val="24"/>
                <w:szCs w:val="24"/>
              </w:rPr>
              <w:t xml:space="preserve"> </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z w:val="24"/>
                <w:szCs w:val="24"/>
              </w:rPr>
              <w:t>в</w:t>
            </w:r>
            <w:r w:rsidRPr="005503EC">
              <w:rPr>
                <w:rFonts w:ascii="Arial" w:hAnsi="Arial" w:cs="Arial"/>
                <w:color w:val="000000"/>
                <w:spacing w:val="44"/>
                <w:sz w:val="24"/>
                <w:szCs w:val="24"/>
              </w:rPr>
              <w:t xml:space="preserve"> </w:t>
            </w:r>
            <w:r w:rsidRPr="005503EC">
              <w:rPr>
                <w:rFonts w:ascii="Arial" w:hAnsi="Arial" w:cs="Arial"/>
                <w:color w:val="000000"/>
                <w:spacing w:val="-1"/>
                <w:sz w:val="24"/>
                <w:szCs w:val="24"/>
              </w:rPr>
              <w:t>соответствии</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со</w:t>
            </w:r>
            <w:r w:rsidRPr="005503EC">
              <w:rPr>
                <w:rFonts w:ascii="Arial" w:hAnsi="Arial" w:cs="Arial"/>
                <w:color w:val="000000"/>
                <w:sz w:val="24"/>
                <w:szCs w:val="24"/>
              </w:rPr>
              <w:t xml:space="preserve"> </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сложившейся</w:t>
            </w:r>
            <w:r w:rsidRPr="005503EC">
              <w:rPr>
                <w:rFonts w:ascii="Arial" w:hAnsi="Arial" w:cs="Arial"/>
                <w:color w:val="000000"/>
                <w:spacing w:val="59"/>
                <w:sz w:val="24"/>
                <w:szCs w:val="24"/>
              </w:rPr>
              <w:t xml:space="preserve"> </w:t>
            </w:r>
            <w:r w:rsidRPr="005503EC">
              <w:rPr>
                <w:rFonts w:ascii="Arial" w:hAnsi="Arial" w:cs="Arial"/>
                <w:color w:val="000000"/>
                <w:spacing w:val="-1"/>
                <w:sz w:val="24"/>
                <w:szCs w:val="24"/>
              </w:rPr>
              <w:t>линией</w:t>
            </w:r>
            <w:r w:rsidRPr="005503EC">
              <w:rPr>
                <w:rFonts w:ascii="Arial" w:hAnsi="Arial" w:cs="Arial"/>
                <w:color w:val="000000"/>
                <w:spacing w:val="45"/>
                <w:sz w:val="24"/>
                <w:szCs w:val="24"/>
              </w:rPr>
              <w:t xml:space="preserve"> </w:t>
            </w:r>
            <w:r w:rsidRPr="005503EC">
              <w:rPr>
                <w:rFonts w:ascii="Arial" w:hAnsi="Arial" w:cs="Arial"/>
                <w:color w:val="000000"/>
                <w:spacing w:val="-1"/>
                <w:sz w:val="24"/>
                <w:szCs w:val="24"/>
              </w:rPr>
              <w:t>застройки</w:t>
            </w:r>
            <w:r w:rsidRPr="005503EC">
              <w:rPr>
                <w:rFonts w:ascii="Arial" w:hAnsi="Arial" w:cs="Arial"/>
                <w:color w:val="000000"/>
                <w:sz w:val="24"/>
                <w:szCs w:val="24"/>
              </w:rPr>
              <w:t xml:space="preserve"> </w:t>
            </w:r>
            <w:r w:rsidRPr="005503EC">
              <w:rPr>
                <w:rFonts w:ascii="Arial" w:hAnsi="Arial" w:cs="Arial"/>
                <w:color w:val="000000"/>
                <w:spacing w:val="2"/>
                <w:sz w:val="24"/>
                <w:szCs w:val="24"/>
              </w:rPr>
              <w:t xml:space="preserve"> </w:t>
            </w:r>
            <w:r w:rsidRPr="005503EC">
              <w:rPr>
                <w:rFonts w:ascii="Arial" w:hAnsi="Arial" w:cs="Arial"/>
                <w:color w:val="000000"/>
                <w:sz w:val="24"/>
                <w:szCs w:val="24"/>
              </w:rPr>
              <w:t>по</w:t>
            </w:r>
            <w:r w:rsidRPr="005503EC">
              <w:rPr>
                <w:rFonts w:ascii="Arial" w:hAnsi="Arial" w:cs="Arial"/>
                <w:color w:val="000000"/>
                <w:spacing w:val="1"/>
                <w:sz w:val="24"/>
                <w:szCs w:val="24"/>
              </w:rPr>
              <w:t xml:space="preserve"> </w:t>
            </w:r>
            <w:r w:rsidRPr="005503EC">
              <w:rPr>
                <w:rFonts w:ascii="Arial" w:hAnsi="Arial" w:cs="Arial"/>
                <w:color w:val="000000"/>
                <w:spacing w:val="-1"/>
                <w:sz w:val="24"/>
                <w:szCs w:val="24"/>
              </w:rPr>
              <w:t>каждой</w:t>
            </w:r>
            <w:r w:rsidRPr="005503EC">
              <w:rPr>
                <w:rFonts w:ascii="Arial" w:hAnsi="Arial" w:cs="Arial"/>
                <w:color w:val="000000"/>
                <w:sz w:val="24"/>
                <w:szCs w:val="24"/>
              </w:rPr>
              <w:t xml:space="preserve"> </w:t>
            </w:r>
            <w:r w:rsidRPr="005503EC">
              <w:rPr>
                <w:rFonts w:ascii="Arial" w:hAnsi="Arial" w:cs="Arial"/>
                <w:color w:val="000000"/>
                <w:spacing w:val="-1"/>
                <w:sz w:val="24"/>
                <w:szCs w:val="24"/>
              </w:rPr>
              <w:t>улице;</w:t>
            </w:r>
          </w:p>
          <w:p w:rsidR="00DB4D8D" w:rsidRPr="005503EC" w:rsidRDefault="00DB4D8D" w:rsidP="005503EC">
            <w:pPr>
              <w:pStyle w:val="ListParagraph"/>
              <w:widowControl w:val="0"/>
              <w:numPr>
                <w:ilvl w:val="0"/>
                <w:numId w:val="20"/>
              </w:numPr>
              <w:tabs>
                <w:tab w:val="left" w:pos="208"/>
              </w:tabs>
              <w:spacing w:after="0" w:line="240" w:lineRule="auto"/>
              <w:ind w:left="207" w:hanging="105"/>
              <w:rPr>
                <w:rFonts w:ascii="Arial" w:hAnsi="Arial" w:cs="Arial"/>
                <w:color w:val="000000"/>
                <w:sz w:val="24"/>
                <w:szCs w:val="24"/>
              </w:rPr>
            </w:pPr>
            <w:r w:rsidRPr="005503EC">
              <w:rPr>
                <w:rFonts w:ascii="Arial" w:hAnsi="Arial" w:cs="Arial"/>
                <w:color w:val="000000"/>
                <w:sz w:val="24"/>
                <w:szCs w:val="24"/>
              </w:rPr>
              <w:t>в новой застройке -  не менее 6м</w:t>
            </w:r>
            <w:r w:rsidRPr="005503EC">
              <w:rPr>
                <w:rFonts w:ascii="Arial" w:hAnsi="Arial" w:cs="Arial"/>
                <w:color w:val="000000"/>
                <w:spacing w:val="-1"/>
                <w:sz w:val="24"/>
                <w:szCs w:val="24"/>
              </w:rPr>
              <w:t>.</w:t>
            </w:r>
          </w:p>
          <w:p w:rsidR="00DB4D8D" w:rsidRPr="005503EC" w:rsidRDefault="00DB4D8D" w:rsidP="005503EC">
            <w:pPr>
              <w:pStyle w:val="ListParagraph"/>
              <w:widowControl w:val="0"/>
              <w:tabs>
                <w:tab w:val="left" w:pos="285"/>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3. Максимальное количество</w:t>
            </w:r>
            <w:r w:rsidRPr="005503EC">
              <w:rPr>
                <w:rFonts w:ascii="Arial" w:hAnsi="Arial" w:cs="Arial"/>
                <w:color w:val="000000"/>
                <w:sz w:val="24"/>
                <w:szCs w:val="24"/>
              </w:rPr>
              <w:t xml:space="preserve"> этажей–</w:t>
            </w:r>
            <w:r w:rsidRPr="005503EC">
              <w:rPr>
                <w:rFonts w:ascii="Arial" w:hAnsi="Arial" w:cs="Arial"/>
                <w:color w:val="000000"/>
                <w:spacing w:val="1"/>
                <w:sz w:val="24"/>
                <w:szCs w:val="24"/>
              </w:rPr>
              <w:t xml:space="preserve"> </w:t>
            </w:r>
            <w:r w:rsidRPr="005503EC">
              <w:rPr>
                <w:rFonts w:ascii="Arial" w:hAnsi="Arial" w:cs="Arial"/>
                <w:color w:val="000000"/>
                <w:sz w:val="24"/>
                <w:szCs w:val="24"/>
              </w:rPr>
              <w:t>2.</w:t>
            </w:r>
          </w:p>
          <w:p w:rsidR="00DB4D8D" w:rsidRPr="005503EC" w:rsidRDefault="00DB4D8D" w:rsidP="005503EC">
            <w:pPr>
              <w:pStyle w:val="ListParagraph"/>
              <w:widowControl w:val="0"/>
              <w:tabs>
                <w:tab w:val="left" w:pos="285"/>
              </w:tabs>
              <w:spacing w:after="0" w:line="240" w:lineRule="auto"/>
              <w:ind w:left="284"/>
              <w:rPr>
                <w:rFonts w:ascii="Arial" w:hAnsi="Arial" w:cs="Arial"/>
                <w:color w:val="000000"/>
                <w:sz w:val="24"/>
                <w:szCs w:val="24"/>
              </w:rPr>
            </w:pPr>
            <w:r w:rsidRPr="005503EC">
              <w:rPr>
                <w:rFonts w:ascii="Arial" w:hAnsi="Arial" w:cs="Arial"/>
                <w:color w:val="000000"/>
                <w:spacing w:val="-1"/>
                <w:sz w:val="24"/>
                <w:szCs w:val="24"/>
              </w:rPr>
              <w:t>4. Максимальный</w:t>
            </w:r>
            <w:r w:rsidRPr="005503EC">
              <w:rPr>
                <w:rFonts w:ascii="Arial" w:hAnsi="Arial" w:cs="Arial"/>
                <w:color w:val="000000"/>
                <w:sz w:val="24"/>
                <w:szCs w:val="24"/>
              </w:rPr>
              <w:t xml:space="preserve"> </w:t>
            </w:r>
            <w:r w:rsidRPr="005503EC">
              <w:rPr>
                <w:rFonts w:ascii="Arial" w:hAnsi="Arial" w:cs="Arial"/>
                <w:color w:val="000000"/>
                <w:spacing w:val="-1"/>
                <w:sz w:val="24"/>
                <w:szCs w:val="24"/>
              </w:rPr>
              <w:t>коэффициент</w:t>
            </w:r>
            <w:r w:rsidRPr="005503EC">
              <w:rPr>
                <w:rFonts w:ascii="Arial" w:hAnsi="Arial" w:cs="Arial"/>
                <w:color w:val="000000"/>
                <w:spacing w:val="4"/>
                <w:sz w:val="24"/>
                <w:szCs w:val="24"/>
              </w:rPr>
              <w:t xml:space="preserve"> </w:t>
            </w:r>
            <w:r w:rsidRPr="005503EC">
              <w:rPr>
                <w:rFonts w:ascii="Arial" w:hAnsi="Arial" w:cs="Arial"/>
                <w:color w:val="000000"/>
                <w:spacing w:val="-1"/>
                <w:sz w:val="24"/>
                <w:szCs w:val="24"/>
              </w:rPr>
              <w:t>застройки–50%</w:t>
            </w:r>
          </w:p>
        </w:tc>
      </w:tr>
    </w:tbl>
    <w:p w:rsidR="00DB4D8D" w:rsidRPr="005503EC" w:rsidRDefault="00DB4D8D" w:rsidP="005503EC">
      <w:pPr>
        <w:jc w:val="both"/>
        <w:rPr>
          <w:rFonts w:ascii="Arial" w:hAnsi="Arial" w:cs="Arial"/>
          <w:b/>
          <w:bCs/>
          <w:color w:val="000000"/>
          <w:u w:val="single"/>
        </w:rPr>
      </w:pPr>
    </w:p>
    <w:p w:rsidR="00DB4D8D" w:rsidRPr="00F32EA1" w:rsidRDefault="00DB4D8D" w:rsidP="00F32EA1">
      <w:pPr>
        <w:ind w:firstLine="720"/>
        <w:jc w:val="both"/>
        <w:rPr>
          <w:rFonts w:ascii="Arial" w:hAnsi="Arial" w:cs="Arial"/>
          <w:iCs/>
          <w:color w:val="000000"/>
        </w:rPr>
      </w:pPr>
      <w:r w:rsidRPr="00F32EA1">
        <w:rPr>
          <w:rFonts w:ascii="Arial" w:hAnsi="Arial" w:cs="Arial"/>
          <w:iCs/>
          <w:color w:val="000000"/>
        </w:rPr>
        <w:t>*На земли сельскохозяйственных угодий в составе земель сельскохозяйственного</w:t>
      </w:r>
      <w:r w:rsidR="00F32EA1">
        <w:rPr>
          <w:rFonts w:ascii="Arial" w:hAnsi="Arial" w:cs="Arial"/>
          <w:iCs/>
          <w:color w:val="000000"/>
        </w:rPr>
        <w:t xml:space="preserve">  </w:t>
      </w:r>
      <w:r w:rsidRPr="00F32EA1">
        <w:rPr>
          <w:rFonts w:ascii="Arial" w:hAnsi="Arial" w:cs="Arial"/>
          <w:iCs/>
          <w:color w:val="000000"/>
        </w:rPr>
        <w:t xml:space="preserve">назначения градостроительные регламенты </w:t>
      </w:r>
      <w:r w:rsidR="00F32EA1">
        <w:rPr>
          <w:rFonts w:ascii="Arial" w:hAnsi="Arial" w:cs="Arial"/>
          <w:iCs/>
          <w:color w:val="000000"/>
        </w:rPr>
        <w:t xml:space="preserve"> </w:t>
      </w:r>
      <w:r w:rsidRPr="00F32EA1">
        <w:rPr>
          <w:rFonts w:ascii="Arial" w:hAnsi="Arial" w:cs="Arial"/>
          <w:iCs/>
          <w:color w:val="000000"/>
        </w:rPr>
        <w:t>не устанавливаются.</w:t>
      </w:r>
    </w:p>
    <w:p w:rsidR="00DB4D8D" w:rsidRPr="00F32EA1" w:rsidRDefault="00DB4D8D" w:rsidP="00F32EA1">
      <w:pPr>
        <w:ind w:firstLine="720"/>
        <w:jc w:val="both"/>
        <w:rPr>
          <w:rFonts w:ascii="Arial" w:hAnsi="Arial" w:cs="Arial"/>
          <w:iCs/>
          <w:color w:val="000000"/>
        </w:rPr>
      </w:pPr>
      <w:r w:rsidRPr="00F32EA1">
        <w:rPr>
          <w:rFonts w:ascii="Arial" w:hAnsi="Arial" w:cs="Arial"/>
          <w:iCs/>
          <w:color w:val="000000"/>
        </w:rPr>
        <w:t>Предельные (минимальные и (или) максимальные) размеры земельных участков и</w:t>
      </w:r>
      <w:r w:rsidR="00F32EA1">
        <w:rPr>
          <w:rFonts w:ascii="Arial" w:hAnsi="Arial" w:cs="Arial"/>
          <w:iCs/>
          <w:color w:val="000000"/>
        </w:rPr>
        <w:t xml:space="preserve"> </w:t>
      </w:r>
      <w:r w:rsidRPr="00F32EA1">
        <w:rPr>
          <w:rFonts w:ascii="Arial" w:hAnsi="Arial" w:cs="Arial"/>
          <w:iCs/>
          <w:color w:val="000000"/>
        </w:rPr>
        <w:t xml:space="preserve">предельные параметры разрешенного </w:t>
      </w:r>
      <w:r w:rsidR="00F32EA1">
        <w:rPr>
          <w:rFonts w:ascii="Arial" w:hAnsi="Arial" w:cs="Arial"/>
          <w:iCs/>
          <w:color w:val="000000"/>
        </w:rPr>
        <w:t>с</w:t>
      </w:r>
      <w:r w:rsidRPr="00F32EA1">
        <w:rPr>
          <w:rFonts w:ascii="Arial" w:hAnsi="Arial" w:cs="Arial"/>
          <w:iCs/>
          <w:color w:val="000000"/>
        </w:rPr>
        <w:t>троительства, реконструкции объектов капитального</w:t>
      </w:r>
      <w:r w:rsidR="00F32EA1">
        <w:rPr>
          <w:rFonts w:ascii="Arial" w:hAnsi="Arial" w:cs="Arial"/>
          <w:iCs/>
          <w:color w:val="000000"/>
        </w:rPr>
        <w:t xml:space="preserve">  </w:t>
      </w:r>
      <w:r w:rsidRPr="00F32EA1">
        <w:rPr>
          <w:rFonts w:ascii="Arial" w:hAnsi="Arial" w:cs="Arial"/>
          <w:iCs/>
          <w:color w:val="000000"/>
        </w:rPr>
        <w:t>строительства в пределах зоны СХ-2 включают в себя:</w:t>
      </w:r>
    </w:p>
    <w:p w:rsidR="00DB4D8D" w:rsidRPr="00F32EA1" w:rsidRDefault="00DB4D8D" w:rsidP="00F32EA1">
      <w:pPr>
        <w:ind w:firstLine="720"/>
        <w:jc w:val="both"/>
        <w:rPr>
          <w:rFonts w:ascii="Arial" w:hAnsi="Arial" w:cs="Arial"/>
          <w:iCs/>
          <w:color w:val="000000"/>
        </w:rPr>
      </w:pPr>
      <w:r w:rsidRPr="00F32EA1">
        <w:rPr>
          <w:rFonts w:ascii="Arial" w:hAnsi="Arial" w:cs="Arial"/>
          <w:iCs/>
          <w:color w:val="000000"/>
        </w:rPr>
        <w:t>1) предельные (минимальные и (или) максимальные) размеры земельных участков, в</w:t>
      </w:r>
      <w:r w:rsidR="00F32EA1">
        <w:rPr>
          <w:rFonts w:ascii="Arial" w:hAnsi="Arial" w:cs="Arial"/>
          <w:iCs/>
          <w:color w:val="000000"/>
        </w:rPr>
        <w:t xml:space="preserve"> </w:t>
      </w:r>
      <w:r w:rsidRPr="00F32EA1">
        <w:rPr>
          <w:rFonts w:ascii="Arial" w:hAnsi="Arial" w:cs="Arial"/>
          <w:iCs/>
          <w:color w:val="000000"/>
        </w:rPr>
        <w:t>том числе их площадь: не подлежат</w:t>
      </w:r>
      <w:r w:rsidR="00F32EA1">
        <w:rPr>
          <w:rFonts w:ascii="Arial" w:hAnsi="Arial" w:cs="Arial"/>
          <w:iCs/>
          <w:color w:val="000000"/>
        </w:rPr>
        <w:t xml:space="preserve"> </w:t>
      </w:r>
      <w:r w:rsidRPr="00F32EA1">
        <w:rPr>
          <w:rFonts w:ascii="Arial" w:hAnsi="Arial" w:cs="Arial"/>
          <w:iCs/>
          <w:color w:val="000000"/>
        </w:rPr>
        <w:t>ограничению, определяются в рамках разработки</w:t>
      </w:r>
      <w:r w:rsidR="00F32EA1">
        <w:rPr>
          <w:rFonts w:ascii="Arial" w:hAnsi="Arial" w:cs="Arial"/>
          <w:iCs/>
          <w:color w:val="000000"/>
        </w:rPr>
        <w:t xml:space="preserve"> </w:t>
      </w:r>
      <w:r w:rsidRPr="00F32EA1">
        <w:rPr>
          <w:rFonts w:ascii="Arial" w:hAnsi="Arial" w:cs="Arial"/>
          <w:iCs/>
          <w:color w:val="000000"/>
        </w:rPr>
        <w:t>проектной документации;</w:t>
      </w:r>
    </w:p>
    <w:p w:rsidR="00DB4D8D" w:rsidRPr="00F32EA1" w:rsidRDefault="00DB4D8D" w:rsidP="00F32EA1">
      <w:pPr>
        <w:ind w:firstLine="720"/>
        <w:jc w:val="both"/>
        <w:rPr>
          <w:rFonts w:ascii="Arial" w:hAnsi="Arial" w:cs="Arial"/>
          <w:iCs/>
          <w:color w:val="000000"/>
        </w:rPr>
      </w:pPr>
      <w:r w:rsidRPr="00F32EA1">
        <w:rPr>
          <w:rFonts w:ascii="Arial" w:hAnsi="Arial" w:cs="Arial"/>
          <w:iCs/>
          <w:color w:val="000000"/>
        </w:rPr>
        <w:t>2) минимальные отступы от границ земельных участков в целях определения мест</w:t>
      </w:r>
      <w:r w:rsidR="00F32EA1">
        <w:rPr>
          <w:rFonts w:ascii="Arial" w:hAnsi="Arial" w:cs="Arial"/>
          <w:iCs/>
          <w:color w:val="000000"/>
        </w:rPr>
        <w:t xml:space="preserve">  </w:t>
      </w:r>
      <w:r w:rsidRPr="00F32EA1">
        <w:rPr>
          <w:rFonts w:ascii="Arial" w:hAnsi="Arial" w:cs="Arial"/>
          <w:iCs/>
          <w:color w:val="000000"/>
        </w:rPr>
        <w:t>допустимого размещения зданий, строений, сооружений, за пределами которых запрещено</w:t>
      </w:r>
      <w:r w:rsidR="00F32EA1">
        <w:rPr>
          <w:rFonts w:ascii="Arial" w:hAnsi="Arial" w:cs="Arial"/>
          <w:iCs/>
          <w:color w:val="000000"/>
        </w:rPr>
        <w:t xml:space="preserve"> </w:t>
      </w:r>
      <w:r w:rsidRPr="00F32EA1">
        <w:rPr>
          <w:rFonts w:ascii="Arial" w:hAnsi="Arial" w:cs="Arial"/>
          <w:iCs/>
          <w:color w:val="000000"/>
        </w:rPr>
        <w:t>строительство зданий, строений, сооружений – не подлежат ограничению, определяются в</w:t>
      </w:r>
      <w:r w:rsidR="00F32EA1">
        <w:rPr>
          <w:rFonts w:ascii="Arial" w:hAnsi="Arial" w:cs="Arial"/>
          <w:iCs/>
          <w:color w:val="000000"/>
        </w:rPr>
        <w:t xml:space="preserve"> </w:t>
      </w:r>
      <w:r w:rsidRPr="00F32EA1">
        <w:rPr>
          <w:rFonts w:ascii="Arial" w:hAnsi="Arial" w:cs="Arial"/>
          <w:iCs/>
          <w:color w:val="000000"/>
        </w:rPr>
        <w:t>рамках разработки проектной документации;</w:t>
      </w:r>
    </w:p>
    <w:p w:rsidR="00DB4D8D" w:rsidRPr="00F32EA1" w:rsidRDefault="00DB4D8D" w:rsidP="00F32EA1">
      <w:pPr>
        <w:ind w:firstLine="720"/>
        <w:jc w:val="both"/>
        <w:rPr>
          <w:rFonts w:ascii="Arial" w:hAnsi="Arial" w:cs="Arial"/>
          <w:iCs/>
          <w:color w:val="000000"/>
        </w:rPr>
      </w:pPr>
      <w:r w:rsidRPr="00F32EA1">
        <w:rPr>
          <w:rFonts w:ascii="Arial" w:hAnsi="Arial" w:cs="Arial"/>
          <w:iCs/>
          <w:color w:val="000000"/>
        </w:rPr>
        <w:t>3) предельное количество этажей или предельную высоту зданий, строений,</w:t>
      </w:r>
      <w:r w:rsidR="00F32EA1">
        <w:rPr>
          <w:rFonts w:ascii="Arial" w:hAnsi="Arial" w:cs="Arial"/>
          <w:iCs/>
          <w:color w:val="000000"/>
        </w:rPr>
        <w:t xml:space="preserve"> </w:t>
      </w:r>
      <w:r w:rsidRPr="00F32EA1">
        <w:rPr>
          <w:rFonts w:ascii="Arial" w:hAnsi="Arial" w:cs="Arial"/>
          <w:iCs/>
          <w:color w:val="000000"/>
        </w:rPr>
        <w:t xml:space="preserve">сооружений – не подлежит ограничению, </w:t>
      </w:r>
      <w:r w:rsidR="00F32EA1">
        <w:rPr>
          <w:rFonts w:ascii="Arial" w:hAnsi="Arial" w:cs="Arial"/>
          <w:iCs/>
          <w:color w:val="000000"/>
        </w:rPr>
        <w:t xml:space="preserve"> </w:t>
      </w:r>
      <w:r w:rsidRPr="00F32EA1">
        <w:rPr>
          <w:rFonts w:ascii="Arial" w:hAnsi="Arial" w:cs="Arial"/>
          <w:iCs/>
          <w:color w:val="000000"/>
        </w:rPr>
        <w:t>определяется в рамках разработки проектной</w:t>
      </w:r>
      <w:r w:rsidR="00F32EA1">
        <w:rPr>
          <w:rFonts w:ascii="Arial" w:hAnsi="Arial" w:cs="Arial"/>
          <w:iCs/>
          <w:color w:val="000000"/>
        </w:rPr>
        <w:t xml:space="preserve"> </w:t>
      </w:r>
      <w:r w:rsidRPr="00F32EA1">
        <w:rPr>
          <w:rFonts w:ascii="Arial" w:hAnsi="Arial" w:cs="Arial"/>
          <w:iCs/>
          <w:color w:val="000000"/>
        </w:rPr>
        <w:t>документации;</w:t>
      </w:r>
    </w:p>
    <w:p w:rsidR="00DB4D8D" w:rsidRPr="00F32EA1" w:rsidRDefault="00DB4D8D" w:rsidP="00F32EA1">
      <w:pPr>
        <w:ind w:firstLine="720"/>
        <w:jc w:val="both"/>
        <w:rPr>
          <w:rFonts w:ascii="Arial" w:hAnsi="Arial" w:cs="Arial"/>
          <w:iCs/>
          <w:color w:val="000000"/>
        </w:rPr>
      </w:pPr>
      <w:r w:rsidRPr="00F32EA1">
        <w:rPr>
          <w:rFonts w:ascii="Arial" w:hAnsi="Arial" w:cs="Arial"/>
          <w:iCs/>
          <w:color w:val="000000"/>
        </w:rPr>
        <w:t>4) максимальный процент застройки в границах земельного участка, определяемый как</w:t>
      </w:r>
      <w:r w:rsidR="00F32EA1">
        <w:rPr>
          <w:rFonts w:ascii="Arial" w:hAnsi="Arial" w:cs="Arial"/>
          <w:iCs/>
          <w:color w:val="000000"/>
        </w:rPr>
        <w:t xml:space="preserve"> </w:t>
      </w:r>
      <w:r w:rsidRPr="00F32EA1">
        <w:rPr>
          <w:rFonts w:ascii="Arial" w:hAnsi="Arial" w:cs="Arial"/>
          <w:iCs/>
          <w:color w:val="000000"/>
        </w:rPr>
        <w:t>отношение суммарной площади земельного участка, которая может быть застроена, ко всей</w:t>
      </w:r>
      <w:r w:rsidR="00F32EA1">
        <w:rPr>
          <w:rFonts w:ascii="Arial" w:hAnsi="Arial" w:cs="Arial"/>
          <w:iCs/>
          <w:color w:val="000000"/>
        </w:rPr>
        <w:t xml:space="preserve"> </w:t>
      </w:r>
      <w:r w:rsidRPr="00F32EA1">
        <w:rPr>
          <w:rFonts w:ascii="Arial" w:hAnsi="Arial" w:cs="Arial"/>
          <w:iCs/>
          <w:color w:val="000000"/>
        </w:rPr>
        <w:t>площади земельного участка – не подлежит ограничению, определяется в рамках разработки</w:t>
      </w:r>
      <w:r w:rsidR="00F32EA1">
        <w:rPr>
          <w:rFonts w:ascii="Arial" w:hAnsi="Arial" w:cs="Arial"/>
          <w:iCs/>
          <w:color w:val="000000"/>
        </w:rPr>
        <w:t xml:space="preserve"> </w:t>
      </w:r>
      <w:r w:rsidRPr="00F32EA1">
        <w:rPr>
          <w:rFonts w:ascii="Arial" w:hAnsi="Arial" w:cs="Arial"/>
          <w:iCs/>
          <w:color w:val="000000"/>
        </w:rPr>
        <w:t>проектной документации.</w:t>
      </w:r>
    </w:p>
    <w:p w:rsidR="00DB4D8D" w:rsidRPr="005503EC" w:rsidRDefault="00DB4D8D" w:rsidP="005503EC">
      <w:pPr>
        <w:jc w:val="both"/>
        <w:rPr>
          <w:rFonts w:ascii="Arial" w:hAnsi="Arial" w:cs="Arial"/>
          <w:i/>
          <w:iCs/>
          <w:color w:val="000000"/>
        </w:rPr>
      </w:pPr>
    </w:p>
    <w:p w:rsidR="00DB4D8D" w:rsidRPr="00F32EA1" w:rsidRDefault="00DB4D8D" w:rsidP="005503EC">
      <w:pPr>
        <w:ind w:firstLine="567"/>
        <w:outlineLvl w:val="3"/>
        <w:rPr>
          <w:rFonts w:ascii="Arial" w:hAnsi="Arial" w:cs="Arial"/>
          <w:b/>
          <w:bCs/>
          <w:iCs/>
          <w:color w:val="000000"/>
          <w:sz w:val="26"/>
          <w:szCs w:val="26"/>
        </w:rPr>
      </w:pPr>
      <w:bookmarkStart w:id="215" w:name="_Toc531687589"/>
      <w:r w:rsidRPr="00F32EA1">
        <w:rPr>
          <w:rFonts w:ascii="Arial" w:hAnsi="Arial" w:cs="Arial"/>
          <w:b/>
          <w:bCs/>
          <w:iCs/>
          <w:color w:val="000000"/>
          <w:sz w:val="26"/>
          <w:szCs w:val="26"/>
        </w:rPr>
        <w:t>Статья 24.7. Градостроительный регламент. Зоны специального назначения.</w:t>
      </w:r>
      <w:bookmarkEnd w:id="215"/>
    </w:p>
    <w:p w:rsidR="00DB4D8D" w:rsidRPr="00F32EA1" w:rsidRDefault="00DB4D8D" w:rsidP="005503EC">
      <w:pPr>
        <w:ind w:firstLine="567"/>
        <w:rPr>
          <w:rFonts w:ascii="Arial" w:hAnsi="Arial" w:cs="Arial"/>
          <w:bCs/>
          <w:color w:val="000000"/>
          <w:lang w:eastAsia="en-US"/>
        </w:rPr>
      </w:pPr>
      <w:r w:rsidRPr="00F32EA1">
        <w:rPr>
          <w:rFonts w:ascii="Arial" w:hAnsi="Arial" w:cs="Arial"/>
          <w:bCs/>
          <w:color w:val="000000"/>
          <w:lang w:eastAsia="en-US"/>
        </w:rPr>
        <w:t>СО-1 – Зона скотомогильников, участков компостирования ТБО</w:t>
      </w:r>
    </w:p>
    <w:p w:rsidR="00DB4D8D" w:rsidRPr="00F32EA1" w:rsidRDefault="00DB4D8D" w:rsidP="00F32EA1">
      <w:pPr>
        <w:ind w:firstLine="567"/>
        <w:jc w:val="both"/>
        <w:rPr>
          <w:rFonts w:ascii="Arial" w:hAnsi="Arial" w:cs="Arial"/>
          <w:iCs/>
          <w:color w:val="000000"/>
          <w:lang w:eastAsia="en-US"/>
        </w:rPr>
      </w:pPr>
      <w:r w:rsidRPr="00F32EA1">
        <w:rPr>
          <w:rFonts w:ascii="Arial" w:hAnsi="Arial" w:cs="Arial"/>
          <w:iCs/>
          <w:color w:val="000000"/>
          <w:lang w:eastAsia="en-US"/>
        </w:rPr>
        <w:t>Зона выделены для обеспечения правовых условий использования скотомогильников,</w:t>
      </w:r>
      <w:r w:rsidR="00F32EA1" w:rsidRPr="00F32EA1">
        <w:rPr>
          <w:rFonts w:ascii="Arial" w:hAnsi="Arial" w:cs="Arial"/>
          <w:iCs/>
          <w:color w:val="000000"/>
          <w:lang w:eastAsia="en-US"/>
        </w:rPr>
        <w:t xml:space="preserve"> </w:t>
      </w:r>
      <w:r w:rsidRPr="00F32EA1">
        <w:rPr>
          <w:rFonts w:ascii="Arial" w:hAnsi="Arial" w:cs="Arial"/>
          <w:iCs/>
          <w:color w:val="000000"/>
          <w:lang w:eastAsia="en-US"/>
        </w:rPr>
        <w:t>участков компостирования ТБО, свалок. Разрешается размещение зданий, сооружений и</w:t>
      </w:r>
      <w:r w:rsidR="00F32EA1" w:rsidRPr="00F32EA1">
        <w:rPr>
          <w:rFonts w:ascii="Arial" w:hAnsi="Arial" w:cs="Arial"/>
          <w:iCs/>
          <w:color w:val="000000"/>
          <w:lang w:eastAsia="en-US"/>
        </w:rPr>
        <w:t xml:space="preserve">  </w:t>
      </w:r>
      <w:r w:rsidRPr="00F32EA1">
        <w:rPr>
          <w:rFonts w:ascii="Arial" w:hAnsi="Arial" w:cs="Arial"/>
          <w:iCs/>
          <w:color w:val="000000"/>
          <w:lang w:eastAsia="en-US"/>
        </w:rPr>
        <w:t xml:space="preserve">коммуникаций, связанных только с эксплуатацией </w:t>
      </w:r>
      <w:r w:rsidR="00F32EA1" w:rsidRPr="00F32EA1">
        <w:rPr>
          <w:rFonts w:ascii="Arial" w:hAnsi="Arial" w:cs="Arial"/>
          <w:iCs/>
          <w:color w:val="000000"/>
          <w:lang w:eastAsia="en-US"/>
        </w:rPr>
        <w:t xml:space="preserve"> </w:t>
      </w:r>
      <w:r w:rsidRPr="00F32EA1">
        <w:rPr>
          <w:rFonts w:ascii="Arial" w:hAnsi="Arial" w:cs="Arial"/>
          <w:iCs/>
          <w:color w:val="000000"/>
          <w:lang w:eastAsia="en-US"/>
        </w:rPr>
        <w:t>скотомогильников, участков</w:t>
      </w:r>
      <w:r w:rsidR="00F32EA1" w:rsidRPr="00F32EA1">
        <w:rPr>
          <w:rFonts w:ascii="Arial" w:hAnsi="Arial" w:cs="Arial"/>
          <w:iCs/>
          <w:color w:val="000000"/>
          <w:lang w:eastAsia="en-US"/>
        </w:rPr>
        <w:t xml:space="preserve"> </w:t>
      </w:r>
      <w:r w:rsidRPr="00F32EA1">
        <w:rPr>
          <w:rFonts w:ascii="Arial" w:hAnsi="Arial" w:cs="Arial"/>
          <w:iCs/>
          <w:color w:val="000000"/>
          <w:lang w:eastAsia="en-US"/>
        </w:rPr>
        <w:t>компостирования ТБО, свалок.</w:t>
      </w:r>
    </w:p>
    <w:p w:rsidR="00DB4D8D" w:rsidRPr="00F32EA1" w:rsidRDefault="00DB4D8D" w:rsidP="005503EC">
      <w:pPr>
        <w:jc w:val="both"/>
        <w:rPr>
          <w:rFonts w:ascii="Arial" w:hAnsi="Arial" w:cs="Arial"/>
          <w:b/>
          <w:bCs/>
          <w:color w:val="000000"/>
          <w:u w:val="single"/>
        </w:rPr>
      </w:pPr>
    </w:p>
    <w:p w:rsidR="00DB4D8D" w:rsidRPr="00F32EA1" w:rsidRDefault="00DB4D8D" w:rsidP="005503EC">
      <w:pPr>
        <w:widowControl w:val="0"/>
        <w:tabs>
          <w:tab w:val="left" w:pos="602"/>
        </w:tabs>
        <w:ind w:left="212" w:right="568"/>
        <w:jc w:val="both"/>
        <w:rPr>
          <w:rFonts w:ascii="Arial" w:hAnsi="Arial" w:cs="Arial"/>
          <w:iCs/>
          <w:color w:val="000000"/>
        </w:rPr>
      </w:pPr>
      <w:r w:rsidRPr="00F32EA1">
        <w:rPr>
          <w:rFonts w:ascii="Arial" w:hAnsi="Arial" w:cs="Arial"/>
          <w:iCs/>
          <w:color w:val="000000"/>
        </w:rPr>
        <w:t xml:space="preserve">      Виды</w:t>
      </w:r>
      <w:r w:rsidRPr="00F32EA1">
        <w:rPr>
          <w:rFonts w:ascii="Arial" w:hAnsi="Arial" w:cs="Arial"/>
          <w:iCs/>
          <w:color w:val="000000"/>
          <w:spacing w:val="19"/>
        </w:rPr>
        <w:t xml:space="preserve"> </w:t>
      </w:r>
      <w:r w:rsidRPr="00F32EA1">
        <w:rPr>
          <w:rFonts w:ascii="Arial" w:hAnsi="Arial" w:cs="Arial"/>
          <w:iCs/>
          <w:color w:val="000000"/>
          <w:spacing w:val="-1"/>
        </w:rPr>
        <w:t>разрешенного</w:t>
      </w:r>
      <w:r w:rsidRPr="00F32EA1">
        <w:rPr>
          <w:rFonts w:ascii="Arial" w:hAnsi="Arial" w:cs="Arial"/>
          <w:iCs/>
          <w:color w:val="000000"/>
          <w:spacing w:val="18"/>
        </w:rPr>
        <w:t xml:space="preserve"> </w:t>
      </w:r>
      <w:r w:rsidRPr="00F32EA1">
        <w:rPr>
          <w:rFonts w:ascii="Arial" w:hAnsi="Arial" w:cs="Arial"/>
          <w:iCs/>
          <w:color w:val="000000"/>
          <w:spacing w:val="-1"/>
        </w:rPr>
        <w:t>использования</w:t>
      </w:r>
      <w:r w:rsidRPr="00F32EA1">
        <w:rPr>
          <w:rFonts w:ascii="Arial" w:hAnsi="Arial" w:cs="Arial"/>
          <w:iCs/>
          <w:color w:val="000000"/>
          <w:spacing w:val="17"/>
        </w:rPr>
        <w:t xml:space="preserve"> </w:t>
      </w:r>
      <w:r w:rsidRPr="00F32EA1">
        <w:rPr>
          <w:rFonts w:ascii="Arial" w:hAnsi="Arial" w:cs="Arial"/>
          <w:iCs/>
          <w:color w:val="000000"/>
        </w:rPr>
        <w:t>земельного</w:t>
      </w:r>
      <w:r w:rsidRPr="00F32EA1">
        <w:rPr>
          <w:rFonts w:ascii="Arial" w:hAnsi="Arial" w:cs="Arial"/>
          <w:iCs/>
          <w:color w:val="000000"/>
          <w:spacing w:val="18"/>
        </w:rPr>
        <w:t xml:space="preserve"> </w:t>
      </w:r>
      <w:r w:rsidRPr="00F32EA1">
        <w:rPr>
          <w:rFonts w:ascii="Arial" w:hAnsi="Arial" w:cs="Arial"/>
          <w:iCs/>
          <w:color w:val="000000"/>
          <w:spacing w:val="-1"/>
        </w:rPr>
        <w:t>участка</w:t>
      </w:r>
      <w:r w:rsidRPr="00F32EA1">
        <w:rPr>
          <w:rFonts w:ascii="Arial" w:hAnsi="Arial" w:cs="Arial"/>
          <w:iCs/>
          <w:color w:val="000000"/>
          <w:spacing w:val="24"/>
        </w:rPr>
        <w:t xml:space="preserve"> </w:t>
      </w:r>
      <w:r w:rsidRPr="00F32EA1">
        <w:rPr>
          <w:rFonts w:ascii="Arial" w:hAnsi="Arial" w:cs="Arial"/>
          <w:iCs/>
          <w:color w:val="000000"/>
        </w:rPr>
        <w:t>зона</w:t>
      </w:r>
      <w:r w:rsidRPr="00F32EA1">
        <w:rPr>
          <w:rFonts w:ascii="Arial" w:hAnsi="Arial" w:cs="Arial"/>
          <w:iCs/>
          <w:color w:val="000000"/>
          <w:spacing w:val="9"/>
        </w:rPr>
        <w:t xml:space="preserve"> </w:t>
      </w:r>
      <w:r w:rsidRPr="00F32EA1">
        <w:rPr>
          <w:rFonts w:ascii="Arial" w:hAnsi="Arial" w:cs="Arial"/>
          <w:iCs/>
          <w:color w:val="000000"/>
        </w:rPr>
        <w:t>полигонов</w:t>
      </w:r>
      <w:r w:rsidRPr="00F32EA1">
        <w:rPr>
          <w:rFonts w:ascii="Arial" w:hAnsi="Arial" w:cs="Arial"/>
          <w:iCs/>
          <w:color w:val="000000"/>
          <w:spacing w:val="10"/>
        </w:rPr>
        <w:t xml:space="preserve"> </w:t>
      </w:r>
      <w:r w:rsidRPr="00F32EA1">
        <w:rPr>
          <w:rFonts w:ascii="Arial" w:hAnsi="Arial" w:cs="Arial"/>
          <w:iCs/>
          <w:color w:val="000000"/>
        </w:rPr>
        <w:t>ТБО,</w:t>
      </w:r>
      <w:r w:rsidRPr="00F32EA1">
        <w:rPr>
          <w:rFonts w:ascii="Arial" w:hAnsi="Arial" w:cs="Arial"/>
          <w:iCs/>
          <w:color w:val="000000"/>
          <w:spacing w:val="8"/>
        </w:rPr>
        <w:t xml:space="preserve"> </w:t>
      </w:r>
      <w:r w:rsidRPr="00F32EA1">
        <w:rPr>
          <w:rFonts w:ascii="Arial" w:hAnsi="Arial" w:cs="Arial"/>
          <w:iCs/>
          <w:color w:val="000000"/>
          <w:spacing w:val="-1"/>
        </w:rPr>
        <w:t>свалок</w:t>
      </w:r>
      <w:r w:rsidRPr="00F32EA1">
        <w:rPr>
          <w:rFonts w:ascii="Arial" w:hAnsi="Arial" w:cs="Arial"/>
          <w:iCs/>
          <w:color w:val="000000"/>
          <w:spacing w:val="10"/>
        </w:rPr>
        <w:t xml:space="preserve"> </w:t>
      </w:r>
      <w:r w:rsidRPr="00F32EA1">
        <w:rPr>
          <w:rFonts w:ascii="Arial" w:hAnsi="Arial" w:cs="Arial"/>
          <w:iCs/>
          <w:color w:val="000000"/>
          <w:spacing w:val="-1"/>
        </w:rPr>
        <w:t>выделенной</w:t>
      </w:r>
      <w:r w:rsidRPr="00F32EA1">
        <w:rPr>
          <w:rFonts w:ascii="Arial" w:hAnsi="Arial" w:cs="Arial"/>
          <w:iCs/>
          <w:color w:val="000000"/>
          <w:spacing w:val="9"/>
        </w:rPr>
        <w:t xml:space="preserve"> </w:t>
      </w:r>
      <w:r w:rsidRPr="00F32EA1">
        <w:rPr>
          <w:rFonts w:ascii="Arial" w:hAnsi="Arial" w:cs="Arial"/>
          <w:iCs/>
          <w:color w:val="000000"/>
        </w:rPr>
        <w:t>при</w:t>
      </w:r>
      <w:r w:rsidRPr="00F32EA1">
        <w:rPr>
          <w:rFonts w:ascii="Arial" w:hAnsi="Arial" w:cs="Arial"/>
          <w:iCs/>
          <w:color w:val="000000"/>
          <w:spacing w:val="9"/>
        </w:rPr>
        <w:t xml:space="preserve"> </w:t>
      </w:r>
      <w:r w:rsidRPr="00F32EA1">
        <w:rPr>
          <w:rFonts w:ascii="Arial" w:hAnsi="Arial" w:cs="Arial"/>
          <w:iCs/>
          <w:color w:val="000000"/>
          <w:spacing w:val="-1"/>
        </w:rPr>
        <w:t>градостроительном</w:t>
      </w:r>
      <w:r w:rsidRPr="00F32EA1">
        <w:rPr>
          <w:rFonts w:ascii="Arial" w:hAnsi="Arial" w:cs="Arial"/>
          <w:iCs/>
          <w:color w:val="000000"/>
          <w:spacing w:val="9"/>
        </w:rPr>
        <w:t xml:space="preserve"> </w:t>
      </w:r>
      <w:r w:rsidRPr="00F32EA1">
        <w:rPr>
          <w:rFonts w:ascii="Arial" w:hAnsi="Arial" w:cs="Arial"/>
          <w:iCs/>
          <w:color w:val="000000"/>
          <w:spacing w:val="-1"/>
        </w:rPr>
        <w:t>зонировании</w:t>
      </w:r>
      <w:r w:rsidRPr="00F32EA1">
        <w:rPr>
          <w:rFonts w:ascii="Arial" w:hAnsi="Arial" w:cs="Arial"/>
          <w:iCs/>
          <w:color w:val="000000"/>
          <w:spacing w:val="125"/>
        </w:rPr>
        <w:t xml:space="preserve"> </w:t>
      </w:r>
      <w:r w:rsidRPr="00F32EA1">
        <w:rPr>
          <w:rFonts w:ascii="Arial" w:hAnsi="Arial" w:cs="Arial"/>
          <w:iCs/>
          <w:color w:val="000000"/>
          <w:spacing w:val="-1"/>
        </w:rPr>
        <w:t>Новочеркасского</w:t>
      </w:r>
      <w:r w:rsidRPr="00F32EA1">
        <w:rPr>
          <w:rFonts w:ascii="Arial" w:hAnsi="Arial" w:cs="Arial"/>
          <w:iCs/>
          <w:color w:val="000000"/>
          <w:spacing w:val="43"/>
        </w:rPr>
        <w:t xml:space="preserve"> </w:t>
      </w:r>
      <w:r w:rsidRPr="00F32EA1">
        <w:rPr>
          <w:rFonts w:ascii="Arial" w:hAnsi="Arial" w:cs="Arial"/>
          <w:iCs/>
          <w:color w:val="000000"/>
          <w:spacing w:val="-1"/>
        </w:rPr>
        <w:t>сельского</w:t>
      </w:r>
      <w:r w:rsidRPr="00F32EA1">
        <w:rPr>
          <w:rFonts w:ascii="Arial" w:hAnsi="Arial" w:cs="Arial"/>
          <w:iCs/>
          <w:color w:val="000000"/>
          <w:spacing w:val="43"/>
        </w:rPr>
        <w:t xml:space="preserve"> </w:t>
      </w:r>
      <w:r w:rsidRPr="00F32EA1">
        <w:rPr>
          <w:rFonts w:ascii="Arial" w:hAnsi="Arial" w:cs="Arial"/>
          <w:iCs/>
          <w:color w:val="000000"/>
          <w:spacing w:val="-1"/>
        </w:rPr>
        <w:t>поселения,</w:t>
      </w:r>
      <w:r w:rsidRPr="00F32EA1">
        <w:rPr>
          <w:rFonts w:ascii="Arial" w:hAnsi="Arial" w:cs="Arial"/>
          <w:iCs/>
          <w:color w:val="000000"/>
          <w:spacing w:val="42"/>
        </w:rPr>
        <w:t xml:space="preserve"> </w:t>
      </w:r>
      <w:r w:rsidRPr="00F32EA1">
        <w:rPr>
          <w:rFonts w:ascii="Arial" w:hAnsi="Arial" w:cs="Arial"/>
          <w:iCs/>
          <w:color w:val="000000"/>
          <w:spacing w:val="-1"/>
        </w:rPr>
        <w:t>наиболее</w:t>
      </w:r>
      <w:r w:rsidRPr="00F32EA1">
        <w:rPr>
          <w:rFonts w:ascii="Arial" w:hAnsi="Arial" w:cs="Arial"/>
          <w:iCs/>
          <w:color w:val="000000"/>
          <w:spacing w:val="28"/>
        </w:rPr>
        <w:t xml:space="preserve"> </w:t>
      </w:r>
      <w:r w:rsidRPr="00F32EA1">
        <w:rPr>
          <w:rFonts w:ascii="Arial" w:hAnsi="Arial" w:cs="Arial"/>
          <w:iCs/>
          <w:color w:val="000000"/>
          <w:spacing w:val="-1"/>
        </w:rPr>
        <w:t>соответствуют</w:t>
      </w:r>
      <w:r w:rsidRPr="00F32EA1">
        <w:rPr>
          <w:rFonts w:ascii="Arial" w:hAnsi="Arial" w:cs="Arial"/>
          <w:iCs/>
          <w:color w:val="000000"/>
          <w:spacing w:val="25"/>
        </w:rPr>
        <w:t xml:space="preserve"> </w:t>
      </w:r>
      <w:r w:rsidRPr="00F32EA1">
        <w:rPr>
          <w:rFonts w:ascii="Arial" w:hAnsi="Arial" w:cs="Arial"/>
          <w:iCs/>
          <w:color w:val="000000"/>
          <w:spacing w:val="-1"/>
        </w:rPr>
        <w:t>виду</w:t>
      </w:r>
      <w:r w:rsidRPr="00F32EA1">
        <w:rPr>
          <w:rFonts w:ascii="Arial" w:hAnsi="Arial" w:cs="Arial"/>
          <w:iCs/>
          <w:color w:val="000000"/>
          <w:spacing w:val="27"/>
        </w:rPr>
        <w:t xml:space="preserve"> </w:t>
      </w:r>
      <w:r w:rsidRPr="00F32EA1">
        <w:rPr>
          <w:rFonts w:ascii="Arial" w:hAnsi="Arial" w:cs="Arial"/>
          <w:iCs/>
          <w:color w:val="000000"/>
          <w:spacing w:val="-1"/>
        </w:rPr>
        <w:t>разрешенного</w:t>
      </w:r>
      <w:r w:rsidRPr="00F32EA1">
        <w:rPr>
          <w:rFonts w:ascii="Arial" w:hAnsi="Arial" w:cs="Arial"/>
          <w:iCs/>
          <w:color w:val="000000"/>
          <w:spacing w:val="25"/>
        </w:rPr>
        <w:t xml:space="preserve"> </w:t>
      </w:r>
      <w:r w:rsidRPr="00F32EA1">
        <w:rPr>
          <w:rFonts w:ascii="Arial" w:hAnsi="Arial" w:cs="Arial"/>
          <w:iCs/>
          <w:color w:val="000000"/>
          <w:spacing w:val="-1"/>
        </w:rPr>
        <w:t>использования</w:t>
      </w:r>
      <w:r w:rsidRPr="00F32EA1">
        <w:rPr>
          <w:rFonts w:ascii="Arial" w:hAnsi="Arial" w:cs="Arial"/>
          <w:iCs/>
          <w:color w:val="000000"/>
          <w:spacing w:val="30"/>
        </w:rPr>
        <w:t xml:space="preserve"> </w:t>
      </w:r>
      <w:r w:rsidRPr="00F32EA1">
        <w:rPr>
          <w:rFonts w:ascii="Arial" w:hAnsi="Arial" w:cs="Arial"/>
          <w:iCs/>
          <w:color w:val="000000"/>
        </w:rPr>
        <w:t>земельного</w:t>
      </w:r>
      <w:r w:rsidRPr="00F32EA1">
        <w:rPr>
          <w:rFonts w:ascii="Arial" w:hAnsi="Arial" w:cs="Arial"/>
          <w:iCs/>
          <w:color w:val="000000"/>
          <w:spacing w:val="23"/>
        </w:rPr>
        <w:t xml:space="preserve"> </w:t>
      </w:r>
      <w:r w:rsidRPr="00F32EA1">
        <w:rPr>
          <w:rFonts w:ascii="Arial" w:hAnsi="Arial" w:cs="Arial"/>
          <w:iCs/>
          <w:color w:val="000000"/>
          <w:spacing w:val="-1"/>
        </w:rPr>
        <w:t>участка</w:t>
      </w:r>
      <w:r w:rsidRPr="00F32EA1">
        <w:rPr>
          <w:rFonts w:ascii="Arial" w:hAnsi="Arial" w:cs="Arial"/>
          <w:iCs/>
          <w:color w:val="000000"/>
          <w:spacing w:val="25"/>
        </w:rPr>
        <w:t xml:space="preserve"> </w:t>
      </w:r>
      <w:r w:rsidRPr="00F32EA1">
        <w:rPr>
          <w:rFonts w:ascii="Arial" w:hAnsi="Arial" w:cs="Arial"/>
          <w:iCs/>
          <w:color w:val="000000"/>
          <w:spacing w:val="-1"/>
        </w:rPr>
        <w:t>«Специальная</w:t>
      </w:r>
      <w:r w:rsidRPr="00F32EA1">
        <w:rPr>
          <w:rFonts w:ascii="Arial" w:hAnsi="Arial" w:cs="Arial"/>
          <w:iCs/>
          <w:color w:val="000000"/>
          <w:spacing w:val="145"/>
        </w:rPr>
        <w:t xml:space="preserve"> </w:t>
      </w:r>
      <w:r w:rsidRPr="00F32EA1">
        <w:rPr>
          <w:rFonts w:ascii="Arial" w:hAnsi="Arial" w:cs="Arial"/>
          <w:iCs/>
          <w:color w:val="000000"/>
          <w:spacing w:val="-1"/>
        </w:rPr>
        <w:t>деятельность»</w:t>
      </w:r>
      <w:r w:rsidRPr="00F32EA1">
        <w:rPr>
          <w:rFonts w:ascii="Arial" w:hAnsi="Arial" w:cs="Arial"/>
          <w:iCs/>
          <w:color w:val="000000"/>
        </w:rPr>
        <w:t xml:space="preserve"> </w:t>
      </w:r>
      <w:r w:rsidRPr="00F32EA1">
        <w:rPr>
          <w:rFonts w:ascii="Arial" w:hAnsi="Arial" w:cs="Arial"/>
          <w:iCs/>
          <w:color w:val="000000"/>
          <w:spacing w:val="1"/>
        </w:rPr>
        <w:t xml:space="preserve"> </w:t>
      </w:r>
      <w:r w:rsidRPr="00F32EA1">
        <w:rPr>
          <w:rFonts w:ascii="Arial" w:hAnsi="Arial" w:cs="Arial"/>
          <w:iCs/>
          <w:color w:val="000000"/>
          <w:spacing w:val="-1"/>
        </w:rPr>
        <w:t>Классификатора</w:t>
      </w:r>
      <w:r w:rsidRPr="00F32EA1">
        <w:rPr>
          <w:rFonts w:ascii="Arial" w:hAnsi="Arial" w:cs="Arial"/>
          <w:iCs/>
          <w:color w:val="000000"/>
        </w:rPr>
        <w:t xml:space="preserve"> с</w:t>
      </w:r>
      <w:r w:rsidRPr="00F32EA1">
        <w:rPr>
          <w:rFonts w:ascii="Arial" w:hAnsi="Arial" w:cs="Arial"/>
          <w:iCs/>
          <w:color w:val="000000"/>
          <w:spacing w:val="-1"/>
        </w:rPr>
        <w:t xml:space="preserve"> </w:t>
      </w:r>
      <w:r w:rsidRPr="00F32EA1">
        <w:rPr>
          <w:rFonts w:ascii="Arial" w:hAnsi="Arial" w:cs="Arial"/>
          <w:iCs/>
          <w:color w:val="000000"/>
        </w:rPr>
        <w:t>кодом  12.2</w:t>
      </w:r>
    </w:p>
    <w:p w:rsidR="00DB4D8D" w:rsidRPr="005503EC" w:rsidRDefault="00DB4D8D" w:rsidP="005503EC">
      <w:pPr>
        <w:widowControl w:val="0"/>
        <w:tabs>
          <w:tab w:val="left" w:pos="602"/>
        </w:tabs>
        <w:ind w:left="212" w:right="568"/>
        <w:jc w:val="both"/>
        <w:rPr>
          <w:rFonts w:ascii="Arial" w:hAnsi="Arial" w:cs="Arial"/>
          <w:color w:val="000000"/>
        </w:rPr>
      </w:pPr>
    </w:p>
    <w:tbl>
      <w:tblPr>
        <w:tblW w:w="15076" w:type="dxa"/>
        <w:tblInd w:w="5" w:type="dxa"/>
        <w:tblLayout w:type="fixed"/>
        <w:tblCellMar>
          <w:left w:w="0" w:type="dxa"/>
          <w:right w:w="0" w:type="dxa"/>
        </w:tblCellMar>
        <w:tblLook w:val="01E0"/>
      </w:tblPr>
      <w:tblGrid>
        <w:gridCol w:w="535"/>
        <w:gridCol w:w="3053"/>
        <w:gridCol w:w="65"/>
        <w:gridCol w:w="709"/>
        <w:gridCol w:w="4395"/>
        <w:gridCol w:w="708"/>
        <w:gridCol w:w="5611"/>
      </w:tblGrid>
      <w:tr w:rsidR="00DB4D8D" w:rsidRPr="00F32EA1">
        <w:trPr>
          <w:trHeight w:val="284"/>
        </w:trPr>
        <w:tc>
          <w:tcPr>
            <w:tcW w:w="535" w:type="dxa"/>
            <w:vMerge w:val="restart"/>
            <w:tcBorders>
              <w:top w:val="single" w:sz="4" w:space="0" w:color="000000"/>
              <w:left w:val="single" w:sz="4" w:space="0" w:color="000000"/>
              <w:right w:val="single" w:sz="4" w:space="0" w:color="000000"/>
            </w:tcBorders>
            <w:shd w:val="clear" w:color="auto" w:fill="auto"/>
          </w:tcPr>
          <w:p w:rsidR="00DB4D8D" w:rsidRPr="00F32EA1" w:rsidRDefault="00DB4D8D" w:rsidP="005503EC">
            <w:pPr>
              <w:pStyle w:val="TableParagraph"/>
              <w:ind w:left="102" w:right="176"/>
              <w:rPr>
                <w:rFonts w:ascii="Arial" w:hAnsi="Arial" w:cs="Arial"/>
                <w:color w:val="000000"/>
                <w:sz w:val="24"/>
                <w:szCs w:val="24"/>
              </w:rPr>
            </w:pPr>
            <w:r w:rsidRPr="00F32EA1">
              <w:rPr>
                <w:rFonts w:ascii="Arial" w:hAnsi="Arial" w:cs="Arial"/>
                <w:color w:val="000000"/>
                <w:sz w:val="24"/>
                <w:szCs w:val="24"/>
              </w:rPr>
              <w:t>№ п/п</w:t>
            </w:r>
          </w:p>
        </w:tc>
        <w:tc>
          <w:tcPr>
            <w:tcW w:w="3827" w:type="dxa"/>
            <w:gridSpan w:val="3"/>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153" w:right="542" w:hanging="612"/>
              <w:rPr>
                <w:rFonts w:ascii="Arial" w:hAnsi="Arial" w:cs="Arial"/>
                <w:color w:val="000000"/>
                <w:sz w:val="24"/>
                <w:szCs w:val="24"/>
                <w:lang w:val="ru-RU"/>
              </w:rPr>
            </w:pPr>
            <w:r w:rsidRPr="00F32EA1">
              <w:rPr>
                <w:rFonts w:ascii="Arial" w:hAnsi="Arial" w:cs="Arial"/>
                <w:color w:val="000000"/>
                <w:spacing w:val="-1"/>
                <w:sz w:val="24"/>
                <w:szCs w:val="24"/>
                <w:lang w:val="ru-RU"/>
              </w:rPr>
              <w:t>Виды разрешенного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использования</w:t>
            </w:r>
            <w:r w:rsidRPr="00F32EA1">
              <w:rPr>
                <w:rFonts w:ascii="Arial" w:hAnsi="Arial" w:cs="Arial"/>
                <w:color w:val="000000"/>
                <w:spacing w:val="39"/>
                <w:sz w:val="24"/>
                <w:szCs w:val="24"/>
                <w:lang w:val="ru-RU"/>
              </w:rPr>
              <w:t xml:space="preserve"> </w:t>
            </w:r>
            <w:r w:rsidRPr="00F32EA1">
              <w:rPr>
                <w:rFonts w:ascii="Arial" w:hAnsi="Arial" w:cs="Arial"/>
                <w:color w:val="000000"/>
                <w:sz w:val="24"/>
                <w:szCs w:val="24"/>
                <w:lang w:val="ru-RU"/>
              </w:rPr>
              <w:t>по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Классификатору</w:t>
            </w:r>
          </w:p>
        </w:tc>
        <w:tc>
          <w:tcPr>
            <w:tcW w:w="5103"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2254" w:right="364" w:hanging="1892"/>
              <w:rPr>
                <w:rFonts w:ascii="Arial" w:hAnsi="Arial" w:cs="Arial"/>
                <w:color w:val="000000"/>
                <w:sz w:val="24"/>
                <w:szCs w:val="24"/>
                <w:lang w:val="ru-RU"/>
              </w:rPr>
            </w:pPr>
            <w:r w:rsidRPr="00F32EA1">
              <w:rPr>
                <w:rFonts w:ascii="Arial" w:hAnsi="Arial" w:cs="Arial"/>
                <w:color w:val="000000"/>
                <w:spacing w:val="-1"/>
                <w:sz w:val="24"/>
                <w:szCs w:val="24"/>
                <w:lang w:val="ru-RU"/>
              </w:rPr>
              <w:t>Описание вида разрешенного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использования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земельного</w:t>
            </w:r>
            <w:r w:rsidRPr="00F32EA1">
              <w:rPr>
                <w:rFonts w:ascii="Arial" w:hAnsi="Arial" w:cs="Arial"/>
                <w:color w:val="000000"/>
                <w:spacing w:val="55"/>
                <w:sz w:val="24"/>
                <w:szCs w:val="24"/>
                <w:lang w:val="ru-RU"/>
              </w:rPr>
              <w:t xml:space="preserve"> </w:t>
            </w:r>
            <w:r w:rsidRPr="00F32EA1">
              <w:rPr>
                <w:rFonts w:ascii="Arial" w:hAnsi="Arial" w:cs="Arial"/>
                <w:color w:val="000000"/>
                <w:spacing w:val="-1"/>
                <w:sz w:val="24"/>
                <w:szCs w:val="24"/>
                <w:lang w:val="ru-RU"/>
              </w:rPr>
              <w:t>участка</w:t>
            </w:r>
          </w:p>
        </w:tc>
        <w:tc>
          <w:tcPr>
            <w:tcW w:w="5611" w:type="dxa"/>
            <w:vMerge w:val="restart"/>
            <w:tcBorders>
              <w:top w:val="single" w:sz="4" w:space="0" w:color="000000"/>
              <w:left w:val="single" w:sz="4" w:space="0" w:color="000000"/>
              <w:right w:val="single" w:sz="4" w:space="0" w:color="000000"/>
            </w:tcBorders>
            <w:shd w:val="clear" w:color="auto" w:fill="auto"/>
          </w:tcPr>
          <w:p w:rsidR="00DB4D8D" w:rsidRPr="00F32EA1" w:rsidRDefault="00DB4D8D" w:rsidP="005503EC">
            <w:pPr>
              <w:pStyle w:val="TableParagraph"/>
              <w:ind w:left="510" w:right="511" w:hanging="1"/>
              <w:jc w:val="center"/>
              <w:rPr>
                <w:rFonts w:ascii="Arial" w:hAnsi="Arial" w:cs="Arial"/>
                <w:color w:val="000000"/>
                <w:sz w:val="24"/>
                <w:szCs w:val="24"/>
                <w:lang w:val="ru-RU"/>
              </w:rPr>
            </w:pPr>
            <w:r w:rsidRPr="00F32EA1">
              <w:rPr>
                <w:rFonts w:ascii="Arial" w:hAnsi="Arial" w:cs="Arial"/>
                <w:color w:val="000000"/>
                <w:spacing w:val="-1"/>
                <w:sz w:val="24"/>
                <w:szCs w:val="24"/>
                <w:lang w:val="ru-RU"/>
              </w:rPr>
              <w:t>Предельные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(минимальные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(или)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максимальные)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размеры</w:t>
            </w:r>
            <w:r w:rsidRPr="00F32EA1">
              <w:rPr>
                <w:rFonts w:ascii="Arial" w:hAnsi="Arial" w:cs="Arial"/>
                <w:color w:val="000000"/>
                <w:spacing w:val="59"/>
                <w:sz w:val="24"/>
                <w:szCs w:val="24"/>
                <w:lang w:val="ru-RU"/>
              </w:rPr>
              <w:t xml:space="preserve"> </w:t>
            </w:r>
            <w:r w:rsidRPr="00F32EA1">
              <w:rPr>
                <w:rFonts w:ascii="Arial" w:hAnsi="Arial" w:cs="Arial"/>
                <w:color w:val="000000"/>
                <w:spacing w:val="-1"/>
                <w:sz w:val="24"/>
                <w:szCs w:val="24"/>
                <w:lang w:val="ru-RU"/>
              </w:rPr>
              <w:t>земельных</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 xml:space="preserve">участков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предельные параметры разрешенного</w:t>
            </w:r>
            <w:r w:rsidRPr="00F32EA1">
              <w:rPr>
                <w:rFonts w:ascii="Arial" w:hAnsi="Arial" w:cs="Arial"/>
                <w:color w:val="000000"/>
                <w:spacing w:val="65"/>
                <w:sz w:val="24"/>
                <w:szCs w:val="24"/>
                <w:lang w:val="ru-RU"/>
              </w:rPr>
              <w:t xml:space="preserve"> </w:t>
            </w:r>
            <w:r w:rsidRPr="00F32EA1">
              <w:rPr>
                <w:rFonts w:ascii="Arial" w:hAnsi="Arial" w:cs="Arial"/>
                <w:color w:val="000000"/>
                <w:spacing w:val="-1"/>
                <w:sz w:val="24"/>
                <w:szCs w:val="24"/>
                <w:lang w:val="ru-RU"/>
              </w:rPr>
              <w:t>строительства,</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реконструкции</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объектов капитального</w:t>
            </w:r>
            <w:r w:rsidRPr="00F32EA1">
              <w:rPr>
                <w:rFonts w:ascii="Arial" w:hAnsi="Arial" w:cs="Arial"/>
                <w:color w:val="000000"/>
                <w:spacing w:val="57"/>
                <w:sz w:val="24"/>
                <w:szCs w:val="24"/>
                <w:lang w:val="ru-RU"/>
              </w:rPr>
              <w:t xml:space="preserve"> </w:t>
            </w:r>
            <w:r w:rsidRPr="00F32EA1">
              <w:rPr>
                <w:rFonts w:ascii="Arial" w:hAnsi="Arial" w:cs="Arial"/>
                <w:color w:val="000000"/>
                <w:spacing w:val="-1"/>
                <w:sz w:val="24"/>
                <w:szCs w:val="24"/>
                <w:lang w:val="ru-RU"/>
              </w:rPr>
              <w:t>строительства</w:t>
            </w:r>
          </w:p>
        </w:tc>
      </w:tr>
      <w:tr w:rsidR="00DB4D8D" w:rsidRPr="00F32EA1">
        <w:trPr>
          <w:trHeight w:val="284"/>
        </w:trPr>
        <w:tc>
          <w:tcPr>
            <w:tcW w:w="535" w:type="dxa"/>
            <w:vMerge/>
            <w:tcBorders>
              <w:left w:val="single" w:sz="4" w:space="0" w:color="000000"/>
              <w:bottom w:val="single" w:sz="4" w:space="0" w:color="000000"/>
              <w:right w:val="single" w:sz="4" w:space="0" w:color="000000"/>
            </w:tcBorders>
            <w:shd w:val="clear" w:color="auto" w:fill="auto"/>
          </w:tcPr>
          <w:p w:rsidR="00DB4D8D" w:rsidRPr="00F32EA1" w:rsidRDefault="00DB4D8D" w:rsidP="005503EC">
            <w:pPr>
              <w:widowControl w:val="0"/>
              <w:rPr>
                <w:rFonts w:ascii="Arial" w:hAnsi="Arial" w:cs="Arial"/>
                <w:color w:val="000000"/>
              </w:rPr>
            </w:pP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990"/>
              <w:rPr>
                <w:rFonts w:ascii="Arial" w:hAnsi="Arial" w:cs="Arial"/>
                <w:color w:val="000000"/>
                <w:sz w:val="24"/>
                <w:szCs w:val="24"/>
              </w:rPr>
            </w:pPr>
            <w:r w:rsidRPr="00F32EA1">
              <w:rPr>
                <w:rFonts w:ascii="Arial" w:hAnsi="Arial" w:cs="Arial"/>
                <w:color w:val="000000"/>
                <w:spacing w:val="-1"/>
                <w:sz w:val="24"/>
                <w:szCs w:val="24"/>
              </w:rPr>
              <w:t>Наименование</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95"/>
              <w:rPr>
                <w:rFonts w:ascii="Arial" w:hAnsi="Arial" w:cs="Arial"/>
                <w:color w:val="000000"/>
                <w:sz w:val="24"/>
                <w:szCs w:val="24"/>
              </w:rPr>
            </w:pPr>
            <w:r w:rsidRPr="00F32EA1">
              <w:rPr>
                <w:rFonts w:ascii="Arial" w:hAnsi="Arial" w:cs="Arial"/>
                <w:color w:val="000000"/>
                <w:sz w:val="24"/>
                <w:szCs w:val="24"/>
              </w:rPr>
              <w:t>Код</w:t>
            </w:r>
          </w:p>
        </w:tc>
        <w:tc>
          <w:tcPr>
            <w:tcW w:w="439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Наименование</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95"/>
              <w:rPr>
                <w:rFonts w:ascii="Arial" w:hAnsi="Arial" w:cs="Arial"/>
                <w:color w:val="000000"/>
                <w:sz w:val="24"/>
                <w:szCs w:val="24"/>
              </w:rPr>
            </w:pPr>
            <w:r w:rsidRPr="00F32EA1">
              <w:rPr>
                <w:rFonts w:ascii="Arial" w:hAnsi="Arial" w:cs="Arial"/>
                <w:color w:val="000000"/>
                <w:sz w:val="24"/>
                <w:szCs w:val="24"/>
              </w:rPr>
              <w:t>Код</w:t>
            </w:r>
          </w:p>
        </w:tc>
        <w:tc>
          <w:tcPr>
            <w:tcW w:w="5611" w:type="dxa"/>
            <w:vMerge/>
            <w:tcBorders>
              <w:left w:val="single" w:sz="4" w:space="0" w:color="000000"/>
              <w:bottom w:val="single" w:sz="4" w:space="0" w:color="000000"/>
              <w:right w:val="single" w:sz="4" w:space="0" w:color="000000"/>
            </w:tcBorders>
            <w:shd w:val="clear" w:color="auto" w:fill="auto"/>
          </w:tcPr>
          <w:p w:rsidR="00DB4D8D" w:rsidRPr="00F32EA1" w:rsidRDefault="00DB4D8D" w:rsidP="005503EC">
            <w:pPr>
              <w:widowControl w:val="0"/>
              <w:rPr>
                <w:rFonts w:ascii="Arial" w:hAnsi="Arial" w:cs="Arial"/>
                <w:color w:val="000000"/>
                <w:lang w:val="en-US"/>
              </w:rPr>
            </w:pP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 w:right="2"/>
              <w:jc w:val="center"/>
              <w:rPr>
                <w:rFonts w:ascii="Arial" w:hAnsi="Arial" w:cs="Arial"/>
                <w:color w:val="000000"/>
                <w:sz w:val="24"/>
                <w:szCs w:val="24"/>
              </w:rPr>
            </w:pPr>
            <w:r w:rsidRPr="00F32EA1">
              <w:rPr>
                <w:rFonts w:ascii="Arial" w:hAnsi="Arial" w:cs="Arial"/>
                <w:bCs/>
                <w:color w:val="000000"/>
                <w:sz w:val="24"/>
                <w:szCs w:val="24"/>
              </w:rPr>
              <w:t>ЗОНЫ</w:t>
            </w:r>
            <w:r w:rsidRPr="00F32EA1">
              <w:rPr>
                <w:rFonts w:ascii="Arial" w:hAnsi="Arial" w:cs="Arial"/>
                <w:bCs/>
                <w:color w:val="000000"/>
                <w:spacing w:val="31"/>
                <w:sz w:val="24"/>
                <w:szCs w:val="24"/>
              </w:rPr>
              <w:t xml:space="preserve"> </w:t>
            </w:r>
            <w:r w:rsidRPr="00F32EA1">
              <w:rPr>
                <w:rFonts w:ascii="Arial" w:hAnsi="Arial" w:cs="Arial"/>
                <w:bCs/>
                <w:color w:val="000000"/>
                <w:spacing w:val="-1"/>
                <w:sz w:val="24"/>
                <w:szCs w:val="24"/>
              </w:rPr>
              <w:t>СПЕЦИАЛЬНОГО</w:t>
            </w:r>
            <w:r w:rsidRPr="00F32EA1">
              <w:rPr>
                <w:rFonts w:ascii="Arial" w:hAnsi="Arial" w:cs="Arial"/>
                <w:bCs/>
                <w:color w:val="000000"/>
                <w:spacing w:val="32"/>
                <w:sz w:val="24"/>
                <w:szCs w:val="24"/>
              </w:rPr>
              <w:t xml:space="preserve"> </w:t>
            </w:r>
            <w:r w:rsidRPr="00F32EA1">
              <w:rPr>
                <w:rFonts w:ascii="Arial" w:hAnsi="Arial" w:cs="Arial"/>
                <w:bCs/>
                <w:color w:val="000000"/>
                <w:sz w:val="24"/>
                <w:szCs w:val="24"/>
              </w:rPr>
              <w:t>НАЗНАЧЕНИЯ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color w:val="000000"/>
                <w:sz w:val="24"/>
                <w:szCs w:val="24"/>
                <w:lang w:val="ru-RU"/>
              </w:rPr>
            </w:pPr>
            <w:r w:rsidRPr="00F32EA1">
              <w:rPr>
                <w:rFonts w:ascii="Arial" w:hAnsi="Arial" w:cs="Arial"/>
                <w:bCs/>
                <w:color w:val="000000"/>
                <w:sz w:val="24"/>
                <w:szCs w:val="24"/>
                <w:lang w:val="ru-RU"/>
              </w:rPr>
              <w:t>ОСНОВНЫЕ</w:t>
            </w:r>
            <w:r w:rsidRPr="00F32EA1">
              <w:rPr>
                <w:rFonts w:ascii="Arial" w:hAnsi="Arial" w:cs="Arial"/>
                <w:bCs/>
                <w:color w:val="000000"/>
                <w:spacing w:val="-15"/>
                <w:sz w:val="24"/>
                <w:szCs w:val="24"/>
                <w:lang w:val="ru-RU"/>
              </w:rPr>
              <w:t xml:space="preserve"> </w:t>
            </w:r>
            <w:r w:rsidRPr="00F32EA1">
              <w:rPr>
                <w:rFonts w:ascii="Arial" w:hAnsi="Arial" w:cs="Arial"/>
                <w:bCs/>
                <w:color w:val="000000"/>
                <w:sz w:val="24"/>
                <w:szCs w:val="24"/>
                <w:lang w:val="ru-RU"/>
              </w:rPr>
              <w:t>ВИДЫ</w:t>
            </w:r>
            <w:r w:rsidRPr="00F32EA1">
              <w:rPr>
                <w:rFonts w:ascii="Arial" w:hAnsi="Arial" w:cs="Arial"/>
                <w:bCs/>
                <w:color w:val="000000"/>
                <w:spacing w:val="-11"/>
                <w:sz w:val="24"/>
                <w:szCs w:val="24"/>
                <w:lang w:val="ru-RU"/>
              </w:rPr>
              <w:t xml:space="preserve"> </w:t>
            </w:r>
            <w:r w:rsidRPr="00F32EA1">
              <w:rPr>
                <w:rFonts w:ascii="Arial" w:hAnsi="Arial" w:cs="Arial"/>
                <w:bCs/>
                <w:color w:val="000000"/>
                <w:spacing w:val="-1"/>
                <w:sz w:val="24"/>
                <w:szCs w:val="24"/>
                <w:lang w:val="ru-RU"/>
              </w:rPr>
              <w:t>РАЗРЕШЁННОГО</w:t>
            </w:r>
            <w:r w:rsidRPr="00F32EA1">
              <w:rPr>
                <w:rFonts w:ascii="Arial" w:hAnsi="Arial" w:cs="Arial"/>
                <w:bCs/>
                <w:color w:val="000000"/>
                <w:spacing w:val="-12"/>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«СО-1»</w:t>
            </w:r>
          </w:p>
        </w:tc>
      </w:tr>
      <w:tr w:rsidR="00DB4D8D" w:rsidRPr="00F32EA1">
        <w:trPr>
          <w:trHeight w:val="284"/>
        </w:trPr>
        <w:tc>
          <w:tcPr>
            <w:tcW w:w="535" w:type="dxa"/>
            <w:tcBorders>
              <w:top w:val="single" w:sz="4" w:space="0" w:color="000000"/>
              <w:left w:val="single" w:sz="4" w:space="0" w:color="000000"/>
              <w:bottom w:val="single" w:sz="4" w:space="0" w:color="auto"/>
              <w:right w:val="single" w:sz="4" w:space="0" w:color="000000"/>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1.</w:t>
            </w:r>
          </w:p>
        </w:tc>
        <w:tc>
          <w:tcPr>
            <w:tcW w:w="3118" w:type="dxa"/>
            <w:gridSpan w:val="2"/>
            <w:tcBorders>
              <w:top w:val="single" w:sz="4" w:space="0" w:color="000000"/>
              <w:left w:val="single" w:sz="4" w:space="0" w:color="000000"/>
              <w:bottom w:val="single" w:sz="4" w:space="0" w:color="auto"/>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Специальная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деятельность</w:t>
            </w:r>
          </w:p>
        </w:tc>
        <w:tc>
          <w:tcPr>
            <w:tcW w:w="709" w:type="dxa"/>
            <w:tcBorders>
              <w:top w:val="single" w:sz="4" w:space="0" w:color="000000"/>
              <w:left w:val="single" w:sz="4" w:space="0" w:color="000000"/>
              <w:bottom w:val="single" w:sz="4" w:space="0" w:color="auto"/>
              <w:right w:val="single" w:sz="4" w:space="0" w:color="000000"/>
            </w:tcBorders>
            <w:shd w:val="clear" w:color="auto" w:fill="auto"/>
          </w:tcPr>
          <w:p w:rsidR="00DB4D8D" w:rsidRPr="00F32EA1" w:rsidRDefault="00DB4D8D" w:rsidP="005503EC">
            <w:pPr>
              <w:pStyle w:val="TableParagraph"/>
              <w:ind w:left="147"/>
              <w:rPr>
                <w:rFonts w:ascii="Arial" w:hAnsi="Arial" w:cs="Arial"/>
                <w:color w:val="000000"/>
                <w:sz w:val="24"/>
                <w:szCs w:val="24"/>
                <w:lang w:val="ru-RU"/>
              </w:rPr>
            </w:pPr>
            <w:r w:rsidRPr="00F32EA1">
              <w:rPr>
                <w:rFonts w:ascii="Arial" w:hAnsi="Arial" w:cs="Arial"/>
                <w:color w:val="000000"/>
                <w:spacing w:val="-1"/>
                <w:sz w:val="24"/>
                <w:szCs w:val="24"/>
              </w:rPr>
              <w:t>СО-</w:t>
            </w:r>
            <w:r w:rsidRPr="00F32EA1">
              <w:rPr>
                <w:rFonts w:ascii="Arial" w:hAnsi="Arial" w:cs="Arial"/>
                <w:color w:val="000000"/>
                <w:spacing w:val="-1"/>
                <w:sz w:val="24"/>
                <w:szCs w:val="24"/>
                <w:lang w:val="ru-RU"/>
              </w:rPr>
              <w:t>1</w:t>
            </w:r>
          </w:p>
        </w:tc>
        <w:tc>
          <w:tcPr>
            <w:tcW w:w="4395" w:type="dxa"/>
            <w:tcBorders>
              <w:top w:val="single" w:sz="4" w:space="0" w:color="000000"/>
              <w:left w:val="single" w:sz="4" w:space="0" w:color="000000"/>
              <w:bottom w:val="single" w:sz="4" w:space="0" w:color="auto"/>
              <w:right w:val="single" w:sz="4" w:space="0" w:color="000000"/>
            </w:tcBorders>
            <w:shd w:val="clear" w:color="auto" w:fill="auto"/>
          </w:tcPr>
          <w:p w:rsidR="00DB4D8D" w:rsidRPr="00F32EA1" w:rsidRDefault="00DB4D8D" w:rsidP="005503EC">
            <w:pPr>
              <w:pStyle w:val="TableParagraph"/>
              <w:ind w:left="104" w:right="256"/>
              <w:rPr>
                <w:rFonts w:ascii="Arial" w:hAnsi="Arial" w:cs="Arial"/>
                <w:color w:val="000000"/>
                <w:sz w:val="24"/>
                <w:szCs w:val="24"/>
                <w:lang w:val="ru-RU"/>
              </w:rPr>
            </w:pPr>
            <w:r w:rsidRPr="00F32EA1">
              <w:rPr>
                <w:rFonts w:ascii="Arial" w:hAnsi="Arial" w:cs="Arial"/>
                <w:color w:val="000000"/>
                <w:spacing w:val="-1"/>
                <w:sz w:val="24"/>
                <w:szCs w:val="24"/>
                <w:lang w:val="ru-RU"/>
              </w:rPr>
              <w:t>Размещение,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хранение,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захоронение,</w:t>
            </w:r>
            <w:r w:rsidRPr="00F32EA1">
              <w:rPr>
                <w:rFonts w:ascii="Arial" w:hAnsi="Arial" w:cs="Arial"/>
                <w:color w:val="000000"/>
                <w:spacing w:val="3"/>
                <w:sz w:val="24"/>
                <w:szCs w:val="24"/>
                <w:lang w:val="ru-RU"/>
              </w:rPr>
              <w:t xml:space="preserve"> </w:t>
            </w:r>
            <w:r w:rsidRPr="00F32EA1">
              <w:rPr>
                <w:rFonts w:ascii="Arial" w:hAnsi="Arial" w:cs="Arial"/>
                <w:color w:val="000000"/>
                <w:spacing w:val="-1"/>
                <w:sz w:val="24"/>
                <w:szCs w:val="24"/>
                <w:lang w:val="ru-RU"/>
              </w:rPr>
              <w:t>утилизация,</w:t>
            </w:r>
            <w:r w:rsidRPr="00F32EA1">
              <w:rPr>
                <w:rFonts w:ascii="Arial" w:hAnsi="Arial" w:cs="Arial"/>
                <w:color w:val="000000"/>
                <w:spacing w:val="43"/>
                <w:sz w:val="24"/>
                <w:szCs w:val="24"/>
                <w:lang w:val="ru-RU"/>
              </w:rPr>
              <w:t xml:space="preserve"> </w:t>
            </w:r>
            <w:r w:rsidRPr="00F32EA1">
              <w:rPr>
                <w:rFonts w:ascii="Arial" w:hAnsi="Arial" w:cs="Arial"/>
                <w:color w:val="000000"/>
                <w:spacing w:val="-1"/>
                <w:sz w:val="24"/>
                <w:szCs w:val="24"/>
                <w:lang w:val="ru-RU"/>
              </w:rPr>
              <w:t>накопление,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обработка,</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обезвреживание </w:t>
            </w:r>
            <w:r w:rsidRPr="00F32EA1">
              <w:rPr>
                <w:rFonts w:ascii="Arial" w:hAnsi="Arial" w:cs="Arial"/>
                <w:color w:val="000000"/>
                <w:sz w:val="24"/>
                <w:szCs w:val="24"/>
                <w:lang w:val="ru-RU"/>
              </w:rPr>
              <w:t>отходов</w:t>
            </w:r>
            <w:r w:rsidRPr="00F32EA1">
              <w:rPr>
                <w:rFonts w:ascii="Arial" w:hAnsi="Arial" w:cs="Arial"/>
                <w:color w:val="000000"/>
                <w:spacing w:val="39"/>
                <w:sz w:val="24"/>
                <w:szCs w:val="24"/>
                <w:lang w:val="ru-RU"/>
              </w:rPr>
              <w:t xml:space="preserve"> </w:t>
            </w:r>
            <w:r w:rsidRPr="00F32EA1">
              <w:rPr>
                <w:rFonts w:ascii="Arial" w:hAnsi="Arial" w:cs="Arial"/>
                <w:color w:val="000000"/>
                <w:spacing w:val="-1"/>
                <w:sz w:val="24"/>
                <w:szCs w:val="24"/>
                <w:lang w:val="ru-RU"/>
              </w:rPr>
              <w:t xml:space="preserve">производства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потребления,</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медицинских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отходов,</w:t>
            </w:r>
            <w:r w:rsidRPr="00F32EA1">
              <w:rPr>
                <w:rFonts w:ascii="Arial" w:hAnsi="Arial" w:cs="Arial"/>
                <w:color w:val="000000"/>
                <w:spacing w:val="49"/>
                <w:sz w:val="24"/>
                <w:szCs w:val="24"/>
                <w:lang w:val="ru-RU"/>
              </w:rPr>
              <w:t xml:space="preserve"> </w:t>
            </w:r>
            <w:r w:rsidRPr="00F32EA1">
              <w:rPr>
                <w:rFonts w:ascii="Arial" w:hAnsi="Arial" w:cs="Arial"/>
                <w:color w:val="000000"/>
                <w:spacing w:val="-1"/>
                <w:sz w:val="24"/>
                <w:szCs w:val="24"/>
                <w:lang w:val="ru-RU"/>
              </w:rPr>
              <w:t>биологических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 xml:space="preserve">отходов, </w:t>
            </w:r>
            <w:r w:rsidRPr="00F32EA1">
              <w:rPr>
                <w:rFonts w:ascii="Arial" w:hAnsi="Arial" w:cs="Arial"/>
                <w:color w:val="000000"/>
                <w:spacing w:val="-1"/>
                <w:sz w:val="24"/>
                <w:szCs w:val="24"/>
                <w:lang w:val="ru-RU"/>
              </w:rPr>
              <w:t xml:space="preserve">радиоактивных </w:t>
            </w:r>
            <w:r w:rsidRPr="00F32EA1">
              <w:rPr>
                <w:rFonts w:ascii="Arial" w:hAnsi="Arial" w:cs="Arial"/>
                <w:color w:val="000000"/>
                <w:sz w:val="24"/>
                <w:szCs w:val="24"/>
                <w:lang w:val="ru-RU"/>
              </w:rPr>
              <w:t>отходов,</w:t>
            </w:r>
            <w:r w:rsidRPr="00F32EA1">
              <w:rPr>
                <w:rFonts w:ascii="Arial" w:hAnsi="Arial" w:cs="Arial"/>
                <w:color w:val="000000"/>
                <w:spacing w:val="41"/>
                <w:sz w:val="24"/>
                <w:szCs w:val="24"/>
                <w:lang w:val="ru-RU"/>
              </w:rPr>
              <w:t xml:space="preserve"> </w:t>
            </w:r>
            <w:r w:rsidRPr="00F32EA1">
              <w:rPr>
                <w:rFonts w:ascii="Arial" w:hAnsi="Arial" w:cs="Arial"/>
                <w:color w:val="000000"/>
                <w:spacing w:val="-1"/>
                <w:sz w:val="24"/>
                <w:szCs w:val="24"/>
                <w:lang w:val="ru-RU"/>
              </w:rPr>
              <w:t>веществ,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разрушающих озоновый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слой,</w:t>
            </w:r>
            <w:r w:rsidRPr="00F32EA1">
              <w:rPr>
                <w:rFonts w:ascii="Arial" w:hAnsi="Arial" w:cs="Arial"/>
                <w:color w:val="000000"/>
                <w:sz w:val="24"/>
                <w:szCs w:val="24"/>
                <w:lang w:val="ru-RU"/>
              </w:rPr>
              <w:t xml:space="preserve"> а</w:t>
            </w:r>
            <w:r w:rsidRPr="00F32EA1">
              <w:rPr>
                <w:rFonts w:ascii="Arial" w:hAnsi="Arial" w:cs="Arial"/>
                <w:color w:val="000000"/>
                <w:spacing w:val="-1"/>
                <w:sz w:val="24"/>
                <w:szCs w:val="24"/>
                <w:lang w:val="ru-RU"/>
              </w:rPr>
              <w:t xml:space="preserve"> также</w:t>
            </w:r>
            <w:r w:rsidRPr="00F32EA1">
              <w:rPr>
                <w:rFonts w:ascii="Arial" w:hAnsi="Arial" w:cs="Arial"/>
                <w:color w:val="000000"/>
                <w:spacing w:val="49"/>
                <w:sz w:val="24"/>
                <w:szCs w:val="24"/>
                <w:lang w:val="ru-RU"/>
              </w:rPr>
              <w:t xml:space="preserve"> </w:t>
            </w:r>
            <w:r w:rsidRPr="00F32EA1">
              <w:rPr>
                <w:rFonts w:ascii="Arial" w:hAnsi="Arial" w:cs="Arial"/>
                <w:color w:val="000000"/>
                <w:spacing w:val="-1"/>
                <w:sz w:val="24"/>
                <w:szCs w:val="24"/>
                <w:lang w:val="ru-RU"/>
              </w:rPr>
              <w:t>размещение объектов размещения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отходов,</w:t>
            </w:r>
            <w:r w:rsidRPr="00F32EA1">
              <w:rPr>
                <w:rFonts w:ascii="Arial" w:hAnsi="Arial" w:cs="Arial"/>
                <w:color w:val="000000"/>
                <w:spacing w:val="47"/>
                <w:sz w:val="24"/>
                <w:szCs w:val="24"/>
                <w:lang w:val="ru-RU"/>
              </w:rPr>
              <w:t xml:space="preserve"> </w:t>
            </w:r>
            <w:r w:rsidRPr="00F32EA1">
              <w:rPr>
                <w:rFonts w:ascii="Arial" w:hAnsi="Arial" w:cs="Arial"/>
                <w:color w:val="000000"/>
                <w:spacing w:val="-1"/>
                <w:sz w:val="24"/>
                <w:szCs w:val="24"/>
                <w:lang w:val="ru-RU"/>
              </w:rPr>
              <w:t>захоронения,</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хранения,</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обезвреживания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таких</w:t>
            </w:r>
            <w:r w:rsidRPr="00F32EA1">
              <w:rPr>
                <w:rFonts w:ascii="Arial" w:hAnsi="Arial" w:cs="Arial"/>
                <w:color w:val="000000"/>
                <w:spacing w:val="49"/>
                <w:sz w:val="24"/>
                <w:szCs w:val="24"/>
                <w:lang w:val="ru-RU"/>
              </w:rPr>
              <w:t xml:space="preserve"> </w:t>
            </w:r>
            <w:r w:rsidRPr="00F32EA1">
              <w:rPr>
                <w:rFonts w:ascii="Arial" w:hAnsi="Arial" w:cs="Arial"/>
                <w:color w:val="000000"/>
                <w:sz w:val="24"/>
                <w:szCs w:val="24"/>
                <w:lang w:val="ru-RU"/>
              </w:rPr>
              <w:t>отходов</w:t>
            </w:r>
            <w:r w:rsidRPr="00F32EA1">
              <w:rPr>
                <w:rFonts w:ascii="Arial" w:hAnsi="Arial" w:cs="Arial"/>
                <w:color w:val="000000"/>
                <w:spacing w:val="-1"/>
                <w:sz w:val="24"/>
                <w:szCs w:val="24"/>
                <w:lang w:val="ru-RU"/>
              </w:rPr>
              <w:t xml:space="preserve"> (скотомогильников,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мусоросжигательных </w:t>
            </w:r>
            <w:r w:rsidRPr="00F32EA1">
              <w:rPr>
                <w:rFonts w:ascii="Arial" w:hAnsi="Arial" w:cs="Arial"/>
                <w:color w:val="000000"/>
                <w:sz w:val="24"/>
                <w:szCs w:val="24"/>
                <w:lang w:val="ru-RU"/>
              </w:rPr>
              <w:t>и</w:t>
            </w:r>
            <w:r w:rsidRPr="00F32EA1">
              <w:rPr>
                <w:rFonts w:ascii="Arial" w:hAnsi="Arial" w:cs="Arial"/>
                <w:color w:val="000000"/>
                <w:spacing w:val="45"/>
                <w:sz w:val="24"/>
                <w:szCs w:val="24"/>
                <w:lang w:val="ru-RU"/>
              </w:rPr>
              <w:t xml:space="preserve"> </w:t>
            </w:r>
            <w:r w:rsidRPr="00F32EA1">
              <w:rPr>
                <w:rFonts w:ascii="Arial" w:hAnsi="Arial" w:cs="Arial"/>
                <w:color w:val="000000"/>
                <w:spacing w:val="-1"/>
                <w:sz w:val="24"/>
                <w:szCs w:val="24"/>
                <w:lang w:val="ru-RU"/>
              </w:rPr>
              <w:t>мусороперерабатывающих заводов,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полигонов </w:t>
            </w:r>
            <w:r w:rsidRPr="00F32EA1">
              <w:rPr>
                <w:rFonts w:ascii="Arial" w:hAnsi="Arial" w:cs="Arial"/>
                <w:color w:val="000000"/>
                <w:sz w:val="24"/>
                <w:szCs w:val="24"/>
                <w:lang w:val="ru-RU"/>
              </w:rPr>
              <w:t>по</w:t>
            </w:r>
          </w:p>
          <w:p w:rsidR="00DB4D8D" w:rsidRPr="00F32EA1" w:rsidRDefault="00DB4D8D" w:rsidP="005503EC">
            <w:pPr>
              <w:pStyle w:val="TableParagraph"/>
              <w:ind w:left="104" w:right="256"/>
              <w:rPr>
                <w:rFonts w:ascii="Arial" w:hAnsi="Arial" w:cs="Arial"/>
                <w:color w:val="000000"/>
                <w:sz w:val="24"/>
                <w:szCs w:val="24"/>
                <w:lang w:val="ru-RU"/>
              </w:rPr>
            </w:pPr>
            <w:r w:rsidRPr="00F32EA1">
              <w:rPr>
                <w:rFonts w:ascii="Arial" w:hAnsi="Arial" w:cs="Arial"/>
                <w:color w:val="000000"/>
                <w:spacing w:val="-1"/>
                <w:sz w:val="24"/>
                <w:szCs w:val="24"/>
                <w:lang w:val="ru-RU"/>
              </w:rPr>
              <w:t>захоронению</w:t>
            </w:r>
            <w:r w:rsidRPr="00F32EA1">
              <w:rPr>
                <w:rFonts w:ascii="Arial" w:hAnsi="Arial" w:cs="Arial"/>
                <w:color w:val="000000"/>
                <w:sz w:val="24"/>
                <w:szCs w:val="24"/>
                <w:lang w:val="ru-RU"/>
              </w:rPr>
              <w:t xml:space="preserve"> и </w:t>
            </w:r>
            <w:r w:rsidRPr="00F32EA1">
              <w:rPr>
                <w:rFonts w:ascii="Arial" w:hAnsi="Arial" w:cs="Arial"/>
                <w:color w:val="000000"/>
                <w:spacing w:val="-1"/>
                <w:sz w:val="24"/>
                <w:szCs w:val="24"/>
                <w:lang w:val="ru-RU"/>
              </w:rPr>
              <w:t>сортировке</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 xml:space="preserve">бытового мусора </w:t>
            </w:r>
            <w:r w:rsidRPr="00F32EA1">
              <w:rPr>
                <w:rFonts w:ascii="Arial" w:hAnsi="Arial" w:cs="Arial"/>
                <w:color w:val="000000"/>
                <w:sz w:val="24"/>
                <w:szCs w:val="24"/>
                <w:lang w:val="ru-RU"/>
              </w:rPr>
              <w:t>и</w:t>
            </w:r>
            <w:r w:rsidRPr="00F32EA1">
              <w:rPr>
                <w:rFonts w:ascii="Arial" w:hAnsi="Arial" w:cs="Arial"/>
                <w:color w:val="000000"/>
                <w:spacing w:val="51"/>
                <w:sz w:val="24"/>
                <w:szCs w:val="24"/>
                <w:lang w:val="ru-RU"/>
              </w:rPr>
              <w:t xml:space="preserve"> </w:t>
            </w:r>
            <w:r w:rsidRPr="00F32EA1">
              <w:rPr>
                <w:rFonts w:ascii="Arial" w:hAnsi="Arial" w:cs="Arial"/>
                <w:color w:val="000000"/>
                <w:sz w:val="24"/>
                <w:szCs w:val="24"/>
                <w:lang w:val="ru-RU"/>
              </w:rPr>
              <w:t xml:space="preserve">отходов, </w:t>
            </w:r>
            <w:r w:rsidRPr="00F32EA1">
              <w:rPr>
                <w:rFonts w:ascii="Arial" w:hAnsi="Arial" w:cs="Arial"/>
                <w:color w:val="000000"/>
                <w:spacing w:val="-1"/>
                <w:sz w:val="24"/>
                <w:szCs w:val="24"/>
                <w:lang w:val="ru-RU"/>
              </w:rPr>
              <w:t>мест</w:t>
            </w:r>
            <w:r w:rsidRPr="00F32EA1">
              <w:rPr>
                <w:rFonts w:ascii="Arial" w:hAnsi="Arial" w:cs="Arial"/>
                <w:color w:val="000000"/>
                <w:sz w:val="24"/>
                <w:szCs w:val="24"/>
                <w:lang w:val="ru-RU"/>
              </w:rPr>
              <w:t xml:space="preserve"> сбора</w:t>
            </w:r>
            <w:r w:rsidRPr="00F32EA1">
              <w:rPr>
                <w:rFonts w:ascii="Arial" w:hAnsi="Arial" w:cs="Arial"/>
                <w:color w:val="000000"/>
                <w:spacing w:val="-1"/>
                <w:sz w:val="24"/>
                <w:szCs w:val="24"/>
                <w:lang w:val="ru-RU"/>
              </w:rPr>
              <w:t xml:space="preserve"> вещей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для </w:t>
            </w:r>
            <w:r w:rsidRPr="00F32EA1">
              <w:rPr>
                <w:rFonts w:ascii="Arial" w:hAnsi="Arial" w:cs="Arial"/>
                <w:color w:val="000000"/>
                <w:sz w:val="24"/>
                <w:szCs w:val="24"/>
                <w:lang w:val="ru-RU"/>
              </w:rPr>
              <w:t>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вторичной</w:t>
            </w:r>
            <w:r w:rsidRPr="00F32EA1">
              <w:rPr>
                <w:rFonts w:ascii="Arial" w:hAnsi="Arial" w:cs="Arial"/>
                <w:color w:val="000000"/>
                <w:spacing w:val="26"/>
                <w:sz w:val="24"/>
                <w:szCs w:val="24"/>
                <w:lang w:val="ru-RU"/>
              </w:rPr>
              <w:t xml:space="preserve"> </w:t>
            </w:r>
            <w:r w:rsidRPr="00F32EA1">
              <w:rPr>
                <w:rFonts w:ascii="Arial" w:hAnsi="Arial" w:cs="Arial"/>
                <w:color w:val="000000"/>
                <w:spacing w:val="-1"/>
                <w:sz w:val="24"/>
                <w:szCs w:val="24"/>
                <w:lang w:val="ru-RU"/>
              </w:rPr>
              <w:t>переработки.</w:t>
            </w:r>
          </w:p>
        </w:tc>
        <w:tc>
          <w:tcPr>
            <w:tcW w:w="708" w:type="dxa"/>
            <w:tcBorders>
              <w:top w:val="single" w:sz="4" w:space="0" w:color="000000"/>
              <w:left w:val="single" w:sz="4" w:space="0" w:color="000000"/>
              <w:bottom w:val="single" w:sz="4" w:space="0" w:color="auto"/>
              <w:right w:val="single" w:sz="4" w:space="0" w:color="000000"/>
            </w:tcBorders>
            <w:shd w:val="clear" w:color="auto" w:fill="auto"/>
          </w:tcPr>
          <w:p w:rsidR="00DB4D8D" w:rsidRPr="00F32EA1" w:rsidRDefault="00DB4D8D" w:rsidP="005503EC">
            <w:pPr>
              <w:pStyle w:val="TableParagraph"/>
              <w:ind w:left="191"/>
              <w:rPr>
                <w:rFonts w:ascii="Arial" w:hAnsi="Arial" w:cs="Arial"/>
                <w:color w:val="000000"/>
                <w:sz w:val="24"/>
                <w:szCs w:val="24"/>
              </w:rPr>
            </w:pPr>
            <w:r w:rsidRPr="00F32EA1">
              <w:rPr>
                <w:rFonts w:ascii="Arial" w:hAnsi="Arial" w:cs="Arial"/>
                <w:color w:val="000000"/>
                <w:sz w:val="24"/>
                <w:szCs w:val="24"/>
              </w:rPr>
              <w:t>12.2</w:t>
            </w:r>
          </w:p>
        </w:tc>
        <w:tc>
          <w:tcPr>
            <w:tcW w:w="5611" w:type="dxa"/>
            <w:tcBorders>
              <w:top w:val="single" w:sz="4" w:space="0" w:color="000000"/>
              <w:left w:val="single" w:sz="4" w:space="0" w:color="000000"/>
              <w:bottom w:val="single" w:sz="4" w:space="0" w:color="auto"/>
              <w:right w:val="single" w:sz="4" w:space="0" w:color="000000"/>
            </w:tcBorders>
            <w:shd w:val="clear" w:color="auto" w:fill="auto"/>
          </w:tcPr>
          <w:p w:rsidR="00DB4D8D" w:rsidRPr="00F32EA1" w:rsidRDefault="00DB4D8D" w:rsidP="005503EC">
            <w:pPr>
              <w:pStyle w:val="ListParagraph"/>
              <w:widowControl w:val="0"/>
              <w:tabs>
                <w:tab w:val="left" w:pos="287"/>
              </w:tabs>
              <w:spacing w:after="0" w:line="240" w:lineRule="auto"/>
              <w:ind w:left="104" w:right="204"/>
              <w:rPr>
                <w:rFonts w:ascii="Arial" w:hAnsi="Arial" w:cs="Arial"/>
                <w:color w:val="000000"/>
                <w:sz w:val="24"/>
                <w:szCs w:val="24"/>
              </w:rPr>
            </w:pPr>
            <w:r w:rsidRPr="00F32EA1">
              <w:rPr>
                <w:rFonts w:ascii="Arial" w:hAnsi="Arial" w:cs="Arial"/>
                <w:color w:val="000000"/>
                <w:spacing w:val="-1"/>
                <w:sz w:val="24"/>
                <w:szCs w:val="24"/>
              </w:rPr>
              <w:t>1.Предельные размеры земельных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участков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принимаются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по</w:t>
            </w:r>
            <w:r w:rsidRPr="00F32EA1">
              <w:rPr>
                <w:rFonts w:ascii="Arial" w:hAnsi="Arial" w:cs="Arial"/>
                <w:color w:val="000000"/>
                <w:spacing w:val="47"/>
                <w:sz w:val="24"/>
                <w:szCs w:val="24"/>
              </w:rPr>
              <w:t xml:space="preserve"> </w:t>
            </w:r>
            <w:r w:rsidRPr="00F32EA1">
              <w:rPr>
                <w:rFonts w:ascii="Arial" w:hAnsi="Arial" w:cs="Arial"/>
                <w:color w:val="000000"/>
                <w:spacing w:val="-1"/>
                <w:sz w:val="24"/>
                <w:szCs w:val="24"/>
              </w:rPr>
              <w:t>расчету</w:t>
            </w:r>
            <w:r w:rsidRPr="00F32EA1">
              <w:rPr>
                <w:rFonts w:ascii="Arial" w:hAnsi="Arial" w:cs="Arial"/>
                <w:color w:val="000000"/>
                <w:spacing w:val="43"/>
                <w:sz w:val="24"/>
                <w:szCs w:val="24"/>
              </w:rPr>
              <w:t xml:space="preserve"> </w:t>
            </w:r>
            <w:r w:rsidRPr="00F32EA1">
              <w:rPr>
                <w:rFonts w:ascii="Arial" w:hAnsi="Arial" w:cs="Arial"/>
                <w:color w:val="000000"/>
                <w:sz w:val="24"/>
                <w:szCs w:val="24"/>
              </w:rPr>
              <w:t>в</w:t>
            </w:r>
            <w:r w:rsidRPr="00F32EA1">
              <w:rPr>
                <w:rFonts w:ascii="Arial" w:hAnsi="Arial" w:cs="Arial"/>
                <w:color w:val="000000"/>
                <w:spacing w:val="-1"/>
                <w:sz w:val="24"/>
                <w:szCs w:val="24"/>
              </w:rPr>
              <w:t xml:space="preserve"> соответствии </w:t>
            </w:r>
            <w:r w:rsidRPr="00F32EA1">
              <w:rPr>
                <w:rFonts w:ascii="Arial" w:hAnsi="Arial" w:cs="Arial"/>
                <w:color w:val="000000"/>
                <w:sz w:val="24"/>
                <w:szCs w:val="24"/>
              </w:rPr>
              <w:t>с</w:t>
            </w:r>
            <w:r w:rsidRPr="00F32EA1">
              <w:rPr>
                <w:rFonts w:ascii="Arial" w:hAnsi="Arial" w:cs="Arial"/>
                <w:color w:val="000000"/>
                <w:spacing w:val="-1"/>
                <w:sz w:val="24"/>
                <w:szCs w:val="24"/>
              </w:rPr>
              <w:t xml:space="preserve"> параметрами</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объектов,</w:t>
            </w:r>
            <w:r w:rsidRPr="00F32EA1">
              <w:rPr>
                <w:rFonts w:ascii="Arial" w:hAnsi="Arial" w:cs="Arial"/>
                <w:color w:val="000000"/>
                <w:sz w:val="24"/>
                <w:szCs w:val="24"/>
              </w:rPr>
              <w:t xml:space="preserve"> и с </w:t>
            </w:r>
            <w:r w:rsidRPr="00F32EA1">
              <w:rPr>
                <w:rFonts w:ascii="Arial" w:hAnsi="Arial" w:cs="Arial"/>
                <w:color w:val="000000"/>
                <w:spacing w:val="-1"/>
                <w:sz w:val="24"/>
                <w:szCs w:val="24"/>
              </w:rPr>
              <w:t>требованиями</w:t>
            </w:r>
            <w:r w:rsidRPr="00F32EA1">
              <w:rPr>
                <w:rFonts w:ascii="Arial" w:hAnsi="Arial" w:cs="Arial"/>
                <w:color w:val="000000"/>
                <w:sz w:val="24"/>
                <w:szCs w:val="24"/>
              </w:rPr>
              <w:t xml:space="preserve"> к</w:t>
            </w:r>
            <w:r w:rsidRPr="00F32EA1">
              <w:rPr>
                <w:rFonts w:ascii="Arial" w:hAnsi="Arial" w:cs="Arial"/>
                <w:color w:val="000000"/>
                <w:spacing w:val="75"/>
                <w:sz w:val="24"/>
                <w:szCs w:val="24"/>
              </w:rPr>
              <w:t xml:space="preserve"> </w:t>
            </w:r>
            <w:r w:rsidRPr="00F32EA1">
              <w:rPr>
                <w:rFonts w:ascii="Arial" w:hAnsi="Arial" w:cs="Arial"/>
                <w:color w:val="000000"/>
                <w:spacing w:val="-1"/>
                <w:sz w:val="24"/>
                <w:szCs w:val="24"/>
              </w:rPr>
              <w:t>размещению</w:t>
            </w:r>
            <w:r w:rsidRPr="00F32EA1">
              <w:rPr>
                <w:rFonts w:ascii="Arial" w:hAnsi="Arial" w:cs="Arial"/>
                <w:color w:val="000000"/>
                <w:sz w:val="24"/>
                <w:szCs w:val="24"/>
              </w:rPr>
              <w:t xml:space="preserve"> </w:t>
            </w:r>
            <w:r w:rsidRPr="00F32EA1">
              <w:rPr>
                <w:rFonts w:ascii="Arial" w:hAnsi="Arial" w:cs="Arial"/>
                <w:color w:val="000000"/>
                <w:spacing w:val="-1"/>
                <w:sz w:val="24"/>
                <w:szCs w:val="24"/>
              </w:rPr>
              <w:t>таких</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 xml:space="preserve">объектов </w:t>
            </w:r>
            <w:r w:rsidRPr="00F32EA1">
              <w:rPr>
                <w:rFonts w:ascii="Arial" w:hAnsi="Arial" w:cs="Arial"/>
                <w:color w:val="000000"/>
                <w:sz w:val="24"/>
                <w:szCs w:val="24"/>
              </w:rPr>
              <w:t xml:space="preserve">СНиП, </w:t>
            </w:r>
            <w:r w:rsidRPr="00F32EA1">
              <w:rPr>
                <w:rFonts w:ascii="Arial" w:hAnsi="Arial" w:cs="Arial"/>
                <w:color w:val="000000"/>
                <w:spacing w:val="-1"/>
                <w:sz w:val="24"/>
                <w:szCs w:val="24"/>
              </w:rPr>
              <w:t>технических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регламентов,</w:t>
            </w:r>
            <w:r w:rsidRPr="00F32EA1">
              <w:rPr>
                <w:rFonts w:ascii="Arial" w:hAnsi="Arial" w:cs="Arial"/>
                <w:color w:val="000000"/>
                <w:spacing w:val="67"/>
                <w:sz w:val="24"/>
                <w:szCs w:val="24"/>
              </w:rPr>
              <w:t xml:space="preserve"> </w:t>
            </w:r>
            <w:r w:rsidRPr="00F32EA1">
              <w:rPr>
                <w:rFonts w:ascii="Arial" w:hAnsi="Arial" w:cs="Arial"/>
                <w:color w:val="000000"/>
                <w:spacing w:val="-1"/>
                <w:sz w:val="24"/>
                <w:szCs w:val="24"/>
              </w:rPr>
              <w:t>СанПиН,</w:t>
            </w:r>
            <w:r w:rsidRPr="00F32EA1">
              <w:rPr>
                <w:rFonts w:ascii="Arial" w:hAnsi="Arial" w:cs="Arial"/>
                <w:color w:val="000000"/>
                <w:sz w:val="24"/>
                <w:szCs w:val="24"/>
              </w:rPr>
              <w:t xml:space="preserve"> и др.</w:t>
            </w:r>
          </w:p>
          <w:p w:rsidR="00DB4D8D" w:rsidRPr="00F32EA1" w:rsidRDefault="00DB4D8D" w:rsidP="005503EC">
            <w:pPr>
              <w:pStyle w:val="ListParagraph"/>
              <w:widowControl w:val="0"/>
              <w:tabs>
                <w:tab w:val="left" w:pos="287"/>
              </w:tabs>
              <w:spacing w:after="0" w:line="240" w:lineRule="auto"/>
              <w:ind w:left="104" w:right="204"/>
              <w:rPr>
                <w:rFonts w:ascii="Arial" w:hAnsi="Arial" w:cs="Arial"/>
                <w:color w:val="000000"/>
                <w:sz w:val="24"/>
                <w:szCs w:val="24"/>
              </w:rPr>
            </w:pPr>
            <w:r w:rsidRPr="00F32EA1">
              <w:rPr>
                <w:rFonts w:ascii="Arial" w:hAnsi="Arial" w:cs="Arial"/>
                <w:color w:val="000000"/>
                <w:spacing w:val="-1"/>
                <w:sz w:val="24"/>
                <w:szCs w:val="24"/>
              </w:rPr>
              <w:t>2. 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участка</w:t>
            </w:r>
            <w:r w:rsidRPr="00F32EA1">
              <w:rPr>
                <w:rFonts w:ascii="Arial" w:hAnsi="Arial" w:cs="Arial"/>
                <w:color w:val="000000"/>
                <w:spacing w:val="4"/>
                <w:sz w:val="24"/>
                <w:szCs w:val="24"/>
              </w:rPr>
              <w:t xml:space="preserve"> </w:t>
            </w:r>
            <w:r w:rsidRPr="00F32EA1">
              <w:rPr>
                <w:rFonts w:ascii="Arial" w:hAnsi="Arial" w:cs="Arial"/>
                <w:color w:val="000000"/>
                <w:spacing w:val="-1"/>
                <w:sz w:val="24"/>
                <w:szCs w:val="24"/>
              </w:rPr>
              <w:t>80%.</w:t>
            </w:r>
          </w:p>
        </w:tc>
      </w:tr>
      <w:tr w:rsidR="00DB4D8D" w:rsidRPr="00F32EA1">
        <w:tblPrEx>
          <w:tblLook w:val="00A0"/>
        </w:tblPrEx>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2.</w:t>
            </w:r>
          </w:p>
        </w:tc>
        <w:tc>
          <w:tcPr>
            <w:tcW w:w="3118"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Автомобильный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транспорт</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83"/>
              <w:rPr>
                <w:rFonts w:ascii="Arial" w:hAnsi="Arial" w:cs="Arial"/>
                <w:color w:val="000000"/>
                <w:sz w:val="24"/>
                <w:szCs w:val="24"/>
                <w:lang w:val="ru-RU"/>
              </w:rPr>
            </w:pPr>
            <w:r w:rsidRPr="00F32EA1">
              <w:rPr>
                <w:rFonts w:ascii="Arial" w:hAnsi="Arial" w:cs="Arial"/>
                <w:color w:val="000000"/>
                <w:spacing w:val="-1"/>
                <w:sz w:val="24"/>
                <w:szCs w:val="24"/>
              </w:rPr>
              <w:t>СО-</w:t>
            </w:r>
            <w:r w:rsidRPr="00F32EA1">
              <w:rPr>
                <w:rFonts w:ascii="Arial" w:hAnsi="Arial" w:cs="Arial"/>
                <w:color w:val="000000"/>
                <w:spacing w:val="-1"/>
                <w:sz w:val="24"/>
                <w:szCs w:val="24"/>
                <w:lang w:val="ru-RU"/>
              </w:rPr>
              <w:t>1</w:t>
            </w:r>
          </w:p>
        </w:tc>
        <w:tc>
          <w:tcPr>
            <w:tcW w:w="4395"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4" w:right="554"/>
              <w:rPr>
                <w:rFonts w:ascii="Arial" w:hAnsi="Arial" w:cs="Arial"/>
                <w:color w:val="000000"/>
                <w:sz w:val="24"/>
                <w:szCs w:val="24"/>
                <w:lang w:val="ru-RU"/>
              </w:rPr>
            </w:pPr>
            <w:r w:rsidRPr="00F32EA1">
              <w:rPr>
                <w:rFonts w:ascii="Arial" w:hAnsi="Arial" w:cs="Arial"/>
                <w:color w:val="000000"/>
                <w:spacing w:val="-1"/>
                <w:sz w:val="24"/>
                <w:szCs w:val="24"/>
                <w:lang w:val="ru-RU"/>
              </w:rPr>
              <w:t xml:space="preserve">Размещение автомобильных </w:t>
            </w:r>
            <w:r w:rsidRPr="00F32EA1">
              <w:rPr>
                <w:rFonts w:ascii="Arial" w:hAnsi="Arial" w:cs="Arial"/>
                <w:color w:val="000000"/>
                <w:sz w:val="24"/>
                <w:szCs w:val="24"/>
                <w:lang w:val="ru-RU"/>
              </w:rPr>
              <w:t>дорог и</w:t>
            </w:r>
            <w:r w:rsidRPr="00F32EA1">
              <w:rPr>
                <w:rFonts w:ascii="Arial" w:hAnsi="Arial" w:cs="Arial"/>
                <w:color w:val="000000"/>
                <w:spacing w:val="-3"/>
                <w:sz w:val="24"/>
                <w:szCs w:val="24"/>
                <w:lang w:val="ru-RU"/>
              </w:rPr>
              <w:t xml:space="preserve"> </w:t>
            </w:r>
            <w:r w:rsidRPr="00F32EA1">
              <w:rPr>
                <w:rFonts w:ascii="Arial" w:hAnsi="Arial" w:cs="Arial"/>
                <w:color w:val="000000"/>
                <w:spacing w:val="-1"/>
                <w:sz w:val="24"/>
                <w:szCs w:val="24"/>
                <w:lang w:val="ru-RU"/>
              </w:rPr>
              <w:t>технически</w:t>
            </w:r>
            <w:r w:rsidRPr="00F32EA1">
              <w:rPr>
                <w:rFonts w:ascii="Arial" w:hAnsi="Arial" w:cs="Arial"/>
                <w:color w:val="000000"/>
                <w:spacing w:val="39"/>
                <w:sz w:val="24"/>
                <w:szCs w:val="24"/>
                <w:lang w:val="ru-RU"/>
              </w:rPr>
              <w:t xml:space="preserve"> </w:t>
            </w:r>
            <w:r w:rsidRPr="00F32EA1">
              <w:rPr>
                <w:rFonts w:ascii="Arial" w:hAnsi="Arial" w:cs="Arial"/>
                <w:color w:val="000000"/>
                <w:spacing w:val="-1"/>
                <w:sz w:val="24"/>
                <w:szCs w:val="24"/>
                <w:lang w:val="ru-RU"/>
              </w:rPr>
              <w:t xml:space="preserve">связанных </w:t>
            </w:r>
            <w:r w:rsidRPr="00F32EA1">
              <w:rPr>
                <w:rFonts w:ascii="Arial" w:hAnsi="Arial" w:cs="Arial"/>
                <w:color w:val="000000"/>
                <w:sz w:val="24"/>
                <w:szCs w:val="24"/>
                <w:lang w:val="ru-RU"/>
              </w:rPr>
              <w:t>с</w:t>
            </w:r>
            <w:r w:rsidRPr="00F32EA1">
              <w:rPr>
                <w:rFonts w:ascii="Arial" w:hAnsi="Arial" w:cs="Arial"/>
                <w:color w:val="000000"/>
                <w:spacing w:val="-1"/>
                <w:sz w:val="24"/>
                <w:szCs w:val="24"/>
                <w:lang w:val="ru-RU"/>
              </w:rPr>
              <w:t xml:space="preserve"> ними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сооружений;</w:t>
            </w:r>
          </w:p>
          <w:p w:rsidR="00DB4D8D" w:rsidRPr="00F32EA1" w:rsidRDefault="00DB4D8D" w:rsidP="005503EC">
            <w:pPr>
              <w:pStyle w:val="TableParagraph"/>
              <w:ind w:left="104" w:right="153"/>
              <w:rPr>
                <w:rFonts w:ascii="Arial" w:hAnsi="Arial" w:cs="Arial"/>
                <w:color w:val="000000"/>
                <w:sz w:val="24"/>
                <w:szCs w:val="24"/>
                <w:lang w:val="ru-RU"/>
              </w:rPr>
            </w:pPr>
            <w:r w:rsidRPr="00F32EA1">
              <w:rPr>
                <w:rFonts w:ascii="Arial" w:hAnsi="Arial" w:cs="Arial"/>
                <w:color w:val="000000"/>
                <w:spacing w:val="-1"/>
                <w:sz w:val="24"/>
                <w:szCs w:val="24"/>
                <w:lang w:val="ru-RU"/>
              </w:rPr>
              <w:t>размещение зданий</w:t>
            </w:r>
            <w:r w:rsidRPr="00F32EA1">
              <w:rPr>
                <w:rFonts w:ascii="Arial" w:hAnsi="Arial" w:cs="Arial"/>
                <w:color w:val="000000"/>
                <w:sz w:val="24"/>
                <w:szCs w:val="24"/>
                <w:lang w:val="ru-RU"/>
              </w:rPr>
              <w:t xml:space="preserve"> и </w:t>
            </w:r>
            <w:r w:rsidRPr="00F32EA1">
              <w:rPr>
                <w:rFonts w:ascii="Arial" w:hAnsi="Arial" w:cs="Arial"/>
                <w:color w:val="000000"/>
                <w:spacing w:val="-1"/>
                <w:sz w:val="24"/>
                <w:szCs w:val="24"/>
                <w:lang w:val="ru-RU"/>
              </w:rPr>
              <w:t>сооружений,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предназначенных</w:t>
            </w:r>
            <w:r w:rsidRPr="00F32EA1">
              <w:rPr>
                <w:rFonts w:ascii="Arial" w:hAnsi="Arial" w:cs="Arial"/>
                <w:color w:val="000000"/>
                <w:spacing w:val="53"/>
                <w:sz w:val="24"/>
                <w:szCs w:val="24"/>
                <w:lang w:val="ru-RU"/>
              </w:rPr>
              <w:t xml:space="preserve"> </w:t>
            </w:r>
            <w:r w:rsidRPr="00F32EA1">
              <w:rPr>
                <w:rFonts w:ascii="Arial" w:hAnsi="Arial" w:cs="Arial"/>
                <w:color w:val="000000"/>
                <w:spacing w:val="-1"/>
                <w:sz w:val="24"/>
                <w:szCs w:val="24"/>
                <w:lang w:val="ru-RU"/>
              </w:rPr>
              <w:t>для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обслуживания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пассажиров,</w:t>
            </w:r>
            <w:r w:rsidRPr="00F32EA1">
              <w:rPr>
                <w:rFonts w:ascii="Arial" w:hAnsi="Arial" w:cs="Arial"/>
                <w:color w:val="000000"/>
                <w:sz w:val="24"/>
                <w:szCs w:val="24"/>
                <w:lang w:val="ru-RU"/>
              </w:rPr>
              <w:t xml:space="preserve"> а</w:t>
            </w:r>
            <w:r w:rsidRPr="00F32EA1">
              <w:rPr>
                <w:rFonts w:ascii="Arial" w:hAnsi="Arial" w:cs="Arial"/>
                <w:color w:val="000000"/>
                <w:spacing w:val="-1"/>
                <w:sz w:val="24"/>
                <w:szCs w:val="24"/>
                <w:lang w:val="ru-RU"/>
              </w:rPr>
              <w:t xml:space="preserve"> также</w:t>
            </w:r>
            <w:r w:rsidRPr="00F32EA1">
              <w:rPr>
                <w:rFonts w:ascii="Arial" w:hAnsi="Arial" w:cs="Arial"/>
                <w:color w:val="000000"/>
                <w:spacing w:val="37"/>
                <w:sz w:val="24"/>
                <w:szCs w:val="24"/>
                <w:lang w:val="ru-RU"/>
              </w:rPr>
              <w:t xml:space="preserve"> </w:t>
            </w:r>
            <w:r w:rsidRPr="00F32EA1">
              <w:rPr>
                <w:rFonts w:ascii="Arial" w:hAnsi="Arial" w:cs="Arial"/>
                <w:color w:val="000000"/>
                <w:spacing w:val="-1"/>
                <w:sz w:val="24"/>
                <w:szCs w:val="24"/>
                <w:lang w:val="ru-RU"/>
              </w:rPr>
              <w:t xml:space="preserve">обеспечивающие </w:t>
            </w:r>
            <w:r w:rsidRPr="00F32EA1">
              <w:rPr>
                <w:rFonts w:ascii="Arial" w:hAnsi="Arial" w:cs="Arial"/>
                <w:color w:val="000000"/>
                <w:sz w:val="24"/>
                <w:szCs w:val="24"/>
                <w:lang w:val="ru-RU"/>
              </w:rPr>
              <w:t>работу</w:t>
            </w:r>
            <w:r w:rsidRPr="00F32EA1">
              <w:rPr>
                <w:rFonts w:ascii="Arial" w:hAnsi="Arial" w:cs="Arial"/>
                <w:color w:val="000000"/>
                <w:spacing w:val="-4"/>
                <w:sz w:val="24"/>
                <w:szCs w:val="24"/>
                <w:lang w:val="ru-RU"/>
              </w:rPr>
              <w:t xml:space="preserve"> </w:t>
            </w:r>
            <w:r w:rsidRPr="00F32EA1">
              <w:rPr>
                <w:rFonts w:ascii="Arial" w:hAnsi="Arial" w:cs="Arial"/>
                <w:color w:val="000000"/>
                <w:sz w:val="24"/>
                <w:szCs w:val="24"/>
                <w:lang w:val="ru-RU"/>
              </w:rPr>
              <w:t>транспортных</w:t>
            </w:r>
            <w:r w:rsidRPr="00F32EA1">
              <w:rPr>
                <w:rFonts w:ascii="Arial" w:hAnsi="Arial" w:cs="Arial"/>
                <w:color w:val="000000"/>
                <w:spacing w:val="-1"/>
                <w:sz w:val="24"/>
                <w:szCs w:val="24"/>
                <w:lang w:val="ru-RU"/>
              </w:rPr>
              <w:t xml:space="preserve"> средств,</w:t>
            </w:r>
            <w:r w:rsidRPr="00F32EA1">
              <w:rPr>
                <w:rFonts w:ascii="Arial" w:hAnsi="Arial" w:cs="Arial"/>
                <w:color w:val="000000"/>
                <w:spacing w:val="29"/>
                <w:sz w:val="24"/>
                <w:szCs w:val="24"/>
                <w:lang w:val="ru-RU"/>
              </w:rPr>
              <w:t xml:space="preserve"> </w:t>
            </w:r>
            <w:r w:rsidRPr="00F32EA1">
              <w:rPr>
                <w:rFonts w:ascii="Arial" w:hAnsi="Arial" w:cs="Arial"/>
                <w:color w:val="000000"/>
                <w:spacing w:val="-1"/>
                <w:sz w:val="24"/>
                <w:szCs w:val="24"/>
                <w:lang w:val="ru-RU"/>
              </w:rPr>
              <w:t>размещение объектов,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предназначенных для</w:t>
            </w:r>
            <w:r w:rsidRPr="00F32EA1">
              <w:rPr>
                <w:rFonts w:ascii="Arial" w:hAnsi="Arial" w:cs="Arial"/>
                <w:color w:val="000000"/>
                <w:spacing w:val="45"/>
                <w:sz w:val="24"/>
                <w:szCs w:val="24"/>
                <w:lang w:val="ru-RU"/>
              </w:rPr>
              <w:t xml:space="preserve"> </w:t>
            </w:r>
            <w:r w:rsidRPr="00F32EA1">
              <w:rPr>
                <w:rFonts w:ascii="Arial" w:hAnsi="Arial" w:cs="Arial"/>
                <w:color w:val="000000"/>
                <w:spacing w:val="-1"/>
                <w:sz w:val="24"/>
                <w:szCs w:val="24"/>
                <w:lang w:val="ru-RU"/>
              </w:rPr>
              <w:t>размещения</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постов</w:t>
            </w:r>
            <w:r w:rsidRPr="00F32EA1">
              <w:rPr>
                <w:rFonts w:ascii="Arial" w:hAnsi="Arial" w:cs="Arial"/>
                <w:color w:val="000000"/>
                <w:spacing w:val="-1"/>
                <w:sz w:val="24"/>
                <w:szCs w:val="24"/>
                <w:lang w:val="ru-RU"/>
              </w:rPr>
              <w:t xml:space="preserve"> органов внутренних дел,</w:t>
            </w:r>
            <w:r w:rsidRPr="00F32EA1">
              <w:rPr>
                <w:rFonts w:ascii="Arial" w:hAnsi="Arial" w:cs="Arial"/>
                <w:color w:val="000000"/>
                <w:spacing w:val="37"/>
                <w:sz w:val="24"/>
                <w:szCs w:val="24"/>
                <w:lang w:val="ru-RU"/>
              </w:rPr>
              <w:t xml:space="preserve"> </w:t>
            </w:r>
            <w:r w:rsidRPr="00F32EA1">
              <w:rPr>
                <w:rFonts w:ascii="Arial" w:hAnsi="Arial" w:cs="Arial"/>
                <w:color w:val="000000"/>
                <w:spacing w:val="-1"/>
                <w:sz w:val="24"/>
                <w:szCs w:val="24"/>
                <w:lang w:val="ru-RU"/>
              </w:rPr>
              <w:t xml:space="preserve">ответственных </w:t>
            </w:r>
            <w:r w:rsidRPr="00F32EA1">
              <w:rPr>
                <w:rFonts w:ascii="Arial" w:hAnsi="Arial" w:cs="Arial"/>
                <w:color w:val="000000"/>
                <w:sz w:val="24"/>
                <w:szCs w:val="24"/>
                <w:lang w:val="ru-RU"/>
              </w:rPr>
              <w:t>за</w:t>
            </w:r>
            <w:r w:rsidRPr="00F32EA1">
              <w:rPr>
                <w:rFonts w:ascii="Arial" w:hAnsi="Arial" w:cs="Arial"/>
                <w:color w:val="000000"/>
                <w:spacing w:val="-1"/>
                <w:sz w:val="24"/>
                <w:szCs w:val="24"/>
                <w:lang w:val="ru-RU"/>
              </w:rPr>
              <w:t xml:space="preserve"> безопасность</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дорожного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движения;</w:t>
            </w:r>
            <w:r w:rsidRPr="00F32EA1">
              <w:rPr>
                <w:rFonts w:ascii="Arial" w:hAnsi="Arial" w:cs="Arial"/>
                <w:color w:val="000000"/>
                <w:spacing w:val="61"/>
                <w:sz w:val="24"/>
                <w:szCs w:val="24"/>
                <w:lang w:val="ru-RU"/>
              </w:rPr>
              <w:t xml:space="preserve"> </w:t>
            </w:r>
            <w:r w:rsidRPr="00F32EA1">
              <w:rPr>
                <w:rFonts w:ascii="Arial" w:hAnsi="Arial" w:cs="Arial"/>
                <w:color w:val="000000"/>
                <w:spacing w:val="-1"/>
                <w:sz w:val="24"/>
                <w:szCs w:val="24"/>
                <w:lang w:val="ru-RU"/>
              </w:rPr>
              <w:t>оборудование земельных</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участков для</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стоянок</w:t>
            </w:r>
            <w:r w:rsidRPr="00F32EA1">
              <w:rPr>
                <w:rFonts w:ascii="Arial" w:hAnsi="Arial" w:cs="Arial"/>
                <w:color w:val="000000"/>
                <w:spacing w:val="41"/>
                <w:sz w:val="24"/>
                <w:szCs w:val="24"/>
                <w:lang w:val="ru-RU"/>
              </w:rPr>
              <w:t xml:space="preserve"> </w:t>
            </w:r>
            <w:r w:rsidRPr="00F32EA1">
              <w:rPr>
                <w:rFonts w:ascii="Arial" w:hAnsi="Arial" w:cs="Arial"/>
                <w:color w:val="000000"/>
                <w:spacing w:val="-1"/>
                <w:sz w:val="24"/>
                <w:szCs w:val="24"/>
                <w:lang w:val="ru-RU"/>
              </w:rPr>
              <w:t>автомобильного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транспорта,</w:t>
            </w:r>
            <w:r w:rsidRPr="00F32EA1">
              <w:rPr>
                <w:rFonts w:ascii="Arial" w:hAnsi="Arial" w:cs="Arial"/>
                <w:color w:val="000000"/>
                <w:sz w:val="24"/>
                <w:szCs w:val="24"/>
                <w:lang w:val="ru-RU"/>
              </w:rPr>
              <w:t xml:space="preserve"> а</w:t>
            </w:r>
            <w:r w:rsidRPr="00F32EA1">
              <w:rPr>
                <w:rFonts w:ascii="Arial" w:hAnsi="Arial" w:cs="Arial"/>
                <w:color w:val="000000"/>
                <w:spacing w:val="-1"/>
                <w:sz w:val="24"/>
                <w:szCs w:val="24"/>
                <w:lang w:val="ru-RU"/>
              </w:rPr>
              <w:t xml:space="preserve"> также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для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размещения</w:t>
            </w:r>
            <w:r w:rsidRPr="00F32EA1">
              <w:rPr>
                <w:rFonts w:ascii="Arial" w:hAnsi="Arial" w:cs="Arial"/>
                <w:color w:val="000000"/>
                <w:spacing w:val="45"/>
                <w:sz w:val="24"/>
                <w:szCs w:val="24"/>
                <w:lang w:val="ru-RU"/>
              </w:rPr>
              <w:t xml:space="preserve"> </w:t>
            </w:r>
            <w:r w:rsidRPr="00F32EA1">
              <w:rPr>
                <w:rFonts w:ascii="Arial" w:hAnsi="Arial" w:cs="Arial"/>
                <w:color w:val="000000"/>
                <w:spacing w:val="-1"/>
                <w:sz w:val="24"/>
                <w:szCs w:val="24"/>
                <w:lang w:val="ru-RU"/>
              </w:rPr>
              <w:t>депо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(устройства мест</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стоянок)</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автомобильного</w:t>
            </w:r>
            <w:r w:rsidRPr="00F32EA1">
              <w:rPr>
                <w:rFonts w:ascii="Arial" w:hAnsi="Arial" w:cs="Arial"/>
                <w:color w:val="000000"/>
                <w:spacing w:val="53"/>
                <w:sz w:val="24"/>
                <w:szCs w:val="24"/>
                <w:lang w:val="ru-RU"/>
              </w:rPr>
              <w:t xml:space="preserve"> </w:t>
            </w:r>
            <w:r w:rsidRPr="00F32EA1">
              <w:rPr>
                <w:rFonts w:ascii="Arial" w:hAnsi="Arial" w:cs="Arial"/>
                <w:color w:val="000000"/>
                <w:spacing w:val="-1"/>
                <w:sz w:val="24"/>
                <w:szCs w:val="24"/>
                <w:lang w:val="ru-RU"/>
              </w:rPr>
              <w:t>транспорта,</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осуществляющего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перевозки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людей</w:t>
            </w:r>
            <w:r w:rsidRPr="00F32EA1">
              <w:rPr>
                <w:rFonts w:ascii="Arial" w:hAnsi="Arial" w:cs="Arial"/>
                <w:color w:val="000000"/>
                <w:sz w:val="24"/>
                <w:szCs w:val="24"/>
                <w:lang w:val="ru-RU"/>
              </w:rPr>
              <w:t xml:space="preserve"> по</w:t>
            </w:r>
            <w:r w:rsidRPr="00F32EA1">
              <w:rPr>
                <w:rFonts w:ascii="Arial" w:hAnsi="Arial" w:cs="Arial"/>
                <w:color w:val="000000"/>
                <w:spacing w:val="51"/>
                <w:sz w:val="24"/>
                <w:szCs w:val="24"/>
                <w:lang w:val="ru-RU"/>
              </w:rPr>
              <w:t xml:space="preserve"> </w:t>
            </w:r>
            <w:r w:rsidRPr="00F32EA1">
              <w:rPr>
                <w:rFonts w:ascii="Arial" w:hAnsi="Arial" w:cs="Arial"/>
                <w:color w:val="000000"/>
                <w:spacing w:val="-1"/>
                <w:sz w:val="24"/>
                <w:szCs w:val="24"/>
                <w:lang w:val="ru-RU"/>
              </w:rPr>
              <w:t>установленному маршруту</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right="1"/>
              <w:jc w:val="center"/>
              <w:rPr>
                <w:rFonts w:ascii="Arial" w:hAnsi="Arial" w:cs="Arial"/>
                <w:color w:val="000000"/>
                <w:sz w:val="24"/>
                <w:szCs w:val="24"/>
              </w:rPr>
            </w:pPr>
            <w:r w:rsidRPr="00F32EA1">
              <w:rPr>
                <w:rFonts w:ascii="Arial" w:hAnsi="Arial" w:cs="Arial"/>
                <w:color w:val="000000"/>
                <w:sz w:val="24"/>
                <w:szCs w:val="24"/>
              </w:rPr>
              <w:t>7.2</w:t>
            </w:r>
          </w:p>
        </w:tc>
        <w:tc>
          <w:tcPr>
            <w:tcW w:w="5611"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ListParagraph"/>
              <w:widowControl w:val="0"/>
              <w:tabs>
                <w:tab w:val="left" w:pos="287"/>
              </w:tabs>
              <w:spacing w:after="0" w:line="240" w:lineRule="auto"/>
              <w:ind w:left="104" w:right="522"/>
              <w:rPr>
                <w:rFonts w:ascii="Arial" w:hAnsi="Arial" w:cs="Arial"/>
                <w:color w:val="000000"/>
                <w:sz w:val="24"/>
                <w:szCs w:val="24"/>
              </w:rPr>
            </w:pPr>
            <w:r w:rsidRPr="00F32EA1">
              <w:rPr>
                <w:rFonts w:ascii="Arial" w:hAnsi="Arial" w:cs="Arial"/>
                <w:color w:val="000000"/>
                <w:spacing w:val="-1"/>
                <w:sz w:val="24"/>
                <w:szCs w:val="24"/>
              </w:rPr>
              <w:t>1. Предельные размеры земельных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участков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принимаются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по</w:t>
            </w:r>
            <w:r w:rsidRPr="00F32EA1">
              <w:rPr>
                <w:rFonts w:ascii="Arial" w:hAnsi="Arial" w:cs="Arial"/>
                <w:color w:val="000000"/>
                <w:spacing w:val="47"/>
                <w:sz w:val="24"/>
                <w:szCs w:val="24"/>
              </w:rPr>
              <w:t xml:space="preserve"> </w:t>
            </w:r>
            <w:r w:rsidRPr="00F32EA1">
              <w:rPr>
                <w:rFonts w:ascii="Arial" w:hAnsi="Arial" w:cs="Arial"/>
                <w:color w:val="000000"/>
                <w:spacing w:val="-1"/>
                <w:sz w:val="24"/>
                <w:szCs w:val="24"/>
              </w:rPr>
              <w:t>расчету</w:t>
            </w:r>
            <w:r w:rsidRPr="00F32EA1">
              <w:rPr>
                <w:rFonts w:ascii="Arial" w:hAnsi="Arial" w:cs="Arial"/>
                <w:color w:val="000000"/>
                <w:spacing w:val="42"/>
                <w:sz w:val="24"/>
                <w:szCs w:val="24"/>
              </w:rPr>
              <w:t xml:space="preserve"> </w:t>
            </w:r>
            <w:r w:rsidRPr="00F32EA1">
              <w:rPr>
                <w:rFonts w:ascii="Arial" w:hAnsi="Arial" w:cs="Arial"/>
                <w:color w:val="000000"/>
                <w:sz w:val="24"/>
                <w:szCs w:val="24"/>
              </w:rPr>
              <w:t>в</w:t>
            </w:r>
            <w:r w:rsidRPr="00F32EA1">
              <w:rPr>
                <w:rFonts w:ascii="Arial" w:hAnsi="Arial" w:cs="Arial"/>
                <w:color w:val="000000"/>
                <w:spacing w:val="-1"/>
                <w:sz w:val="24"/>
                <w:szCs w:val="24"/>
              </w:rPr>
              <w:t xml:space="preserve"> соответствии </w:t>
            </w:r>
            <w:r w:rsidRPr="00F32EA1">
              <w:rPr>
                <w:rFonts w:ascii="Arial" w:hAnsi="Arial" w:cs="Arial"/>
                <w:color w:val="000000"/>
                <w:sz w:val="24"/>
                <w:szCs w:val="24"/>
              </w:rPr>
              <w:t>с</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параметрами</w:t>
            </w:r>
            <w:r w:rsidRPr="00F32EA1">
              <w:rPr>
                <w:rFonts w:ascii="Arial" w:hAnsi="Arial" w:cs="Arial"/>
                <w:color w:val="000000"/>
                <w:sz w:val="24"/>
                <w:szCs w:val="24"/>
              </w:rPr>
              <w:t xml:space="preserve"> </w:t>
            </w:r>
            <w:r w:rsidRPr="00F32EA1">
              <w:rPr>
                <w:rFonts w:ascii="Arial" w:hAnsi="Arial" w:cs="Arial"/>
                <w:color w:val="000000"/>
                <w:spacing w:val="-1"/>
                <w:sz w:val="24"/>
                <w:szCs w:val="24"/>
              </w:rPr>
              <w:t>основных объектов</w:t>
            </w:r>
            <w:r w:rsidRPr="00F32EA1">
              <w:rPr>
                <w:rFonts w:ascii="Arial" w:hAnsi="Arial" w:cs="Arial"/>
                <w:color w:val="000000"/>
                <w:sz w:val="24"/>
                <w:szCs w:val="24"/>
              </w:rPr>
              <w:t xml:space="preserve"> </w:t>
            </w:r>
            <w:r w:rsidRPr="00F32EA1">
              <w:rPr>
                <w:rFonts w:ascii="Arial" w:hAnsi="Arial" w:cs="Arial"/>
                <w:color w:val="000000"/>
                <w:spacing w:val="45"/>
                <w:sz w:val="24"/>
                <w:szCs w:val="24"/>
              </w:rPr>
              <w:t xml:space="preserve"> </w:t>
            </w:r>
            <w:r w:rsidRPr="00F32EA1">
              <w:rPr>
                <w:rFonts w:ascii="Arial" w:hAnsi="Arial" w:cs="Arial"/>
                <w:color w:val="000000"/>
                <w:sz w:val="24"/>
                <w:szCs w:val="24"/>
              </w:rPr>
              <w:t>и с</w:t>
            </w:r>
            <w:r w:rsidRPr="00F32EA1">
              <w:rPr>
                <w:rFonts w:ascii="Arial" w:hAnsi="Arial" w:cs="Arial"/>
                <w:color w:val="000000"/>
                <w:spacing w:val="73"/>
                <w:sz w:val="24"/>
                <w:szCs w:val="24"/>
              </w:rPr>
              <w:t xml:space="preserve"> </w:t>
            </w:r>
            <w:r w:rsidRPr="00F32EA1">
              <w:rPr>
                <w:rFonts w:ascii="Arial" w:hAnsi="Arial" w:cs="Arial"/>
                <w:color w:val="000000"/>
                <w:spacing w:val="-1"/>
                <w:sz w:val="24"/>
                <w:szCs w:val="24"/>
              </w:rPr>
              <w:t>требованиями</w:t>
            </w:r>
            <w:r w:rsidRPr="00F32EA1">
              <w:rPr>
                <w:rFonts w:ascii="Arial" w:hAnsi="Arial" w:cs="Arial"/>
                <w:color w:val="000000"/>
                <w:sz w:val="24"/>
                <w:szCs w:val="24"/>
              </w:rPr>
              <w:t xml:space="preserve"> к</w:t>
            </w:r>
            <w:r w:rsidRPr="00F32EA1">
              <w:rPr>
                <w:rFonts w:ascii="Arial" w:hAnsi="Arial" w:cs="Arial"/>
                <w:color w:val="000000"/>
                <w:spacing w:val="-1"/>
                <w:sz w:val="24"/>
                <w:szCs w:val="24"/>
              </w:rPr>
              <w:t xml:space="preserve"> размещению</w:t>
            </w:r>
            <w:r w:rsidRPr="00F32EA1">
              <w:rPr>
                <w:rFonts w:ascii="Arial" w:hAnsi="Arial" w:cs="Arial"/>
                <w:color w:val="000000"/>
                <w:sz w:val="24"/>
                <w:szCs w:val="24"/>
              </w:rPr>
              <w:t xml:space="preserve"> таких</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объектов СНиП,</w:t>
            </w:r>
            <w:r w:rsidRPr="00F32EA1">
              <w:rPr>
                <w:rFonts w:ascii="Arial" w:hAnsi="Arial" w:cs="Arial"/>
                <w:color w:val="000000"/>
                <w:sz w:val="24"/>
                <w:szCs w:val="24"/>
              </w:rPr>
              <w:t xml:space="preserve"> </w:t>
            </w:r>
            <w:r w:rsidRPr="00F32EA1">
              <w:rPr>
                <w:rFonts w:ascii="Arial" w:hAnsi="Arial" w:cs="Arial"/>
                <w:color w:val="000000"/>
                <w:spacing w:val="-1"/>
                <w:sz w:val="24"/>
                <w:szCs w:val="24"/>
              </w:rPr>
              <w:t>технических</w:t>
            </w:r>
            <w:r w:rsidRPr="00F32EA1">
              <w:rPr>
                <w:rFonts w:ascii="Arial" w:hAnsi="Arial" w:cs="Arial"/>
                <w:color w:val="000000"/>
                <w:spacing w:val="67"/>
                <w:sz w:val="24"/>
                <w:szCs w:val="24"/>
              </w:rPr>
              <w:t xml:space="preserve"> </w:t>
            </w:r>
            <w:r w:rsidRPr="00F32EA1">
              <w:rPr>
                <w:rFonts w:ascii="Arial" w:hAnsi="Arial" w:cs="Arial"/>
                <w:color w:val="000000"/>
                <w:spacing w:val="-1"/>
                <w:sz w:val="24"/>
                <w:szCs w:val="24"/>
              </w:rPr>
              <w:t>регламентов,</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СанПиН,</w:t>
            </w:r>
            <w:r w:rsidRPr="00F32EA1">
              <w:rPr>
                <w:rFonts w:ascii="Arial" w:hAnsi="Arial" w:cs="Arial"/>
                <w:color w:val="000000"/>
                <w:sz w:val="24"/>
                <w:szCs w:val="24"/>
              </w:rPr>
              <w:t xml:space="preserve"> и др.</w:t>
            </w:r>
          </w:p>
          <w:p w:rsidR="00DB4D8D" w:rsidRPr="00F32EA1" w:rsidRDefault="00DB4D8D" w:rsidP="005503EC">
            <w:pPr>
              <w:pStyle w:val="ListParagraph"/>
              <w:widowControl w:val="0"/>
              <w:tabs>
                <w:tab w:val="left" w:pos="287"/>
              </w:tabs>
              <w:spacing w:after="0" w:line="240" w:lineRule="auto"/>
              <w:ind w:left="104" w:right="522"/>
              <w:rPr>
                <w:rFonts w:ascii="Arial" w:hAnsi="Arial" w:cs="Arial"/>
                <w:color w:val="000000"/>
                <w:sz w:val="24"/>
                <w:szCs w:val="24"/>
              </w:rPr>
            </w:pPr>
            <w:r w:rsidRPr="00F32EA1">
              <w:rPr>
                <w:rFonts w:ascii="Arial" w:hAnsi="Arial" w:cs="Arial"/>
                <w:color w:val="000000"/>
                <w:sz w:val="24"/>
                <w:szCs w:val="24"/>
              </w:rPr>
              <w:t xml:space="preserve">2. </w:t>
            </w:r>
            <w:r w:rsidRPr="00F32EA1">
              <w:rPr>
                <w:rFonts w:ascii="Arial" w:hAnsi="Arial" w:cs="Arial"/>
                <w:color w:val="000000"/>
                <w:spacing w:val="-1"/>
                <w:sz w:val="24"/>
                <w:szCs w:val="24"/>
              </w:rPr>
              <w:t>Минимальный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отступ</w:t>
            </w:r>
            <w:r w:rsidRPr="00F32EA1">
              <w:rPr>
                <w:rFonts w:ascii="Arial" w:hAnsi="Arial" w:cs="Arial"/>
                <w:color w:val="000000"/>
                <w:sz w:val="24"/>
                <w:szCs w:val="24"/>
              </w:rPr>
              <w:t xml:space="preserve"> от </w:t>
            </w:r>
            <w:r w:rsidRPr="00F32EA1">
              <w:rPr>
                <w:rFonts w:ascii="Arial" w:hAnsi="Arial" w:cs="Arial"/>
                <w:color w:val="000000"/>
                <w:spacing w:val="-1"/>
                <w:sz w:val="24"/>
                <w:szCs w:val="24"/>
              </w:rPr>
              <w:t>красной</w:t>
            </w:r>
            <w:r w:rsidRPr="00F32EA1">
              <w:rPr>
                <w:rFonts w:ascii="Arial" w:hAnsi="Arial" w:cs="Arial"/>
                <w:color w:val="000000"/>
                <w:sz w:val="24"/>
                <w:szCs w:val="24"/>
              </w:rPr>
              <w:t xml:space="preserve"> </w:t>
            </w:r>
            <w:r w:rsidRPr="00F32EA1">
              <w:rPr>
                <w:rFonts w:ascii="Arial" w:hAnsi="Arial" w:cs="Arial"/>
                <w:color w:val="000000"/>
                <w:spacing w:val="-1"/>
                <w:sz w:val="24"/>
                <w:szCs w:val="24"/>
              </w:rPr>
              <w:t>линии составляет:</w:t>
            </w:r>
          </w:p>
          <w:p w:rsidR="00DB4D8D" w:rsidRPr="00F32EA1" w:rsidRDefault="00DB4D8D" w:rsidP="005503EC">
            <w:pPr>
              <w:pStyle w:val="ListParagraph"/>
              <w:widowControl w:val="0"/>
              <w:numPr>
                <w:ilvl w:val="0"/>
                <w:numId w:val="121"/>
              </w:numPr>
              <w:tabs>
                <w:tab w:val="left" w:pos="211"/>
              </w:tabs>
              <w:spacing w:after="0" w:line="240" w:lineRule="auto"/>
              <w:ind w:right="442"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я</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2"/>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1"/>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pacing w:val="45"/>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121"/>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5503EC">
            <w:pPr>
              <w:pStyle w:val="ListParagraph"/>
              <w:widowControl w:val="0"/>
              <w:numPr>
                <w:ilvl w:val="0"/>
                <w:numId w:val="121"/>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 xml:space="preserve">3. </w:t>
            </w: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DB4D8D" w:rsidP="005503EC">
            <w:pPr>
              <w:pStyle w:val="ListParagraph"/>
              <w:widowControl w:val="0"/>
              <w:numPr>
                <w:ilvl w:val="0"/>
                <w:numId w:val="121"/>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 xml:space="preserve">4. </w:t>
            </w:r>
            <w:r w:rsidRPr="00F32EA1">
              <w:rPr>
                <w:rFonts w:ascii="Arial" w:hAnsi="Arial" w:cs="Arial"/>
                <w:color w:val="000000"/>
                <w:spacing w:val="-1"/>
                <w:sz w:val="24"/>
                <w:szCs w:val="24"/>
              </w:rPr>
              <w:t>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 xml:space="preserve">участка </w:t>
            </w:r>
            <w:r w:rsidRPr="00F32EA1">
              <w:rPr>
                <w:rFonts w:ascii="Arial" w:hAnsi="Arial" w:cs="Arial"/>
                <w:color w:val="000000"/>
                <w:sz w:val="24"/>
                <w:szCs w:val="24"/>
              </w:rPr>
              <w:t>80%.</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 w:right="2"/>
              <w:jc w:val="center"/>
              <w:rPr>
                <w:rFonts w:ascii="Arial" w:hAnsi="Arial" w:cs="Arial"/>
                <w:color w:val="000000"/>
                <w:sz w:val="24"/>
                <w:szCs w:val="24"/>
              </w:rPr>
            </w:pPr>
            <w:r w:rsidRPr="00F32EA1">
              <w:rPr>
                <w:rFonts w:ascii="Arial" w:hAnsi="Arial" w:cs="Arial"/>
                <w:bCs/>
                <w:color w:val="000000"/>
                <w:sz w:val="24"/>
                <w:szCs w:val="24"/>
              </w:rPr>
              <w:t>ЗОНЫ</w:t>
            </w:r>
            <w:r w:rsidRPr="00F32EA1">
              <w:rPr>
                <w:rFonts w:ascii="Arial" w:hAnsi="Arial" w:cs="Arial"/>
                <w:bCs/>
                <w:color w:val="000000"/>
                <w:spacing w:val="31"/>
                <w:sz w:val="24"/>
                <w:szCs w:val="24"/>
              </w:rPr>
              <w:t xml:space="preserve"> </w:t>
            </w:r>
            <w:r w:rsidRPr="00F32EA1">
              <w:rPr>
                <w:rFonts w:ascii="Arial" w:hAnsi="Arial" w:cs="Arial"/>
                <w:bCs/>
                <w:color w:val="000000"/>
                <w:spacing w:val="-1"/>
                <w:sz w:val="24"/>
                <w:szCs w:val="24"/>
              </w:rPr>
              <w:t>СПЕЦИАЛЬНОГО</w:t>
            </w:r>
            <w:r w:rsidRPr="00F32EA1">
              <w:rPr>
                <w:rFonts w:ascii="Arial" w:hAnsi="Arial" w:cs="Arial"/>
                <w:bCs/>
                <w:color w:val="000000"/>
                <w:spacing w:val="32"/>
                <w:sz w:val="24"/>
                <w:szCs w:val="24"/>
              </w:rPr>
              <w:t xml:space="preserve"> </w:t>
            </w:r>
            <w:r w:rsidRPr="00F32EA1">
              <w:rPr>
                <w:rFonts w:ascii="Arial" w:hAnsi="Arial" w:cs="Arial"/>
                <w:bCs/>
                <w:color w:val="000000"/>
                <w:sz w:val="24"/>
                <w:szCs w:val="24"/>
              </w:rPr>
              <w:t>НАЗНАЧЕНИЯ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color w:val="000000"/>
                <w:sz w:val="24"/>
                <w:szCs w:val="24"/>
                <w:lang w:val="ru-RU"/>
              </w:rPr>
            </w:pPr>
            <w:r w:rsidRPr="00F32EA1">
              <w:rPr>
                <w:rFonts w:ascii="Arial" w:hAnsi="Arial" w:cs="Arial"/>
                <w:bCs/>
                <w:color w:val="000000"/>
                <w:sz w:val="24"/>
                <w:szCs w:val="24"/>
                <w:lang w:val="ru-RU"/>
              </w:rPr>
              <w:t>ВСПОМОГАТЕЛЬНЫЕ</w:t>
            </w:r>
            <w:r w:rsidRPr="00F32EA1">
              <w:rPr>
                <w:rFonts w:ascii="Arial" w:hAnsi="Arial" w:cs="Arial"/>
                <w:bCs/>
                <w:color w:val="000000"/>
                <w:spacing w:val="-15"/>
                <w:sz w:val="24"/>
                <w:szCs w:val="24"/>
                <w:lang w:val="ru-RU"/>
              </w:rPr>
              <w:t xml:space="preserve"> </w:t>
            </w:r>
            <w:r w:rsidRPr="00F32EA1">
              <w:rPr>
                <w:rFonts w:ascii="Arial" w:hAnsi="Arial" w:cs="Arial"/>
                <w:bCs/>
                <w:color w:val="000000"/>
                <w:sz w:val="24"/>
                <w:szCs w:val="24"/>
                <w:lang w:val="ru-RU"/>
              </w:rPr>
              <w:t>ВИДЫ</w:t>
            </w:r>
            <w:r w:rsidRPr="00F32EA1">
              <w:rPr>
                <w:rFonts w:ascii="Arial" w:hAnsi="Arial" w:cs="Arial"/>
                <w:bCs/>
                <w:color w:val="000000"/>
                <w:spacing w:val="-11"/>
                <w:sz w:val="24"/>
                <w:szCs w:val="24"/>
                <w:lang w:val="ru-RU"/>
              </w:rPr>
              <w:t xml:space="preserve"> </w:t>
            </w:r>
            <w:r w:rsidRPr="00F32EA1">
              <w:rPr>
                <w:rFonts w:ascii="Arial" w:hAnsi="Arial" w:cs="Arial"/>
                <w:bCs/>
                <w:color w:val="000000"/>
                <w:spacing w:val="-1"/>
                <w:sz w:val="24"/>
                <w:szCs w:val="24"/>
                <w:lang w:val="ru-RU"/>
              </w:rPr>
              <w:t>РАЗРЕШЁННОГО</w:t>
            </w:r>
            <w:r w:rsidRPr="00F32EA1">
              <w:rPr>
                <w:rFonts w:ascii="Arial" w:hAnsi="Arial" w:cs="Arial"/>
                <w:bCs/>
                <w:color w:val="000000"/>
                <w:spacing w:val="-12"/>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«СО-1»</w:t>
            </w:r>
          </w:p>
        </w:tc>
      </w:tr>
      <w:tr w:rsidR="00DB4D8D" w:rsidRPr="00F32EA1">
        <w:trPr>
          <w:trHeight w:val="284"/>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1.</w:t>
            </w: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Объекты</w:t>
            </w:r>
            <w:r w:rsidRPr="00F32EA1">
              <w:rPr>
                <w:rFonts w:ascii="Arial" w:hAnsi="Arial" w:cs="Arial"/>
                <w:color w:val="000000"/>
                <w:sz w:val="24"/>
                <w:szCs w:val="24"/>
              </w:rPr>
              <w:t xml:space="preserve">  придорожного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сервиса.</w:t>
            </w:r>
          </w:p>
        </w:tc>
        <w:tc>
          <w:tcPr>
            <w:tcW w:w="774"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42"/>
              <w:rPr>
                <w:rFonts w:ascii="Arial" w:hAnsi="Arial" w:cs="Arial"/>
                <w:color w:val="000000"/>
                <w:sz w:val="24"/>
                <w:szCs w:val="24"/>
                <w:lang w:val="ru-RU"/>
              </w:rPr>
            </w:pPr>
            <w:r w:rsidRPr="00F32EA1">
              <w:rPr>
                <w:rFonts w:ascii="Arial" w:hAnsi="Arial" w:cs="Arial"/>
                <w:color w:val="000000"/>
                <w:spacing w:val="-1"/>
                <w:sz w:val="24"/>
                <w:szCs w:val="24"/>
              </w:rPr>
              <w:t>СО-</w:t>
            </w:r>
            <w:r w:rsidRPr="00F32EA1">
              <w:rPr>
                <w:rFonts w:ascii="Arial" w:hAnsi="Arial" w:cs="Arial"/>
                <w:color w:val="000000"/>
                <w:spacing w:val="-1"/>
                <w:sz w:val="24"/>
                <w:szCs w:val="24"/>
                <w:lang w:val="ru-RU"/>
              </w:rPr>
              <w:t>1</w:t>
            </w:r>
          </w:p>
        </w:tc>
        <w:tc>
          <w:tcPr>
            <w:tcW w:w="4395"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4" w:right="351"/>
              <w:rPr>
                <w:rFonts w:ascii="Arial" w:hAnsi="Arial" w:cs="Arial"/>
                <w:color w:val="000000"/>
                <w:sz w:val="24"/>
                <w:szCs w:val="24"/>
                <w:lang w:val="ru-RU"/>
              </w:rPr>
            </w:pPr>
            <w:r w:rsidRPr="00F32EA1">
              <w:rPr>
                <w:rFonts w:ascii="Arial" w:hAnsi="Arial" w:cs="Arial"/>
                <w:color w:val="000000"/>
                <w:spacing w:val="-1"/>
                <w:sz w:val="24"/>
                <w:szCs w:val="24"/>
                <w:lang w:val="ru-RU"/>
              </w:rPr>
              <w:t xml:space="preserve">Размещение автомобильных моек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прачечных для</w:t>
            </w:r>
            <w:r w:rsidRPr="00F32EA1">
              <w:rPr>
                <w:rFonts w:ascii="Arial" w:hAnsi="Arial" w:cs="Arial"/>
                <w:color w:val="000000"/>
                <w:spacing w:val="47"/>
                <w:sz w:val="24"/>
                <w:szCs w:val="24"/>
                <w:lang w:val="ru-RU"/>
              </w:rPr>
              <w:t xml:space="preserve"> </w:t>
            </w:r>
            <w:r w:rsidRPr="00F32EA1">
              <w:rPr>
                <w:rFonts w:ascii="Arial" w:hAnsi="Arial" w:cs="Arial"/>
                <w:color w:val="000000"/>
                <w:spacing w:val="-1"/>
                <w:sz w:val="24"/>
                <w:szCs w:val="24"/>
                <w:lang w:val="ru-RU"/>
              </w:rPr>
              <w:t>автомобильных принадлежностей.</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z w:val="24"/>
                <w:szCs w:val="24"/>
              </w:rPr>
              <w:t>4.9.1</w:t>
            </w:r>
          </w:p>
        </w:tc>
        <w:tc>
          <w:tcPr>
            <w:tcW w:w="5611"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ListParagraph"/>
              <w:widowControl w:val="0"/>
              <w:tabs>
                <w:tab w:val="left" w:pos="287"/>
              </w:tabs>
              <w:spacing w:after="0" w:line="240" w:lineRule="auto"/>
              <w:ind w:left="104" w:right="522"/>
              <w:rPr>
                <w:rFonts w:ascii="Arial" w:hAnsi="Arial" w:cs="Arial"/>
                <w:color w:val="000000"/>
                <w:sz w:val="24"/>
                <w:szCs w:val="24"/>
              </w:rPr>
            </w:pPr>
            <w:r w:rsidRPr="00F32EA1">
              <w:rPr>
                <w:rFonts w:ascii="Arial" w:hAnsi="Arial" w:cs="Arial"/>
                <w:color w:val="000000"/>
                <w:spacing w:val="-1"/>
                <w:sz w:val="24"/>
                <w:szCs w:val="24"/>
              </w:rPr>
              <w:t>1. Предельные размеры земельных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участков</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принимаются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по</w:t>
            </w:r>
            <w:r w:rsidRPr="00F32EA1">
              <w:rPr>
                <w:rFonts w:ascii="Arial" w:hAnsi="Arial" w:cs="Arial"/>
                <w:color w:val="000000"/>
                <w:spacing w:val="49"/>
                <w:sz w:val="24"/>
                <w:szCs w:val="24"/>
              </w:rPr>
              <w:t xml:space="preserve"> </w:t>
            </w:r>
            <w:r w:rsidRPr="00F32EA1">
              <w:rPr>
                <w:rFonts w:ascii="Arial" w:hAnsi="Arial" w:cs="Arial"/>
                <w:color w:val="000000"/>
                <w:spacing w:val="-1"/>
                <w:sz w:val="24"/>
                <w:szCs w:val="24"/>
              </w:rPr>
              <w:t>расчету</w:t>
            </w:r>
            <w:r w:rsidRPr="00F32EA1">
              <w:rPr>
                <w:rFonts w:ascii="Arial" w:hAnsi="Arial" w:cs="Arial"/>
                <w:color w:val="000000"/>
                <w:sz w:val="24"/>
                <w:szCs w:val="24"/>
              </w:rPr>
              <w:t xml:space="preserve"> в</w:t>
            </w:r>
            <w:r w:rsidRPr="00F32EA1">
              <w:rPr>
                <w:rFonts w:ascii="Arial" w:hAnsi="Arial" w:cs="Arial"/>
                <w:color w:val="000000"/>
                <w:spacing w:val="-1"/>
                <w:sz w:val="24"/>
                <w:szCs w:val="24"/>
              </w:rPr>
              <w:t xml:space="preserve"> соответствии </w:t>
            </w:r>
            <w:r w:rsidRPr="00F32EA1">
              <w:rPr>
                <w:rFonts w:ascii="Arial" w:hAnsi="Arial" w:cs="Arial"/>
                <w:color w:val="000000"/>
                <w:sz w:val="24"/>
                <w:szCs w:val="24"/>
              </w:rPr>
              <w:t>с</w:t>
            </w:r>
            <w:r w:rsidRPr="00F32EA1">
              <w:rPr>
                <w:rFonts w:ascii="Arial" w:hAnsi="Arial" w:cs="Arial"/>
                <w:color w:val="000000"/>
                <w:spacing w:val="-1"/>
                <w:sz w:val="24"/>
                <w:szCs w:val="24"/>
              </w:rPr>
              <w:t xml:space="preserve"> параметрами</w:t>
            </w:r>
            <w:r w:rsidRPr="00F32EA1">
              <w:rPr>
                <w:rFonts w:ascii="Arial" w:hAnsi="Arial" w:cs="Arial"/>
                <w:color w:val="000000"/>
                <w:sz w:val="24"/>
                <w:szCs w:val="24"/>
              </w:rPr>
              <w:t xml:space="preserve"> </w:t>
            </w:r>
            <w:r w:rsidRPr="00F32EA1">
              <w:rPr>
                <w:rFonts w:ascii="Arial" w:hAnsi="Arial" w:cs="Arial"/>
                <w:color w:val="000000"/>
                <w:spacing w:val="-1"/>
                <w:sz w:val="24"/>
                <w:szCs w:val="24"/>
              </w:rPr>
              <w:t>основных объектов,</w:t>
            </w:r>
            <w:r w:rsidRPr="00F32EA1">
              <w:rPr>
                <w:rFonts w:ascii="Arial" w:hAnsi="Arial" w:cs="Arial"/>
                <w:color w:val="000000"/>
                <w:sz w:val="24"/>
                <w:szCs w:val="24"/>
              </w:rPr>
              <w:t xml:space="preserve"> и с</w:t>
            </w:r>
            <w:r w:rsidRPr="00F32EA1">
              <w:rPr>
                <w:rFonts w:ascii="Arial" w:hAnsi="Arial" w:cs="Arial"/>
                <w:color w:val="000000"/>
                <w:spacing w:val="69"/>
                <w:sz w:val="24"/>
                <w:szCs w:val="24"/>
              </w:rPr>
              <w:t xml:space="preserve"> </w:t>
            </w:r>
            <w:r w:rsidRPr="00F32EA1">
              <w:rPr>
                <w:rFonts w:ascii="Arial" w:hAnsi="Arial" w:cs="Arial"/>
                <w:color w:val="000000"/>
                <w:spacing w:val="-1"/>
                <w:sz w:val="24"/>
                <w:szCs w:val="24"/>
              </w:rPr>
              <w:t>требованиями</w:t>
            </w:r>
            <w:r w:rsidRPr="00F32EA1">
              <w:rPr>
                <w:rFonts w:ascii="Arial" w:hAnsi="Arial" w:cs="Arial"/>
                <w:color w:val="000000"/>
                <w:sz w:val="24"/>
                <w:szCs w:val="24"/>
              </w:rPr>
              <w:t xml:space="preserve"> к</w:t>
            </w:r>
            <w:r w:rsidRPr="00F32EA1">
              <w:rPr>
                <w:rFonts w:ascii="Arial" w:hAnsi="Arial" w:cs="Arial"/>
                <w:color w:val="000000"/>
                <w:spacing w:val="-1"/>
                <w:sz w:val="24"/>
                <w:szCs w:val="24"/>
              </w:rPr>
              <w:t xml:space="preserve"> размещению</w:t>
            </w:r>
            <w:r w:rsidRPr="00F32EA1">
              <w:rPr>
                <w:rFonts w:ascii="Arial" w:hAnsi="Arial" w:cs="Arial"/>
                <w:color w:val="000000"/>
                <w:sz w:val="24"/>
                <w:szCs w:val="24"/>
              </w:rPr>
              <w:t xml:space="preserve"> таких</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объектов СНиП,</w:t>
            </w:r>
            <w:r w:rsidRPr="00F32EA1">
              <w:rPr>
                <w:rFonts w:ascii="Arial" w:hAnsi="Arial" w:cs="Arial"/>
                <w:color w:val="000000"/>
                <w:sz w:val="24"/>
                <w:szCs w:val="24"/>
              </w:rPr>
              <w:t xml:space="preserve"> </w:t>
            </w:r>
            <w:r w:rsidRPr="00F32EA1">
              <w:rPr>
                <w:rFonts w:ascii="Arial" w:hAnsi="Arial" w:cs="Arial"/>
                <w:color w:val="000000"/>
                <w:spacing w:val="-1"/>
                <w:sz w:val="24"/>
                <w:szCs w:val="24"/>
              </w:rPr>
              <w:t>технических</w:t>
            </w:r>
            <w:r w:rsidRPr="00F32EA1">
              <w:rPr>
                <w:rFonts w:ascii="Arial" w:hAnsi="Arial" w:cs="Arial"/>
                <w:color w:val="000000"/>
                <w:spacing w:val="67"/>
                <w:sz w:val="24"/>
                <w:szCs w:val="24"/>
              </w:rPr>
              <w:t xml:space="preserve"> </w:t>
            </w:r>
            <w:r w:rsidRPr="00F32EA1">
              <w:rPr>
                <w:rFonts w:ascii="Arial" w:hAnsi="Arial" w:cs="Arial"/>
                <w:color w:val="000000"/>
                <w:spacing w:val="-1"/>
                <w:sz w:val="24"/>
                <w:szCs w:val="24"/>
              </w:rPr>
              <w:t>регламентов,</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СанПиН,</w:t>
            </w:r>
            <w:r w:rsidRPr="00F32EA1">
              <w:rPr>
                <w:rFonts w:ascii="Arial" w:hAnsi="Arial" w:cs="Arial"/>
                <w:color w:val="000000"/>
                <w:sz w:val="24"/>
                <w:szCs w:val="24"/>
              </w:rPr>
              <w:t xml:space="preserve"> и др.</w:t>
            </w:r>
          </w:p>
          <w:p w:rsidR="00DB4D8D" w:rsidRPr="00F32EA1" w:rsidRDefault="00DB4D8D" w:rsidP="005503EC">
            <w:pPr>
              <w:pStyle w:val="ListParagraph"/>
              <w:widowControl w:val="0"/>
              <w:tabs>
                <w:tab w:val="left" w:pos="287"/>
              </w:tabs>
              <w:spacing w:after="0" w:line="240" w:lineRule="auto"/>
              <w:ind w:left="104" w:right="522"/>
              <w:rPr>
                <w:rFonts w:ascii="Arial" w:hAnsi="Arial" w:cs="Arial"/>
                <w:color w:val="000000"/>
                <w:sz w:val="24"/>
                <w:szCs w:val="24"/>
              </w:rPr>
            </w:pPr>
            <w:r w:rsidRPr="00F32EA1">
              <w:rPr>
                <w:rFonts w:ascii="Arial" w:hAnsi="Arial" w:cs="Arial"/>
                <w:color w:val="000000"/>
                <w:sz w:val="24"/>
                <w:szCs w:val="24"/>
              </w:rPr>
              <w:t xml:space="preserve">2. </w:t>
            </w:r>
            <w:r w:rsidRPr="00F32EA1">
              <w:rPr>
                <w:rFonts w:ascii="Arial" w:hAnsi="Arial" w:cs="Arial"/>
                <w:color w:val="000000"/>
                <w:spacing w:val="-1"/>
                <w:sz w:val="24"/>
                <w:szCs w:val="24"/>
              </w:rPr>
              <w:t>Минимальный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отступ</w:t>
            </w:r>
            <w:r w:rsidRPr="00F32EA1">
              <w:rPr>
                <w:rFonts w:ascii="Arial" w:hAnsi="Arial" w:cs="Arial"/>
                <w:color w:val="000000"/>
                <w:sz w:val="24"/>
                <w:szCs w:val="24"/>
              </w:rPr>
              <w:t xml:space="preserve"> от </w:t>
            </w:r>
            <w:r w:rsidRPr="00F32EA1">
              <w:rPr>
                <w:rFonts w:ascii="Arial" w:hAnsi="Arial" w:cs="Arial"/>
                <w:color w:val="000000"/>
                <w:spacing w:val="-1"/>
                <w:sz w:val="24"/>
                <w:szCs w:val="24"/>
              </w:rPr>
              <w:t>красной</w:t>
            </w:r>
            <w:r w:rsidRPr="00F32EA1">
              <w:rPr>
                <w:rFonts w:ascii="Arial" w:hAnsi="Arial" w:cs="Arial"/>
                <w:color w:val="000000"/>
                <w:sz w:val="24"/>
                <w:szCs w:val="24"/>
              </w:rPr>
              <w:t xml:space="preserve"> линии </w:t>
            </w:r>
            <w:r w:rsidRPr="00F32EA1">
              <w:rPr>
                <w:rFonts w:ascii="Arial" w:hAnsi="Arial" w:cs="Arial"/>
                <w:color w:val="000000"/>
                <w:spacing w:val="-1"/>
                <w:sz w:val="24"/>
                <w:szCs w:val="24"/>
              </w:rPr>
              <w:t>составляет:</w:t>
            </w:r>
          </w:p>
          <w:p w:rsidR="00DB4D8D" w:rsidRPr="00F32EA1" w:rsidRDefault="00DB4D8D" w:rsidP="005503EC">
            <w:pPr>
              <w:pStyle w:val="ListParagraph"/>
              <w:widowControl w:val="0"/>
              <w:numPr>
                <w:ilvl w:val="0"/>
                <w:numId w:val="123"/>
              </w:numPr>
              <w:tabs>
                <w:tab w:val="left" w:pos="211"/>
              </w:tabs>
              <w:spacing w:after="0" w:line="240" w:lineRule="auto"/>
              <w:ind w:right="523"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2"/>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7"/>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123"/>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5503EC">
            <w:pPr>
              <w:pStyle w:val="ListParagraph"/>
              <w:widowControl w:val="0"/>
              <w:numPr>
                <w:ilvl w:val="0"/>
                <w:numId w:val="123"/>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 xml:space="preserve">3. </w:t>
            </w: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DB4D8D" w:rsidP="005503EC">
            <w:pPr>
              <w:pStyle w:val="ListParagraph"/>
              <w:widowControl w:val="0"/>
              <w:numPr>
                <w:ilvl w:val="0"/>
                <w:numId w:val="123"/>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 xml:space="preserve">4. </w:t>
            </w:r>
            <w:r w:rsidRPr="00F32EA1">
              <w:rPr>
                <w:rFonts w:ascii="Arial" w:hAnsi="Arial" w:cs="Arial"/>
                <w:color w:val="000000"/>
                <w:spacing w:val="-1"/>
                <w:sz w:val="24"/>
                <w:szCs w:val="24"/>
              </w:rPr>
              <w:t>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участка</w:t>
            </w:r>
            <w:r w:rsidRPr="00F32EA1">
              <w:rPr>
                <w:rFonts w:ascii="Arial" w:hAnsi="Arial" w:cs="Arial"/>
                <w:color w:val="000000"/>
                <w:spacing w:val="4"/>
                <w:sz w:val="24"/>
                <w:szCs w:val="24"/>
              </w:rPr>
              <w:t xml:space="preserve"> </w:t>
            </w:r>
            <w:r w:rsidRPr="00F32EA1">
              <w:rPr>
                <w:rFonts w:ascii="Arial" w:hAnsi="Arial" w:cs="Arial"/>
                <w:color w:val="000000"/>
                <w:sz w:val="24"/>
                <w:szCs w:val="24"/>
              </w:rPr>
              <w:t>80%.</w:t>
            </w:r>
          </w:p>
        </w:tc>
      </w:tr>
      <w:tr w:rsidR="00DB4D8D" w:rsidRPr="00F32EA1">
        <w:trPr>
          <w:trHeight w:val="4196"/>
        </w:trPr>
        <w:tc>
          <w:tcPr>
            <w:tcW w:w="535"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2.</w:t>
            </w:r>
          </w:p>
        </w:tc>
        <w:tc>
          <w:tcPr>
            <w:tcW w:w="3053"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Коммунальное</w:t>
            </w:r>
            <w:r w:rsidRPr="00F32EA1">
              <w:rPr>
                <w:rFonts w:ascii="Arial" w:hAnsi="Arial" w:cs="Arial"/>
                <w:color w:val="000000"/>
                <w:sz w:val="24"/>
                <w:szCs w:val="24"/>
              </w:rPr>
              <w:t xml:space="preserve">  </w:t>
            </w:r>
            <w:r w:rsidRPr="00F32EA1">
              <w:rPr>
                <w:rFonts w:ascii="Arial" w:hAnsi="Arial" w:cs="Arial"/>
                <w:color w:val="000000"/>
                <w:spacing w:val="-1"/>
                <w:sz w:val="24"/>
                <w:szCs w:val="24"/>
              </w:rPr>
              <w:t>обслуживание</w:t>
            </w:r>
          </w:p>
        </w:tc>
        <w:tc>
          <w:tcPr>
            <w:tcW w:w="774" w:type="dxa"/>
            <w:gridSpan w:val="2"/>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42"/>
              <w:rPr>
                <w:rFonts w:ascii="Arial" w:hAnsi="Arial" w:cs="Arial"/>
                <w:color w:val="000000"/>
                <w:sz w:val="24"/>
                <w:szCs w:val="24"/>
                <w:lang w:val="ru-RU"/>
              </w:rPr>
            </w:pPr>
            <w:r w:rsidRPr="00F32EA1">
              <w:rPr>
                <w:rFonts w:ascii="Arial" w:hAnsi="Arial" w:cs="Arial"/>
                <w:color w:val="000000"/>
                <w:spacing w:val="-1"/>
                <w:sz w:val="24"/>
                <w:szCs w:val="24"/>
              </w:rPr>
              <w:t>СО-</w:t>
            </w:r>
            <w:r w:rsidRPr="00F32EA1">
              <w:rPr>
                <w:rFonts w:ascii="Arial" w:hAnsi="Arial" w:cs="Arial"/>
                <w:color w:val="000000"/>
                <w:spacing w:val="-1"/>
                <w:sz w:val="24"/>
                <w:szCs w:val="24"/>
                <w:lang w:val="ru-RU"/>
              </w:rPr>
              <w:t>1</w:t>
            </w:r>
          </w:p>
        </w:tc>
        <w:tc>
          <w:tcPr>
            <w:tcW w:w="4395"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4" w:right="122"/>
              <w:rPr>
                <w:rFonts w:ascii="Arial" w:hAnsi="Arial" w:cs="Arial"/>
                <w:color w:val="000000"/>
                <w:spacing w:val="-1"/>
                <w:sz w:val="24"/>
                <w:szCs w:val="24"/>
                <w:lang w:val="ru-RU"/>
              </w:rPr>
            </w:pPr>
            <w:r w:rsidRPr="00F32EA1">
              <w:rPr>
                <w:rFonts w:ascii="Arial" w:hAnsi="Arial" w:cs="Arial"/>
                <w:color w:val="000000"/>
                <w:spacing w:val="-1"/>
                <w:sz w:val="24"/>
                <w:szCs w:val="24"/>
                <w:lang w:val="ru-RU"/>
              </w:rPr>
              <w:t>Размещение объектов капитального</w:t>
            </w:r>
            <w:r w:rsidRPr="00F32EA1">
              <w:rPr>
                <w:rFonts w:ascii="Arial" w:hAnsi="Arial" w:cs="Arial"/>
                <w:color w:val="000000"/>
                <w:spacing w:val="3"/>
                <w:sz w:val="24"/>
                <w:szCs w:val="24"/>
                <w:lang w:val="ru-RU"/>
              </w:rPr>
              <w:t xml:space="preserve"> </w:t>
            </w:r>
            <w:r w:rsidRPr="00F32EA1">
              <w:rPr>
                <w:rFonts w:ascii="Arial" w:hAnsi="Arial" w:cs="Arial"/>
                <w:color w:val="000000"/>
                <w:spacing w:val="-1"/>
                <w:sz w:val="24"/>
                <w:szCs w:val="24"/>
                <w:lang w:val="ru-RU"/>
              </w:rPr>
              <w:t xml:space="preserve">строительства </w:t>
            </w:r>
            <w:r w:rsidRPr="00F32EA1">
              <w:rPr>
                <w:rFonts w:ascii="Arial" w:hAnsi="Arial" w:cs="Arial"/>
                <w:color w:val="000000"/>
                <w:sz w:val="24"/>
                <w:szCs w:val="24"/>
                <w:lang w:val="ru-RU"/>
              </w:rPr>
              <w:t>в</w:t>
            </w:r>
            <w:r w:rsidRPr="00F32EA1">
              <w:rPr>
                <w:rFonts w:ascii="Arial" w:hAnsi="Arial" w:cs="Arial"/>
                <w:color w:val="000000"/>
                <w:spacing w:val="57"/>
                <w:sz w:val="24"/>
                <w:szCs w:val="24"/>
                <w:lang w:val="ru-RU"/>
              </w:rPr>
              <w:t xml:space="preserve"> </w:t>
            </w:r>
            <w:r w:rsidRPr="00F32EA1">
              <w:rPr>
                <w:rFonts w:ascii="Arial" w:hAnsi="Arial" w:cs="Arial"/>
                <w:color w:val="000000"/>
                <w:spacing w:val="-1"/>
                <w:sz w:val="24"/>
                <w:szCs w:val="24"/>
                <w:lang w:val="ru-RU"/>
              </w:rPr>
              <w:t>целях обеспечения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физических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юридических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лиц</w:t>
            </w:r>
            <w:r w:rsidRPr="00F32EA1">
              <w:rPr>
                <w:rFonts w:ascii="Arial" w:hAnsi="Arial" w:cs="Arial"/>
                <w:color w:val="000000"/>
                <w:spacing w:val="47"/>
                <w:sz w:val="24"/>
                <w:szCs w:val="24"/>
                <w:lang w:val="ru-RU"/>
              </w:rPr>
              <w:t xml:space="preserve"> </w:t>
            </w:r>
            <w:r w:rsidRPr="00F32EA1">
              <w:rPr>
                <w:rFonts w:ascii="Arial" w:hAnsi="Arial" w:cs="Arial"/>
                <w:color w:val="000000"/>
                <w:spacing w:val="-1"/>
                <w:sz w:val="24"/>
                <w:szCs w:val="24"/>
                <w:lang w:val="ru-RU"/>
              </w:rPr>
              <w:t>коммунальными</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услугами,</w:t>
            </w:r>
            <w:r w:rsidRPr="00F32EA1">
              <w:rPr>
                <w:rFonts w:ascii="Arial" w:hAnsi="Arial" w:cs="Arial"/>
                <w:color w:val="000000"/>
                <w:sz w:val="24"/>
                <w:szCs w:val="24"/>
                <w:lang w:val="ru-RU"/>
              </w:rPr>
              <w:t xml:space="preserve"> в</w:t>
            </w:r>
            <w:r w:rsidRPr="00F32EA1">
              <w:rPr>
                <w:rFonts w:ascii="Arial" w:hAnsi="Arial" w:cs="Arial"/>
                <w:color w:val="000000"/>
                <w:spacing w:val="-1"/>
                <w:sz w:val="24"/>
                <w:szCs w:val="24"/>
                <w:lang w:val="ru-RU"/>
              </w:rPr>
              <w:t xml:space="preserve"> частности:</w:t>
            </w:r>
            <w:r w:rsidRPr="00F32EA1">
              <w:rPr>
                <w:rFonts w:ascii="Arial" w:hAnsi="Arial" w:cs="Arial"/>
                <w:color w:val="000000"/>
                <w:sz w:val="24"/>
                <w:szCs w:val="24"/>
                <w:lang w:val="ru-RU"/>
              </w:rPr>
              <w:t xml:space="preserve"> отвода</w:t>
            </w:r>
            <w:r w:rsidRPr="00F32EA1">
              <w:rPr>
                <w:rFonts w:ascii="Arial" w:hAnsi="Arial" w:cs="Arial"/>
                <w:color w:val="000000"/>
                <w:spacing w:val="33"/>
                <w:sz w:val="24"/>
                <w:szCs w:val="24"/>
                <w:lang w:val="ru-RU"/>
              </w:rPr>
              <w:t xml:space="preserve"> </w:t>
            </w:r>
            <w:r w:rsidRPr="00F32EA1">
              <w:rPr>
                <w:rFonts w:ascii="Arial" w:hAnsi="Arial" w:cs="Arial"/>
                <w:color w:val="000000"/>
                <w:spacing w:val="-1"/>
                <w:sz w:val="24"/>
                <w:szCs w:val="24"/>
                <w:lang w:val="ru-RU"/>
              </w:rPr>
              <w:t>канализационных стоков,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очистки</w:t>
            </w:r>
            <w:r w:rsidRPr="00F32EA1">
              <w:rPr>
                <w:rFonts w:ascii="Arial" w:hAnsi="Arial" w:cs="Arial"/>
                <w:color w:val="000000"/>
                <w:sz w:val="24"/>
                <w:szCs w:val="24"/>
                <w:lang w:val="ru-RU"/>
              </w:rPr>
              <w:t xml:space="preserve"> и</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уборки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объектов</w:t>
            </w:r>
            <w:r w:rsidRPr="00F32EA1">
              <w:rPr>
                <w:rFonts w:ascii="Arial" w:hAnsi="Arial" w:cs="Arial"/>
                <w:color w:val="000000"/>
                <w:spacing w:val="51"/>
                <w:sz w:val="24"/>
                <w:szCs w:val="24"/>
                <w:lang w:val="ru-RU"/>
              </w:rPr>
              <w:t xml:space="preserve"> </w:t>
            </w:r>
            <w:r w:rsidRPr="00F32EA1">
              <w:rPr>
                <w:rFonts w:ascii="Arial" w:hAnsi="Arial" w:cs="Arial"/>
                <w:color w:val="000000"/>
                <w:spacing w:val="-1"/>
                <w:sz w:val="24"/>
                <w:szCs w:val="24"/>
                <w:lang w:val="ru-RU"/>
              </w:rPr>
              <w:t>недвижимости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(котельных,</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водозаборов,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очистных</w:t>
            </w:r>
            <w:r w:rsidRPr="00F32EA1">
              <w:rPr>
                <w:rFonts w:ascii="Arial" w:hAnsi="Arial" w:cs="Arial"/>
                <w:color w:val="000000"/>
                <w:spacing w:val="55"/>
                <w:sz w:val="24"/>
                <w:szCs w:val="24"/>
                <w:lang w:val="ru-RU"/>
              </w:rPr>
              <w:t xml:space="preserve"> </w:t>
            </w:r>
            <w:r w:rsidRPr="00F32EA1">
              <w:rPr>
                <w:rFonts w:ascii="Arial" w:hAnsi="Arial" w:cs="Arial"/>
                <w:color w:val="000000"/>
                <w:spacing w:val="-1"/>
                <w:sz w:val="24"/>
                <w:szCs w:val="24"/>
                <w:lang w:val="ru-RU"/>
              </w:rPr>
              <w:t>сооружений,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насосных </w:t>
            </w:r>
            <w:r w:rsidRPr="00F32EA1">
              <w:rPr>
                <w:rFonts w:ascii="Arial" w:hAnsi="Arial" w:cs="Arial"/>
                <w:color w:val="000000"/>
                <w:sz w:val="24"/>
                <w:szCs w:val="24"/>
                <w:lang w:val="ru-RU"/>
              </w:rPr>
              <w:t xml:space="preserve">станций, </w:t>
            </w:r>
            <w:r w:rsidRPr="00F32EA1">
              <w:rPr>
                <w:rFonts w:ascii="Arial" w:hAnsi="Arial" w:cs="Arial"/>
                <w:color w:val="000000"/>
                <w:spacing w:val="-1"/>
                <w:sz w:val="24"/>
                <w:szCs w:val="24"/>
                <w:lang w:val="ru-RU"/>
              </w:rPr>
              <w:t>водопроводов,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линий</w:t>
            </w:r>
            <w:r w:rsidRPr="00F32EA1">
              <w:rPr>
                <w:rFonts w:ascii="Arial" w:hAnsi="Arial" w:cs="Arial"/>
                <w:color w:val="000000"/>
                <w:spacing w:val="51"/>
                <w:sz w:val="24"/>
                <w:szCs w:val="24"/>
                <w:lang w:val="ru-RU"/>
              </w:rPr>
              <w:t xml:space="preserve"> </w:t>
            </w:r>
            <w:r w:rsidRPr="00F32EA1">
              <w:rPr>
                <w:rFonts w:ascii="Arial" w:hAnsi="Arial" w:cs="Arial"/>
                <w:color w:val="000000"/>
                <w:spacing w:val="-1"/>
                <w:sz w:val="24"/>
                <w:szCs w:val="24"/>
                <w:lang w:val="ru-RU"/>
              </w:rPr>
              <w:t>электропередач,</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трансформаторных подстанций,</w:t>
            </w:r>
            <w:r w:rsidRPr="00F32EA1">
              <w:rPr>
                <w:rFonts w:ascii="Arial" w:hAnsi="Arial" w:cs="Arial"/>
                <w:color w:val="000000"/>
                <w:spacing w:val="53"/>
                <w:sz w:val="24"/>
                <w:szCs w:val="24"/>
                <w:lang w:val="ru-RU"/>
              </w:rPr>
              <w:t xml:space="preserve"> </w:t>
            </w:r>
            <w:r w:rsidRPr="00F32EA1">
              <w:rPr>
                <w:rFonts w:ascii="Arial" w:hAnsi="Arial" w:cs="Arial"/>
                <w:color w:val="000000"/>
                <w:spacing w:val="-1"/>
                <w:sz w:val="24"/>
                <w:szCs w:val="24"/>
                <w:lang w:val="ru-RU"/>
              </w:rPr>
              <w:t>газопроводов,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линий связи,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телефонных станций,</w:t>
            </w:r>
            <w:r w:rsidRPr="00F32EA1">
              <w:rPr>
                <w:rFonts w:ascii="Arial" w:hAnsi="Arial" w:cs="Arial"/>
                <w:color w:val="000000"/>
                <w:spacing w:val="61"/>
                <w:sz w:val="24"/>
                <w:szCs w:val="24"/>
                <w:lang w:val="ru-RU"/>
              </w:rPr>
              <w:t xml:space="preserve"> </w:t>
            </w:r>
            <w:r w:rsidRPr="00F32EA1">
              <w:rPr>
                <w:rFonts w:ascii="Arial" w:hAnsi="Arial" w:cs="Arial"/>
                <w:color w:val="000000"/>
                <w:spacing w:val="-1"/>
                <w:sz w:val="24"/>
                <w:szCs w:val="24"/>
                <w:lang w:val="ru-RU"/>
              </w:rPr>
              <w:t>канализаций.</w:t>
            </w:r>
          </w:p>
          <w:p w:rsidR="00DB4D8D" w:rsidRPr="00F32EA1" w:rsidRDefault="00DB4D8D" w:rsidP="005503EC">
            <w:pPr>
              <w:pStyle w:val="TableParagraph"/>
              <w:ind w:left="104" w:right="122"/>
              <w:rPr>
                <w:rFonts w:ascii="Arial" w:hAnsi="Arial" w:cs="Arial"/>
                <w:color w:val="000000"/>
                <w:spacing w:val="-1"/>
                <w:sz w:val="24"/>
                <w:szCs w:val="24"/>
                <w:lang w:val="ru-RU"/>
              </w:rPr>
            </w:pPr>
          </w:p>
          <w:p w:rsidR="00DB4D8D" w:rsidRPr="00F32EA1" w:rsidRDefault="00DB4D8D" w:rsidP="005503EC">
            <w:pPr>
              <w:pStyle w:val="TableParagraph"/>
              <w:ind w:left="104" w:right="122"/>
              <w:rPr>
                <w:rFonts w:ascii="Arial" w:hAnsi="Arial" w:cs="Arial"/>
                <w:color w:val="000000"/>
                <w:sz w:val="24"/>
                <w:szCs w:val="24"/>
                <w:lang w:val="ru-RU"/>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z w:val="24"/>
                <w:szCs w:val="24"/>
              </w:rPr>
              <w:t>3.1</w:t>
            </w:r>
          </w:p>
        </w:tc>
        <w:tc>
          <w:tcPr>
            <w:tcW w:w="5611" w:type="dxa"/>
            <w:tcBorders>
              <w:top w:val="single" w:sz="4" w:space="0" w:color="auto"/>
              <w:left w:val="single" w:sz="4" w:space="0" w:color="auto"/>
              <w:bottom w:val="single" w:sz="4" w:space="0" w:color="auto"/>
              <w:right w:val="single" w:sz="4" w:space="0" w:color="auto"/>
            </w:tcBorders>
            <w:shd w:val="clear" w:color="auto" w:fill="auto"/>
          </w:tcPr>
          <w:p w:rsidR="00DB4D8D" w:rsidRPr="00F32EA1" w:rsidRDefault="00DB4D8D" w:rsidP="005503EC">
            <w:pPr>
              <w:pStyle w:val="ListParagraph"/>
              <w:widowControl w:val="0"/>
              <w:tabs>
                <w:tab w:val="left" w:pos="287"/>
              </w:tabs>
              <w:spacing w:after="0" w:line="240" w:lineRule="auto"/>
              <w:ind w:left="104" w:right="520"/>
              <w:rPr>
                <w:rFonts w:ascii="Arial" w:hAnsi="Arial" w:cs="Arial"/>
                <w:color w:val="000000"/>
                <w:sz w:val="24"/>
                <w:szCs w:val="24"/>
              </w:rPr>
            </w:pPr>
            <w:r w:rsidRPr="00F32EA1">
              <w:rPr>
                <w:rFonts w:ascii="Arial" w:hAnsi="Arial" w:cs="Arial"/>
                <w:color w:val="000000"/>
                <w:spacing w:val="-1"/>
                <w:sz w:val="24"/>
                <w:szCs w:val="24"/>
              </w:rPr>
              <w:t>1. Предельные размеры земельных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участков</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принимаются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по</w:t>
            </w:r>
            <w:r w:rsidRPr="00F32EA1">
              <w:rPr>
                <w:rFonts w:ascii="Arial" w:hAnsi="Arial" w:cs="Arial"/>
                <w:color w:val="000000"/>
                <w:spacing w:val="49"/>
                <w:sz w:val="24"/>
                <w:szCs w:val="24"/>
              </w:rPr>
              <w:t xml:space="preserve"> </w:t>
            </w:r>
            <w:r w:rsidRPr="00F32EA1">
              <w:rPr>
                <w:rFonts w:ascii="Arial" w:hAnsi="Arial" w:cs="Arial"/>
                <w:color w:val="000000"/>
                <w:spacing w:val="-1"/>
                <w:sz w:val="24"/>
                <w:szCs w:val="24"/>
              </w:rPr>
              <w:t>расчету</w:t>
            </w:r>
            <w:r w:rsidRPr="00F32EA1">
              <w:rPr>
                <w:rFonts w:ascii="Arial" w:hAnsi="Arial" w:cs="Arial"/>
                <w:color w:val="000000"/>
                <w:sz w:val="24"/>
                <w:szCs w:val="24"/>
              </w:rPr>
              <w:t xml:space="preserve"> в</w:t>
            </w:r>
            <w:r w:rsidRPr="00F32EA1">
              <w:rPr>
                <w:rFonts w:ascii="Arial" w:hAnsi="Arial" w:cs="Arial"/>
                <w:color w:val="000000"/>
                <w:spacing w:val="-1"/>
                <w:sz w:val="24"/>
                <w:szCs w:val="24"/>
              </w:rPr>
              <w:t xml:space="preserve"> соответствии </w:t>
            </w:r>
            <w:r w:rsidRPr="00F32EA1">
              <w:rPr>
                <w:rFonts w:ascii="Arial" w:hAnsi="Arial" w:cs="Arial"/>
                <w:color w:val="000000"/>
                <w:sz w:val="24"/>
                <w:szCs w:val="24"/>
              </w:rPr>
              <w:t>с</w:t>
            </w:r>
            <w:r w:rsidRPr="00F32EA1">
              <w:rPr>
                <w:rFonts w:ascii="Arial" w:hAnsi="Arial" w:cs="Arial"/>
                <w:color w:val="000000"/>
                <w:spacing w:val="-1"/>
                <w:sz w:val="24"/>
                <w:szCs w:val="24"/>
              </w:rPr>
              <w:t xml:space="preserve"> параметрами</w:t>
            </w:r>
            <w:r w:rsidRPr="00F32EA1">
              <w:rPr>
                <w:rFonts w:ascii="Arial" w:hAnsi="Arial" w:cs="Arial"/>
                <w:color w:val="000000"/>
                <w:sz w:val="24"/>
                <w:szCs w:val="24"/>
              </w:rPr>
              <w:t xml:space="preserve"> </w:t>
            </w:r>
            <w:r w:rsidRPr="00F32EA1">
              <w:rPr>
                <w:rFonts w:ascii="Arial" w:hAnsi="Arial" w:cs="Arial"/>
                <w:color w:val="000000"/>
                <w:spacing w:val="-1"/>
                <w:sz w:val="24"/>
                <w:szCs w:val="24"/>
              </w:rPr>
              <w:t>основных объектов,</w:t>
            </w:r>
            <w:r w:rsidRPr="00F32EA1">
              <w:rPr>
                <w:rFonts w:ascii="Arial" w:hAnsi="Arial" w:cs="Arial"/>
                <w:color w:val="000000"/>
                <w:sz w:val="24"/>
                <w:szCs w:val="24"/>
              </w:rPr>
              <w:t xml:space="preserve"> и с</w:t>
            </w:r>
            <w:r w:rsidRPr="00F32EA1">
              <w:rPr>
                <w:rFonts w:ascii="Arial" w:hAnsi="Arial" w:cs="Arial"/>
                <w:color w:val="000000"/>
                <w:spacing w:val="69"/>
                <w:sz w:val="24"/>
                <w:szCs w:val="24"/>
              </w:rPr>
              <w:t xml:space="preserve"> </w:t>
            </w:r>
            <w:r w:rsidRPr="00F32EA1">
              <w:rPr>
                <w:rFonts w:ascii="Arial" w:hAnsi="Arial" w:cs="Arial"/>
                <w:color w:val="000000"/>
                <w:spacing w:val="-1"/>
                <w:sz w:val="24"/>
                <w:szCs w:val="24"/>
              </w:rPr>
              <w:t>требованиями</w:t>
            </w:r>
            <w:r w:rsidRPr="00F32EA1">
              <w:rPr>
                <w:rFonts w:ascii="Arial" w:hAnsi="Arial" w:cs="Arial"/>
                <w:color w:val="000000"/>
                <w:sz w:val="24"/>
                <w:szCs w:val="24"/>
              </w:rPr>
              <w:t xml:space="preserve"> к</w:t>
            </w:r>
            <w:r w:rsidRPr="00F32EA1">
              <w:rPr>
                <w:rFonts w:ascii="Arial" w:hAnsi="Arial" w:cs="Arial"/>
                <w:color w:val="000000"/>
                <w:spacing w:val="-1"/>
                <w:sz w:val="24"/>
                <w:szCs w:val="24"/>
              </w:rPr>
              <w:t xml:space="preserve"> размещению</w:t>
            </w:r>
            <w:r w:rsidRPr="00F32EA1">
              <w:rPr>
                <w:rFonts w:ascii="Arial" w:hAnsi="Arial" w:cs="Arial"/>
                <w:color w:val="000000"/>
                <w:sz w:val="24"/>
                <w:szCs w:val="24"/>
              </w:rPr>
              <w:t xml:space="preserve"> таких</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объектов СНиП,</w:t>
            </w:r>
            <w:r w:rsidRPr="00F32EA1">
              <w:rPr>
                <w:rFonts w:ascii="Arial" w:hAnsi="Arial" w:cs="Arial"/>
                <w:color w:val="000000"/>
                <w:sz w:val="24"/>
                <w:szCs w:val="24"/>
              </w:rPr>
              <w:t xml:space="preserve"> </w:t>
            </w:r>
            <w:r w:rsidRPr="00F32EA1">
              <w:rPr>
                <w:rFonts w:ascii="Arial" w:hAnsi="Arial" w:cs="Arial"/>
                <w:color w:val="000000"/>
                <w:spacing w:val="-1"/>
                <w:sz w:val="24"/>
                <w:szCs w:val="24"/>
              </w:rPr>
              <w:t>технических</w:t>
            </w:r>
            <w:r w:rsidRPr="00F32EA1">
              <w:rPr>
                <w:rFonts w:ascii="Arial" w:hAnsi="Arial" w:cs="Arial"/>
                <w:color w:val="000000"/>
                <w:spacing w:val="69"/>
                <w:sz w:val="24"/>
                <w:szCs w:val="24"/>
              </w:rPr>
              <w:t xml:space="preserve"> </w:t>
            </w:r>
            <w:r w:rsidRPr="00F32EA1">
              <w:rPr>
                <w:rFonts w:ascii="Arial" w:hAnsi="Arial" w:cs="Arial"/>
                <w:color w:val="000000"/>
                <w:spacing w:val="-1"/>
                <w:sz w:val="24"/>
                <w:szCs w:val="24"/>
              </w:rPr>
              <w:t>регламентов,</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СанПиН,</w:t>
            </w:r>
            <w:r w:rsidRPr="00F32EA1">
              <w:rPr>
                <w:rFonts w:ascii="Arial" w:hAnsi="Arial" w:cs="Arial"/>
                <w:color w:val="000000"/>
                <w:sz w:val="24"/>
                <w:szCs w:val="24"/>
              </w:rPr>
              <w:t xml:space="preserve"> и др.</w:t>
            </w:r>
          </w:p>
          <w:p w:rsidR="00DB4D8D" w:rsidRPr="00F32EA1" w:rsidRDefault="00DB4D8D" w:rsidP="005503EC">
            <w:pPr>
              <w:pStyle w:val="ListParagraph"/>
              <w:widowControl w:val="0"/>
              <w:tabs>
                <w:tab w:val="left" w:pos="287"/>
              </w:tabs>
              <w:spacing w:after="0" w:line="240" w:lineRule="auto"/>
              <w:ind w:left="104" w:right="520"/>
              <w:rPr>
                <w:rFonts w:ascii="Arial" w:hAnsi="Arial" w:cs="Arial"/>
                <w:color w:val="000000"/>
                <w:sz w:val="24"/>
                <w:szCs w:val="24"/>
              </w:rPr>
            </w:pPr>
            <w:r w:rsidRPr="00F32EA1">
              <w:rPr>
                <w:rFonts w:ascii="Arial" w:hAnsi="Arial" w:cs="Arial"/>
                <w:color w:val="000000"/>
                <w:sz w:val="24"/>
                <w:szCs w:val="24"/>
              </w:rPr>
              <w:t xml:space="preserve">2. </w:t>
            </w:r>
            <w:r w:rsidRPr="00F32EA1">
              <w:rPr>
                <w:rFonts w:ascii="Arial" w:hAnsi="Arial" w:cs="Arial"/>
                <w:color w:val="000000"/>
                <w:spacing w:val="-1"/>
                <w:sz w:val="24"/>
                <w:szCs w:val="24"/>
              </w:rPr>
              <w:t>Минимальный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отступ</w:t>
            </w:r>
            <w:r w:rsidRPr="00F32EA1">
              <w:rPr>
                <w:rFonts w:ascii="Arial" w:hAnsi="Arial" w:cs="Arial"/>
                <w:color w:val="000000"/>
                <w:sz w:val="24"/>
                <w:szCs w:val="24"/>
              </w:rPr>
              <w:t xml:space="preserve"> от </w:t>
            </w:r>
            <w:r w:rsidRPr="00F32EA1">
              <w:rPr>
                <w:rFonts w:ascii="Arial" w:hAnsi="Arial" w:cs="Arial"/>
                <w:color w:val="000000"/>
                <w:spacing w:val="-1"/>
                <w:sz w:val="24"/>
                <w:szCs w:val="24"/>
              </w:rPr>
              <w:t>красной</w:t>
            </w:r>
            <w:r w:rsidRPr="00F32EA1">
              <w:rPr>
                <w:rFonts w:ascii="Arial" w:hAnsi="Arial" w:cs="Arial"/>
                <w:color w:val="000000"/>
                <w:sz w:val="24"/>
                <w:szCs w:val="24"/>
              </w:rPr>
              <w:t xml:space="preserve"> линии </w:t>
            </w:r>
            <w:r w:rsidRPr="00F32EA1">
              <w:rPr>
                <w:rFonts w:ascii="Arial" w:hAnsi="Arial" w:cs="Arial"/>
                <w:color w:val="000000"/>
                <w:spacing w:val="-1"/>
                <w:sz w:val="24"/>
                <w:szCs w:val="24"/>
              </w:rPr>
              <w:t>составляет:</w:t>
            </w:r>
          </w:p>
          <w:p w:rsidR="00DB4D8D" w:rsidRPr="00F32EA1" w:rsidRDefault="00DB4D8D" w:rsidP="005503EC">
            <w:pPr>
              <w:pStyle w:val="ListParagraph"/>
              <w:widowControl w:val="0"/>
              <w:numPr>
                <w:ilvl w:val="0"/>
                <w:numId w:val="122"/>
              </w:numPr>
              <w:tabs>
                <w:tab w:val="left" w:pos="211"/>
              </w:tabs>
              <w:spacing w:after="0" w:line="240" w:lineRule="auto"/>
              <w:ind w:right="523"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2"/>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7"/>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122"/>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F32EA1">
            <w:pPr>
              <w:pStyle w:val="ListParagraph"/>
              <w:widowControl w:val="0"/>
              <w:tabs>
                <w:tab w:val="left" w:pos="211"/>
              </w:tabs>
              <w:spacing w:after="0" w:line="240" w:lineRule="auto"/>
              <w:ind w:left="104"/>
              <w:rPr>
                <w:rFonts w:ascii="Arial" w:hAnsi="Arial" w:cs="Arial"/>
                <w:color w:val="000000"/>
                <w:sz w:val="24"/>
                <w:szCs w:val="24"/>
              </w:rPr>
            </w:pPr>
            <w:r w:rsidRPr="00F32EA1">
              <w:rPr>
                <w:rFonts w:ascii="Arial" w:hAnsi="Arial" w:cs="Arial"/>
                <w:color w:val="000000"/>
                <w:sz w:val="24"/>
                <w:szCs w:val="24"/>
              </w:rPr>
              <w:t xml:space="preserve">3. </w:t>
            </w: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F32EA1" w:rsidP="005503EC">
            <w:pPr>
              <w:widowControl w:val="0"/>
              <w:tabs>
                <w:tab w:val="left" w:pos="287"/>
              </w:tabs>
              <w:rPr>
                <w:rFonts w:ascii="Arial" w:hAnsi="Arial" w:cs="Arial"/>
                <w:color w:val="000000"/>
              </w:rPr>
            </w:pPr>
            <w:r>
              <w:rPr>
                <w:rFonts w:ascii="Arial" w:hAnsi="Arial" w:cs="Arial"/>
                <w:color w:val="000000"/>
              </w:rPr>
              <w:t xml:space="preserve">  </w:t>
            </w:r>
            <w:r w:rsidR="00DB4D8D" w:rsidRPr="00F32EA1">
              <w:rPr>
                <w:rFonts w:ascii="Arial" w:hAnsi="Arial" w:cs="Arial"/>
                <w:color w:val="000000"/>
              </w:rPr>
              <w:t xml:space="preserve">4. </w:t>
            </w:r>
            <w:r w:rsidR="00DB4D8D" w:rsidRPr="00F32EA1">
              <w:rPr>
                <w:rFonts w:ascii="Arial" w:hAnsi="Arial" w:cs="Arial"/>
                <w:color w:val="000000"/>
                <w:spacing w:val="-1"/>
              </w:rPr>
              <w:t>Максимальный</w:t>
            </w:r>
            <w:r w:rsidR="00DB4D8D" w:rsidRPr="00F32EA1">
              <w:rPr>
                <w:rFonts w:ascii="Arial" w:hAnsi="Arial" w:cs="Arial"/>
                <w:color w:val="000000"/>
              </w:rPr>
              <w:t xml:space="preserve"> </w:t>
            </w:r>
            <w:r w:rsidR="00DB4D8D" w:rsidRPr="00F32EA1">
              <w:rPr>
                <w:rFonts w:ascii="Arial" w:hAnsi="Arial" w:cs="Arial"/>
                <w:color w:val="000000"/>
                <w:spacing w:val="-1"/>
              </w:rPr>
              <w:t>коэффициент</w:t>
            </w:r>
            <w:r w:rsidR="00DB4D8D" w:rsidRPr="00F32EA1">
              <w:rPr>
                <w:rFonts w:ascii="Arial" w:hAnsi="Arial" w:cs="Arial"/>
                <w:color w:val="000000"/>
                <w:spacing w:val="2"/>
              </w:rPr>
              <w:t xml:space="preserve"> </w:t>
            </w:r>
            <w:r w:rsidR="00DB4D8D" w:rsidRPr="00F32EA1">
              <w:rPr>
                <w:rFonts w:ascii="Arial" w:hAnsi="Arial" w:cs="Arial"/>
                <w:color w:val="000000"/>
                <w:spacing w:val="-1"/>
              </w:rPr>
              <w:t>застройки</w:t>
            </w:r>
            <w:r w:rsidR="00DB4D8D" w:rsidRPr="00F32EA1">
              <w:rPr>
                <w:rFonts w:ascii="Arial" w:hAnsi="Arial" w:cs="Arial"/>
                <w:color w:val="000000"/>
              </w:rPr>
              <w:t xml:space="preserve"> </w:t>
            </w:r>
            <w:r w:rsidR="00DB4D8D" w:rsidRPr="00F32EA1">
              <w:rPr>
                <w:rFonts w:ascii="Arial" w:hAnsi="Arial" w:cs="Arial"/>
                <w:color w:val="000000"/>
                <w:spacing w:val="-1"/>
              </w:rPr>
              <w:t>земельного</w:t>
            </w:r>
            <w:r w:rsidR="00DB4D8D" w:rsidRPr="00F32EA1">
              <w:rPr>
                <w:rFonts w:ascii="Arial" w:hAnsi="Arial" w:cs="Arial"/>
                <w:color w:val="000000"/>
                <w:spacing w:val="1"/>
              </w:rPr>
              <w:t xml:space="preserve"> </w:t>
            </w:r>
            <w:r w:rsidR="00DB4D8D" w:rsidRPr="00F32EA1">
              <w:rPr>
                <w:rFonts w:ascii="Arial" w:hAnsi="Arial" w:cs="Arial"/>
                <w:color w:val="000000"/>
                <w:spacing w:val="-1"/>
              </w:rPr>
              <w:t>участка</w:t>
            </w:r>
            <w:r w:rsidR="00DB4D8D" w:rsidRPr="00F32EA1">
              <w:rPr>
                <w:rFonts w:ascii="Arial" w:hAnsi="Arial" w:cs="Arial"/>
                <w:color w:val="000000"/>
                <w:spacing w:val="4"/>
              </w:rPr>
              <w:t xml:space="preserve"> </w:t>
            </w:r>
            <w:r w:rsidR="00DB4D8D" w:rsidRPr="00F32EA1">
              <w:rPr>
                <w:rFonts w:ascii="Arial" w:hAnsi="Arial" w:cs="Arial"/>
                <w:color w:val="000000"/>
              </w:rPr>
              <w:t>80%.</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 w:right="2"/>
              <w:jc w:val="center"/>
              <w:rPr>
                <w:rFonts w:ascii="Arial" w:hAnsi="Arial" w:cs="Arial"/>
                <w:color w:val="000000"/>
                <w:sz w:val="24"/>
                <w:szCs w:val="24"/>
              </w:rPr>
            </w:pPr>
            <w:r w:rsidRPr="00F32EA1">
              <w:rPr>
                <w:rFonts w:ascii="Arial" w:hAnsi="Arial" w:cs="Arial"/>
                <w:bCs/>
                <w:color w:val="000000"/>
                <w:sz w:val="24"/>
                <w:szCs w:val="24"/>
              </w:rPr>
              <w:t>ЗОНЫ</w:t>
            </w:r>
            <w:r w:rsidRPr="00F32EA1">
              <w:rPr>
                <w:rFonts w:ascii="Arial" w:hAnsi="Arial" w:cs="Arial"/>
                <w:bCs/>
                <w:color w:val="000000"/>
                <w:spacing w:val="31"/>
                <w:sz w:val="24"/>
                <w:szCs w:val="24"/>
              </w:rPr>
              <w:t xml:space="preserve"> </w:t>
            </w:r>
            <w:r w:rsidRPr="00F32EA1">
              <w:rPr>
                <w:rFonts w:ascii="Arial" w:hAnsi="Arial" w:cs="Arial"/>
                <w:bCs/>
                <w:color w:val="000000"/>
                <w:spacing w:val="-1"/>
                <w:sz w:val="24"/>
                <w:szCs w:val="24"/>
              </w:rPr>
              <w:t>СПЕЦИАЛЬНОГО</w:t>
            </w:r>
            <w:r w:rsidRPr="00F32EA1">
              <w:rPr>
                <w:rFonts w:ascii="Arial" w:hAnsi="Arial" w:cs="Arial"/>
                <w:bCs/>
                <w:color w:val="000000"/>
                <w:spacing w:val="32"/>
                <w:sz w:val="24"/>
                <w:szCs w:val="24"/>
              </w:rPr>
              <w:t xml:space="preserve"> </w:t>
            </w:r>
            <w:r w:rsidRPr="00F32EA1">
              <w:rPr>
                <w:rFonts w:ascii="Arial" w:hAnsi="Arial" w:cs="Arial"/>
                <w:bCs/>
                <w:color w:val="000000"/>
                <w:sz w:val="24"/>
                <w:szCs w:val="24"/>
              </w:rPr>
              <w:t>НАЗНАЧЕНИЯ</w:t>
            </w:r>
          </w:p>
        </w:tc>
      </w:tr>
      <w:tr w:rsidR="00DB4D8D" w:rsidRPr="00F32EA1">
        <w:trPr>
          <w:trHeight w:val="284"/>
        </w:trPr>
        <w:tc>
          <w:tcPr>
            <w:tcW w:w="15076" w:type="dxa"/>
            <w:gridSpan w:val="7"/>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color w:val="000000"/>
                <w:sz w:val="24"/>
                <w:szCs w:val="24"/>
                <w:lang w:val="ru-RU"/>
              </w:rPr>
            </w:pPr>
            <w:r w:rsidRPr="00F32EA1">
              <w:rPr>
                <w:rFonts w:ascii="Arial" w:hAnsi="Arial" w:cs="Arial"/>
                <w:bCs/>
                <w:color w:val="000000"/>
                <w:sz w:val="24"/>
                <w:szCs w:val="24"/>
                <w:lang w:val="ru-RU"/>
              </w:rPr>
              <w:t>УСЛОВНО</w:t>
            </w:r>
            <w:r w:rsidRPr="00F32EA1">
              <w:rPr>
                <w:rFonts w:ascii="Arial" w:hAnsi="Arial" w:cs="Arial"/>
                <w:bCs/>
                <w:color w:val="000000"/>
                <w:spacing w:val="-15"/>
                <w:sz w:val="24"/>
                <w:szCs w:val="24"/>
                <w:lang w:val="ru-RU"/>
              </w:rPr>
              <w:t xml:space="preserve"> </w:t>
            </w:r>
            <w:r w:rsidRPr="00F32EA1">
              <w:rPr>
                <w:rFonts w:ascii="Arial" w:hAnsi="Arial" w:cs="Arial"/>
                <w:bCs/>
                <w:color w:val="000000"/>
                <w:spacing w:val="-11"/>
                <w:sz w:val="24"/>
                <w:szCs w:val="24"/>
                <w:lang w:val="ru-RU"/>
              </w:rPr>
              <w:t xml:space="preserve"> </w:t>
            </w:r>
            <w:r w:rsidRPr="00F32EA1">
              <w:rPr>
                <w:rFonts w:ascii="Arial" w:hAnsi="Arial" w:cs="Arial"/>
                <w:bCs/>
                <w:color w:val="000000"/>
                <w:spacing w:val="-1"/>
                <w:sz w:val="24"/>
                <w:szCs w:val="24"/>
                <w:lang w:val="ru-RU"/>
              </w:rPr>
              <w:t>РАЗРЕШЁННЫЕ ВИДЫ</w:t>
            </w:r>
            <w:r w:rsidRPr="00F32EA1">
              <w:rPr>
                <w:rFonts w:ascii="Arial" w:hAnsi="Arial" w:cs="Arial"/>
                <w:bCs/>
                <w:color w:val="000000"/>
                <w:spacing w:val="-12"/>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«СО-3»</w:t>
            </w:r>
          </w:p>
        </w:tc>
      </w:tr>
      <w:tr w:rsidR="00DB4D8D" w:rsidRPr="00F32EA1">
        <w:trPr>
          <w:trHeight w:val="284"/>
        </w:trPr>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1.</w:t>
            </w: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Обслуживание автотранспорта</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lang w:val="ru-RU"/>
              </w:rPr>
            </w:pPr>
            <w:r w:rsidRPr="00F32EA1">
              <w:rPr>
                <w:rFonts w:ascii="Arial" w:hAnsi="Arial" w:cs="Arial"/>
                <w:color w:val="000000"/>
                <w:spacing w:val="-1"/>
                <w:sz w:val="24"/>
                <w:szCs w:val="24"/>
              </w:rPr>
              <w:t>СО-</w:t>
            </w:r>
            <w:r w:rsidRPr="00F32EA1">
              <w:rPr>
                <w:rFonts w:ascii="Arial" w:hAnsi="Arial" w:cs="Arial"/>
                <w:color w:val="000000"/>
                <w:spacing w:val="-1"/>
                <w:sz w:val="24"/>
                <w:szCs w:val="24"/>
                <w:lang w:val="ru-RU"/>
              </w:rPr>
              <w:t>1</w:t>
            </w:r>
          </w:p>
        </w:tc>
        <w:tc>
          <w:tcPr>
            <w:tcW w:w="439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4" w:right="331"/>
              <w:rPr>
                <w:rFonts w:ascii="Arial" w:hAnsi="Arial" w:cs="Arial"/>
                <w:color w:val="000000"/>
                <w:sz w:val="24"/>
                <w:szCs w:val="24"/>
                <w:lang w:val="ru-RU"/>
              </w:rPr>
            </w:pPr>
            <w:r w:rsidRPr="00F32EA1">
              <w:rPr>
                <w:rFonts w:ascii="Arial" w:hAnsi="Arial" w:cs="Arial"/>
                <w:color w:val="000000"/>
                <w:spacing w:val="-1"/>
                <w:sz w:val="24"/>
                <w:szCs w:val="24"/>
                <w:lang w:val="ru-RU"/>
              </w:rPr>
              <w:t>Размещение постоянных или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временных гаражей </w:t>
            </w:r>
            <w:r w:rsidRPr="00F32EA1">
              <w:rPr>
                <w:rFonts w:ascii="Arial" w:hAnsi="Arial" w:cs="Arial"/>
                <w:color w:val="000000"/>
                <w:sz w:val="24"/>
                <w:szCs w:val="24"/>
                <w:lang w:val="ru-RU"/>
              </w:rPr>
              <w:t>с</w:t>
            </w:r>
            <w:r w:rsidRPr="00F32EA1">
              <w:rPr>
                <w:rFonts w:ascii="Arial" w:hAnsi="Arial" w:cs="Arial"/>
                <w:color w:val="000000"/>
                <w:spacing w:val="55"/>
                <w:sz w:val="24"/>
                <w:szCs w:val="24"/>
                <w:lang w:val="ru-RU"/>
              </w:rPr>
              <w:t xml:space="preserve"> </w:t>
            </w:r>
            <w:r w:rsidRPr="00F32EA1">
              <w:rPr>
                <w:rFonts w:ascii="Arial" w:hAnsi="Arial" w:cs="Arial"/>
                <w:color w:val="000000"/>
                <w:spacing w:val="-1"/>
                <w:sz w:val="24"/>
                <w:szCs w:val="24"/>
                <w:lang w:val="ru-RU"/>
              </w:rPr>
              <w:t>несколькими</w:t>
            </w:r>
            <w:r w:rsidRPr="00F32EA1">
              <w:rPr>
                <w:rFonts w:ascii="Arial" w:hAnsi="Arial" w:cs="Arial"/>
                <w:color w:val="000000"/>
                <w:spacing w:val="3"/>
                <w:sz w:val="24"/>
                <w:szCs w:val="24"/>
                <w:lang w:val="ru-RU"/>
              </w:rPr>
              <w:t xml:space="preserve"> </w:t>
            </w:r>
            <w:r w:rsidRPr="00F32EA1">
              <w:rPr>
                <w:rFonts w:ascii="Arial" w:hAnsi="Arial" w:cs="Arial"/>
                <w:color w:val="000000"/>
                <w:spacing w:val="-1"/>
                <w:sz w:val="24"/>
                <w:szCs w:val="24"/>
                <w:lang w:val="ru-RU"/>
              </w:rPr>
              <w:t>стояночными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местами,</w:t>
            </w:r>
            <w:r w:rsidRPr="00F32EA1">
              <w:rPr>
                <w:rFonts w:ascii="Arial" w:hAnsi="Arial" w:cs="Arial"/>
                <w:color w:val="000000"/>
                <w:sz w:val="24"/>
                <w:szCs w:val="24"/>
                <w:lang w:val="ru-RU"/>
              </w:rPr>
              <w:t xml:space="preserve"> стоянок</w:t>
            </w:r>
            <w:r w:rsidRPr="00F32EA1">
              <w:rPr>
                <w:rFonts w:ascii="Arial" w:hAnsi="Arial" w:cs="Arial"/>
                <w:color w:val="000000"/>
                <w:spacing w:val="33"/>
                <w:sz w:val="24"/>
                <w:szCs w:val="24"/>
                <w:lang w:val="ru-RU"/>
              </w:rPr>
              <w:t xml:space="preserve"> </w:t>
            </w:r>
            <w:r w:rsidRPr="00F32EA1">
              <w:rPr>
                <w:rFonts w:ascii="Arial" w:hAnsi="Arial" w:cs="Arial"/>
                <w:color w:val="000000"/>
                <w:spacing w:val="-1"/>
                <w:sz w:val="24"/>
                <w:szCs w:val="24"/>
                <w:lang w:val="ru-RU"/>
              </w:rPr>
              <w:t>(парковок),</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гаражей,</w:t>
            </w:r>
            <w:r w:rsidRPr="00F32EA1">
              <w:rPr>
                <w:rFonts w:ascii="Arial" w:hAnsi="Arial" w:cs="Arial"/>
                <w:color w:val="000000"/>
                <w:sz w:val="24"/>
                <w:szCs w:val="24"/>
                <w:lang w:val="ru-RU"/>
              </w:rPr>
              <w:t xml:space="preserve"> в</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том</w:t>
            </w:r>
            <w:r w:rsidRPr="00F32EA1">
              <w:rPr>
                <w:rFonts w:ascii="Arial" w:hAnsi="Arial" w:cs="Arial"/>
                <w:color w:val="000000"/>
                <w:spacing w:val="-1"/>
                <w:sz w:val="24"/>
                <w:szCs w:val="24"/>
                <w:lang w:val="ru-RU"/>
              </w:rPr>
              <w:t xml:space="preserve"> числе многоярусных,</w:t>
            </w:r>
            <w:r w:rsidRPr="00F32EA1">
              <w:rPr>
                <w:rFonts w:ascii="Arial" w:hAnsi="Arial" w:cs="Arial"/>
                <w:color w:val="000000"/>
                <w:sz w:val="24"/>
                <w:szCs w:val="24"/>
                <w:lang w:val="ru-RU"/>
              </w:rPr>
              <w:t xml:space="preserve"> не</w:t>
            </w:r>
            <w:r w:rsidRPr="00F32EA1">
              <w:rPr>
                <w:rFonts w:ascii="Arial" w:hAnsi="Arial" w:cs="Arial"/>
                <w:color w:val="000000"/>
                <w:spacing w:val="41"/>
                <w:sz w:val="24"/>
                <w:szCs w:val="24"/>
                <w:lang w:val="ru-RU"/>
              </w:rPr>
              <w:t xml:space="preserve"> </w:t>
            </w:r>
            <w:r w:rsidRPr="00F32EA1">
              <w:rPr>
                <w:rFonts w:ascii="Arial" w:hAnsi="Arial" w:cs="Arial"/>
                <w:color w:val="000000"/>
                <w:spacing w:val="-1"/>
                <w:sz w:val="24"/>
                <w:szCs w:val="24"/>
                <w:lang w:val="ru-RU"/>
              </w:rPr>
              <w:t xml:space="preserve">указанных </w:t>
            </w:r>
            <w:r w:rsidRPr="00F32EA1">
              <w:rPr>
                <w:rFonts w:ascii="Arial" w:hAnsi="Arial" w:cs="Arial"/>
                <w:color w:val="000000"/>
                <w:sz w:val="24"/>
                <w:szCs w:val="24"/>
                <w:lang w:val="ru-RU"/>
              </w:rPr>
              <w:t>в</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 xml:space="preserve">коде </w:t>
            </w:r>
            <w:r w:rsidRPr="00F32EA1">
              <w:rPr>
                <w:rFonts w:ascii="Arial" w:hAnsi="Arial" w:cs="Arial"/>
                <w:color w:val="000000"/>
                <w:sz w:val="24"/>
                <w:szCs w:val="24"/>
                <w:lang w:val="ru-RU"/>
              </w:rPr>
              <w:t>2.7.1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z w:val="24"/>
                <w:szCs w:val="24"/>
              </w:rPr>
              <w:t>4.9</w:t>
            </w:r>
          </w:p>
        </w:tc>
        <w:tc>
          <w:tcPr>
            <w:tcW w:w="5611"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ListParagraph"/>
              <w:widowControl w:val="0"/>
              <w:tabs>
                <w:tab w:val="left" w:pos="380"/>
              </w:tabs>
              <w:spacing w:after="0" w:line="240" w:lineRule="auto"/>
              <w:ind w:left="104" w:right="104"/>
              <w:rPr>
                <w:rFonts w:ascii="Arial" w:hAnsi="Arial" w:cs="Arial"/>
                <w:color w:val="000000"/>
                <w:sz w:val="24"/>
                <w:szCs w:val="24"/>
              </w:rPr>
            </w:pPr>
            <w:r w:rsidRPr="00F32EA1">
              <w:rPr>
                <w:rFonts w:ascii="Arial" w:hAnsi="Arial" w:cs="Arial"/>
                <w:color w:val="000000"/>
                <w:spacing w:val="-1"/>
                <w:sz w:val="24"/>
                <w:szCs w:val="24"/>
              </w:rPr>
              <w:t>1. Площадь</w:t>
            </w:r>
            <w:r w:rsidRPr="00F32EA1">
              <w:rPr>
                <w:rFonts w:ascii="Arial" w:hAnsi="Arial" w:cs="Arial"/>
                <w:color w:val="000000"/>
                <w:sz w:val="24"/>
                <w:szCs w:val="24"/>
              </w:rPr>
              <w:t xml:space="preserve">  </w:t>
            </w:r>
            <w:r w:rsidRPr="00F32EA1">
              <w:rPr>
                <w:rFonts w:ascii="Arial" w:hAnsi="Arial" w:cs="Arial"/>
                <w:color w:val="000000"/>
                <w:spacing w:val="3"/>
                <w:sz w:val="24"/>
                <w:szCs w:val="24"/>
              </w:rPr>
              <w:t xml:space="preserve"> </w:t>
            </w:r>
            <w:r w:rsidRPr="00F32EA1">
              <w:rPr>
                <w:rFonts w:ascii="Arial" w:hAnsi="Arial" w:cs="Arial"/>
                <w:color w:val="000000"/>
                <w:spacing w:val="-1"/>
                <w:sz w:val="24"/>
                <w:szCs w:val="24"/>
              </w:rPr>
              <w:t>участка</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для</w:t>
            </w:r>
            <w:r w:rsidRPr="00F32EA1">
              <w:rPr>
                <w:rFonts w:ascii="Arial" w:hAnsi="Arial" w:cs="Arial"/>
                <w:color w:val="000000"/>
                <w:sz w:val="24"/>
                <w:szCs w:val="24"/>
              </w:rPr>
              <w:t xml:space="preserve">  </w:t>
            </w:r>
            <w:r w:rsidRPr="00F32EA1">
              <w:rPr>
                <w:rFonts w:ascii="Arial" w:hAnsi="Arial" w:cs="Arial"/>
                <w:color w:val="000000"/>
                <w:spacing w:val="5"/>
                <w:sz w:val="24"/>
                <w:szCs w:val="24"/>
              </w:rPr>
              <w:t xml:space="preserve"> </w:t>
            </w:r>
            <w:r w:rsidRPr="00F32EA1">
              <w:rPr>
                <w:rFonts w:ascii="Arial" w:hAnsi="Arial" w:cs="Arial"/>
                <w:color w:val="000000"/>
                <w:spacing w:val="-1"/>
                <w:sz w:val="24"/>
                <w:szCs w:val="24"/>
              </w:rPr>
              <w:t>стоянки</w:t>
            </w:r>
            <w:r w:rsidRPr="00F32EA1">
              <w:rPr>
                <w:rFonts w:ascii="Arial" w:hAnsi="Arial" w:cs="Arial"/>
                <w:color w:val="000000"/>
                <w:sz w:val="24"/>
                <w:szCs w:val="24"/>
              </w:rPr>
              <w:t xml:space="preserve">  </w:t>
            </w:r>
            <w:r w:rsidRPr="00F32EA1">
              <w:rPr>
                <w:rFonts w:ascii="Arial" w:hAnsi="Arial" w:cs="Arial"/>
                <w:color w:val="000000"/>
                <w:spacing w:val="3"/>
                <w:sz w:val="24"/>
                <w:szCs w:val="24"/>
              </w:rPr>
              <w:t xml:space="preserve"> </w:t>
            </w:r>
            <w:r w:rsidRPr="00F32EA1">
              <w:rPr>
                <w:rFonts w:ascii="Arial" w:hAnsi="Arial" w:cs="Arial"/>
                <w:color w:val="000000"/>
                <w:spacing w:val="-1"/>
                <w:sz w:val="24"/>
                <w:szCs w:val="24"/>
              </w:rPr>
              <w:t>одного</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легкового</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автомобиля</w:t>
            </w:r>
            <w:r w:rsidRPr="00F32EA1">
              <w:rPr>
                <w:rFonts w:ascii="Arial" w:hAnsi="Arial" w:cs="Arial"/>
                <w:color w:val="000000"/>
                <w:spacing w:val="55"/>
                <w:sz w:val="24"/>
                <w:szCs w:val="24"/>
              </w:rPr>
              <w:t xml:space="preserve"> </w:t>
            </w:r>
            <w:r w:rsidRPr="00F32EA1">
              <w:rPr>
                <w:rFonts w:ascii="Arial" w:hAnsi="Arial" w:cs="Arial"/>
                <w:color w:val="000000"/>
                <w:spacing w:val="-1"/>
                <w:sz w:val="24"/>
                <w:szCs w:val="24"/>
              </w:rPr>
              <w:t>следует</w:t>
            </w:r>
            <w:r w:rsidRPr="00F32EA1">
              <w:rPr>
                <w:rFonts w:ascii="Arial" w:hAnsi="Arial" w:cs="Arial"/>
                <w:color w:val="000000"/>
                <w:sz w:val="24"/>
                <w:szCs w:val="24"/>
              </w:rPr>
              <w:t xml:space="preserve"> </w:t>
            </w:r>
            <w:r w:rsidRPr="00F32EA1">
              <w:rPr>
                <w:rFonts w:ascii="Arial" w:hAnsi="Arial" w:cs="Arial"/>
                <w:color w:val="000000"/>
                <w:spacing w:val="-1"/>
                <w:sz w:val="24"/>
                <w:szCs w:val="24"/>
              </w:rPr>
              <w:t>принимать</w:t>
            </w:r>
            <w:r w:rsidRPr="00F32EA1">
              <w:rPr>
                <w:rFonts w:ascii="Arial" w:hAnsi="Arial" w:cs="Arial"/>
                <w:color w:val="000000"/>
                <w:sz w:val="24"/>
                <w:szCs w:val="24"/>
              </w:rPr>
              <w:t xml:space="preserve"> </w:t>
            </w:r>
            <w:smartTag w:uri="urn:schemas-microsoft-com:office:smarttags" w:element="metricconverter">
              <w:smartTagPr>
                <w:attr w:name="ProductID" w:val="25 м2"/>
              </w:smartTagPr>
              <w:r w:rsidRPr="00F32EA1">
                <w:rPr>
                  <w:rFonts w:ascii="Arial" w:hAnsi="Arial" w:cs="Arial"/>
                  <w:color w:val="000000"/>
                  <w:sz w:val="24"/>
                  <w:szCs w:val="24"/>
                </w:rPr>
                <w:t>25</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м2</w:t>
              </w:r>
            </w:smartTag>
          </w:p>
          <w:p w:rsidR="00DB4D8D" w:rsidRPr="00F32EA1" w:rsidRDefault="00DB4D8D" w:rsidP="005503EC">
            <w:pPr>
              <w:pStyle w:val="ListParagraph"/>
              <w:widowControl w:val="0"/>
              <w:tabs>
                <w:tab w:val="left" w:pos="380"/>
              </w:tabs>
              <w:spacing w:after="0" w:line="240" w:lineRule="auto"/>
              <w:ind w:left="104" w:right="104"/>
              <w:rPr>
                <w:rFonts w:ascii="Arial" w:hAnsi="Arial" w:cs="Arial"/>
                <w:color w:val="000000"/>
                <w:sz w:val="24"/>
                <w:szCs w:val="24"/>
              </w:rPr>
            </w:pPr>
            <w:r w:rsidRPr="00F32EA1">
              <w:rPr>
                <w:rFonts w:ascii="Arial" w:hAnsi="Arial" w:cs="Arial"/>
                <w:color w:val="000000"/>
                <w:sz w:val="24"/>
                <w:szCs w:val="24"/>
              </w:rPr>
              <w:t xml:space="preserve">2. </w:t>
            </w:r>
            <w:r w:rsidRPr="00F32EA1">
              <w:rPr>
                <w:rFonts w:ascii="Arial" w:hAnsi="Arial" w:cs="Arial"/>
                <w:color w:val="000000"/>
                <w:spacing w:val="-1"/>
                <w:sz w:val="24"/>
                <w:szCs w:val="24"/>
              </w:rPr>
              <w:t>Минимальный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отступ</w:t>
            </w:r>
            <w:r w:rsidRPr="00F32EA1">
              <w:rPr>
                <w:rFonts w:ascii="Arial" w:hAnsi="Arial" w:cs="Arial"/>
                <w:color w:val="000000"/>
                <w:sz w:val="24"/>
                <w:szCs w:val="24"/>
              </w:rPr>
              <w:t xml:space="preserve"> от </w:t>
            </w:r>
            <w:r w:rsidRPr="00F32EA1">
              <w:rPr>
                <w:rFonts w:ascii="Arial" w:hAnsi="Arial" w:cs="Arial"/>
                <w:color w:val="000000"/>
                <w:spacing w:val="-1"/>
                <w:sz w:val="24"/>
                <w:szCs w:val="24"/>
              </w:rPr>
              <w:t>красной</w:t>
            </w:r>
            <w:r w:rsidRPr="00F32EA1">
              <w:rPr>
                <w:rFonts w:ascii="Arial" w:hAnsi="Arial" w:cs="Arial"/>
                <w:color w:val="000000"/>
                <w:sz w:val="24"/>
                <w:szCs w:val="24"/>
              </w:rPr>
              <w:t xml:space="preserve"> </w:t>
            </w:r>
            <w:r w:rsidRPr="00F32EA1">
              <w:rPr>
                <w:rFonts w:ascii="Arial" w:hAnsi="Arial" w:cs="Arial"/>
                <w:color w:val="000000"/>
                <w:spacing w:val="-1"/>
                <w:sz w:val="24"/>
                <w:szCs w:val="24"/>
              </w:rPr>
              <w:t>линии составляет:</w:t>
            </w:r>
          </w:p>
          <w:p w:rsidR="00DB4D8D" w:rsidRPr="00F32EA1" w:rsidRDefault="00DB4D8D" w:rsidP="005503EC">
            <w:pPr>
              <w:pStyle w:val="ListParagraph"/>
              <w:widowControl w:val="0"/>
              <w:numPr>
                <w:ilvl w:val="0"/>
                <w:numId w:val="124"/>
              </w:numPr>
              <w:tabs>
                <w:tab w:val="left" w:pos="211"/>
              </w:tabs>
              <w:spacing w:after="0" w:line="240" w:lineRule="auto"/>
              <w:ind w:right="523"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1"/>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9"/>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pacing w:val="45"/>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124"/>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5503EC">
            <w:pPr>
              <w:pStyle w:val="ListParagraph"/>
              <w:widowControl w:val="0"/>
              <w:numPr>
                <w:ilvl w:val="0"/>
                <w:numId w:val="124"/>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 xml:space="preserve">3. </w:t>
            </w: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DB4D8D" w:rsidP="005503EC">
            <w:pPr>
              <w:pStyle w:val="ListParagraph"/>
              <w:widowControl w:val="0"/>
              <w:numPr>
                <w:ilvl w:val="0"/>
                <w:numId w:val="124"/>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 xml:space="preserve">4. </w:t>
            </w:r>
            <w:r w:rsidRPr="00F32EA1">
              <w:rPr>
                <w:rFonts w:ascii="Arial" w:hAnsi="Arial" w:cs="Arial"/>
                <w:color w:val="000000"/>
                <w:spacing w:val="-1"/>
                <w:sz w:val="24"/>
                <w:szCs w:val="24"/>
              </w:rPr>
              <w:t>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участка</w:t>
            </w:r>
            <w:r w:rsidRPr="00F32EA1">
              <w:rPr>
                <w:rFonts w:ascii="Arial" w:hAnsi="Arial" w:cs="Arial"/>
                <w:color w:val="000000"/>
                <w:spacing w:val="4"/>
                <w:sz w:val="24"/>
                <w:szCs w:val="24"/>
              </w:rPr>
              <w:t xml:space="preserve"> </w:t>
            </w:r>
            <w:r w:rsidRPr="00F32EA1">
              <w:rPr>
                <w:rFonts w:ascii="Arial" w:hAnsi="Arial" w:cs="Arial"/>
                <w:color w:val="000000"/>
                <w:sz w:val="24"/>
                <w:szCs w:val="24"/>
              </w:rPr>
              <w:t>80%.</w:t>
            </w:r>
          </w:p>
        </w:tc>
      </w:tr>
    </w:tbl>
    <w:p w:rsidR="00DB4D8D" w:rsidRPr="005503EC" w:rsidRDefault="00DB4D8D" w:rsidP="005503EC">
      <w:pPr>
        <w:jc w:val="both"/>
        <w:rPr>
          <w:rFonts w:ascii="Arial" w:hAnsi="Arial" w:cs="Arial"/>
          <w:b/>
          <w:bCs/>
          <w:color w:val="000000"/>
          <w:u w:val="single"/>
        </w:rPr>
      </w:pPr>
    </w:p>
    <w:p w:rsidR="00DB4D8D" w:rsidRPr="005503EC" w:rsidRDefault="00DB4D8D" w:rsidP="00F32EA1">
      <w:pPr>
        <w:widowControl w:val="0"/>
        <w:tabs>
          <w:tab w:val="left" w:pos="465"/>
        </w:tabs>
        <w:ind w:right="-10"/>
        <w:jc w:val="both"/>
        <w:rPr>
          <w:rFonts w:ascii="Arial" w:hAnsi="Arial" w:cs="Arial"/>
          <w:color w:val="000000"/>
        </w:rPr>
      </w:pPr>
      <w:r w:rsidRPr="005503EC">
        <w:rPr>
          <w:rFonts w:ascii="Arial" w:hAnsi="Arial" w:cs="Arial"/>
          <w:color w:val="000000"/>
          <w:spacing w:val="-1"/>
        </w:rPr>
        <w:t>1. Предельные</w:t>
      </w:r>
      <w:r w:rsidRPr="005503EC">
        <w:rPr>
          <w:rFonts w:ascii="Arial" w:hAnsi="Arial" w:cs="Arial"/>
          <w:color w:val="000000"/>
          <w:spacing w:val="-7"/>
        </w:rPr>
        <w:t xml:space="preserve"> </w:t>
      </w:r>
      <w:r w:rsidRPr="005503EC">
        <w:rPr>
          <w:rFonts w:ascii="Arial" w:hAnsi="Arial" w:cs="Arial"/>
          <w:color w:val="000000"/>
        </w:rPr>
        <w:t>(минимальные</w:t>
      </w:r>
      <w:r w:rsidRPr="005503EC">
        <w:rPr>
          <w:rFonts w:ascii="Arial" w:hAnsi="Arial" w:cs="Arial"/>
          <w:color w:val="000000"/>
          <w:spacing w:val="-6"/>
        </w:rPr>
        <w:t xml:space="preserve"> </w:t>
      </w:r>
      <w:r w:rsidRPr="005503EC">
        <w:rPr>
          <w:rFonts w:ascii="Arial" w:hAnsi="Arial" w:cs="Arial"/>
          <w:color w:val="000000"/>
        </w:rPr>
        <w:t>и</w:t>
      </w:r>
      <w:r w:rsidRPr="005503EC">
        <w:rPr>
          <w:rFonts w:ascii="Arial" w:hAnsi="Arial" w:cs="Arial"/>
          <w:color w:val="000000"/>
          <w:spacing w:val="-7"/>
        </w:rPr>
        <w:t xml:space="preserve"> </w:t>
      </w:r>
      <w:r w:rsidRPr="005503EC">
        <w:rPr>
          <w:rFonts w:ascii="Arial" w:hAnsi="Arial" w:cs="Arial"/>
          <w:color w:val="000000"/>
          <w:spacing w:val="-1"/>
        </w:rPr>
        <w:t>(или)</w:t>
      </w:r>
      <w:r w:rsidRPr="005503EC">
        <w:rPr>
          <w:rFonts w:ascii="Arial" w:hAnsi="Arial" w:cs="Arial"/>
          <w:color w:val="000000"/>
          <w:spacing w:val="-7"/>
        </w:rPr>
        <w:t xml:space="preserve"> </w:t>
      </w:r>
      <w:r w:rsidRPr="005503EC">
        <w:rPr>
          <w:rFonts w:ascii="Arial" w:hAnsi="Arial" w:cs="Arial"/>
          <w:color w:val="000000"/>
        </w:rPr>
        <w:t>максимальные)</w:t>
      </w:r>
      <w:r w:rsidRPr="005503EC">
        <w:rPr>
          <w:rFonts w:ascii="Arial" w:hAnsi="Arial" w:cs="Arial"/>
          <w:color w:val="000000"/>
          <w:spacing w:val="-6"/>
        </w:rPr>
        <w:t xml:space="preserve"> </w:t>
      </w:r>
      <w:r w:rsidRPr="005503EC">
        <w:rPr>
          <w:rFonts w:ascii="Arial" w:hAnsi="Arial" w:cs="Arial"/>
          <w:color w:val="000000"/>
        </w:rPr>
        <w:t>размеры</w:t>
      </w:r>
      <w:r w:rsidRPr="005503EC">
        <w:rPr>
          <w:rFonts w:ascii="Arial" w:hAnsi="Arial" w:cs="Arial"/>
          <w:color w:val="000000"/>
          <w:spacing w:val="-6"/>
        </w:rPr>
        <w:t xml:space="preserve"> </w:t>
      </w:r>
      <w:r w:rsidRPr="005503EC">
        <w:rPr>
          <w:rFonts w:ascii="Arial" w:hAnsi="Arial" w:cs="Arial"/>
          <w:color w:val="000000"/>
          <w:spacing w:val="-1"/>
        </w:rPr>
        <w:t>земельных</w:t>
      </w:r>
      <w:r w:rsidRPr="005503EC">
        <w:rPr>
          <w:rFonts w:ascii="Arial" w:hAnsi="Arial" w:cs="Arial"/>
          <w:color w:val="000000"/>
          <w:spacing w:val="-5"/>
        </w:rPr>
        <w:t xml:space="preserve"> </w:t>
      </w:r>
      <w:r w:rsidRPr="005503EC">
        <w:rPr>
          <w:rFonts w:ascii="Arial" w:hAnsi="Arial" w:cs="Arial"/>
          <w:color w:val="000000"/>
          <w:spacing w:val="-1"/>
        </w:rPr>
        <w:t>участков</w:t>
      </w:r>
      <w:r w:rsidRPr="005503EC">
        <w:rPr>
          <w:rFonts w:ascii="Arial" w:hAnsi="Arial" w:cs="Arial"/>
          <w:color w:val="000000"/>
        </w:rPr>
        <w:t xml:space="preserve"> </w:t>
      </w:r>
      <w:r w:rsidRPr="005503EC">
        <w:rPr>
          <w:rFonts w:ascii="Arial" w:hAnsi="Arial" w:cs="Arial"/>
          <w:color w:val="000000"/>
          <w:spacing w:val="33"/>
        </w:rPr>
        <w:t xml:space="preserve"> </w:t>
      </w:r>
      <w:r w:rsidRPr="005503EC">
        <w:rPr>
          <w:rFonts w:ascii="Arial" w:hAnsi="Arial" w:cs="Arial"/>
          <w:color w:val="000000"/>
          <w:spacing w:val="-1"/>
        </w:rPr>
        <w:t>для</w:t>
      </w:r>
      <w:r w:rsidRPr="005503EC">
        <w:rPr>
          <w:rFonts w:ascii="Arial" w:hAnsi="Arial" w:cs="Arial"/>
          <w:color w:val="000000"/>
          <w:spacing w:val="-7"/>
        </w:rPr>
        <w:t xml:space="preserve"> </w:t>
      </w:r>
      <w:r w:rsidRPr="005503EC">
        <w:rPr>
          <w:rFonts w:ascii="Arial" w:hAnsi="Arial" w:cs="Arial"/>
          <w:color w:val="000000"/>
        </w:rPr>
        <w:t>которых</w:t>
      </w:r>
      <w:r w:rsidRPr="005503EC">
        <w:rPr>
          <w:rFonts w:ascii="Arial" w:hAnsi="Arial" w:cs="Arial"/>
          <w:color w:val="000000"/>
          <w:spacing w:val="-8"/>
        </w:rPr>
        <w:t xml:space="preserve"> </w:t>
      </w:r>
      <w:r w:rsidRPr="005503EC">
        <w:rPr>
          <w:rFonts w:ascii="Arial" w:hAnsi="Arial" w:cs="Arial"/>
          <w:color w:val="000000"/>
        </w:rPr>
        <w:t>размеры</w:t>
      </w:r>
      <w:r w:rsidRPr="005503EC">
        <w:rPr>
          <w:rFonts w:ascii="Arial" w:hAnsi="Arial" w:cs="Arial"/>
          <w:color w:val="000000"/>
          <w:spacing w:val="39"/>
        </w:rPr>
        <w:t xml:space="preserve"> </w:t>
      </w:r>
      <w:r w:rsidRPr="005503EC">
        <w:rPr>
          <w:rFonts w:ascii="Arial" w:hAnsi="Arial" w:cs="Arial"/>
          <w:color w:val="000000"/>
          <w:spacing w:val="-1"/>
        </w:rPr>
        <w:t>не</w:t>
      </w:r>
      <w:r w:rsidRPr="005503EC">
        <w:rPr>
          <w:rFonts w:ascii="Arial" w:hAnsi="Arial" w:cs="Arial"/>
          <w:color w:val="000000"/>
          <w:spacing w:val="-7"/>
        </w:rPr>
        <w:t xml:space="preserve"> </w:t>
      </w:r>
      <w:r w:rsidRPr="005503EC">
        <w:rPr>
          <w:rFonts w:ascii="Arial" w:hAnsi="Arial" w:cs="Arial"/>
          <w:color w:val="000000"/>
        </w:rPr>
        <w:t>определены</w:t>
      </w:r>
      <w:r w:rsidRPr="005503EC">
        <w:rPr>
          <w:rFonts w:ascii="Arial" w:hAnsi="Arial" w:cs="Arial"/>
          <w:color w:val="000000"/>
          <w:spacing w:val="-6"/>
        </w:rPr>
        <w:t xml:space="preserve"> </w:t>
      </w:r>
      <w:r w:rsidRPr="005503EC">
        <w:rPr>
          <w:rFonts w:ascii="Arial" w:hAnsi="Arial" w:cs="Arial"/>
          <w:color w:val="000000"/>
        </w:rPr>
        <w:t>в</w:t>
      </w:r>
      <w:r w:rsidRPr="005503EC">
        <w:rPr>
          <w:rFonts w:ascii="Arial" w:hAnsi="Arial" w:cs="Arial"/>
          <w:color w:val="000000"/>
          <w:spacing w:val="-7"/>
        </w:rPr>
        <w:t xml:space="preserve"> </w:t>
      </w:r>
      <w:r w:rsidRPr="005503EC">
        <w:rPr>
          <w:rFonts w:ascii="Arial" w:hAnsi="Arial" w:cs="Arial"/>
          <w:color w:val="000000"/>
          <w:spacing w:val="1"/>
        </w:rPr>
        <w:t>соответствии</w:t>
      </w:r>
      <w:r w:rsidRPr="005503EC">
        <w:rPr>
          <w:rFonts w:ascii="Arial" w:hAnsi="Arial" w:cs="Arial"/>
          <w:color w:val="000000"/>
          <w:spacing w:val="38"/>
        </w:rPr>
        <w:t xml:space="preserve"> </w:t>
      </w:r>
      <w:r w:rsidRPr="005503EC">
        <w:rPr>
          <w:rFonts w:ascii="Arial" w:hAnsi="Arial" w:cs="Arial"/>
          <w:color w:val="000000"/>
        </w:rPr>
        <w:t>нормативно</w:t>
      </w:r>
      <w:r w:rsidRPr="005503EC">
        <w:rPr>
          <w:rFonts w:ascii="Arial" w:hAnsi="Arial" w:cs="Arial"/>
          <w:color w:val="000000"/>
          <w:spacing w:val="-5"/>
        </w:rPr>
        <w:t xml:space="preserve"> </w:t>
      </w:r>
      <w:r w:rsidRPr="005503EC">
        <w:rPr>
          <w:rFonts w:ascii="Arial" w:hAnsi="Arial" w:cs="Arial"/>
          <w:color w:val="000000"/>
        </w:rPr>
        <w:t>правовыми</w:t>
      </w:r>
      <w:r w:rsidRPr="005503EC">
        <w:rPr>
          <w:rFonts w:ascii="Arial" w:hAnsi="Arial" w:cs="Arial"/>
          <w:color w:val="000000"/>
          <w:spacing w:val="92"/>
          <w:w w:val="99"/>
        </w:rPr>
        <w:t xml:space="preserve"> </w:t>
      </w:r>
      <w:r w:rsidRPr="005503EC">
        <w:rPr>
          <w:rFonts w:ascii="Arial" w:hAnsi="Arial" w:cs="Arial"/>
          <w:color w:val="000000"/>
          <w:spacing w:val="-1"/>
        </w:rPr>
        <w:t>актами</w:t>
      </w:r>
      <w:r w:rsidRPr="005503EC">
        <w:rPr>
          <w:rFonts w:ascii="Arial" w:hAnsi="Arial" w:cs="Arial"/>
          <w:color w:val="000000"/>
          <w:spacing w:val="31"/>
        </w:rPr>
        <w:t xml:space="preserve"> </w:t>
      </w:r>
      <w:r w:rsidRPr="005503EC">
        <w:rPr>
          <w:rFonts w:ascii="Arial" w:hAnsi="Arial" w:cs="Arial"/>
          <w:color w:val="000000"/>
        </w:rPr>
        <w:t>(настоящими</w:t>
      </w:r>
      <w:r w:rsidRPr="005503EC">
        <w:rPr>
          <w:rFonts w:ascii="Arial" w:hAnsi="Arial" w:cs="Arial"/>
          <w:color w:val="000000"/>
          <w:spacing w:val="-10"/>
        </w:rPr>
        <w:t xml:space="preserve"> </w:t>
      </w:r>
      <w:r w:rsidRPr="005503EC">
        <w:rPr>
          <w:rFonts w:ascii="Arial" w:hAnsi="Arial" w:cs="Arial"/>
          <w:color w:val="000000"/>
        </w:rPr>
        <w:t>правилами,</w:t>
      </w:r>
      <w:r w:rsidRPr="005503EC">
        <w:rPr>
          <w:rFonts w:ascii="Arial" w:hAnsi="Arial" w:cs="Arial"/>
          <w:color w:val="000000"/>
          <w:spacing w:val="-6"/>
        </w:rPr>
        <w:t xml:space="preserve"> </w:t>
      </w:r>
      <w:r w:rsidRPr="005503EC">
        <w:rPr>
          <w:rFonts w:ascii="Arial" w:hAnsi="Arial" w:cs="Arial"/>
          <w:color w:val="000000"/>
        </w:rPr>
        <w:t>нормами</w:t>
      </w:r>
      <w:r w:rsidRPr="005503EC">
        <w:rPr>
          <w:rFonts w:ascii="Arial" w:hAnsi="Arial" w:cs="Arial"/>
          <w:color w:val="000000"/>
          <w:spacing w:val="-10"/>
        </w:rPr>
        <w:t xml:space="preserve"> </w:t>
      </w:r>
      <w:r w:rsidRPr="005503EC">
        <w:rPr>
          <w:rFonts w:ascii="Arial" w:hAnsi="Arial" w:cs="Arial"/>
          <w:color w:val="000000"/>
        </w:rPr>
        <w:t>градостроительного</w:t>
      </w:r>
      <w:r w:rsidRPr="005503EC">
        <w:rPr>
          <w:rFonts w:ascii="Arial" w:hAnsi="Arial" w:cs="Arial"/>
          <w:color w:val="000000"/>
          <w:spacing w:val="-8"/>
        </w:rPr>
        <w:t xml:space="preserve"> </w:t>
      </w:r>
      <w:r w:rsidRPr="005503EC">
        <w:rPr>
          <w:rFonts w:ascii="Arial" w:hAnsi="Arial" w:cs="Arial"/>
          <w:color w:val="000000"/>
        </w:rPr>
        <w:t>проектирования,</w:t>
      </w:r>
      <w:r w:rsidRPr="005503EC">
        <w:rPr>
          <w:rFonts w:ascii="Arial" w:hAnsi="Arial" w:cs="Arial"/>
          <w:color w:val="000000"/>
          <w:spacing w:val="-6"/>
        </w:rPr>
        <w:t xml:space="preserve"> </w:t>
      </w:r>
      <w:r w:rsidRPr="005503EC">
        <w:rPr>
          <w:rFonts w:ascii="Arial" w:hAnsi="Arial" w:cs="Arial"/>
          <w:color w:val="000000"/>
        </w:rPr>
        <w:t>СП</w:t>
      </w:r>
      <w:r w:rsidRPr="005503EC">
        <w:rPr>
          <w:rFonts w:ascii="Arial" w:hAnsi="Arial" w:cs="Arial"/>
          <w:color w:val="000000"/>
          <w:spacing w:val="-9"/>
        </w:rPr>
        <w:t xml:space="preserve"> </w:t>
      </w:r>
      <w:r w:rsidRPr="005503EC">
        <w:rPr>
          <w:rFonts w:ascii="Arial" w:hAnsi="Arial" w:cs="Arial"/>
          <w:color w:val="000000"/>
        </w:rPr>
        <w:t>42.13330.2011</w:t>
      </w:r>
      <w:r w:rsidRPr="005503EC">
        <w:rPr>
          <w:rFonts w:ascii="Arial" w:hAnsi="Arial" w:cs="Arial"/>
          <w:color w:val="000000"/>
          <w:spacing w:val="-6"/>
        </w:rPr>
        <w:t xml:space="preserve"> </w:t>
      </w:r>
      <w:r w:rsidRPr="005503EC">
        <w:rPr>
          <w:rFonts w:ascii="Arial" w:hAnsi="Arial" w:cs="Arial"/>
          <w:color w:val="000000"/>
          <w:spacing w:val="-1"/>
        </w:rPr>
        <w:t>«Градостроительство.</w:t>
      </w:r>
      <w:r w:rsidRPr="005503EC">
        <w:rPr>
          <w:rFonts w:ascii="Arial" w:hAnsi="Arial" w:cs="Arial"/>
          <w:color w:val="000000"/>
          <w:spacing w:val="-9"/>
        </w:rPr>
        <w:t xml:space="preserve"> </w:t>
      </w:r>
      <w:r w:rsidRPr="005503EC">
        <w:rPr>
          <w:rFonts w:ascii="Arial" w:hAnsi="Arial" w:cs="Arial"/>
          <w:color w:val="000000"/>
        </w:rPr>
        <w:t>Планировка</w:t>
      </w:r>
      <w:r w:rsidRPr="005503EC">
        <w:rPr>
          <w:rFonts w:ascii="Arial" w:hAnsi="Arial" w:cs="Arial"/>
          <w:color w:val="000000"/>
          <w:spacing w:val="-9"/>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застройка</w:t>
      </w:r>
      <w:r w:rsidRPr="005503EC">
        <w:rPr>
          <w:rFonts w:ascii="Arial" w:hAnsi="Arial" w:cs="Arial"/>
          <w:color w:val="000000"/>
          <w:spacing w:val="-9"/>
        </w:rPr>
        <w:t xml:space="preserve"> </w:t>
      </w:r>
      <w:r w:rsidRPr="005503EC">
        <w:rPr>
          <w:rFonts w:ascii="Arial" w:hAnsi="Arial" w:cs="Arial"/>
          <w:color w:val="000000"/>
        </w:rPr>
        <w:t>городских</w:t>
      </w:r>
      <w:r w:rsidRPr="005503EC">
        <w:rPr>
          <w:rFonts w:ascii="Arial" w:hAnsi="Arial" w:cs="Arial"/>
          <w:color w:val="000000"/>
          <w:spacing w:val="-10"/>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сельских</w:t>
      </w:r>
      <w:r w:rsidR="00F32EA1">
        <w:rPr>
          <w:rFonts w:ascii="Arial" w:hAnsi="Arial" w:cs="Arial"/>
          <w:color w:val="000000"/>
        </w:rPr>
        <w:t xml:space="preserve"> </w:t>
      </w:r>
      <w:r w:rsidRPr="005503EC">
        <w:rPr>
          <w:rFonts w:ascii="Arial" w:hAnsi="Arial" w:cs="Arial"/>
          <w:color w:val="000000"/>
        </w:rPr>
        <w:t>поселений.</w:t>
      </w:r>
      <w:r w:rsidRPr="005503EC">
        <w:rPr>
          <w:rFonts w:ascii="Arial" w:hAnsi="Arial" w:cs="Arial"/>
          <w:color w:val="000000"/>
          <w:spacing w:val="-9"/>
        </w:rPr>
        <w:t xml:space="preserve"> </w:t>
      </w:r>
      <w:r w:rsidRPr="005503EC">
        <w:rPr>
          <w:rFonts w:ascii="Arial" w:hAnsi="Arial" w:cs="Arial"/>
          <w:color w:val="000000"/>
        </w:rPr>
        <w:t>Актуализированная</w:t>
      </w:r>
      <w:r w:rsidRPr="005503EC">
        <w:rPr>
          <w:rFonts w:ascii="Arial" w:hAnsi="Arial" w:cs="Arial"/>
          <w:color w:val="000000"/>
          <w:spacing w:val="32"/>
        </w:rPr>
        <w:t xml:space="preserve"> </w:t>
      </w:r>
      <w:r w:rsidRPr="005503EC">
        <w:rPr>
          <w:rFonts w:ascii="Arial" w:hAnsi="Arial" w:cs="Arial"/>
          <w:color w:val="000000"/>
        </w:rPr>
        <w:t>редакция</w:t>
      </w:r>
      <w:r w:rsidRPr="005503EC">
        <w:rPr>
          <w:rFonts w:ascii="Arial" w:hAnsi="Arial" w:cs="Arial"/>
          <w:color w:val="000000"/>
          <w:spacing w:val="-9"/>
        </w:rPr>
        <w:t xml:space="preserve"> </w:t>
      </w:r>
      <w:r w:rsidRPr="005503EC">
        <w:rPr>
          <w:rFonts w:ascii="Arial" w:hAnsi="Arial" w:cs="Arial"/>
          <w:color w:val="000000"/>
        </w:rPr>
        <w:t>СНиП</w:t>
      </w:r>
      <w:r w:rsidRPr="005503EC">
        <w:rPr>
          <w:rFonts w:ascii="Arial" w:hAnsi="Arial" w:cs="Arial"/>
          <w:color w:val="000000"/>
          <w:spacing w:val="-9"/>
        </w:rPr>
        <w:t xml:space="preserve"> </w:t>
      </w:r>
      <w:r w:rsidRPr="005503EC">
        <w:rPr>
          <w:rFonts w:ascii="Arial" w:hAnsi="Arial" w:cs="Arial"/>
          <w:color w:val="000000"/>
        </w:rPr>
        <w:t>2.07.01-89*»,</w:t>
      </w:r>
      <w:r w:rsidRPr="005503EC">
        <w:rPr>
          <w:rFonts w:ascii="Arial" w:hAnsi="Arial" w:cs="Arial"/>
          <w:color w:val="000000"/>
          <w:spacing w:val="-6"/>
        </w:rPr>
        <w:t xml:space="preserve"> </w:t>
      </w:r>
      <w:r w:rsidRPr="005503EC">
        <w:rPr>
          <w:rFonts w:ascii="Arial" w:hAnsi="Arial" w:cs="Arial"/>
          <w:color w:val="000000"/>
        </w:rPr>
        <w:t>требованиями</w:t>
      </w:r>
      <w:r w:rsidRPr="005503EC">
        <w:rPr>
          <w:rFonts w:ascii="Arial" w:hAnsi="Arial" w:cs="Arial"/>
          <w:color w:val="000000"/>
          <w:spacing w:val="-10"/>
        </w:rPr>
        <w:t xml:space="preserve"> </w:t>
      </w:r>
      <w:r w:rsidRPr="005503EC">
        <w:rPr>
          <w:rFonts w:ascii="Arial" w:hAnsi="Arial" w:cs="Arial"/>
          <w:color w:val="000000"/>
        </w:rPr>
        <w:t>санитарных</w:t>
      </w:r>
      <w:r w:rsidRPr="005503EC">
        <w:rPr>
          <w:rFonts w:ascii="Arial" w:hAnsi="Arial" w:cs="Arial"/>
          <w:color w:val="000000"/>
          <w:spacing w:val="-10"/>
        </w:rPr>
        <w:t xml:space="preserve"> </w:t>
      </w:r>
      <w:r w:rsidRPr="005503EC">
        <w:rPr>
          <w:rFonts w:ascii="Arial" w:hAnsi="Arial" w:cs="Arial"/>
          <w:color w:val="000000"/>
        </w:rPr>
        <w:t>норм</w:t>
      </w:r>
      <w:r w:rsidRPr="005503EC">
        <w:rPr>
          <w:rFonts w:ascii="Arial" w:hAnsi="Arial" w:cs="Arial"/>
          <w:color w:val="000000"/>
          <w:spacing w:val="-8"/>
        </w:rPr>
        <w:t xml:space="preserve"> </w:t>
      </w:r>
      <w:r w:rsidRPr="005503EC">
        <w:rPr>
          <w:rFonts w:ascii="Arial" w:hAnsi="Arial" w:cs="Arial"/>
          <w:color w:val="000000"/>
        </w:rPr>
        <w:t>и</w:t>
      </w:r>
      <w:r w:rsidRPr="005503EC">
        <w:rPr>
          <w:rFonts w:ascii="Arial" w:hAnsi="Arial" w:cs="Arial"/>
          <w:color w:val="000000"/>
          <w:spacing w:val="-9"/>
        </w:rPr>
        <w:t xml:space="preserve"> </w:t>
      </w:r>
      <w:r w:rsidRPr="005503EC">
        <w:rPr>
          <w:rFonts w:ascii="Arial" w:hAnsi="Arial" w:cs="Arial"/>
          <w:color w:val="000000"/>
        </w:rPr>
        <w:t>технических</w:t>
      </w:r>
      <w:r w:rsidRPr="005503EC">
        <w:rPr>
          <w:rFonts w:ascii="Arial" w:hAnsi="Arial" w:cs="Arial"/>
          <w:color w:val="000000"/>
          <w:spacing w:val="-10"/>
        </w:rPr>
        <w:t xml:space="preserve"> </w:t>
      </w:r>
      <w:r w:rsidRPr="005503EC">
        <w:rPr>
          <w:rFonts w:ascii="Arial" w:hAnsi="Arial" w:cs="Arial"/>
          <w:color w:val="000000"/>
        </w:rPr>
        <w:t>регламентов)</w:t>
      </w:r>
      <w:r w:rsidRPr="005503EC">
        <w:rPr>
          <w:rFonts w:ascii="Arial" w:hAnsi="Arial" w:cs="Arial"/>
          <w:color w:val="000000"/>
          <w:spacing w:val="-9"/>
        </w:rPr>
        <w:t xml:space="preserve"> </w:t>
      </w:r>
      <w:r w:rsidRPr="005503EC">
        <w:rPr>
          <w:rFonts w:ascii="Arial" w:hAnsi="Arial" w:cs="Arial"/>
          <w:color w:val="000000"/>
          <w:spacing w:val="-1"/>
        </w:rPr>
        <w:t>не</w:t>
      </w:r>
      <w:r w:rsidRPr="005503EC">
        <w:rPr>
          <w:rFonts w:ascii="Arial" w:hAnsi="Arial" w:cs="Arial"/>
          <w:color w:val="000000"/>
          <w:spacing w:val="-8"/>
        </w:rPr>
        <w:t xml:space="preserve"> </w:t>
      </w:r>
      <w:r w:rsidRPr="005503EC">
        <w:rPr>
          <w:rFonts w:ascii="Arial" w:hAnsi="Arial" w:cs="Arial"/>
          <w:color w:val="000000"/>
        </w:rPr>
        <w:t>подлежат</w:t>
      </w:r>
      <w:r w:rsidRPr="005503EC">
        <w:rPr>
          <w:rFonts w:ascii="Arial" w:hAnsi="Arial" w:cs="Arial"/>
          <w:color w:val="000000"/>
          <w:spacing w:val="-7"/>
        </w:rPr>
        <w:t xml:space="preserve"> </w:t>
      </w:r>
      <w:r w:rsidRPr="005503EC">
        <w:rPr>
          <w:rFonts w:ascii="Arial" w:hAnsi="Arial" w:cs="Arial"/>
          <w:color w:val="000000"/>
          <w:spacing w:val="-1"/>
        </w:rPr>
        <w:t>установлению.</w:t>
      </w:r>
    </w:p>
    <w:p w:rsidR="00DB4D8D" w:rsidRPr="005503EC" w:rsidRDefault="00DB4D8D" w:rsidP="00F32EA1">
      <w:pPr>
        <w:ind w:right="-10"/>
        <w:jc w:val="both"/>
        <w:rPr>
          <w:rFonts w:ascii="Arial" w:hAnsi="Arial" w:cs="Arial"/>
          <w:color w:val="000000"/>
          <w:spacing w:val="-1"/>
        </w:rPr>
      </w:pPr>
      <w:r w:rsidRPr="005503EC">
        <w:rPr>
          <w:rFonts w:ascii="Arial" w:hAnsi="Arial" w:cs="Arial"/>
          <w:color w:val="000000"/>
          <w:spacing w:val="-1"/>
        </w:rPr>
        <w:t>2. Минимальные</w:t>
      </w:r>
      <w:r w:rsidRPr="005503EC">
        <w:rPr>
          <w:rFonts w:ascii="Arial" w:hAnsi="Arial" w:cs="Arial"/>
          <w:color w:val="000000"/>
        </w:rPr>
        <w:t xml:space="preserve"> </w:t>
      </w:r>
      <w:r w:rsidRPr="005503EC">
        <w:rPr>
          <w:rFonts w:ascii="Arial" w:hAnsi="Arial" w:cs="Arial"/>
          <w:color w:val="000000"/>
          <w:spacing w:val="39"/>
        </w:rPr>
        <w:t xml:space="preserve"> </w:t>
      </w:r>
      <w:r w:rsidRPr="005503EC">
        <w:rPr>
          <w:rFonts w:ascii="Arial" w:hAnsi="Arial" w:cs="Arial"/>
          <w:color w:val="000000"/>
        </w:rPr>
        <w:t xml:space="preserve">расстояния </w:t>
      </w:r>
      <w:r w:rsidRPr="005503EC">
        <w:rPr>
          <w:rFonts w:ascii="Arial" w:hAnsi="Arial" w:cs="Arial"/>
          <w:color w:val="000000"/>
          <w:spacing w:val="38"/>
        </w:rPr>
        <w:t xml:space="preserve"> </w:t>
      </w:r>
      <w:r w:rsidRPr="005503EC">
        <w:rPr>
          <w:rFonts w:ascii="Arial" w:hAnsi="Arial" w:cs="Arial"/>
          <w:color w:val="000000"/>
        </w:rPr>
        <w:t>от</w:t>
      </w:r>
      <w:r w:rsidRPr="005503EC">
        <w:rPr>
          <w:rFonts w:ascii="Arial" w:hAnsi="Arial" w:cs="Arial"/>
          <w:color w:val="000000"/>
          <w:spacing w:val="41"/>
        </w:rPr>
        <w:t xml:space="preserve"> </w:t>
      </w:r>
      <w:r w:rsidRPr="005503EC">
        <w:rPr>
          <w:rFonts w:ascii="Arial" w:hAnsi="Arial" w:cs="Arial"/>
          <w:color w:val="000000"/>
        </w:rPr>
        <w:t>объектов</w:t>
      </w:r>
      <w:r w:rsidRPr="005503EC">
        <w:rPr>
          <w:rFonts w:ascii="Arial" w:hAnsi="Arial" w:cs="Arial"/>
          <w:color w:val="000000"/>
        </w:rPr>
        <w:tab/>
        <w:t>до</w:t>
      </w:r>
      <w:r w:rsidRPr="005503EC">
        <w:rPr>
          <w:rFonts w:ascii="Arial" w:hAnsi="Arial" w:cs="Arial"/>
          <w:color w:val="000000"/>
          <w:spacing w:val="44"/>
        </w:rPr>
        <w:t xml:space="preserve"> </w:t>
      </w:r>
      <w:r w:rsidRPr="005503EC">
        <w:rPr>
          <w:rFonts w:ascii="Arial" w:hAnsi="Arial" w:cs="Arial"/>
          <w:color w:val="000000"/>
          <w:spacing w:val="-1"/>
        </w:rPr>
        <w:t>границ</w:t>
      </w:r>
      <w:r w:rsidRPr="005503EC">
        <w:rPr>
          <w:rFonts w:ascii="Arial" w:hAnsi="Arial" w:cs="Arial"/>
          <w:color w:val="000000"/>
          <w:spacing w:val="44"/>
        </w:rPr>
        <w:t xml:space="preserve"> </w:t>
      </w:r>
      <w:r w:rsidRPr="005503EC">
        <w:rPr>
          <w:rFonts w:ascii="Arial" w:hAnsi="Arial" w:cs="Arial"/>
          <w:color w:val="000000"/>
        </w:rPr>
        <w:t>земельных</w:t>
      </w:r>
      <w:r w:rsidRPr="005503EC">
        <w:rPr>
          <w:rFonts w:ascii="Arial" w:hAnsi="Arial" w:cs="Arial"/>
          <w:color w:val="000000"/>
          <w:spacing w:val="45"/>
        </w:rPr>
        <w:t xml:space="preserve"> </w:t>
      </w:r>
      <w:r w:rsidRPr="005503EC">
        <w:rPr>
          <w:rFonts w:ascii="Arial" w:hAnsi="Arial" w:cs="Arial"/>
          <w:color w:val="000000"/>
          <w:spacing w:val="-1"/>
        </w:rPr>
        <w:t>участков,</w:t>
      </w:r>
      <w:r w:rsidRPr="005503EC">
        <w:rPr>
          <w:rFonts w:ascii="Arial" w:hAnsi="Arial" w:cs="Arial"/>
          <w:color w:val="000000"/>
          <w:spacing w:val="44"/>
        </w:rPr>
        <w:t xml:space="preserve"> </w:t>
      </w:r>
      <w:r w:rsidRPr="005503EC">
        <w:rPr>
          <w:rFonts w:ascii="Arial" w:hAnsi="Arial" w:cs="Arial"/>
          <w:color w:val="000000"/>
        </w:rPr>
        <w:t>за</w:t>
      </w:r>
      <w:r w:rsidRPr="005503EC">
        <w:rPr>
          <w:rFonts w:ascii="Arial" w:hAnsi="Arial" w:cs="Arial"/>
          <w:color w:val="000000"/>
          <w:spacing w:val="44"/>
        </w:rPr>
        <w:t xml:space="preserve"> </w:t>
      </w:r>
      <w:r w:rsidRPr="005503EC">
        <w:rPr>
          <w:rFonts w:ascii="Arial" w:hAnsi="Arial" w:cs="Arial"/>
          <w:color w:val="000000"/>
          <w:spacing w:val="-1"/>
        </w:rPr>
        <w:t>исключением</w:t>
      </w:r>
      <w:r w:rsidRPr="005503EC">
        <w:rPr>
          <w:rFonts w:ascii="Arial" w:hAnsi="Arial" w:cs="Arial"/>
          <w:color w:val="000000"/>
          <w:spacing w:val="45"/>
        </w:rPr>
        <w:t xml:space="preserve"> </w:t>
      </w:r>
      <w:r w:rsidRPr="005503EC">
        <w:rPr>
          <w:rFonts w:ascii="Arial" w:hAnsi="Arial" w:cs="Arial"/>
          <w:color w:val="000000"/>
        </w:rPr>
        <w:t>границ,</w:t>
      </w:r>
      <w:r w:rsidRPr="005503EC">
        <w:rPr>
          <w:rFonts w:ascii="Arial" w:hAnsi="Arial" w:cs="Arial"/>
          <w:color w:val="000000"/>
          <w:spacing w:val="43"/>
        </w:rPr>
        <w:t xml:space="preserve"> </w:t>
      </w:r>
      <w:r w:rsidRPr="005503EC">
        <w:rPr>
          <w:rFonts w:ascii="Arial" w:hAnsi="Arial" w:cs="Arial"/>
          <w:color w:val="000000"/>
        </w:rPr>
        <w:t>совпадающих</w:t>
      </w:r>
      <w:r w:rsidRPr="005503EC">
        <w:rPr>
          <w:rFonts w:ascii="Arial" w:hAnsi="Arial" w:cs="Arial"/>
          <w:color w:val="000000"/>
          <w:spacing w:val="43"/>
        </w:rPr>
        <w:t xml:space="preserve"> </w:t>
      </w:r>
      <w:r w:rsidRPr="005503EC">
        <w:rPr>
          <w:rFonts w:ascii="Arial" w:hAnsi="Arial" w:cs="Arial"/>
          <w:color w:val="000000"/>
        </w:rPr>
        <w:t xml:space="preserve">с </w:t>
      </w:r>
      <w:r w:rsidRPr="005503EC">
        <w:rPr>
          <w:rFonts w:ascii="Arial" w:hAnsi="Arial" w:cs="Arial"/>
          <w:color w:val="000000"/>
          <w:spacing w:val="42"/>
        </w:rPr>
        <w:t xml:space="preserve"> </w:t>
      </w:r>
      <w:r w:rsidRPr="005503EC">
        <w:rPr>
          <w:rFonts w:ascii="Arial" w:hAnsi="Arial" w:cs="Arial"/>
          <w:color w:val="000000"/>
        </w:rPr>
        <w:t>красными</w:t>
      </w:r>
      <w:r w:rsidRPr="005503EC">
        <w:rPr>
          <w:rFonts w:ascii="Arial" w:hAnsi="Arial" w:cs="Arial"/>
          <w:color w:val="000000"/>
          <w:spacing w:val="42"/>
        </w:rPr>
        <w:t xml:space="preserve"> </w:t>
      </w:r>
      <w:r w:rsidRPr="005503EC">
        <w:rPr>
          <w:rFonts w:ascii="Arial" w:hAnsi="Arial" w:cs="Arial"/>
          <w:color w:val="000000"/>
        </w:rPr>
        <w:t>линиями,</w:t>
      </w:r>
      <w:r w:rsidRPr="005503EC">
        <w:rPr>
          <w:rFonts w:ascii="Arial" w:hAnsi="Arial" w:cs="Arial"/>
          <w:color w:val="000000"/>
          <w:spacing w:val="44"/>
        </w:rPr>
        <w:t xml:space="preserve"> </w:t>
      </w:r>
      <w:r w:rsidRPr="005503EC">
        <w:rPr>
          <w:rFonts w:ascii="Arial" w:hAnsi="Arial" w:cs="Arial"/>
          <w:color w:val="000000"/>
          <w:spacing w:val="-1"/>
        </w:rPr>
        <w:t>не</w:t>
      </w:r>
      <w:r w:rsidRPr="005503EC">
        <w:rPr>
          <w:rFonts w:ascii="Arial" w:hAnsi="Arial" w:cs="Arial"/>
          <w:color w:val="000000"/>
          <w:spacing w:val="46"/>
        </w:rPr>
        <w:t xml:space="preserve"> </w:t>
      </w:r>
      <w:r w:rsidRPr="005503EC">
        <w:rPr>
          <w:rFonts w:ascii="Arial" w:hAnsi="Arial" w:cs="Arial"/>
          <w:color w:val="000000"/>
          <w:spacing w:val="-1"/>
        </w:rPr>
        <w:t>указанных</w:t>
      </w:r>
      <w:r w:rsidRPr="005503EC">
        <w:rPr>
          <w:rFonts w:ascii="Arial" w:hAnsi="Arial" w:cs="Arial"/>
          <w:color w:val="000000"/>
          <w:spacing w:val="43"/>
        </w:rPr>
        <w:t xml:space="preserve"> </w:t>
      </w:r>
      <w:r w:rsidRPr="005503EC">
        <w:rPr>
          <w:rFonts w:ascii="Arial" w:hAnsi="Arial" w:cs="Arial"/>
          <w:color w:val="000000"/>
        </w:rPr>
        <w:t>в</w:t>
      </w:r>
      <w:r w:rsidRPr="005503EC">
        <w:rPr>
          <w:rFonts w:ascii="Arial" w:hAnsi="Arial" w:cs="Arial"/>
          <w:color w:val="000000"/>
          <w:spacing w:val="102"/>
          <w:w w:val="99"/>
        </w:rPr>
        <w:t xml:space="preserve"> </w:t>
      </w:r>
      <w:r w:rsidRPr="005503EC">
        <w:rPr>
          <w:rFonts w:ascii="Arial" w:hAnsi="Arial" w:cs="Arial"/>
          <w:color w:val="000000"/>
        </w:rPr>
        <w:t>настоящей</w:t>
      </w:r>
      <w:r w:rsidRPr="005503EC">
        <w:rPr>
          <w:rFonts w:ascii="Arial" w:hAnsi="Arial" w:cs="Arial"/>
          <w:color w:val="000000"/>
          <w:spacing w:val="41"/>
        </w:rPr>
        <w:t xml:space="preserve"> </w:t>
      </w:r>
      <w:r w:rsidRPr="005503EC">
        <w:rPr>
          <w:rFonts w:ascii="Arial" w:hAnsi="Arial" w:cs="Arial"/>
          <w:color w:val="000000"/>
        </w:rPr>
        <w:t>зоне</w:t>
      </w:r>
      <w:r w:rsidRPr="005503EC">
        <w:rPr>
          <w:rFonts w:ascii="Arial" w:hAnsi="Arial" w:cs="Arial"/>
          <w:color w:val="000000"/>
          <w:spacing w:val="42"/>
        </w:rPr>
        <w:t xml:space="preserve"> </w:t>
      </w:r>
      <w:r w:rsidRPr="005503EC">
        <w:rPr>
          <w:rFonts w:ascii="Arial" w:hAnsi="Arial" w:cs="Arial"/>
          <w:color w:val="000000"/>
          <w:spacing w:val="-1"/>
        </w:rPr>
        <w:t>не</w:t>
      </w:r>
      <w:r w:rsidRPr="005503EC">
        <w:rPr>
          <w:rFonts w:ascii="Arial" w:hAnsi="Arial" w:cs="Arial"/>
          <w:color w:val="000000"/>
          <w:spacing w:val="42"/>
        </w:rPr>
        <w:t xml:space="preserve"> </w:t>
      </w:r>
      <w:r w:rsidRPr="005503EC">
        <w:rPr>
          <w:rFonts w:ascii="Arial" w:hAnsi="Arial" w:cs="Arial"/>
          <w:color w:val="000000"/>
        </w:rPr>
        <w:t xml:space="preserve">подлежат </w:t>
      </w:r>
      <w:r w:rsidRPr="005503EC">
        <w:rPr>
          <w:rFonts w:ascii="Arial" w:hAnsi="Arial" w:cs="Arial"/>
          <w:color w:val="000000"/>
          <w:spacing w:val="41"/>
        </w:rPr>
        <w:t xml:space="preserve"> </w:t>
      </w:r>
      <w:r w:rsidRPr="005503EC">
        <w:rPr>
          <w:rFonts w:ascii="Arial" w:hAnsi="Arial" w:cs="Arial"/>
          <w:color w:val="000000"/>
          <w:spacing w:val="-1"/>
        </w:rPr>
        <w:t>установлению.</w:t>
      </w:r>
    </w:p>
    <w:p w:rsidR="00DB4D8D" w:rsidRPr="005503EC" w:rsidRDefault="00DB4D8D" w:rsidP="005503EC">
      <w:pPr>
        <w:jc w:val="both"/>
        <w:rPr>
          <w:rFonts w:ascii="Arial" w:hAnsi="Arial" w:cs="Arial"/>
          <w:color w:val="000000"/>
          <w:spacing w:val="-1"/>
        </w:rPr>
      </w:pPr>
    </w:p>
    <w:p w:rsidR="00DB4D8D" w:rsidRPr="00F32EA1" w:rsidRDefault="00DB4D8D" w:rsidP="005503EC">
      <w:pPr>
        <w:jc w:val="both"/>
        <w:rPr>
          <w:rFonts w:ascii="Arial" w:hAnsi="Arial" w:cs="Arial"/>
          <w:bCs/>
          <w:color w:val="000000"/>
          <w:spacing w:val="-1"/>
        </w:rPr>
      </w:pPr>
      <w:r w:rsidRPr="00F32EA1">
        <w:rPr>
          <w:rFonts w:ascii="Arial" w:hAnsi="Arial" w:cs="Arial"/>
          <w:bCs/>
          <w:color w:val="000000"/>
          <w:spacing w:val="-1"/>
        </w:rPr>
        <w:t xml:space="preserve">СО-2 - Зона водозаборных, иных технических сооружений </w:t>
      </w:r>
    </w:p>
    <w:p w:rsidR="00DB4D8D" w:rsidRPr="00F32EA1" w:rsidRDefault="00DB4D8D" w:rsidP="005503EC">
      <w:pPr>
        <w:jc w:val="both"/>
        <w:rPr>
          <w:rFonts w:ascii="Arial" w:hAnsi="Arial" w:cs="Arial"/>
          <w:color w:val="000000"/>
          <w:spacing w:val="-1"/>
        </w:rPr>
      </w:pPr>
    </w:p>
    <w:p w:rsidR="00DB4D8D" w:rsidRPr="00F32EA1" w:rsidRDefault="00DB4D8D" w:rsidP="005503EC">
      <w:pPr>
        <w:autoSpaceDE w:val="0"/>
        <w:autoSpaceDN w:val="0"/>
        <w:adjustRightInd w:val="0"/>
        <w:rPr>
          <w:rFonts w:ascii="Arial" w:hAnsi="Arial" w:cs="Arial"/>
          <w:iCs/>
          <w:color w:val="000000"/>
          <w:lang w:eastAsia="en-US"/>
        </w:rPr>
      </w:pPr>
      <w:r w:rsidRPr="00F32EA1">
        <w:rPr>
          <w:rFonts w:ascii="Arial" w:hAnsi="Arial" w:cs="Arial"/>
          <w:iCs/>
          <w:color w:val="000000"/>
          <w:lang w:eastAsia="en-US"/>
        </w:rPr>
        <w:t>Зона выделена для обеспечения правовых условий использования участков источниками</w:t>
      </w:r>
    </w:p>
    <w:p w:rsidR="00DB4D8D" w:rsidRPr="00F32EA1" w:rsidRDefault="00DB4D8D" w:rsidP="005503EC">
      <w:pPr>
        <w:autoSpaceDE w:val="0"/>
        <w:autoSpaceDN w:val="0"/>
        <w:adjustRightInd w:val="0"/>
        <w:rPr>
          <w:rFonts w:ascii="Arial" w:hAnsi="Arial" w:cs="Arial"/>
          <w:iCs/>
          <w:color w:val="000000"/>
          <w:lang w:eastAsia="en-US"/>
        </w:rPr>
      </w:pPr>
      <w:r w:rsidRPr="00F32EA1">
        <w:rPr>
          <w:rFonts w:ascii="Arial" w:hAnsi="Arial" w:cs="Arial"/>
          <w:iCs/>
          <w:color w:val="000000"/>
          <w:lang w:eastAsia="en-US"/>
        </w:rPr>
        <w:t>водоснабжения, площадок водопроводных сооружений. Разрешается размещение зданий,</w:t>
      </w:r>
    </w:p>
    <w:p w:rsidR="00DB4D8D" w:rsidRPr="00F32EA1" w:rsidRDefault="00DB4D8D" w:rsidP="005503EC">
      <w:pPr>
        <w:jc w:val="both"/>
        <w:rPr>
          <w:rFonts w:ascii="Arial" w:hAnsi="Arial" w:cs="Arial"/>
          <w:iCs/>
          <w:color w:val="000000"/>
          <w:lang w:eastAsia="en-US"/>
        </w:rPr>
      </w:pPr>
      <w:r w:rsidRPr="00F32EA1">
        <w:rPr>
          <w:rFonts w:ascii="Arial" w:hAnsi="Arial" w:cs="Arial"/>
          <w:iCs/>
          <w:color w:val="000000"/>
          <w:lang w:eastAsia="en-US"/>
        </w:rPr>
        <w:t>сооружений и коммуникаций, связанных только с эксплуатацией источников водоснабжения.</w:t>
      </w:r>
    </w:p>
    <w:p w:rsidR="00DB4D8D" w:rsidRPr="005503EC" w:rsidRDefault="00DB4D8D" w:rsidP="005503EC">
      <w:pPr>
        <w:jc w:val="both"/>
        <w:rPr>
          <w:rFonts w:ascii="Arial" w:hAnsi="Arial" w:cs="Arial"/>
          <w:i/>
          <w:iCs/>
          <w:color w:val="000000"/>
          <w:lang w:eastAsia="en-US"/>
        </w:rPr>
      </w:pP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709"/>
        <w:gridCol w:w="4394"/>
        <w:gridCol w:w="709"/>
        <w:gridCol w:w="5670"/>
      </w:tblGrid>
      <w:tr w:rsidR="00DB4D8D" w:rsidRPr="00F32EA1">
        <w:trPr>
          <w:trHeight w:val="284"/>
        </w:trPr>
        <w:tc>
          <w:tcPr>
            <w:tcW w:w="534" w:type="dxa"/>
            <w:vMerge w:val="restart"/>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п/п</w:t>
            </w:r>
          </w:p>
        </w:tc>
        <w:tc>
          <w:tcPr>
            <w:tcW w:w="3827"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Виды разрешенного использования</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по Классификатору</w:t>
            </w:r>
          </w:p>
        </w:tc>
        <w:tc>
          <w:tcPr>
            <w:tcW w:w="5103"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Предельные (минимальные и (или) максимальные) размеры</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земельных участков и предельные параметры разрешенного</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строительства, реконструкции объектов капитального</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строительства</w:t>
            </w:r>
          </w:p>
        </w:tc>
      </w:tr>
      <w:tr w:rsidR="00DB4D8D" w:rsidRPr="00F32EA1">
        <w:trPr>
          <w:trHeight w:val="284"/>
        </w:trPr>
        <w:tc>
          <w:tcPr>
            <w:tcW w:w="534" w:type="dxa"/>
            <w:vMerge/>
            <w:shd w:val="clear" w:color="auto" w:fill="auto"/>
          </w:tcPr>
          <w:p w:rsidR="00DB4D8D" w:rsidRPr="00F32EA1" w:rsidRDefault="00DB4D8D" w:rsidP="005503EC">
            <w:pPr>
              <w:jc w:val="both"/>
              <w:rPr>
                <w:rFonts w:ascii="Arial" w:hAnsi="Arial" w:cs="Arial"/>
                <w:color w:val="000000"/>
              </w:rPr>
            </w:pPr>
          </w:p>
        </w:tc>
        <w:tc>
          <w:tcPr>
            <w:tcW w:w="3118"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439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5670" w:type="dxa"/>
            <w:vMerge/>
            <w:shd w:val="clear" w:color="auto" w:fill="auto"/>
          </w:tcPr>
          <w:p w:rsidR="00DB4D8D" w:rsidRPr="00F32EA1" w:rsidRDefault="00DB4D8D" w:rsidP="005503EC">
            <w:pPr>
              <w:jc w:val="both"/>
              <w:rPr>
                <w:rFonts w:ascii="Arial" w:hAnsi="Arial" w:cs="Arial"/>
                <w:color w:val="000000"/>
              </w:rPr>
            </w:pPr>
          </w:p>
        </w:tc>
      </w:tr>
      <w:tr w:rsidR="00DB4D8D" w:rsidRPr="00F32EA1">
        <w:trPr>
          <w:trHeight w:val="284"/>
        </w:trPr>
        <w:tc>
          <w:tcPr>
            <w:tcW w:w="15134" w:type="dxa"/>
            <w:gridSpan w:val="6"/>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ЗОНЫ  СПЕЦИАЛЬНОГО  НАЗНАЧЕНИЯ</w:t>
            </w:r>
          </w:p>
        </w:tc>
      </w:tr>
      <w:tr w:rsidR="00DB4D8D" w:rsidRPr="00F32EA1">
        <w:trPr>
          <w:trHeight w:val="284"/>
        </w:trPr>
        <w:tc>
          <w:tcPr>
            <w:tcW w:w="15134" w:type="dxa"/>
            <w:gridSpan w:val="6"/>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ОСНОВНЫЕ ВИДЫ РАЗРЕШЁННОГО ИСПОЛЬЗОВАНИЯ ЗОНЫ «СО-2»</w:t>
            </w:r>
          </w:p>
        </w:tc>
      </w:tr>
      <w:tr w:rsidR="00DB4D8D" w:rsidRPr="00F32EA1">
        <w:trPr>
          <w:trHeight w:val="28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Гидротехнические сооружения</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СО-2</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гидротехнических</w:t>
            </w:r>
          </w:p>
          <w:p w:rsidR="00DB4D8D" w:rsidRPr="00F32EA1" w:rsidRDefault="00DB4D8D" w:rsidP="005503EC">
            <w:pPr>
              <w:rPr>
                <w:rFonts w:ascii="Arial" w:hAnsi="Arial" w:cs="Arial"/>
                <w:color w:val="000000"/>
              </w:rPr>
            </w:pPr>
            <w:r w:rsidRPr="00F32EA1">
              <w:rPr>
                <w:rFonts w:ascii="Arial" w:hAnsi="Arial" w:cs="Arial"/>
                <w:color w:val="000000"/>
              </w:rPr>
              <w:t>сооружений, необходимых для</w:t>
            </w:r>
          </w:p>
          <w:p w:rsidR="00DB4D8D" w:rsidRPr="00F32EA1" w:rsidRDefault="00DB4D8D" w:rsidP="005503EC">
            <w:pPr>
              <w:rPr>
                <w:rFonts w:ascii="Arial" w:hAnsi="Arial" w:cs="Arial"/>
                <w:color w:val="000000"/>
              </w:rPr>
            </w:pPr>
            <w:r w:rsidRPr="00F32EA1">
              <w:rPr>
                <w:rFonts w:ascii="Arial" w:hAnsi="Arial" w:cs="Arial"/>
                <w:color w:val="000000"/>
              </w:rPr>
              <w:t>эксплуатации водохранилищ</w:t>
            </w:r>
          </w:p>
          <w:p w:rsidR="00DB4D8D" w:rsidRPr="00F32EA1" w:rsidRDefault="00DB4D8D" w:rsidP="005503EC">
            <w:pPr>
              <w:rPr>
                <w:rFonts w:ascii="Arial" w:hAnsi="Arial" w:cs="Arial"/>
                <w:color w:val="000000"/>
              </w:rPr>
            </w:pPr>
            <w:r w:rsidRPr="00F32EA1">
              <w:rPr>
                <w:rFonts w:ascii="Arial" w:hAnsi="Arial" w:cs="Arial"/>
                <w:color w:val="000000"/>
              </w:rPr>
              <w:t>(плотин, водосбросов,</w:t>
            </w:r>
          </w:p>
          <w:p w:rsidR="00DB4D8D" w:rsidRPr="00F32EA1" w:rsidRDefault="00DB4D8D" w:rsidP="005503EC">
            <w:pPr>
              <w:rPr>
                <w:rFonts w:ascii="Arial" w:hAnsi="Arial" w:cs="Arial"/>
                <w:color w:val="000000"/>
              </w:rPr>
            </w:pPr>
            <w:r w:rsidRPr="00F32EA1">
              <w:rPr>
                <w:rFonts w:ascii="Arial" w:hAnsi="Arial" w:cs="Arial"/>
                <w:color w:val="000000"/>
              </w:rPr>
              <w:t>водозаборных, водовыпускных</w:t>
            </w:r>
          </w:p>
          <w:p w:rsidR="00DB4D8D" w:rsidRPr="00F32EA1" w:rsidRDefault="00DB4D8D" w:rsidP="005503EC">
            <w:pPr>
              <w:rPr>
                <w:rFonts w:ascii="Arial" w:hAnsi="Arial" w:cs="Arial"/>
                <w:color w:val="000000"/>
              </w:rPr>
            </w:pPr>
            <w:r w:rsidRPr="00F32EA1">
              <w:rPr>
                <w:rFonts w:ascii="Arial" w:hAnsi="Arial" w:cs="Arial"/>
                <w:color w:val="000000"/>
              </w:rPr>
              <w:t>и других гидротехнических</w:t>
            </w:r>
          </w:p>
          <w:p w:rsidR="00DB4D8D" w:rsidRPr="00F32EA1" w:rsidRDefault="00DB4D8D" w:rsidP="005503EC">
            <w:pPr>
              <w:rPr>
                <w:rFonts w:ascii="Arial" w:hAnsi="Arial" w:cs="Arial"/>
                <w:color w:val="000000"/>
              </w:rPr>
            </w:pPr>
            <w:r w:rsidRPr="00F32EA1">
              <w:rPr>
                <w:rFonts w:ascii="Arial" w:hAnsi="Arial" w:cs="Arial"/>
                <w:color w:val="000000"/>
              </w:rPr>
              <w:t>сооружений, судопропускных</w:t>
            </w:r>
          </w:p>
          <w:p w:rsidR="00DB4D8D" w:rsidRPr="00F32EA1" w:rsidRDefault="00DB4D8D" w:rsidP="005503EC">
            <w:pPr>
              <w:rPr>
                <w:rFonts w:ascii="Arial" w:hAnsi="Arial" w:cs="Arial"/>
                <w:color w:val="000000"/>
              </w:rPr>
            </w:pPr>
            <w:r w:rsidRPr="00F32EA1">
              <w:rPr>
                <w:rFonts w:ascii="Arial" w:hAnsi="Arial" w:cs="Arial"/>
                <w:color w:val="000000"/>
              </w:rPr>
              <w:t>сооружений, рыбозащитных и</w:t>
            </w:r>
          </w:p>
          <w:p w:rsidR="00DB4D8D" w:rsidRPr="00F32EA1" w:rsidRDefault="00DB4D8D" w:rsidP="005503EC">
            <w:pPr>
              <w:rPr>
                <w:rFonts w:ascii="Arial" w:hAnsi="Arial" w:cs="Arial"/>
                <w:color w:val="000000"/>
              </w:rPr>
            </w:pPr>
            <w:r w:rsidRPr="00F32EA1">
              <w:rPr>
                <w:rFonts w:ascii="Arial" w:hAnsi="Arial" w:cs="Arial"/>
                <w:color w:val="000000"/>
              </w:rPr>
              <w:t>рыбопропускных сооружений,</w:t>
            </w:r>
          </w:p>
          <w:p w:rsidR="00DB4D8D" w:rsidRPr="00F32EA1" w:rsidRDefault="00DB4D8D" w:rsidP="005503EC">
            <w:pPr>
              <w:rPr>
                <w:rFonts w:ascii="Arial" w:hAnsi="Arial" w:cs="Arial"/>
                <w:color w:val="000000"/>
              </w:rPr>
            </w:pPr>
            <w:r w:rsidRPr="00F32EA1">
              <w:rPr>
                <w:rFonts w:ascii="Arial" w:hAnsi="Arial" w:cs="Arial"/>
                <w:color w:val="000000"/>
              </w:rPr>
              <w:t>берегозащитных сооружений)</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11.3</w:t>
            </w:r>
          </w:p>
        </w:tc>
        <w:tc>
          <w:tcPr>
            <w:tcW w:w="5670" w:type="dxa"/>
            <w:shd w:val="clear" w:color="auto" w:fill="auto"/>
          </w:tcPr>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Размеры земельных участков очистных сооружений локальных систем канализации 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их санитарно-защитных зон следует принимать в зависимости от грунтовых условий 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xml:space="preserve">количества сточных вод, но не более </w:t>
            </w:r>
            <w:smartTag w:uri="urn:schemas-microsoft-com:office:smarttags" w:element="metricconverter">
              <w:smartTagPr>
                <w:attr w:name="ProductID" w:val="0,25 га"/>
              </w:smartTagPr>
              <w:r w:rsidRPr="00F32EA1">
                <w:rPr>
                  <w:rFonts w:ascii="Arial" w:hAnsi="Arial" w:cs="Arial"/>
                  <w:color w:val="000000"/>
                  <w:lang w:eastAsia="en-US"/>
                </w:rPr>
                <w:t>0,25 га</w:t>
              </w:r>
            </w:smartTag>
            <w:r w:rsidRPr="00F32EA1">
              <w:rPr>
                <w:rFonts w:ascii="Arial" w:hAnsi="Arial" w:cs="Arial"/>
                <w:color w:val="000000"/>
                <w:lang w:eastAsia="en-US"/>
              </w:rPr>
              <w:t>, в соответствии с требованиями СП 32.13330.</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Размеры земельных участков для станций очистки воды в зависимости от их</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производительности, тыс. м /сут, следует принимать по проекту, но не более, га:</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xml:space="preserve">до </w:t>
            </w:r>
            <w:r w:rsidR="00F32EA1">
              <w:rPr>
                <w:rFonts w:ascii="Arial" w:hAnsi="Arial" w:cs="Arial"/>
                <w:color w:val="000000"/>
                <w:lang w:eastAsia="en-US"/>
              </w:rPr>
              <w:t xml:space="preserve"> 0</w:t>
            </w:r>
            <w:r w:rsidRPr="00F32EA1">
              <w:rPr>
                <w:rFonts w:ascii="Arial" w:hAnsi="Arial" w:cs="Arial"/>
                <w:color w:val="000000"/>
                <w:lang w:eastAsia="en-US"/>
              </w:rPr>
              <w:t>,8....................................................................1</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св. 0,8 до 2</w:t>
            </w:r>
            <w:r w:rsidR="00F32EA1">
              <w:rPr>
                <w:rFonts w:ascii="Arial" w:hAnsi="Arial" w:cs="Arial"/>
                <w:color w:val="000000"/>
                <w:lang w:eastAsia="en-US"/>
              </w:rPr>
              <w:t xml:space="preserve">   </w:t>
            </w:r>
            <w:r w:rsidRPr="00F32EA1">
              <w:rPr>
                <w:rFonts w:ascii="Arial" w:hAnsi="Arial" w:cs="Arial"/>
                <w:color w:val="000000"/>
                <w:lang w:eastAsia="en-US"/>
              </w:rPr>
              <w:t>.........................................................2</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xml:space="preserve">» 12 » </w:t>
            </w:r>
            <w:r w:rsidR="00F32EA1">
              <w:rPr>
                <w:rFonts w:ascii="Arial" w:hAnsi="Arial" w:cs="Arial"/>
                <w:color w:val="000000"/>
                <w:lang w:eastAsia="en-US"/>
              </w:rPr>
              <w:t>32</w:t>
            </w:r>
            <w:r w:rsidRPr="00F32EA1">
              <w:rPr>
                <w:rFonts w:ascii="Arial" w:hAnsi="Arial" w:cs="Arial"/>
                <w:color w:val="000000"/>
                <w:lang w:eastAsia="en-US"/>
              </w:rPr>
              <w:t>................................................................3</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xml:space="preserve">» 32 » </w:t>
            </w:r>
            <w:r w:rsidR="00F32EA1">
              <w:rPr>
                <w:rFonts w:ascii="Arial" w:hAnsi="Arial" w:cs="Arial"/>
                <w:color w:val="000000"/>
                <w:lang w:eastAsia="en-US"/>
              </w:rPr>
              <w:t>8</w:t>
            </w:r>
            <w:r w:rsidRPr="00F32EA1">
              <w:rPr>
                <w:rFonts w:ascii="Arial" w:hAnsi="Arial" w:cs="Arial"/>
                <w:color w:val="000000"/>
                <w:lang w:eastAsia="en-US"/>
              </w:rPr>
              <w:t>0................................................................4</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80 » 125..............................................................6</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125 » 250..........................................................12</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250 » 400..........................................................18</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400 » 800..........................................................24</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2) минимальные отступы от границ земельных участков в целях определения мест</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допустимого размещения зданий, строений, сооружений, за пределами которых запрещено</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строительство зданий, строений, сооружений – не подлежат ограничению, определяются в</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рамках разработки проектной документации;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3) предельное количество этажей или предельную высоту зданий, строений,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сооружений – не подлежит ограничению, определяется в рамках разработки проектной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документации;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4) максимальный процент застройки в границах земельного участка, определяемый как</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отношение суммарной площади земельного участка, которая может быть застроена, ко всей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площади земельного участка – не подлежит ограничению, определяется в рамках разработки</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lang w:eastAsia="en-US"/>
              </w:rPr>
              <w:t>проектной документации.</w:t>
            </w:r>
          </w:p>
        </w:tc>
      </w:tr>
      <w:tr w:rsidR="00DB4D8D" w:rsidRPr="00F32EA1">
        <w:trPr>
          <w:trHeight w:val="28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2.</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Коммунальное</w:t>
            </w:r>
          </w:p>
          <w:p w:rsidR="00DB4D8D" w:rsidRPr="00F32EA1" w:rsidRDefault="00DB4D8D" w:rsidP="005503EC">
            <w:pPr>
              <w:jc w:val="both"/>
              <w:rPr>
                <w:rFonts w:ascii="Arial" w:hAnsi="Arial" w:cs="Arial"/>
                <w:color w:val="000000"/>
              </w:rPr>
            </w:pPr>
            <w:r w:rsidRPr="00F32EA1">
              <w:rPr>
                <w:rFonts w:ascii="Arial" w:hAnsi="Arial" w:cs="Arial"/>
                <w:color w:val="000000"/>
              </w:rPr>
              <w:t>обслуживание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СО-2</w:t>
            </w:r>
          </w:p>
        </w:tc>
        <w:tc>
          <w:tcPr>
            <w:tcW w:w="4394"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объектов капитального строительства в целях обеспечения физических и юридических лиц коммунальными услугами,</w:t>
            </w:r>
          </w:p>
          <w:p w:rsidR="00DB4D8D" w:rsidRPr="00F32EA1" w:rsidRDefault="00DB4D8D" w:rsidP="005503EC">
            <w:pPr>
              <w:rPr>
                <w:rFonts w:ascii="Arial" w:hAnsi="Arial" w:cs="Arial"/>
                <w:color w:val="000000"/>
              </w:rPr>
            </w:pPr>
            <w:r w:rsidRPr="00F32EA1">
              <w:rPr>
                <w:rFonts w:ascii="Arial" w:hAnsi="Arial" w:cs="Arial"/>
                <w:color w:val="000000"/>
              </w:rPr>
              <w:t>в частности: поставки воды,</w:t>
            </w:r>
          </w:p>
          <w:p w:rsidR="00DB4D8D" w:rsidRPr="00F32EA1" w:rsidRDefault="00DB4D8D" w:rsidP="005503EC">
            <w:pPr>
              <w:rPr>
                <w:rFonts w:ascii="Arial" w:hAnsi="Arial" w:cs="Arial"/>
                <w:color w:val="000000"/>
              </w:rPr>
            </w:pPr>
            <w:r w:rsidRPr="00F32EA1">
              <w:rPr>
                <w:rFonts w:ascii="Arial" w:hAnsi="Arial" w:cs="Arial"/>
                <w:color w:val="000000"/>
              </w:rPr>
              <w:t>тепла, электричества, газа,</w:t>
            </w:r>
          </w:p>
          <w:p w:rsidR="00DB4D8D" w:rsidRPr="00F32EA1" w:rsidRDefault="00DB4D8D" w:rsidP="005503EC">
            <w:pPr>
              <w:rPr>
                <w:rFonts w:ascii="Arial" w:hAnsi="Arial" w:cs="Arial"/>
                <w:color w:val="000000"/>
              </w:rPr>
            </w:pPr>
            <w:r w:rsidRPr="00F32EA1">
              <w:rPr>
                <w:rFonts w:ascii="Arial" w:hAnsi="Arial" w:cs="Arial"/>
                <w:color w:val="000000"/>
              </w:rPr>
              <w:t>предоставления услуг связи,</w:t>
            </w:r>
          </w:p>
          <w:p w:rsidR="00DB4D8D" w:rsidRPr="00F32EA1" w:rsidRDefault="00DB4D8D" w:rsidP="005503EC">
            <w:pPr>
              <w:rPr>
                <w:rFonts w:ascii="Arial" w:hAnsi="Arial" w:cs="Arial"/>
                <w:color w:val="000000"/>
              </w:rPr>
            </w:pPr>
            <w:r w:rsidRPr="00F32EA1">
              <w:rPr>
                <w:rFonts w:ascii="Arial" w:hAnsi="Arial" w:cs="Arial"/>
                <w:color w:val="000000"/>
              </w:rPr>
              <w:t>отвода канализационных</w:t>
            </w:r>
          </w:p>
          <w:p w:rsidR="00DB4D8D" w:rsidRPr="00F32EA1" w:rsidRDefault="00DB4D8D" w:rsidP="005503EC">
            <w:pPr>
              <w:rPr>
                <w:rFonts w:ascii="Arial" w:hAnsi="Arial" w:cs="Arial"/>
                <w:color w:val="000000"/>
              </w:rPr>
            </w:pPr>
            <w:r w:rsidRPr="00F32EA1">
              <w:rPr>
                <w:rFonts w:ascii="Arial" w:hAnsi="Arial" w:cs="Arial"/>
                <w:color w:val="000000"/>
              </w:rPr>
              <w:t>стоков, очистки и уборки</w:t>
            </w:r>
          </w:p>
          <w:p w:rsidR="00DB4D8D" w:rsidRPr="00F32EA1" w:rsidRDefault="00DB4D8D" w:rsidP="005503EC">
            <w:pPr>
              <w:rPr>
                <w:rFonts w:ascii="Arial" w:hAnsi="Arial" w:cs="Arial"/>
                <w:color w:val="000000"/>
              </w:rPr>
            </w:pPr>
            <w:r w:rsidRPr="00F32EA1">
              <w:rPr>
                <w:rFonts w:ascii="Arial" w:hAnsi="Arial" w:cs="Arial"/>
                <w:color w:val="000000"/>
              </w:rPr>
              <w:t>объектов недвижимости</w:t>
            </w:r>
          </w:p>
          <w:p w:rsidR="00DB4D8D" w:rsidRPr="00F32EA1" w:rsidRDefault="00DB4D8D" w:rsidP="005503EC">
            <w:pPr>
              <w:rPr>
                <w:rFonts w:ascii="Arial" w:hAnsi="Arial" w:cs="Arial"/>
                <w:color w:val="000000"/>
              </w:rPr>
            </w:pPr>
            <w:r w:rsidRPr="00F32EA1">
              <w:rPr>
                <w:rFonts w:ascii="Arial" w:hAnsi="Arial" w:cs="Arial"/>
                <w:color w:val="000000"/>
              </w:rPr>
              <w:t>(котельных, водозаборов,</w:t>
            </w:r>
          </w:p>
          <w:p w:rsidR="00DB4D8D" w:rsidRPr="00F32EA1" w:rsidRDefault="00DB4D8D" w:rsidP="005503EC">
            <w:pPr>
              <w:rPr>
                <w:rFonts w:ascii="Arial" w:hAnsi="Arial" w:cs="Arial"/>
                <w:color w:val="000000"/>
              </w:rPr>
            </w:pPr>
            <w:r w:rsidRPr="00F32EA1">
              <w:rPr>
                <w:rFonts w:ascii="Arial" w:hAnsi="Arial" w:cs="Arial"/>
                <w:color w:val="000000"/>
              </w:rPr>
              <w:t>очистных сооружений,</w:t>
            </w:r>
          </w:p>
          <w:p w:rsidR="00DB4D8D" w:rsidRPr="00F32EA1" w:rsidRDefault="00DB4D8D" w:rsidP="005503EC">
            <w:pPr>
              <w:rPr>
                <w:rFonts w:ascii="Arial" w:hAnsi="Arial" w:cs="Arial"/>
                <w:color w:val="000000"/>
              </w:rPr>
            </w:pPr>
            <w:r w:rsidRPr="00F32EA1">
              <w:rPr>
                <w:rFonts w:ascii="Arial" w:hAnsi="Arial" w:cs="Arial"/>
                <w:color w:val="000000"/>
              </w:rPr>
              <w:t>насосных станций,</w:t>
            </w:r>
          </w:p>
          <w:p w:rsidR="00DB4D8D" w:rsidRPr="00F32EA1" w:rsidRDefault="00DB4D8D" w:rsidP="005503EC">
            <w:pPr>
              <w:rPr>
                <w:rFonts w:ascii="Arial" w:hAnsi="Arial" w:cs="Arial"/>
                <w:color w:val="000000"/>
              </w:rPr>
            </w:pPr>
            <w:r w:rsidRPr="00F32EA1">
              <w:rPr>
                <w:rFonts w:ascii="Arial" w:hAnsi="Arial" w:cs="Arial"/>
                <w:color w:val="000000"/>
              </w:rPr>
              <w:t>водопроводов, линий</w:t>
            </w:r>
          </w:p>
          <w:p w:rsidR="00DB4D8D" w:rsidRPr="00F32EA1" w:rsidRDefault="00DB4D8D" w:rsidP="005503EC">
            <w:pPr>
              <w:rPr>
                <w:rFonts w:ascii="Arial" w:hAnsi="Arial" w:cs="Arial"/>
                <w:color w:val="000000"/>
              </w:rPr>
            </w:pPr>
            <w:r w:rsidRPr="00F32EA1">
              <w:rPr>
                <w:rFonts w:ascii="Arial" w:hAnsi="Arial" w:cs="Arial"/>
                <w:color w:val="000000"/>
              </w:rPr>
              <w:t>электропередач,</w:t>
            </w:r>
          </w:p>
          <w:p w:rsidR="00DB4D8D" w:rsidRPr="00F32EA1" w:rsidRDefault="00DB4D8D" w:rsidP="005503EC">
            <w:pPr>
              <w:rPr>
                <w:rFonts w:ascii="Arial" w:hAnsi="Arial" w:cs="Arial"/>
                <w:color w:val="000000"/>
              </w:rPr>
            </w:pPr>
            <w:r w:rsidRPr="00F32EA1">
              <w:rPr>
                <w:rFonts w:ascii="Arial" w:hAnsi="Arial" w:cs="Arial"/>
                <w:color w:val="000000"/>
              </w:rPr>
              <w:t>трансформаторных</w:t>
            </w:r>
          </w:p>
          <w:p w:rsidR="00DB4D8D" w:rsidRPr="00F32EA1" w:rsidRDefault="00DB4D8D" w:rsidP="005503EC">
            <w:pPr>
              <w:rPr>
                <w:rFonts w:ascii="Arial" w:hAnsi="Arial" w:cs="Arial"/>
                <w:color w:val="000000"/>
              </w:rPr>
            </w:pPr>
            <w:r w:rsidRPr="00F32EA1">
              <w:rPr>
                <w:rFonts w:ascii="Arial" w:hAnsi="Arial" w:cs="Arial"/>
                <w:color w:val="000000"/>
              </w:rPr>
              <w:t>подстанций, газопроводов,</w:t>
            </w:r>
          </w:p>
          <w:p w:rsidR="00DB4D8D" w:rsidRPr="00F32EA1" w:rsidRDefault="00DB4D8D" w:rsidP="005503EC">
            <w:pPr>
              <w:rPr>
                <w:rFonts w:ascii="Arial" w:hAnsi="Arial" w:cs="Arial"/>
                <w:color w:val="000000"/>
              </w:rPr>
            </w:pPr>
            <w:r w:rsidRPr="00F32EA1">
              <w:rPr>
                <w:rFonts w:ascii="Arial" w:hAnsi="Arial" w:cs="Arial"/>
                <w:color w:val="000000"/>
              </w:rPr>
              <w:t>линий связи, телефонных станций, канализаций,</w:t>
            </w:r>
          </w:p>
          <w:p w:rsidR="00DB4D8D" w:rsidRPr="00F32EA1" w:rsidRDefault="00DB4D8D" w:rsidP="005503EC">
            <w:pPr>
              <w:rPr>
                <w:rFonts w:ascii="Arial" w:hAnsi="Arial" w:cs="Arial"/>
                <w:color w:val="000000"/>
              </w:rPr>
            </w:pPr>
            <w:r w:rsidRPr="00F32EA1">
              <w:rPr>
                <w:rFonts w:ascii="Arial" w:hAnsi="Arial" w:cs="Arial"/>
                <w:color w:val="000000"/>
              </w:rPr>
              <w:t>стоянок, гаражей и мастерских</w:t>
            </w:r>
          </w:p>
          <w:p w:rsidR="00DB4D8D" w:rsidRPr="00F32EA1" w:rsidRDefault="00DB4D8D" w:rsidP="005503EC">
            <w:pPr>
              <w:rPr>
                <w:rFonts w:ascii="Arial" w:hAnsi="Arial" w:cs="Arial"/>
                <w:color w:val="000000"/>
              </w:rPr>
            </w:pPr>
            <w:r w:rsidRPr="00F32EA1">
              <w:rPr>
                <w:rFonts w:ascii="Arial" w:hAnsi="Arial" w:cs="Arial"/>
                <w:color w:val="000000"/>
              </w:rPr>
              <w:t>для обслуживания уборочной</w:t>
            </w:r>
          </w:p>
          <w:p w:rsidR="00DB4D8D" w:rsidRPr="00F32EA1" w:rsidRDefault="00DB4D8D" w:rsidP="005503EC">
            <w:pPr>
              <w:rPr>
                <w:rFonts w:ascii="Arial" w:hAnsi="Arial" w:cs="Arial"/>
                <w:color w:val="000000"/>
              </w:rPr>
            </w:pPr>
            <w:r w:rsidRPr="00F32EA1">
              <w:rPr>
                <w:rFonts w:ascii="Arial" w:hAnsi="Arial" w:cs="Arial"/>
                <w:color w:val="000000"/>
              </w:rPr>
              <w:t>и аварийной техники, а также</w:t>
            </w:r>
          </w:p>
          <w:p w:rsidR="00DB4D8D" w:rsidRPr="00F32EA1" w:rsidRDefault="00DB4D8D" w:rsidP="005503EC">
            <w:pPr>
              <w:rPr>
                <w:rFonts w:ascii="Arial" w:hAnsi="Arial" w:cs="Arial"/>
                <w:color w:val="000000"/>
              </w:rPr>
            </w:pPr>
            <w:r w:rsidRPr="00F32EA1">
              <w:rPr>
                <w:rFonts w:ascii="Arial" w:hAnsi="Arial" w:cs="Arial"/>
                <w:color w:val="000000"/>
              </w:rPr>
              <w:t>зданий или помещений,</w:t>
            </w:r>
          </w:p>
          <w:p w:rsidR="00DB4D8D" w:rsidRPr="00F32EA1" w:rsidRDefault="00DB4D8D" w:rsidP="005503EC">
            <w:pPr>
              <w:rPr>
                <w:rFonts w:ascii="Arial" w:hAnsi="Arial" w:cs="Arial"/>
                <w:color w:val="000000"/>
              </w:rPr>
            </w:pPr>
            <w:r w:rsidRPr="00F32EA1">
              <w:rPr>
                <w:rFonts w:ascii="Arial" w:hAnsi="Arial" w:cs="Arial"/>
                <w:color w:val="000000"/>
              </w:rPr>
              <w:t>предназначенных для приема</w:t>
            </w:r>
          </w:p>
          <w:p w:rsidR="00DB4D8D" w:rsidRPr="00F32EA1" w:rsidRDefault="00DB4D8D" w:rsidP="005503EC">
            <w:pPr>
              <w:rPr>
                <w:rFonts w:ascii="Arial" w:hAnsi="Arial" w:cs="Arial"/>
                <w:color w:val="000000"/>
              </w:rPr>
            </w:pPr>
            <w:r w:rsidRPr="00F32EA1">
              <w:rPr>
                <w:rFonts w:ascii="Arial" w:hAnsi="Arial" w:cs="Arial"/>
                <w:color w:val="000000"/>
              </w:rPr>
              <w:t>физических и юридических</w:t>
            </w:r>
          </w:p>
          <w:p w:rsidR="00DB4D8D" w:rsidRPr="00F32EA1" w:rsidRDefault="00DB4D8D" w:rsidP="005503EC">
            <w:pPr>
              <w:rPr>
                <w:rFonts w:ascii="Arial" w:hAnsi="Arial" w:cs="Arial"/>
                <w:color w:val="000000"/>
              </w:rPr>
            </w:pPr>
            <w:r w:rsidRPr="00F32EA1">
              <w:rPr>
                <w:rFonts w:ascii="Arial" w:hAnsi="Arial" w:cs="Arial"/>
                <w:color w:val="000000"/>
              </w:rPr>
              <w:t>лиц в связи с</w:t>
            </w:r>
          </w:p>
          <w:p w:rsidR="00DB4D8D" w:rsidRPr="00F32EA1" w:rsidRDefault="00DB4D8D" w:rsidP="005503EC">
            <w:pPr>
              <w:rPr>
                <w:rFonts w:ascii="Arial" w:hAnsi="Arial" w:cs="Arial"/>
                <w:color w:val="000000"/>
              </w:rPr>
            </w:pPr>
            <w:r w:rsidRPr="00F32EA1">
              <w:rPr>
                <w:rFonts w:ascii="Arial" w:hAnsi="Arial" w:cs="Arial"/>
                <w:color w:val="000000"/>
              </w:rPr>
              <w:t>предоставлением им</w:t>
            </w:r>
          </w:p>
          <w:p w:rsidR="00DB4D8D" w:rsidRPr="00F32EA1" w:rsidRDefault="00DB4D8D" w:rsidP="005503EC">
            <w:pPr>
              <w:rPr>
                <w:rFonts w:ascii="Arial" w:hAnsi="Arial" w:cs="Arial"/>
                <w:color w:val="000000"/>
              </w:rPr>
            </w:pPr>
            <w:r w:rsidRPr="00F32EA1">
              <w:rPr>
                <w:rFonts w:ascii="Arial" w:hAnsi="Arial" w:cs="Arial"/>
                <w:color w:val="000000"/>
              </w:rPr>
              <w:t>коммунальных услуг)</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3.1</w:t>
            </w:r>
          </w:p>
        </w:tc>
        <w:tc>
          <w:tcPr>
            <w:tcW w:w="5670" w:type="dxa"/>
            <w:shd w:val="clear" w:color="auto" w:fill="auto"/>
          </w:tcPr>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Размеры земельных участков очистных сооружений локальных систем канализации 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их санитарно-защитных зон следует принимать в зависимости от грунтовых условий 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xml:space="preserve">количества сточных вод, но не более </w:t>
            </w:r>
            <w:smartTag w:uri="urn:schemas-microsoft-com:office:smarttags" w:element="metricconverter">
              <w:smartTagPr>
                <w:attr w:name="ProductID" w:val="0,25 га"/>
              </w:smartTagPr>
              <w:r w:rsidRPr="00F32EA1">
                <w:rPr>
                  <w:rFonts w:ascii="Arial" w:hAnsi="Arial" w:cs="Arial"/>
                  <w:color w:val="000000"/>
                  <w:lang w:eastAsia="en-US"/>
                </w:rPr>
                <w:t>0,25 га</w:t>
              </w:r>
            </w:smartTag>
            <w:r w:rsidRPr="00F32EA1">
              <w:rPr>
                <w:rFonts w:ascii="Arial" w:hAnsi="Arial" w:cs="Arial"/>
                <w:color w:val="000000"/>
                <w:lang w:eastAsia="en-US"/>
              </w:rPr>
              <w:t>, в соответствии с требованиями СП 32.13330.</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Размеры земельных участков для станций очистки воды в зависимости от их</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производительности, тыс. м /сут, следует принимать по проекту, но не более, га:</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 0,8...................................................................1</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св. 0,8 до 12........................................................2</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12 » 32..............................................................3</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32 » 80...............................................................4</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80 » 125.............................................................6</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125 » 250.........................................................12</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250 » 400.........................................................18</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400 » 800.........................................................24</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2) минимальные отступы от границ земельных участков в целях определения мест</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допустимого размещения зданий, строений, сооружений, за пределами которых запрещено</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строительство зданий, строений, сооружений – не подлежат ограничению, определяются в</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рамках разработки проектной документации;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3) предельное количество этажей или предельную высоту зданий, строений,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сооружений – не подлежит ограничению, определяется в рамках разработки проектной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документации;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4) максимальный процент застройки в границах земельного участка, определяемый как</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отношение суммарной площади земельного участка, которая может быть застроена, ко всей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площади земельного участка – не подлежит ограничению, определяется в рамках разработки</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lang w:eastAsia="en-US"/>
              </w:rPr>
              <w:t>проектной документации.</w:t>
            </w:r>
          </w:p>
        </w:tc>
      </w:tr>
      <w:tr w:rsidR="00DB4D8D" w:rsidRPr="00F32EA1">
        <w:trPr>
          <w:trHeight w:val="284"/>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Обеспечение деятельности</w:t>
            </w:r>
          </w:p>
          <w:p w:rsidR="00DB4D8D" w:rsidRPr="00F32EA1" w:rsidRDefault="00DB4D8D" w:rsidP="005503EC">
            <w:pPr>
              <w:jc w:val="both"/>
              <w:rPr>
                <w:rFonts w:ascii="Arial" w:hAnsi="Arial" w:cs="Arial"/>
                <w:color w:val="000000"/>
              </w:rPr>
            </w:pPr>
            <w:r w:rsidRPr="00F32EA1">
              <w:rPr>
                <w:rFonts w:ascii="Arial" w:hAnsi="Arial" w:cs="Arial"/>
                <w:color w:val="000000"/>
              </w:rPr>
              <w:t>в области</w:t>
            </w:r>
          </w:p>
          <w:p w:rsidR="00DB4D8D" w:rsidRPr="00F32EA1" w:rsidRDefault="00DB4D8D" w:rsidP="005503EC">
            <w:pPr>
              <w:jc w:val="both"/>
              <w:rPr>
                <w:rFonts w:ascii="Arial" w:hAnsi="Arial" w:cs="Arial"/>
                <w:color w:val="000000"/>
              </w:rPr>
            </w:pPr>
            <w:r w:rsidRPr="00F32EA1">
              <w:rPr>
                <w:rFonts w:ascii="Arial" w:hAnsi="Arial" w:cs="Arial"/>
                <w:color w:val="000000"/>
              </w:rPr>
              <w:t>гидрометеорологии и</w:t>
            </w:r>
          </w:p>
          <w:p w:rsidR="00DB4D8D" w:rsidRPr="00F32EA1" w:rsidRDefault="00DB4D8D" w:rsidP="005503EC">
            <w:pPr>
              <w:jc w:val="both"/>
              <w:rPr>
                <w:rFonts w:ascii="Arial" w:hAnsi="Arial" w:cs="Arial"/>
                <w:color w:val="000000"/>
              </w:rPr>
            </w:pPr>
            <w:r w:rsidRPr="00F32EA1">
              <w:rPr>
                <w:rFonts w:ascii="Arial" w:hAnsi="Arial" w:cs="Arial"/>
                <w:color w:val="000000"/>
              </w:rPr>
              <w:t>смежных с ней областях</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СО-2</w:t>
            </w:r>
          </w:p>
        </w:tc>
        <w:tc>
          <w:tcPr>
            <w:tcW w:w="4394" w:type="dxa"/>
            <w:shd w:val="clear" w:color="auto" w:fill="auto"/>
          </w:tcPr>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Размещение объектов</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капитального строительства,</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предназначенных для</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наблюдений за физическими и химическими процессами,</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происходящими в окружающей</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среде, определения ее</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гидрометеорологических,</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агрометеорологических и</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гелиогеофизических</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характеристик, уровня</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загрязнения атмосферного</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воздуха, почв, водных</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объектов, в том числе по</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гидробиологическим</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показателям, и околоземного -</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космического пространства,</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зданий и сооружений,</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используемых в области</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гидрометеорологии и смежных</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с ней областях (доплеровские</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метеорологические</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радиолокаторы,</w:t>
            </w:r>
          </w:p>
          <w:p w:rsidR="00DB4D8D" w:rsidRPr="00F32EA1" w:rsidRDefault="00DB4D8D" w:rsidP="005503EC">
            <w:pPr>
              <w:rPr>
                <w:rFonts w:ascii="Arial" w:hAnsi="Arial" w:cs="Arial"/>
                <w:color w:val="000000"/>
                <w:lang w:eastAsia="en-US"/>
              </w:rPr>
            </w:pPr>
            <w:r w:rsidRPr="00F32EA1">
              <w:rPr>
                <w:rFonts w:ascii="Arial" w:hAnsi="Arial" w:cs="Arial"/>
                <w:color w:val="000000"/>
                <w:lang w:eastAsia="en-US"/>
              </w:rPr>
              <w:t>гидрологические посты и</w:t>
            </w:r>
          </w:p>
          <w:p w:rsidR="00DB4D8D" w:rsidRPr="00F32EA1" w:rsidRDefault="00DB4D8D" w:rsidP="005503EC">
            <w:pPr>
              <w:rPr>
                <w:rFonts w:ascii="Arial" w:hAnsi="Arial" w:cs="Arial"/>
                <w:color w:val="000000"/>
              </w:rPr>
            </w:pPr>
            <w:r w:rsidRPr="00F32EA1">
              <w:rPr>
                <w:rFonts w:ascii="Arial" w:hAnsi="Arial" w:cs="Arial"/>
                <w:color w:val="000000"/>
                <w:lang w:eastAsia="en-US"/>
              </w:rPr>
              <w:t>другие)</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3.9.1</w:t>
            </w:r>
          </w:p>
        </w:tc>
        <w:tc>
          <w:tcPr>
            <w:tcW w:w="5670" w:type="dxa"/>
            <w:shd w:val="clear" w:color="auto" w:fill="auto"/>
          </w:tcPr>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Размеры земельных участков очистных сооружений локальных систем канализации 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их санитарно-защитных зон следует принимать в зависимости от грунтовых условий 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xml:space="preserve">количества сточных вод, но не более </w:t>
            </w:r>
            <w:smartTag w:uri="urn:schemas-microsoft-com:office:smarttags" w:element="metricconverter">
              <w:smartTagPr>
                <w:attr w:name="ProductID" w:val="0,25 га"/>
              </w:smartTagPr>
              <w:r w:rsidRPr="00F32EA1">
                <w:rPr>
                  <w:rFonts w:ascii="Arial" w:hAnsi="Arial" w:cs="Arial"/>
                  <w:color w:val="000000"/>
                  <w:lang w:eastAsia="en-US"/>
                </w:rPr>
                <w:t>0,25 га</w:t>
              </w:r>
            </w:smartTag>
            <w:r w:rsidRPr="00F32EA1">
              <w:rPr>
                <w:rFonts w:ascii="Arial" w:hAnsi="Arial" w:cs="Arial"/>
                <w:color w:val="000000"/>
                <w:lang w:eastAsia="en-US"/>
              </w:rPr>
              <w:t>, в соответствии с требованиями СП 32.13330.</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Размеры земельных участков для станций очистки воды в зависимости от их</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производительности, тыс. м /сут, следует принимать по проекту, но не более, га:</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 0,8.....................................................................1</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св. 0,8 до 12..........................................................2</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12 » 32................................................................3</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32 » 80................................................................4</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80 » 125..............................................................6</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125 » 250..........................................................12</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250 » 400..........................................................18</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 400 » 800..........................................................24</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2) минимальные отступы от границ земельных участков в целях определения мест</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допустимого размещения зданий, строений, сооружений, за пределами которых запрещено</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строительство зданий, строений, сооружений – не подлежат ограничению, определяются в</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рамках разработки проектной документации;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3) предельное количество этажей или предельную высоту зданий, строений,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сооружений – не подлежит ограничению, определяется в рамках разработки проектной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документации;</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4) максимальный процент застройки в границах земельного участка, определяемый как</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отношение суммарной площади земельного участка, которая может быть застроена, ко всей</w:t>
            </w:r>
          </w:p>
          <w:p w:rsidR="00DB4D8D" w:rsidRPr="00F32EA1" w:rsidRDefault="00DB4D8D" w:rsidP="005503EC">
            <w:pPr>
              <w:autoSpaceDE w:val="0"/>
              <w:autoSpaceDN w:val="0"/>
              <w:adjustRightInd w:val="0"/>
              <w:rPr>
                <w:rFonts w:ascii="Arial" w:hAnsi="Arial" w:cs="Arial"/>
                <w:color w:val="000000"/>
                <w:lang w:eastAsia="en-US"/>
              </w:rPr>
            </w:pPr>
            <w:r w:rsidRPr="00F32EA1">
              <w:rPr>
                <w:rFonts w:ascii="Arial" w:hAnsi="Arial" w:cs="Arial"/>
                <w:color w:val="000000"/>
                <w:lang w:eastAsia="en-US"/>
              </w:rPr>
              <w:t>площади земельного участка – не подлежит ограничению, определяется в рамках разработки</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lang w:eastAsia="en-US"/>
              </w:rPr>
              <w:t>проектной документации.</w:t>
            </w:r>
          </w:p>
        </w:tc>
      </w:tr>
      <w:tr w:rsidR="00DB4D8D" w:rsidRPr="00F32EA1">
        <w:trPr>
          <w:trHeight w:val="284"/>
        </w:trPr>
        <w:tc>
          <w:tcPr>
            <w:tcW w:w="15134" w:type="dxa"/>
            <w:gridSpan w:val="6"/>
            <w:shd w:val="clear" w:color="auto" w:fill="auto"/>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bCs/>
                <w:color w:val="000000"/>
                <w:sz w:val="24"/>
                <w:szCs w:val="24"/>
              </w:rPr>
              <w:t>ВСПОМОГАТЕЛЬНЫЕ  ВИДЫ РАЗРЕШЁННОГО ИСПОЛЬЗОВАНИЯ ЗОНЫ «СО-3»</w:t>
            </w:r>
          </w:p>
        </w:tc>
      </w:tr>
      <w:tr w:rsidR="00DB4D8D" w:rsidRPr="00F32EA1">
        <w:trPr>
          <w:trHeight w:val="284"/>
        </w:trPr>
        <w:tc>
          <w:tcPr>
            <w:tcW w:w="534" w:type="dxa"/>
            <w:shd w:val="clear" w:color="auto" w:fill="auto"/>
          </w:tcPr>
          <w:p w:rsidR="00DB4D8D" w:rsidRPr="00F32EA1" w:rsidRDefault="00DB4D8D" w:rsidP="005503EC">
            <w:pPr>
              <w:pStyle w:val="TableParagraph"/>
              <w:ind w:left="147"/>
              <w:rPr>
                <w:rFonts w:ascii="Arial" w:hAnsi="Arial" w:cs="Arial"/>
                <w:color w:val="000000"/>
                <w:sz w:val="24"/>
                <w:szCs w:val="24"/>
              </w:rPr>
            </w:pPr>
            <w:r w:rsidRPr="00F32EA1">
              <w:rPr>
                <w:rFonts w:ascii="Arial" w:hAnsi="Arial" w:cs="Arial"/>
                <w:color w:val="000000"/>
                <w:spacing w:val="1"/>
                <w:sz w:val="24"/>
                <w:szCs w:val="24"/>
                <w:lang w:val="ru-RU"/>
              </w:rPr>
              <w:t>1</w:t>
            </w:r>
            <w:r w:rsidRPr="00F32EA1">
              <w:rPr>
                <w:rFonts w:ascii="Arial" w:hAnsi="Arial" w:cs="Arial"/>
                <w:color w:val="000000"/>
                <w:spacing w:val="1"/>
                <w:sz w:val="24"/>
                <w:szCs w:val="24"/>
              </w:rPr>
              <w:t>.</w:t>
            </w:r>
          </w:p>
        </w:tc>
        <w:tc>
          <w:tcPr>
            <w:tcW w:w="3118" w:type="dxa"/>
            <w:shd w:val="clear" w:color="auto" w:fill="auto"/>
          </w:tcPr>
          <w:p w:rsidR="00DB4D8D" w:rsidRPr="00F32EA1" w:rsidRDefault="00DB4D8D" w:rsidP="005503EC">
            <w:pPr>
              <w:pStyle w:val="TableParagraph"/>
              <w:ind w:left="102" w:right="1002"/>
              <w:rPr>
                <w:rFonts w:ascii="Arial" w:hAnsi="Arial" w:cs="Arial"/>
                <w:color w:val="000000"/>
                <w:sz w:val="24"/>
                <w:szCs w:val="24"/>
              </w:rPr>
            </w:pPr>
            <w:r w:rsidRPr="00F32EA1">
              <w:rPr>
                <w:rFonts w:ascii="Arial" w:hAnsi="Arial" w:cs="Arial"/>
                <w:color w:val="000000"/>
                <w:spacing w:val="-1"/>
                <w:sz w:val="24"/>
                <w:szCs w:val="24"/>
              </w:rPr>
              <w:t>Обеспечение внутреннего</w:t>
            </w:r>
            <w:r w:rsidRPr="00F32EA1">
              <w:rPr>
                <w:rFonts w:ascii="Arial" w:hAnsi="Arial" w:cs="Arial"/>
                <w:color w:val="000000"/>
                <w:spacing w:val="29"/>
                <w:sz w:val="24"/>
                <w:szCs w:val="24"/>
              </w:rPr>
              <w:t xml:space="preserve"> </w:t>
            </w:r>
            <w:r w:rsidRPr="00F32EA1">
              <w:rPr>
                <w:rFonts w:ascii="Arial" w:hAnsi="Arial" w:cs="Arial"/>
                <w:color w:val="000000"/>
                <w:spacing w:val="-1"/>
                <w:sz w:val="24"/>
                <w:szCs w:val="24"/>
              </w:rPr>
              <w:t>правопорядка.</w:t>
            </w:r>
          </w:p>
        </w:tc>
        <w:tc>
          <w:tcPr>
            <w:tcW w:w="709" w:type="dxa"/>
            <w:shd w:val="clear" w:color="auto" w:fill="auto"/>
          </w:tcPr>
          <w:p w:rsidR="00DB4D8D" w:rsidRPr="00F32EA1" w:rsidRDefault="00DB4D8D" w:rsidP="005503EC">
            <w:pPr>
              <w:pStyle w:val="TableParagraph"/>
              <w:ind w:left="207"/>
              <w:rPr>
                <w:rFonts w:ascii="Arial" w:hAnsi="Arial" w:cs="Arial"/>
                <w:color w:val="000000"/>
                <w:sz w:val="24"/>
                <w:szCs w:val="24"/>
              </w:rPr>
            </w:pPr>
            <w:r w:rsidRPr="00F32EA1">
              <w:rPr>
                <w:rFonts w:ascii="Arial" w:hAnsi="Arial" w:cs="Arial"/>
                <w:color w:val="000000"/>
                <w:sz w:val="24"/>
                <w:szCs w:val="24"/>
                <w:lang w:val="ru-RU"/>
              </w:rPr>
              <w:t>СО-2</w:t>
            </w:r>
          </w:p>
        </w:tc>
        <w:tc>
          <w:tcPr>
            <w:tcW w:w="4394" w:type="dxa"/>
            <w:shd w:val="clear" w:color="auto" w:fill="auto"/>
          </w:tcPr>
          <w:p w:rsidR="00DB4D8D" w:rsidRPr="00F32EA1" w:rsidRDefault="00DB4D8D" w:rsidP="005503EC">
            <w:pPr>
              <w:pStyle w:val="TableParagraph"/>
              <w:ind w:left="104" w:right="282"/>
              <w:rPr>
                <w:rFonts w:ascii="Arial" w:hAnsi="Arial" w:cs="Arial"/>
                <w:color w:val="000000"/>
                <w:sz w:val="24"/>
                <w:szCs w:val="24"/>
                <w:lang w:val="ru-RU"/>
              </w:rPr>
            </w:pPr>
            <w:r w:rsidRPr="00F32EA1">
              <w:rPr>
                <w:rFonts w:ascii="Arial" w:hAnsi="Arial" w:cs="Arial"/>
                <w:color w:val="000000"/>
                <w:spacing w:val="-1"/>
                <w:sz w:val="24"/>
                <w:szCs w:val="24"/>
                <w:lang w:val="ru-RU"/>
              </w:rPr>
              <w:t>Размещение объектов капитального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строительства,</w:t>
            </w:r>
            <w:r w:rsidRPr="00F32EA1">
              <w:rPr>
                <w:rFonts w:ascii="Arial" w:hAnsi="Arial" w:cs="Arial"/>
                <w:color w:val="000000"/>
                <w:spacing w:val="55"/>
                <w:sz w:val="24"/>
                <w:szCs w:val="24"/>
                <w:lang w:val="ru-RU"/>
              </w:rPr>
              <w:t xml:space="preserve"> </w:t>
            </w:r>
            <w:r w:rsidRPr="00F32EA1">
              <w:rPr>
                <w:rFonts w:ascii="Arial" w:hAnsi="Arial" w:cs="Arial"/>
                <w:color w:val="000000"/>
                <w:spacing w:val="-1"/>
                <w:sz w:val="24"/>
                <w:szCs w:val="24"/>
                <w:lang w:val="ru-RU"/>
              </w:rPr>
              <w:t>необходимых для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подготовки</w:t>
            </w:r>
            <w:r w:rsidRPr="00F32EA1">
              <w:rPr>
                <w:rFonts w:ascii="Arial" w:hAnsi="Arial" w:cs="Arial"/>
                <w:color w:val="000000"/>
                <w:sz w:val="24"/>
                <w:szCs w:val="24"/>
                <w:lang w:val="ru-RU"/>
              </w:rPr>
              <w:t xml:space="preserve"> и </w:t>
            </w:r>
            <w:r w:rsidRPr="00F32EA1">
              <w:rPr>
                <w:rFonts w:ascii="Arial" w:hAnsi="Arial" w:cs="Arial"/>
                <w:color w:val="000000"/>
                <w:spacing w:val="-1"/>
                <w:sz w:val="24"/>
                <w:szCs w:val="24"/>
                <w:lang w:val="ru-RU"/>
              </w:rPr>
              <w:t>поддержания</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в</w:t>
            </w:r>
            <w:r w:rsidRPr="00F32EA1">
              <w:rPr>
                <w:rFonts w:ascii="Arial" w:hAnsi="Arial" w:cs="Arial"/>
                <w:color w:val="000000"/>
                <w:spacing w:val="53"/>
                <w:sz w:val="24"/>
                <w:szCs w:val="24"/>
                <w:lang w:val="ru-RU"/>
              </w:rPr>
              <w:t xml:space="preserve"> </w:t>
            </w:r>
            <w:r w:rsidRPr="00F32EA1">
              <w:rPr>
                <w:rFonts w:ascii="Arial" w:hAnsi="Arial" w:cs="Arial"/>
                <w:color w:val="000000"/>
                <w:sz w:val="24"/>
                <w:szCs w:val="24"/>
                <w:lang w:val="ru-RU"/>
              </w:rPr>
              <w:t>готовности</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органов внутренних</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 xml:space="preserve">дел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спасательных</w:t>
            </w:r>
            <w:r w:rsidRPr="00F32EA1">
              <w:rPr>
                <w:rFonts w:ascii="Arial" w:hAnsi="Arial" w:cs="Arial"/>
                <w:color w:val="000000"/>
                <w:spacing w:val="39"/>
                <w:sz w:val="24"/>
                <w:szCs w:val="24"/>
                <w:lang w:val="ru-RU"/>
              </w:rPr>
              <w:t xml:space="preserve"> </w:t>
            </w:r>
            <w:r w:rsidRPr="00F32EA1">
              <w:rPr>
                <w:rFonts w:ascii="Arial" w:hAnsi="Arial" w:cs="Arial"/>
                <w:color w:val="000000"/>
                <w:spacing w:val="-1"/>
                <w:sz w:val="24"/>
                <w:szCs w:val="24"/>
                <w:lang w:val="ru-RU"/>
              </w:rPr>
              <w:t>служб,</w:t>
            </w:r>
            <w:r w:rsidRPr="00F32EA1">
              <w:rPr>
                <w:rFonts w:ascii="Arial" w:hAnsi="Arial" w:cs="Arial"/>
                <w:color w:val="000000"/>
                <w:sz w:val="24"/>
                <w:szCs w:val="24"/>
                <w:lang w:val="ru-RU"/>
              </w:rPr>
              <w:t xml:space="preserve"> в</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которых</w:t>
            </w:r>
            <w:r w:rsidRPr="00F32EA1">
              <w:rPr>
                <w:rFonts w:ascii="Arial" w:hAnsi="Arial" w:cs="Arial"/>
                <w:color w:val="000000"/>
                <w:spacing w:val="-1"/>
                <w:sz w:val="24"/>
                <w:szCs w:val="24"/>
                <w:lang w:val="ru-RU"/>
              </w:rPr>
              <w:t xml:space="preserve"> существует</w:t>
            </w:r>
            <w:r w:rsidRPr="00F32EA1">
              <w:rPr>
                <w:rFonts w:ascii="Arial" w:hAnsi="Arial" w:cs="Arial"/>
                <w:color w:val="000000"/>
                <w:spacing w:val="3"/>
                <w:sz w:val="24"/>
                <w:szCs w:val="24"/>
                <w:lang w:val="ru-RU"/>
              </w:rPr>
              <w:t xml:space="preserve"> </w:t>
            </w:r>
            <w:r w:rsidRPr="00F32EA1">
              <w:rPr>
                <w:rFonts w:ascii="Arial" w:hAnsi="Arial" w:cs="Arial"/>
                <w:color w:val="000000"/>
                <w:spacing w:val="-1"/>
                <w:sz w:val="24"/>
                <w:szCs w:val="24"/>
                <w:lang w:val="ru-RU"/>
              </w:rPr>
              <w:t>военизированная</w:t>
            </w:r>
            <w:r w:rsidRPr="00F32EA1">
              <w:rPr>
                <w:rFonts w:ascii="Arial" w:hAnsi="Arial" w:cs="Arial"/>
                <w:color w:val="000000"/>
                <w:spacing w:val="35"/>
                <w:sz w:val="24"/>
                <w:szCs w:val="24"/>
                <w:lang w:val="ru-RU"/>
              </w:rPr>
              <w:t xml:space="preserve"> </w:t>
            </w:r>
            <w:r w:rsidRPr="00F32EA1">
              <w:rPr>
                <w:rFonts w:ascii="Arial" w:hAnsi="Arial" w:cs="Arial"/>
                <w:color w:val="000000"/>
                <w:spacing w:val="-1"/>
                <w:sz w:val="24"/>
                <w:szCs w:val="24"/>
                <w:lang w:val="ru-RU"/>
              </w:rPr>
              <w:t>служба;</w:t>
            </w:r>
          </w:p>
          <w:p w:rsidR="00DB4D8D" w:rsidRPr="00F32EA1" w:rsidRDefault="00DB4D8D" w:rsidP="005503EC">
            <w:pPr>
              <w:pStyle w:val="TableParagraph"/>
              <w:ind w:left="104" w:right="591"/>
              <w:rPr>
                <w:rFonts w:ascii="Arial" w:hAnsi="Arial" w:cs="Arial"/>
                <w:color w:val="000000"/>
                <w:sz w:val="24"/>
                <w:szCs w:val="24"/>
                <w:lang w:val="ru-RU"/>
              </w:rPr>
            </w:pPr>
            <w:r w:rsidRPr="00F32EA1">
              <w:rPr>
                <w:rFonts w:ascii="Arial" w:hAnsi="Arial" w:cs="Arial"/>
                <w:color w:val="000000"/>
                <w:spacing w:val="-1"/>
                <w:sz w:val="24"/>
                <w:szCs w:val="24"/>
                <w:lang w:val="ru-RU"/>
              </w:rPr>
              <w:t>размещение объектов гражданской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обороны,</w:t>
            </w:r>
            <w:r w:rsidRPr="00F32EA1">
              <w:rPr>
                <w:rFonts w:ascii="Arial" w:hAnsi="Arial" w:cs="Arial"/>
                <w:color w:val="000000"/>
                <w:sz w:val="24"/>
                <w:szCs w:val="24"/>
                <w:lang w:val="ru-RU"/>
              </w:rPr>
              <w:t xml:space="preserve"> за</w:t>
            </w:r>
            <w:r w:rsidRPr="00F32EA1">
              <w:rPr>
                <w:rFonts w:ascii="Arial" w:hAnsi="Arial" w:cs="Arial"/>
                <w:color w:val="000000"/>
                <w:spacing w:val="51"/>
                <w:sz w:val="24"/>
                <w:szCs w:val="24"/>
                <w:lang w:val="ru-RU"/>
              </w:rPr>
              <w:t xml:space="preserve"> </w:t>
            </w:r>
            <w:r w:rsidRPr="00F32EA1">
              <w:rPr>
                <w:rFonts w:ascii="Arial" w:hAnsi="Arial" w:cs="Arial"/>
                <w:color w:val="000000"/>
                <w:spacing w:val="-1"/>
                <w:sz w:val="24"/>
                <w:szCs w:val="24"/>
                <w:lang w:val="ru-RU"/>
              </w:rPr>
              <w:t>исключением объектов гражданской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обороны,</w:t>
            </w:r>
            <w:r w:rsidRPr="00F32EA1">
              <w:rPr>
                <w:rFonts w:ascii="Arial" w:hAnsi="Arial" w:cs="Arial"/>
                <w:color w:val="000000"/>
                <w:spacing w:val="51"/>
                <w:sz w:val="24"/>
                <w:szCs w:val="24"/>
                <w:lang w:val="ru-RU"/>
              </w:rPr>
              <w:t xml:space="preserve"> </w:t>
            </w:r>
            <w:r w:rsidRPr="00F32EA1">
              <w:rPr>
                <w:rFonts w:ascii="Arial" w:hAnsi="Arial" w:cs="Arial"/>
                <w:color w:val="000000"/>
                <w:spacing w:val="-1"/>
                <w:sz w:val="24"/>
                <w:szCs w:val="24"/>
                <w:lang w:val="ru-RU"/>
              </w:rPr>
              <w:t>являющихся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частями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производственных зданий</w:t>
            </w:r>
          </w:p>
        </w:tc>
        <w:tc>
          <w:tcPr>
            <w:tcW w:w="709" w:type="dxa"/>
            <w:shd w:val="clear" w:color="auto" w:fill="auto"/>
          </w:tcPr>
          <w:p w:rsidR="00DB4D8D" w:rsidRPr="00F32EA1" w:rsidRDefault="00DB4D8D" w:rsidP="005503EC">
            <w:pPr>
              <w:pStyle w:val="TableParagraph"/>
              <w:ind w:right="1"/>
              <w:jc w:val="center"/>
              <w:rPr>
                <w:rFonts w:ascii="Arial" w:hAnsi="Arial" w:cs="Arial"/>
                <w:color w:val="000000"/>
                <w:sz w:val="24"/>
                <w:szCs w:val="24"/>
              </w:rPr>
            </w:pPr>
            <w:r w:rsidRPr="00F32EA1">
              <w:rPr>
                <w:rFonts w:ascii="Arial" w:hAnsi="Arial" w:cs="Arial"/>
                <w:color w:val="000000"/>
                <w:sz w:val="24"/>
                <w:szCs w:val="24"/>
              </w:rPr>
              <w:t>8.3</w:t>
            </w:r>
          </w:p>
        </w:tc>
        <w:tc>
          <w:tcPr>
            <w:tcW w:w="5670" w:type="dxa"/>
            <w:shd w:val="clear" w:color="auto" w:fill="auto"/>
          </w:tcPr>
          <w:p w:rsidR="00DB4D8D" w:rsidRPr="00F32EA1" w:rsidRDefault="00DB4D8D" w:rsidP="005503EC">
            <w:pPr>
              <w:pStyle w:val="TableParagraph"/>
              <w:ind w:left="104" w:right="279"/>
              <w:rPr>
                <w:rFonts w:ascii="Arial" w:hAnsi="Arial" w:cs="Arial"/>
                <w:color w:val="000000"/>
                <w:sz w:val="24"/>
                <w:szCs w:val="24"/>
                <w:lang w:val="ru-RU"/>
              </w:rPr>
            </w:pPr>
            <w:r w:rsidRPr="00F32EA1">
              <w:rPr>
                <w:rFonts w:ascii="Arial" w:hAnsi="Arial" w:cs="Arial"/>
                <w:color w:val="000000"/>
                <w:sz w:val="24"/>
                <w:szCs w:val="24"/>
                <w:lang w:val="ru-RU"/>
              </w:rPr>
              <w:t xml:space="preserve">1. </w:t>
            </w:r>
            <w:r w:rsidRPr="00F32EA1">
              <w:rPr>
                <w:rFonts w:ascii="Arial" w:hAnsi="Arial" w:cs="Arial"/>
                <w:color w:val="000000"/>
                <w:spacing w:val="-1"/>
                <w:sz w:val="24"/>
                <w:szCs w:val="24"/>
                <w:lang w:val="ru-RU"/>
              </w:rPr>
              <w:t>Предельные размеры земельных</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участков,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предельные параметры</w:t>
            </w:r>
            <w:r w:rsidRPr="00F32EA1">
              <w:rPr>
                <w:rFonts w:ascii="Arial" w:hAnsi="Arial" w:cs="Arial"/>
                <w:color w:val="000000"/>
                <w:spacing w:val="59"/>
                <w:sz w:val="24"/>
                <w:szCs w:val="24"/>
                <w:lang w:val="ru-RU"/>
              </w:rPr>
              <w:t xml:space="preserve"> </w:t>
            </w:r>
            <w:r w:rsidRPr="00F32EA1">
              <w:rPr>
                <w:rFonts w:ascii="Arial" w:hAnsi="Arial" w:cs="Arial"/>
                <w:color w:val="000000"/>
                <w:spacing w:val="-1"/>
                <w:sz w:val="24"/>
                <w:szCs w:val="24"/>
                <w:lang w:val="ru-RU"/>
              </w:rPr>
              <w:t>разрешенного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строительства.</w:t>
            </w:r>
          </w:p>
          <w:p w:rsidR="00DB4D8D" w:rsidRPr="00F32EA1" w:rsidRDefault="00DB4D8D" w:rsidP="005503EC">
            <w:pPr>
              <w:pStyle w:val="TableParagraph"/>
              <w:ind w:left="104" w:right="703"/>
              <w:rPr>
                <w:rFonts w:ascii="Arial" w:hAnsi="Arial" w:cs="Arial"/>
                <w:color w:val="000000"/>
                <w:sz w:val="24"/>
                <w:szCs w:val="24"/>
                <w:lang w:val="ru-RU"/>
              </w:rPr>
            </w:pPr>
            <w:r w:rsidRPr="00F32EA1">
              <w:rPr>
                <w:rFonts w:ascii="Arial" w:hAnsi="Arial" w:cs="Arial"/>
                <w:color w:val="000000"/>
                <w:sz w:val="24"/>
                <w:szCs w:val="24"/>
                <w:lang w:val="ru-RU"/>
              </w:rPr>
              <w:t>1.1</w:t>
            </w:r>
            <w:r w:rsidRPr="00F32EA1">
              <w:rPr>
                <w:rFonts w:ascii="Arial" w:hAnsi="Arial" w:cs="Arial"/>
                <w:color w:val="000000"/>
                <w:spacing w:val="-1"/>
                <w:sz w:val="24"/>
                <w:szCs w:val="24"/>
                <w:lang w:val="ru-RU"/>
              </w:rPr>
              <w:t xml:space="preserve"> Размеры</w:t>
            </w:r>
            <w:r w:rsidRPr="00F32EA1">
              <w:rPr>
                <w:rFonts w:ascii="Arial" w:hAnsi="Arial" w:cs="Arial"/>
                <w:color w:val="000000"/>
                <w:sz w:val="24"/>
                <w:szCs w:val="24"/>
                <w:lang w:val="ru-RU"/>
              </w:rPr>
              <w:t xml:space="preserve"> </w:t>
            </w:r>
            <w:r w:rsidRPr="00F32EA1">
              <w:rPr>
                <w:rFonts w:ascii="Arial" w:hAnsi="Arial" w:cs="Arial"/>
                <w:color w:val="000000"/>
                <w:spacing w:val="45"/>
                <w:sz w:val="24"/>
                <w:szCs w:val="24"/>
                <w:lang w:val="ru-RU"/>
              </w:rPr>
              <w:t xml:space="preserve"> </w:t>
            </w:r>
            <w:r w:rsidRPr="00F32EA1">
              <w:rPr>
                <w:rFonts w:ascii="Arial" w:hAnsi="Arial" w:cs="Arial"/>
                <w:color w:val="000000"/>
                <w:spacing w:val="-1"/>
                <w:sz w:val="24"/>
                <w:szCs w:val="24"/>
                <w:lang w:val="ru-RU"/>
              </w:rPr>
              <w:t>земельных</w:t>
            </w:r>
            <w:r w:rsidRPr="00F32EA1">
              <w:rPr>
                <w:rFonts w:ascii="Arial" w:hAnsi="Arial" w:cs="Arial"/>
                <w:color w:val="000000"/>
                <w:sz w:val="24"/>
                <w:szCs w:val="24"/>
                <w:lang w:val="ru-RU"/>
              </w:rPr>
              <w:t xml:space="preserve"> </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участков принимают</w:t>
            </w:r>
            <w:r w:rsidRPr="00F32EA1">
              <w:rPr>
                <w:rFonts w:ascii="Arial" w:hAnsi="Arial" w:cs="Arial"/>
                <w:color w:val="000000"/>
                <w:sz w:val="24"/>
                <w:szCs w:val="24"/>
                <w:lang w:val="ru-RU"/>
              </w:rPr>
              <w:t xml:space="preserve"> </w:t>
            </w:r>
            <w:r w:rsidRPr="00F32EA1">
              <w:rPr>
                <w:rFonts w:ascii="Arial" w:hAnsi="Arial" w:cs="Arial"/>
                <w:color w:val="000000"/>
                <w:spacing w:val="4"/>
                <w:sz w:val="24"/>
                <w:szCs w:val="24"/>
                <w:lang w:val="ru-RU"/>
              </w:rPr>
              <w:t xml:space="preserve"> </w:t>
            </w:r>
            <w:r w:rsidRPr="00F32EA1">
              <w:rPr>
                <w:rFonts w:ascii="Arial" w:hAnsi="Arial" w:cs="Arial"/>
                <w:color w:val="000000"/>
                <w:spacing w:val="-1"/>
                <w:sz w:val="24"/>
                <w:szCs w:val="24"/>
                <w:lang w:val="ru-RU"/>
              </w:rPr>
              <w:t>минимальный</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w:t>
            </w:r>
            <w:r w:rsidRPr="00F32EA1">
              <w:rPr>
                <w:rFonts w:ascii="Arial" w:hAnsi="Arial" w:cs="Arial"/>
                <w:color w:val="000000"/>
                <w:spacing w:val="43"/>
                <w:sz w:val="24"/>
                <w:szCs w:val="24"/>
                <w:lang w:val="ru-RU"/>
              </w:rPr>
              <w:t xml:space="preserve"> </w:t>
            </w:r>
            <w:r w:rsidRPr="00F32EA1">
              <w:rPr>
                <w:rFonts w:ascii="Arial" w:hAnsi="Arial" w:cs="Arial"/>
                <w:color w:val="000000"/>
                <w:spacing w:val="-1"/>
                <w:sz w:val="24"/>
                <w:szCs w:val="24"/>
                <w:lang w:val="ru-RU"/>
              </w:rPr>
              <w:t>максимальный:</w:t>
            </w:r>
          </w:p>
          <w:p w:rsidR="00DB4D8D" w:rsidRPr="00F32EA1" w:rsidRDefault="00DB4D8D" w:rsidP="005503EC">
            <w:pPr>
              <w:pStyle w:val="TableParagraph"/>
              <w:ind w:left="104"/>
              <w:rPr>
                <w:rFonts w:ascii="Arial" w:hAnsi="Arial" w:cs="Arial"/>
                <w:color w:val="000000"/>
                <w:sz w:val="24"/>
                <w:szCs w:val="24"/>
                <w:lang w:val="ru-RU"/>
              </w:rPr>
            </w:pP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0,3</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w:t>
            </w:r>
            <w:r w:rsidRPr="00F32EA1">
              <w:rPr>
                <w:rFonts w:ascii="Arial" w:hAnsi="Arial" w:cs="Arial"/>
                <w:color w:val="000000"/>
                <w:spacing w:val="-2"/>
                <w:sz w:val="24"/>
                <w:szCs w:val="24"/>
                <w:lang w:val="ru-RU"/>
              </w:rPr>
              <w:t xml:space="preserve"> </w:t>
            </w:r>
            <w:smartTag w:uri="urn:schemas-microsoft-com:office:smarttags" w:element="metricconverter">
              <w:smartTagPr>
                <w:attr w:name="ProductID" w:val="0,5 га"/>
              </w:smartTagPr>
              <w:r w:rsidRPr="00F32EA1">
                <w:rPr>
                  <w:rFonts w:ascii="Arial" w:hAnsi="Arial" w:cs="Arial"/>
                  <w:color w:val="000000"/>
                  <w:spacing w:val="-1"/>
                  <w:sz w:val="24"/>
                  <w:szCs w:val="24"/>
                  <w:lang w:val="ru-RU"/>
                </w:rPr>
                <w:t>0,5</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га</w:t>
              </w:r>
            </w:smartTag>
            <w:r w:rsidRPr="00F32EA1">
              <w:rPr>
                <w:rFonts w:ascii="Arial" w:hAnsi="Arial" w:cs="Arial"/>
                <w:color w:val="000000"/>
                <w:spacing w:val="45"/>
                <w:sz w:val="24"/>
                <w:szCs w:val="24"/>
                <w:lang w:val="ru-RU"/>
              </w:rPr>
              <w:t xml:space="preserve"> </w:t>
            </w:r>
            <w:r w:rsidRPr="00F32EA1">
              <w:rPr>
                <w:rFonts w:ascii="Arial" w:hAnsi="Arial" w:cs="Arial"/>
                <w:color w:val="000000"/>
                <w:sz w:val="24"/>
                <w:szCs w:val="24"/>
                <w:lang w:val="ru-RU"/>
              </w:rPr>
              <w:t>на</w:t>
            </w:r>
            <w:r w:rsidRPr="00F32EA1">
              <w:rPr>
                <w:rFonts w:ascii="Arial" w:hAnsi="Arial" w:cs="Arial"/>
                <w:color w:val="000000"/>
                <w:spacing w:val="42"/>
                <w:sz w:val="24"/>
                <w:szCs w:val="24"/>
                <w:lang w:val="ru-RU"/>
              </w:rPr>
              <w:t xml:space="preserve"> </w:t>
            </w:r>
            <w:r w:rsidRPr="00F32EA1">
              <w:rPr>
                <w:rFonts w:ascii="Arial" w:hAnsi="Arial" w:cs="Arial"/>
                <w:color w:val="000000"/>
                <w:sz w:val="24"/>
                <w:szCs w:val="24"/>
                <w:lang w:val="ru-RU"/>
              </w:rPr>
              <w:t xml:space="preserve">один </w:t>
            </w:r>
            <w:r w:rsidRPr="00F32EA1">
              <w:rPr>
                <w:rFonts w:ascii="Arial" w:hAnsi="Arial" w:cs="Arial"/>
                <w:color w:val="000000"/>
                <w:spacing w:val="-1"/>
                <w:sz w:val="24"/>
                <w:szCs w:val="24"/>
                <w:lang w:val="ru-RU"/>
              </w:rPr>
              <w:t>объект.</w:t>
            </w:r>
          </w:p>
          <w:p w:rsidR="00DB4D8D" w:rsidRPr="00F32EA1" w:rsidRDefault="00DB4D8D" w:rsidP="005503EC">
            <w:pPr>
              <w:pStyle w:val="TableParagraph"/>
              <w:ind w:left="104"/>
              <w:rPr>
                <w:rFonts w:ascii="Arial" w:hAnsi="Arial" w:cs="Arial"/>
                <w:color w:val="000000"/>
                <w:sz w:val="24"/>
                <w:szCs w:val="24"/>
                <w:lang w:val="ru-RU"/>
              </w:rPr>
            </w:pPr>
            <w:r w:rsidRPr="00F32EA1">
              <w:rPr>
                <w:rFonts w:ascii="Arial" w:hAnsi="Arial" w:cs="Arial"/>
                <w:color w:val="000000"/>
                <w:sz w:val="24"/>
                <w:szCs w:val="24"/>
                <w:lang w:val="ru-RU"/>
              </w:rPr>
              <w:t xml:space="preserve">2. </w:t>
            </w:r>
            <w:r w:rsidRPr="00F32EA1">
              <w:rPr>
                <w:rFonts w:ascii="Arial" w:hAnsi="Arial" w:cs="Arial"/>
                <w:color w:val="000000"/>
                <w:spacing w:val="-1"/>
                <w:sz w:val="24"/>
                <w:szCs w:val="24"/>
                <w:lang w:val="ru-RU"/>
              </w:rPr>
              <w:t>Минимальный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отступ</w:t>
            </w:r>
            <w:r w:rsidRPr="00F32EA1">
              <w:rPr>
                <w:rFonts w:ascii="Arial" w:hAnsi="Arial" w:cs="Arial"/>
                <w:color w:val="000000"/>
                <w:sz w:val="24"/>
                <w:szCs w:val="24"/>
                <w:lang w:val="ru-RU"/>
              </w:rPr>
              <w:t xml:space="preserve"> от </w:t>
            </w:r>
            <w:r w:rsidRPr="00F32EA1">
              <w:rPr>
                <w:rFonts w:ascii="Arial" w:hAnsi="Arial" w:cs="Arial"/>
                <w:color w:val="000000"/>
                <w:spacing w:val="-1"/>
                <w:sz w:val="24"/>
                <w:szCs w:val="24"/>
                <w:lang w:val="ru-RU"/>
              </w:rPr>
              <w:t>красной</w:t>
            </w:r>
            <w:r w:rsidRPr="00F32EA1">
              <w:rPr>
                <w:rFonts w:ascii="Arial" w:hAnsi="Arial" w:cs="Arial"/>
                <w:color w:val="000000"/>
                <w:sz w:val="24"/>
                <w:szCs w:val="24"/>
                <w:lang w:val="ru-RU"/>
              </w:rPr>
              <w:t xml:space="preserve"> линии </w:t>
            </w:r>
            <w:r w:rsidRPr="00F32EA1">
              <w:rPr>
                <w:rFonts w:ascii="Arial" w:hAnsi="Arial" w:cs="Arial"/>
                <w:color w:val="000000"/>
                <w:spacing w:val="-1"/>
                <w:sz w:val="24"/>
                <w:szCs w:val="24"/>
                <w:lang w:val="ru-RU"/>
              </w:rPr>
              <w:t>составляет:</w:t>
            </w:r>
          </w:p>
          <w:p w:rsidR="00DB4D8D" w:rsidRPr="00F32EA1" w:rsidRDefault="00DB4D8D" w:rsidP="005503EC">
            <w:pPr>
              <w:pStyle w:val="ListParagraph"/>
              <w:widowControl w:val="0"/>
              <w:numPr>
                <w:ilvl w:val="0"/>
                <w:numId w:val="76"/>
              </w:numPr>
              <w:tabs>
                <w:tab w:val="left" w:pos="211"/>
              </w:tabs>
              <w:spacing w:after="0" w:line="240" w:lineRule="auto"/>
              <w:ind w:right="523"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2"/>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7"/>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76"/>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5503EC">
            <w:pPr>
              <w:pStyle w:val="ListParagraph"/>
              <w:widowControl w:val="0"/>
              <w:numPr>
                <w:ilvl w:val="0"/>
                <w:numId w:val="75"/>
              </w:numPr>
              <w:tabs>
                <w:tab w:val="left" w:pos="287"/>
              </w:tabs>
              <w:spacing w:after="0" w:line="240" w:lineRule="auto"/>
              <w:rPr>
                <w:rFonts w:ascii="Arial" w:hAnsi="Arial" w:cs="Arial"/>
                <w:color w:val="000000"/>
                <w:sz w:val="24"/>
                <w:szCs w:val="24"/>
                <w:lang w:val="en-US"/>
              </w:rPr>
            </w:pP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DB4D8D" w:rsidP="005503EC">
            <w:pPr>
              <w:pStyle w:val="ListParagraph"/>
              <w:widowControl w:val="0"/>
              <w:numPr>
                <w:ilvl w:val="0"/>
                <w:numId w:val="75"/>
              </w:numPr>
              <w:tabs>
                <w:tab w:val="left" w:pos="287"/>
              </w:tabs>
              <w:spacing w:after="0" w:line="240" w:lineRule="auto"/>
              <w:rPr>
                <w:rFonts w:ascii="Arial" w:hAnsi="Arial" w:cs="Arial"/>
                <w:color w:val="000000"/>
                <w:sz w:val="24"/>
                <w:szCs w:val="24"/>
              </w:rPr>
            </w:pPr>
            <w:r w:rsidRPr="00F32EA1">
              <w:rPr>
                <w:rFonts w:ascii="Arial" w:hAnsi="Arial" w:cs="Arial"/>
                <w:color w:val="000000"/>
                <w:spacing w:val="-1"/>
                <w:sz w:val="24"/>
                <w:szCs w:val="24"/>
              </w:rPr>
              <w:t>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участка</w:t>
            </w:r>
            <w:r w:rsidRPr="00F32EA1">
              <w:rPr>
                <w:rFonts w:ascii="Arial" w:hAnsi="Arial" w:cs="Arial"/>
                <w:color w:val="000000"/>
                <w:spacing w:val="4"/>
                <w:sz w:val="24"/>
                <w:szCs w:val="24"/>
              </w:rPr>
              <w:t xml:space="preserve"> </w:t>
            </w:r>
            <w:r w:rsidRPr="00F32EA1">
              <w:rPr>
                <w:rFonts w:ascii="Arial" w:hAnsi="Arial" w:cs="Arial"/>
                <w:color w:val="000000"/>
                <w:sz w:val="24"/>
                <w:szCs w:val="24"/>
              </w:rPr>
              <w:t>50%.</w:t>
            </w:r>
          </w:p>
        </w:tc>
      </w:tr>
      <w:tr w:rsidR="00DB4D8D" w:rsidRPr="00F32EA1">
        <w:trPr>
          <w:trHeight w:val="284"/>
        </w:trPr>
        <w:tc>
          <w:tcPr>
            <w:tcW w:w="15134" w:type="dxa"/>
            <w:gridSpan w:val="6"/>
            <w:shd w:val="clear" w:color="auto" w:fill="auto"/>
          </w:tcPr>
          <w:p w:rsidR="00DB4D8D" w:rsidRPr="00F32EA1" w:rsidRDefault="00DB4D8D" w:rsidP="005503EC">
            <w:pPr>
              <w:pStyle w:val="NoSpacing"/>
              <w:jc w:val="center"/>
              <w:rPr>
                <w:rFonts w:ascii="Arial" w:hAnsi="Arial" w:cs="Arial"/>
                <w:bCs/>
                <w:color w:val="000000"/>
                <w:sz w:val="24"/>
                <w:szCs w:val="24"/>
              </w:rPr>
            </w:pPr>
            <w:r w:rsidRPr="00F32EA1">
              <w:rPr>
                <w:rFonts w:ascii="Arial" w:hAnsi="Arial" w:cs="Arial"/>
                <w:bCs/>
                <w:color w:val="000000"/>
                <w:sz w:val="24"/>
                <w:szCs w:val="24"/>
              </w:rPr>
              <w:t>УСЛОВНО РАЗРЕШЕННЫЕ  ВИДЫ ИСПОЛЬЗОВАНИЯ  ЗОНЫ  «СО-3»</w:t>
            </w:r>
          </w:p>
        </w:tc>
      </w:tr>
      <w:tr w:rsidR="00DB4D8D" w:rsidRPr="00F32EA1">
        <w:trPr>
          <w:trHeight w:val="284"/>
        </w:trPr>
        <w:tc>
          <w:tcPr>
            <w:tcW w:w="15134" w:type="dxa"/>
            <w:gridSpan w:val="6"/>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Не  устанавливаются</w:t>
            </w:r>
          </w:p>
        </w:tc>
      </w:tr>
    </w:tbl>
    <w:p w:rsidR="00DB4D8D" w:rsidRPr="005503EC" w:rsidRDefault="00DB4D8D" w:rsidP="005503EC">
      <w:pPr>
        <w:jc w:val="both"/>
        <w:rPr>
          <w:rFonts w:ascii="Arial" w:hAnsi="Arial" w:cs="Arial"/>
          <w:color w:val="000000"/>
          <w:spacing w:val="-1"/>
        </w:rPr>
      </w:pPr>
    </w:p>
    <w:p w:rsidR="00DB4D8D" w:rsidRPr="005503EC" w:rsidRDefault="00DB4D8D" w:rsidP="00F32EA1">
      <w:pPr>
        <w:widowControl w:val="0"/>
        <w:tabs>
          <w:tab w:val="left" w:pos="465"/>
        </w:tabs>
        <w:ind w:left="212"/>
        <w:jc w:val="both"/>
        <w:rPr>
          <w:rFonts w:ascii="Arial" w:hAnsi="Arial" w:cs="Arial"/>
          <w:color w:val="000000"/>
        </w:rPr>
      </w:pPr>
      <w:r w:rsidRPr="005503EC">
        <w:rPr>
          <w:rFonts w:ascii="Arial" w:hAnsi="Arial" w:cs="Arial"/>
          <w:color w:val="000000"/>
          <w:spacing w:val="-1"/>
        </w:rPr>
        <w:t>1. Предельные</w:t>
      </w:r>
      <w:r w:rsidRPr="005503EC">
        <w:rPr>
          <w:rFonts w:ascii="Arial" w:hAnsi="Arial" w:cs="Arial"/>
          <w:color w:val="000000"/>
          <w:spacing w:val="-7"/>
        </w:rPr>
        <w:t xml:space="preserve"> </w:t>
      </w:r>
      <w:r w:rsidRPr="005503EC">
        <w:rPr>
          <w:rFonts w:ascii="Arial" w:hAnsi="Arial" w:cs="Arial"/>
          <w:color w:val="000000"/>
        </w:rPr>
        <w:t>(минимальные</w:t>
      </w:r>
      <w:r w:rsidRPr="005503EC">
        <w:rPr>
          <w:rFonts w:ascii="Arial" w:hAnsi="Arial" w:cs="Arial"/>
          <w:color w:val="000000"/>
          <w:spacing w:val="-6"/>
        </w:rPr>
        <w:t xml:space="preserve"> </w:t>
      </w:r>
      <w:r w:rsidRPr="005503EC">
        <w:rPr>
          <w:rFonts w:ascii="Arial" w:hAnsi="Arial" w:cs="Arial"/>
          <w:color w:val="000000"/>
        </w:rPr>
        <w:t>и</w:t>
      </w:r>
      <w:r w:rsidRPr="005503EC">
        <w:rPr>
          <w:rFonts w:ascii="Arial" w:hAnsi="Arial" w:cs="Arial"/>
          <w:color w:val="000000"/>
          <w:spacing w:val="-7"/>
        </w:rPr>
        <w:t xml:space="preserve"> </w:t>
      </w:r>
      <w:r w:rsidRPr="005503EC">
        <w:rPr>
          <w:rFonts w:ascii="Arial" w:hAnsi="Arial" w:cs="Arial"/>
          <w:color w:val="000000"/>
          <w:spacing w:val="-1"/>
        </w:rPr>
        <w:t>(или)</w:t>
      </w:r>
      <w:r w:rsidRPr="005503EC">
        <w:rPr>
          <w:rFonts w:ascii="Arial" w:hAnsi="Arial" w:cs="Arial"/>
          <w:color w:val="000000"/>
          <w:spacing w:val="-6"/>
        </w:rPr>
        <w:t xml:space="preserve"> </w:t>
      </w:r>
      <w:r w:rsidRPr="005503EC">
        <w:rPr>
          <w:rFonts w:ascii="Arial" w:hAnsi="Arial" w:cs="Arial"/>
          <w:color w:val="000000"/>
        </w:rPr>
        <w:t>максимальные)</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6"/>
        </w:rPr>
        <w:t xml:space="preserve"> </w:t>
      </w:r>
      <w:r w:rsidRPr="005503EC">
        <w:rPr>
          <w:rFonts w:ascii="Arial" w:hAnsi="Arial" w:cs="Arial"/>
          <w:color w:val="000000"/>
          <w:spacing w:val="-1"/>
        </w:rPr>
        <w:t>земельных</w:t>
      </w:r>
      <w:r w:rsidRPr="005503EC">
        <w:rPr>
          <w:rFonts w:ascii="Arial" w:hAnsi="Arial" w:cs="Arial"/>
          <w:color w:val="000000"/>
          <w:spacing w:val="-4"/>
        </w:rPr>
        <w:t xml:space="preserve"> </w:t>
      </w:r>
      <w:r w:rsidRPr="005503EC">
        <w:rPr>
          <w:rFonts w:ascii="Arial" w:hAnsi="Arial" w:cs="Arial"/>
          <w:color w:val="000000"/>
          <w:spacing w:val="-1"/>
        </w:rPr>
        <w:t>участков</w:t>
      </w:r>
      <w:r w:rsidRPr="005503EC">
        <w:rPr>
          <w:rFonts w:ascii="Arial" w:hAnsi="Arial" w:cs="Arial"/>
          <w:color w:val="000000"/>
        </w:rPr>
        <w:t xml:space="preserve"> </w:t>
      </w:r>
      <w:r w:rsidRPr="005503EC">
        <w:rPr>
          <w:rFonts w:ascii="Arial" w:hAnsi="Arial" w:cs="Arial"/>
          <w:color w:val="000000"/>
          <w:spacing w:val="40"/>
        </w:rPr>
        <w:t xml:space="preserve"> </w:t>
      </w:r>
      <w:r w:rsidRPr="005503EC">
        <w:rPr>
          <w:rFonts w:ascii="Arial" w:hAnsi="Arial" w:cs="Arial"/>
          <w:color w:val="000000"/>
          <w:spacing w:val="-1"/>
        </w:rPr>
        <w:t>для</w:t>
      </w:r>
      <w:r w:rsidRPr="005503EC">
        <w:rPr>
          <w:rFonts w:ascii="Arial" w:hAnsi="Arial" w:cs="Arial"/>
          <w:color w:val="000000"/>
          <w:spacing w:val="-7"/>
        </w:rPr>
        <w:t xml:space="preserve"> </w:t>
      </w:r>
      <w:r w:rsidRPr="005503EC">
        <w:rPr>
          <w:rFonts w:ascii="Arial" w:hAnsi="Arial" w:cs="Arial"/>
          <w:color w:val="000000"/>
        </w:rPr>
        <w:t>которых</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38"/>
        </w:rPr>
        <w:t xml:space="preserve"> </w:t>
      </w:r>
      <w:r w:rsidRPr="005503EC">
        <w:rPr>
          <w:rFonts w:ascii="Arial" w:hAnsi="Arial" w:cs="Arial"/>
          <w:color w:val="000000"/>
          <w:spacing w:val="-1"/>
        </w:rPr>
        <w:t>не</w:t>
      </w:r>
      <w:r w:rsidRPr="005503EC">
        <w:rPr>
          <w:rFonts w:ascii="Arial" w:hAnsi="Arial" w:cs="Arial"/>
          <w:color w:val="000000"/>
          <w:spacing w:val="-6"/>
        </w:rPr>
        <w:t xml:space="preserve"> </w:t>
      </w:r>
      <w:r w:rsidRPr="005503EC">
        <w:rPr>
          <w:rFonts w:ascii="Arial" w:hAnsi="Arial" w:cs="Arial"/>
          <w:color w:val="000000"/>
        </w:rPr>
        <w:t>определены</w:t>
      </w:r>
      <w:r w:rsidRPr="005503EC">
        <w:rPr>
          <w:rFonts w:ascii="Arial" w:hAnsi="Arial" w:cs="Arial"/>
          <w:color w:val="000000"/>
          <w:spacing w:val="-6"/>
        </w:rPr>
        <w:t xml:space="preserve"> </w:t>
      </w:r>
      <w:r w:rsidRPr="005503EC">
        <w:rPr>
          <w:rFonts w:ascii="Arial" w:hAnsi="Arial" w:cs="Arial"/>
          <w:color w:val="000000"/>
        </w:rPr>
        <w:t>в</w:t>
      </w:r>
      <w:r w:rsidRPr="005503EC">
        <w:rPr>
          <w:rFonts w:ascii="Arial" w:hAnsi="Arial" w:cs="Arial"/>
          <w:color w:val="000000"/>
          <w:spacing w:val="-7"/>
        </w:rPr>
        <w:t xml:space="preserve"> </w:t>
      </w:r>
      <w:r w:rsidRPr="005503EC">
        <w:rPr>
          <w:rFonts w:ascii="Arial" w:hAnsi="Arial" w:cs="Arial"/>
          <w:color w:val="000000"/>
        </w:rPr>
        <w:t>соответствии</w:t>
      </w:r>
      <w:r w:rsidRPr="005503EC">
        <w:rPr>
          <w:rFonts w:ascii="Arial" w:hAnsi="Arial" w:cs="Arial"/>
          <w:color w:val="000000"/>
          <w:spacing w:val="38"/>
        </w:rPr>
        <w:t xml:space="preserve"> </w:t>
      </w:r>
      <w:r w:rsidRPr="005503EC">
        <w:rPr>
          <w:rFonts w:ascii="Arial" w:hAnsi="Arial" w:cs="Arial"/>
          <w:color w:val="000000"/>
        </w:rPr>
        <w:t>нормативно</w:t>
      </w:r>
      <w:r w:rsidRPr="005503EC">
        <w:rPr>
          <w:rFonts w:ascii="Arial" w:hAnsi="Arial" w:cs="Arial"/>
          <w:color w:val="000000"/>
          <w:spacing w:val="-5"/>
        </w:rPr>
        <w:t xml:space="preserve"> </w:t>
      </w:r>
      <w:r w:rsidRPr="005503EC">
        <w:rPr>
          <w:rFonts w:ascii="Arial" w:hAnsi="Arial" w:cs="Arial"/>
          <w:color w:val="000000"/>
        </w:rPr>
        <w:t>правовыми</w:t>
      </w:r>
      <w:r w:rsidR="00F32EA1">
        <w:rPr>
          <w:rFonts w:ascii="Arial" w:hAnsi="Arial" w:cs="Arial"/>
          <w:color w:val="000000"/>
        </w:rPr>
        <w:t xml:space="preserve"> </w:t>
      </w:r>
      <w:r w:rsidRPr="005503EC">
        <w:rPr>
          <w:rFonts w:ascii="Arial" w:hAnsi="Arial" w:cs="Arial"/>
          <w:color w:val="000000"/>
          <w:spacing w:val="-1"/>
        </w:rPr>
        <w:t>актами</w:t>
      </w:r>
      <w:r w:rsidRPr="005503EC">
        <w:rPr>
          <w:rFonts w:ascii="Arial" w:hAnsi="Arial" w:cs="Arial"/>
          <w:color w:val="000000"/>
          <w:spacing w:val="31"/>
        </w:rPr>
        <w:t xml:space="preserve"> </w:t>
      </w:r>
      <w:r w:rsidRPr="005503EC">
        <w:rPr>
          <w:rFonts w:ascii="Arial" w:hAnsi="Arial" w:cs="Arial"/>
          <w:color w:val="000000"/>
        </w:rPr>
        <w:t>(настоящими</w:t>
      </w:r>
      <w:r w:rsidRPr="005503EC">
        <w:rPr>
          <w:rFonts w:ascii="Arial" w:hAnsi="Arial" w:cs="Arial"/>
          <w:color w:val="000000"/>
          <w:spacing w:val="-10"/>
        </w:rPr>
        <w:t xml:space="preserve"> </w:t>
      </w:r>
      <w:r w:rsidRPr="005503EC">
        <w:rPr>
          <w:rFonts w:ascii="Arial" w:hAnsi="Arial" w:cs="Arial"/>
          <w:color w:val="000000"/>
        </w:rPr>
        <w:t>правилами,</w:t>
      </w:r>
      <w:r w:rsidRPr="005503EC">
        <w:rPr>
          <w:rFonts w:ascii="Arial" w:hAnsi="Arial" w:cs="Arial"/>
          <w:color w:val="000000"/>
          <w:spacing w:val="-6"/>
        </w:rPr>
        <w:t xml:space="preserve"> </w:t>
      </w:r>
      <w:r w:rsidRPr="005503EC">
        <w:rPr>
          <w:rFonts w:ascii="Arial" w:hAnsi="Arial" w:cs="Arial"/>
          <w:color w:val="000000"/>
        </w:rPr>
        <w:t>нормами</w:t>
      </w:r>
      <w:r w:rsidRPr="005503EC">
        <w:rPr>
          <w:rFonts w:ascii="Arial" w:hAnsi="Arial" w:cs="Arial"/>
          <w:color w:val="000000"/>
          <w:spacing w:val="-10"/>
        </w:rPr>
        <w:t xml:space="preserve"> </w:t>
      </w:r>
      <w:r w:rsidRPr="005503EC">
        <w:rPr>
          <w:rFonts w:ascii="Arial" w:hAnsi="Arial" w:cs="Arial"/>
          <w:color w:val="000000"/>
        </w:rPr>
        <w:t>градостроительного</w:t>
      </w:r>
      <w:r w:rsidRPr="005503EC">
        <w:rPr>
          <w:rFonts w:ascii="Arial" w:hAnsi="Arial" w:cs="Arial"/>
          <w:color w:val="000000"/>
          <w:spacing w:val="-8"/>
        </w:rPr>
        <w:t xml:space="preserve"> </w:t>
      </w:r>
      <w:r w:rsidRPr="005503EC">
        <w:rPr>
          <w:rFonts w:ascii="Arial" w:hAnsi="Arial" w:cs="Arial"/>
          <w:color w:val="000000"/>
        </w:rPr>
        <w:t>проектирования,</w:t>
      </w:r>
      <w:r w:rsidRPr="005503EC">
        <w:rPr>
          <w:rFonts w:ascii="Arial" w:hAnsi="Arial" w:cs="Arial"/>
          <w:color w:val="000000"/>
          <w:spacing w:val="-6"/>
        </w:rPr>
        <w:t xml:space="preserve"> </w:t>
      </w:r>
      <w:r w:rsidRPr="005503EC">
        <w:rPr>
          <w:rFonts w:ascii="Arial" w:hAnsi="Arial" w:cs="Arial"/>
          <w:color w:val="000000"/>
        </w:rPr>
        <w:t>СП</w:t>
      </w:r>
      <w:r w:rsidRPr="005503EC">
        <w:rPr>
          <w:rFonts w:ascii="Arial" w:hAnsi="Arial" w:cs="Arial"/>
          <w:color w:val="000000"/>
          <w:spacing w:val="-9"/>
        </w:rPr>
        <w:t xml:space="preserve"> </w:t>
      </w:r>
      <w:r w:rsidRPr="005503EC">
        <w:rPr>
          <w:rFonts w:ascii="Arial" w:hAnsi="Arial" w:cs="Arial"/>
          <w:color w:val="000000"/>
        </w:rPr>
        <w:t>42.13330.2011</w:t>
      </w:r>
      <w:r w:rsidRPr="005503EC">
        <w:rPr>
          <w:rFonts w:ascii="Arial" w:hAnsi="Arial" w:cs="Arial"/>
          <w:color w:val="000000"/>
          <w:spacing w:val="-6"/>
        </w:rPr>
        <w:t xml:space="preserve"> </w:t>
      </w:r>
      <w:r w:rsidRPr="005503EC">
        <w:rPr>
          <w:rFonts w:ascii="Arial" w:hAnsi="Arial" w:cs="Arial"/>
          <w:color w:val="000000"/>
          <w:spacing w:val="-1"/>
        </w:rPr>
        <w:t>«Градостроительство.</w:t>
      </w:r>
      <w:r w:rsidRPr="005503EC">
        <w:rPr>
          <w:rFonts w:ascii="Arial" w:hAnsi="Arial" w:cs="Arial"/>
          <w:color w:val="000000"/>
          <w:spacing w:val="-9"/>
        </w:rPr>
        <w:t xml:space="preserve"> </w:t>
      </w:r>
      <w:r w:rsidRPr="005503EC">
        <w:rPr>
          <w:rFonts w:ascii="Arial" w:hAnsi="Arial" w:cs="Arial"/>
          <w:color w:val="000000"/>
        </w:rPr>
        <w:t>Планировка</w:t>
      </w:r>
      <w:r w:rsidRPr="005503EC">
        <w:rPr>
          <w:rFonts w:ascii="Arial" w:hAnsi="Arial" w:cs="Arial"/>
          <w:color w:val="000000"/>
          <w:spacing w:val="-9"/>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застройка</w:t>
      </w:r>
      <w:r w:rsidRPr="005503EC">
        <w:rPr>
          <w:rFonts w:ascii="Arial" w:hAnsi="Arial" w:cs="Arial"/>
          <w:color w:val="000000"/>
          <w:spacing w:val="-9"/>
        </w:rPr>
        <w:t xml:space="preserve"> </w:t>
      </w:r>
      <w:r w:rsidRPr="005503EC">
        <w:rPr>
          <w:rFonts w:ascii="Arial" w:hAnsi="Arial" w:cs="Arial"/>
          <w:color w:val="000000"/>
        </w:rPr>
        <w:t>городских</w:t>
      </w:r>
      <w:r w:rsidRPr="005503EC">
        <w:rPr>
          <w:rFonts w:ascii="Arial" w:hAnsi="Arial" w:cs="Arial"/>
          <w:color w:val="000000"/>
          <w:spacing w:val="-10"/>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сельских</w:t>
      </w:r>
      <w:r w:rsidRPr="005503EC">
        <w:rPr>
          <w:rFonts w:ascii="Arial" w:hAnsi="Arial" w:cs="Arial"/>
          <w:color w:val="000000"/>
          <w:spacing w:val="84"/>
          <w:w w:val="99"/>
        </w:rPr>
        <w:t xml:space="preserve"> </w:t>
      </w:r>
      <w:r w:rsidRPr="005503EC">
        <w:rPr>
          <w:rFonts w:ascii="Arial" w:hAnsi="Arial" w:cs="Arial"/>
          <w:color w:val="000000"/>
        </w:rPr>
        <w:t>поселений.</w:t>
      </w:r>
      <w:r w:rsidRPr="005503EC">
        <w:rPr>
          <w:rFonts w:ascii="Arial" w:hAnsi="Arial" w:cs="Arial"/>
          <w:color w:val="000000"/>
          <w:spacing w:val="-9"/>
        </w:rPr>
        <w:t xml:space="preserve"> </w:t>
      </w:r>
      <w:r w:rsidRPr="005503EC">
        <w:rPr>
          <w:rFonts w:ascii="Arial" w:hAnsi="Arial" w:cs="Arial"/>
          <w:color w:val="000000"/>
        </w:rPr>
        <w:t>Актуализированная</w:t>
      </w:r>
      <w:r w:rsidRPr="005503EC">
        <w:rPr>
          <w:rFonts w:ascii="Arial" w:hAnsi="Arial" w:cs="Arial"/>
          <w:color w:val="000000"/>
          <w:spacing w:val="32"/>
        </w:rPr>
        <w:t xml:space="preserve"> </w:t>
      </w:r>
      <w:r w:rsidRPr="005503EC">
        <w:rPr>
          <w:rFonts w:ascii="Arial" w:hAnsi="Arial" w:cs="Arial"/>
          <w:color w:val="000000"/>
        </w:rPr>
        <w:t>редакция</w:t>
      </w:r>
      <w:r w:rsidRPr="005503EC">
        <w:rPr>
          <w:rFonts w:ascii="Arial" w:hAnsi="Arial" w:cs="Arial"/>
          <w:color w:val="000000"/>
          <w:spacing w:val="-9"/>
        </w:rPr>
        <w:t xml:space="preserve"> </w:t>
      </w:r>
      <w:r w:rsidRPr="005503EC">
        <w:rPr>
          <w:rFonts w:ascii="Arial" w:hAnsi="Arial" w:cs="Arial"/>
          <w:color w:val="000000"/>
        </w:rPr>
        <w:t>СНиП</w:t>
      </w:r>
      <w:r w:rsidRPr="005503EC">
        <w:rPr>
          <w:rFonts w:ascii="Arial" w:hAnsi="Arial" w:cs="Arial"/>
          <w:color w:val="000000"/>
          <w:spacing w:val="-9"/>
        </w:rPr>
        <w:t xml:space="preserve"> </w:t>
      </w:r>
      <w:r w:rsidRPr="005503EC">
        <w:rPr>
          <w:rFonts w:ascii="Arial" w:hAnsi="Arial" w:cs="Arial"/>
          <w:color w:val="000000"/>
        </w:rPr>
        <w:t>2.07.01-89*»,</w:t>
      </w:r>
      <w:r w:rsidRPr="005503EC">
        <w:rPr>
          <w:rFonts w:ascii="Arial" w:hAnsi="Arial" w:cs="Arial"/>
          <w:color w:val="000000"/>
          <w:spacing w:val="-6"/>
        </w:rPr>
        <w:t xml:space="preserve"> </w:t>
      </w:r>
      <w:r w:rsidRPr="005503EC">
        <w:rPr>
          <w:rFonts w:ascii="Arial" w:hAnsi="Arial" w:cs="Arial"/>
          <w:color w:val="000000"/>
        </w:rPr>
        <w:t>требованиями</w:t>
      </w:r>
      <w:r w:rsidRPr="005503EC">
        <w:rPr>
          <w:rFonts w:ascii="Arial" w:hAnsi="Arial" w:cs="Arial"/>
          <w:color w:val="000000"/>
          <w:spacing w:val="-10"/>
        </w:rPr>
        <w:t xml:space="preserve"> </w:t>
      </w:r>
      <w:r w:rsidRPr="005503EC">
        <w:rPr>
          <w:rFonts w:ascii="Arial" w:hAnsi="Arial" w:cs="Arial"/>
          <w:color w:val="000000"/>
        </w:rPr>
        <w:t>санитарных</w:t>
      </w:r>
      <w:r w:rsidRPr="005503EC">
        <w:rPr>
          <w:rFonts w:ascii="Arial" w:hAnsi="Arial" w:cs="Arial"/>
          <w:color w:val="000000"/>
          <w:spacing w:val="-10"/>
        </w:rPr>
        <w:t xml:space="preserve"> </w:t>
      </w:r>
      <w:r w:rsidRPr="005503EC">
        <w:rPr>
          <w:rFonts w:ascii="Arial" w:hAnsi="Arial" w:cs="Arial"/>
          <w:color w:val="000000"/>
        </w:rPr>
        <w:t>норм</w:t>
      </w:r>
      <w:r w:rsidRPr="005503EC">
        <w:rPr>
          <w:rFonts w:ascii="Arial" w:hAnsi="Arial" w:cs="Arial"/>
          <w:color w:val="000000"/>
          <w:spacing w:val="-8"/>
        </w:rPr>
        <w:t xml:space="preserve"> </w:t>
      </w:r>
      <w:r w:rsidRPr="005503EC">
        <w:rPr>
          <w:rFonts w:ascii="Arial" w:hAnsi="Arial" w:cs="Arial"/>
          <w:color w:val="000000"/>
        </w:rPr>
        <w:t>и</w:t>
      </w:r>
      <w:r w:rsidRPr="005503EC">
        <w:rPr>
          <w:rFonts w:ascii="Arial" w:hAnsi="Arial" w:cs="Arial"/>
          <w:color w:val="000000"/>
          <w:spacing w:val="-9"/>
        </w:rPr>
        <w:t xml:space="preserve"> </w:t>
      </w:r>
      <w:r w:rsidRPr="005503EC">
        <w:rPr>
          <w:rFonts w:ascii="Arial" w:hAnsi="Arial" w:cs="Arial"/>
          <w:color w:val="000000"/>
        </w:rPr>
        <w:t>технических</w:t>
      </w:r>
      <w:r w:rsidRPr="005503EC">
        <w:rPr>
          <w:rFonts w:ascii="Arial" w:hAnsi="Arial" w:cs="Arial"/>
          <w:color w:val="000000"/>
          <w:spacing w:val="-10"/>
        </w:rPr>
        <w:t xml:space="preserve"> </w:t>
      </w:r>
      <w:r w:rsidRPr="005503EC">
        <w:rPr>
          <w:rFonts w:ascii="Arial" w:hAnsi="Arial" w:cs="Arial"/>
          <w:color w:val="000000"/>
        </w:rPr>
        <w:t>регламентов)</w:t>
      </w:r>
      <w:r w:rsidRPr="005503EC">
        <w:rPr>
          <w:rFonts w:ascii="Arial" w:hAnsi="Arial" w:cs="Arial"/>
          <w:color w:val="000000"/>
          <w:spacing w:val="-9"/>
        </w:rPr>
        <w:t xml:space="preserve"> </w:t>
      </w:r>
      <w:r w:rsidRPr="005503EC">
        <w:rPr>
          <w:rFonts w:ascii="Arial" w:hAnsi="Arial" w:cs="Arial"/>
          <w:color w:val="000000"/>
          <w:spacing w:val="-1"/>
        </w:rPr>
        <w:t>не</w:t>
      </w:r>
      <w:r w:rsidRPr="005503EC">
        <w:rPr>
          <w:rFonts w:ascii="Arial" w:hAnsi="Arial" w:cs="Arial"/>
          <w:color w:val="000000"/>
          <w:spacing w:val="-8"/>
        </w:rPr>
        <w:t xml:space="preserve"> </w:t>
      </w:r>
      <w:r w:rsidRPr="005503EC">
        <w:rPr>
          <w:rFonts w:ascii="Arial" w:hAnsi="Arial" w:cs="Arial"/>
          <w:color w:val="000000"/>
        </w:rPr>
        <w:t>подлежат</w:t>
      </w:r>
      <w:r w:rsidRPr="005503EC">
        <w:rPr>
          <w:rFonts w:ascii="Arial" w:hAnsi="Arial" w:cs="Arial"/>
          <w:color w:val="000000"/>
          <w:spacing w:val="-7"/>
        </w:rPr>
        <w:t xml:space="preserve"> </w:t>
      </w:r>
      <w:r w:rsidRPr="005503EC">
        <w:rPr>
          <w:rFonts w:ascii="Arial" w:hAnsi="Arial" w:cs="Arial"/>
          <w:color w:val="000000"/>
          <w:spacing w:val="-1"/>
        </w:rPr>
        <w:t>установлению.</w:t>
      </w:r>
    </w:p>
    <w:p w:rsidR="00DB4D8D" w:rsidRPr="005503EC" w:rsidRDefault="00DB4D8D" w:rsidP="00F32EA1">
      <w:pPr>
        <w:widowControl w:val="0"/>
        <w:tabs>
          <w:tab w:val="left" w:pos="414"/>
          <w:tab w:val="left" w:pos="4156"/>
        </w:tabs>
        <w:ind w:left="212" w:right="-10"/>
        <w:jc w:val="both"/>
        <w:rPr>
          <w:rFonts w:ascii="Arial" w:hAnsi="Arial" w:cs="Arial"/>
          <w:color w:val="000000"/>
        </w:rPr>
      </w:pPr>
      <w:r w:rsidRPr="005503EC">
        <w:rPr>
          <w:rFonts w:ascii="Arial" w:hAnsi="Arial" w:cs="Arial"/>
          <w:color w:val="000000"/>
          <w:spacing w:val="-1"/>
        </w:rPr>
        <w:t>2. Минимальные</w:t>
      </w:r>
      <w:r w:rsidRPr="005503EC">
        <w:rPr>
          <w:rFonts w:ascii="Arial" w:hAnsi="Arial" w:cs="Arial"/>
          <w:color w:val="000000"/>
        </w:rPr>
        <w:t xml:space="preserve"> </w:t>
      </w:r>
      <w:r w:rsidRPr="005503EC">
        <w:rPr>
          <w:rFonts w:ascii="Arial" w:hAnsi="Arial" w:cs="Arial"/>
          <w:color w:val="000000"/>
          <w:spacing w:val="39"/>
        </w:rPr>
        <w:t xml:space="preserve"> </w:t>
      </w:r>
      <w:r w:rsidRPr="005503EC">
        <w:rPr>
          <w:rFonts w:ascii="Arial" w:hAnsi="Arial" w:cs="Arial"/>
          <w:color w:val="000000"/>
        </w:rPr>
        <w:t xml:space="preserve">расстояния </w:t>
      </w:r>
      <w:r w:rsidRPr="005503EC">
        <w:rPr>
          <w:rFonts w:ascii="Arial" w:hAnsi="Arial" w:cs="Arial"/>
          <w:color w:val="000000"/>
          <w:spacing w:val="38"/>
        </w:rPr>
        <w:t xml:space="preserve"> </w:t>
      </w:r>
      <w:r w:rsidRPr="005503EC">
        <w:rPr>
          <w:rFonts w:ascii="Arial" w:hAnsi="Arial" w:cs="Arial"/>
          <w:color w:val="000000"/>
        </w:rPr>
        <w:t>от</w:t>
      </w:r>
      <w:r w:rsidRPr="005503EC">
        <w:rPr>
          <w:rFonts w:ascii="Arial" w:hAnsi="Arial" w:cs="Arial"/>
          <w:color w:val="000000"/>
          <w:spacing w:val="41"/>
        </w:rPr>
        <w:t xml:space="preserve"> </w:t>
      </w:r>
      <w:r w:rsidRPr="005503EC">
        <w:rPr>
          <w:rFonts w:ascii="Arial" w:hAnsi="Arial" w:cs="Arial"/>
          <w:color w:val="000000"/>
        </w:rPr>
        <w:t>объектов</w:t>
      </w:r>
      <w:r w:rsidRPr="005503EC">
        <w:rPr>
          <w:rFonts w:ascii="Arial" w:hAnsi="Arial" w:cs="Arial"/>
          <w:color w:val="000000"/>
        </w:rPr>
        <w:tab/>
        <w:t>до</w:t>
      </w:r>
      <w:r w:rsidRPr="005503EC">
        <w:rPr>
          <w:rFonts w:ascii="Arial" w:hAnsi="Arial" w:cs="Arial"/>
          <w:color w:val="000000"/>
          <w:spacing w:val="44"/>
        </w:rPr>
        <w:t xml:space="preserve"> </w:t>
      </w:r>
      <w:r w:rsidRPr="005503EC">
        <w:rPr>
          <w:rFonts w:ascii="Arial" w:hAnsi="Arial" w:cs="Arial"/>
          <w:color w:val="000000"/>
          <w:spacing w:val="-1"/>
        </w:rPr>
        <w:t>границ</w:t>
      </w:r>
      <w:r w:rsidRPr="005503EC">
        <w:rPr>
          <w:rFonts w:ascii="Arial" w:hAnsi="Arial" w:cs="Arial"/>
          <w:color w:val="000000"/>
          <w:spacing w:val="44"/>
        </w:rPr>
        <w:t xml:space="preserve"> </w:t>
      </w:r>
      <w:r w:rsidRPr="005503EC">
        <w:rPr>
          <w:rFonts w:ascii="Arial" w:hAnsi="Arial" w:cs="Arial"/>
          <w:color w:val="000000"/>
          <w:spacing w:val="-1"/>
        </w:rPr>
        <w:t>земельных</w:t>
      </w:r>
      <w:r w:rsidRPr="005503EC">
        <w:rPr>
          <w:rFonts w:ascii="Arial" w:hAnsi="Arial" w:cs="Arial"/>
          <w:color w:val="000000"/>
          <w:spacing w:val="46"/>
        </w:rPr>
        <w:t xml:space="preserve"> </w:t>
      </w:r>
      <w:r w:rsidRPr="005503EC">
        <w:rPr>
          <w:rFonts w:ascii="Arial" w:hAnsi="Arial" w:cs="Arial"/>
          <w:color w:val="000000"/>
          <w:spacing w:val="-1"/>
        </w:rPr>
        <w:t>участков,</w:t>
      </w:r>
      <w:r w:rsidRPr="005503EC">
        <w:rPr>
          <w:rFonts w:ascii="Arial" w:hAnsi="Arial" w:cs="Arial"/>
          <w:color w:val="000000"/>
          <w:spacing w:val="44"/>
        </w:rPr>
        <w:t xml:space="preserve"> </w:t>
      </w:r>
      <w:r w:rsidRPr="005503EC">
        <w:rPr>
          <w:rFonts w:ascii="Arial" w:hAnsi="Arial" w:cs="Arial"/>
          <w:color w:val="000000"/>
        </w:rPr>
        <w:t>за</w:t>
      </w:r>
      <w:r w:rsidRPr="005503EC">
        <w:rPr>
          <w:rFonts w:ascii="Arial" w:hAnsi="Arial" w:cs="Arial"/>
          <w:color w:val="000000"/>
          <w:spacing w:val="44"/>
        </w:rPr>
        <w:t xml:space="preserve"> </w:t>
      </w:r>
      <w:r w:rsidRPr="005503EC">
        <w:rPr>
          <w:rFonts w:ascii="Arial" w:hAnsi="Arial" w:cs="Arial"/>
          <w:color w:val="000000"/>
          <w:spacing w:val="-1"/>
        </w:rPr>
        <w:t>исключением</w:t>
      </w:r>
      <w:r w:rsidRPr="005503EC">
        <w:rPr>
          <w:rFonts w:ascii="Arial" w:hAnsi="Arial" w:cs="Arial"/>
          <w:color w:val="000000"/>
          <w:spacing w:val="45"/>
        </w:rPr>
        <w:t xml:space="preserve"> </w:t>
      </w:r>
      <w:r w:rsidRPr="005503EC">
        <w:rPr>
          <w:rFonts w:ascii="Arial" w:hAnsi="Arial" w:cs="Arial"/>
          <w:color w:val="000000"/>
        </w:rPr>
        <w:t>границ,</w:t>
      </w:r>
      <w:r w:rsidRPr="005503EC">
        <w:rPr>
          <w:rFonts w:ascii="Arial" w:hAnsi="Arial" w:cs="Arial"/>
          <w:color w:val="000000"/>
          <w:spacing w:val="43"/>
        </w:rPr>
        <w:t xml:space="preserve"> </w:t>
      </w:r>
      <w:r w:rsidRPr="005503EC">
        <w:rPr>
          <w:rFonts w:ascii="Arial" w:hAnsi="Arial" w:cs="Arial"/>
          <w:color w:val="000000"/>
        </w:rPr>
        <w:t>совпадающих</w:t>
      </w:r>
      <w:r w:rsidRPr="005503EC">
        <w:rPr>
          <w:rFonts w:ascii="Arial" w:hAnsi="Arial" w:cs="Arial"/>
          <w:color w:val="000000"/>
          <w:spacing w:val="43"/>
        </w:rPr>
        <w:t xml:space="preserve"> </w:t>
      </w:r>
      <w:r w:rsidRPr="005503EC">
        <w:rPr>
          <w:rFonts w:ascii="Arial" w:hAnsi="Arial" w:cs="Arial"/>
          <w:color w:val="000000"/>
        </w:rPr>
        <w:t xml:space="preserve">с </w:t>
      </w:r>
      <w:r w:rsidRPr="005503EC">
        <w:rPr>
          <w:rFonts w:ascii="Arial" w:hAnsi="Arial" w:cs="Arial"/>
          <w:color w:val="000000"/>
          <w:spacing w:val="42"/>
        </w:rPr>
        <w:t xml:space="preserve"> </w:t>
      </w:r>
      <w:r w:rsidRPr="005503EC">
        <w:rPr>
          <w:rFonts w:ascii="Arial" w:hAnsi="Arial" w:cs="Arial"/>
          <w:color w:val="000000"/>
          <w:spacing w:val="1"/>
        </w:rPr>
        <w:t>красными</w:t>
      </w:r>
      <w:r w:rsidRPr="005503EC">
        <w:rPr>
          <w:rFonts w:ascii="Arial" w:hAnsi="Arial" w:cs="Arial"/>
          <w:color w:val="000000"/>
          <w:spacing w:val="42"/>
        </w:rPr>
        <w:t xml:space="preserve"> </w:t>
      </w:r>
      <w:r w:rsidRPr="005503EC">
        <w:rPr>
          <w:rFonts w:ascii="Arial" w:hAnsi="Arial" w:cs="Arial"/>
          <w:color w:val="000000"/>
        </w:rPr>
        <w:t>линиями,</w:t>
      </w:r>
      <w:r w:rsidRPr="005503EC">
        <w:rPr>
          <w:rFonts w:ascii="Arial" w:hAnsi="Arial" w:cs="Arial"/>
          <w:color w:val="000000"/>
          <w:spacing w:val="47"/>
        </w:rPr>
        <w:t xml:space="preserve"> </w:t>
      </w:r>
      <w:r w:rsidRPr="005503EC">
        <w:rPr>
          <w:rFonts w:ascii="Arial" w:hAnsi="Arial" w:cs="Arial"/>
          <w:color w:val="000000"/>
          <w:spacing w:val="-1"/>
        </w:rPr>
        <w:t>не</w:t>
      </w:r>
      <w:r w:rsidRPr="005503EC">
        <w:rPr>
          <w:rFonts w:ascii="Arial" w:hAnsi="Arial" w:cs="Arial"/>
          <w:color w:val="000000"/>
          <w:spacing w:val="46"/>
        </w:rPr>
        <w:t xml:space="preserve"> </w:t>
      </w:r>
      <w:r w:rsidRPr="005503EC">
        <w:rPr>
          <w:rFonts w:ascii="Arial" w:hAnsi="Arial" w:cs="Arial"/>
          <w:color w:val="000000"/>
          <w:spacing w:val="-1"/>
        </w:rPr>
        <w:t>указанных</w:t>
      </w:r>
      <w:r w:rsidRPr="005503EC">
        <w:rPr>
          <w:rFonts w:ascii="Arial" w:hAnsi="Arial" w:cs="Arial"/>
          <w:color w:val="000000"/>
          <w:spacing w:val="43"/>
        </w:rPr>
        <w:t xml:space="preserve"> </w:t>
      </w:r>
      <w:r w:rsidRPr="005503EC">
        <w:rPr>
          <w:rFonts w:ascii="Arial" w:hAnsi="Arial" w:cs="Arial"/>
          <w:color w:val="000000"/>
        </w:rPr>
        <w:t>в</w:t>
      </w:r>
      <w:r w:rsidRPr="005503EC">
        <w:rPr>
          <w:rFonts w:ascii="Arial" w:hAnsi="Arial" w:cs="Arial"/>
          <w:color w:val="000000"/>
          <w:spacing w:val="116"/>
          <w:w w:val="99"/>
        </w:rPr>
        <w:t xml:space="preserve"> </w:t>
      </w:r>
      <w:r w:rsidRPr="005503EC">
        <w:rPr>
          <w:rFonts w:ascii="Arial" w:hAnsi="Arial" w:cs="Arial"/>
          <w:color w:val="000000"/>
        </w:rPr>
        <w:t>настоящей</w:t>
      </w:r>
      <w:r w:rsidRPr="005503EC">
        <w:rPr>
          <w:rFonts w:ascii="Arial" w:hAnsi="Arial" w:cs="Arial"/>
          <w:color w:val="000000"/>
          <w:spacing w:val="41"/>
        </w:rPr>
        <w:t xml:space="preserve"> </w:t>
      </w:r>
      <w:r w:rsidRPr="005503EC">
        <w:rPr>
          <w:rFonts w:ascii="Arial" w:hAnsi="Arial" w:cs="Arial"/>
          <w:color w:val="000000"/>
        </w:rPr>
        <w:t>зоне</w:t>
      </w:r>
      <w:r w:rsidRPr="005503EC">
        <w:rPr>
          <w:rFonts w:ascii="Arial" w:hAnsi="Arial" w:cs="Arial"/>
          <w:color w:val="000000"/>
          <w:spacing w:val="42"/>
        </w:rPr>
        <w:t xml:space="preserve"> </w:t>
      </w:r>
      <w:r w:rsidRPr="005503EC">
        <w:rPr>
          <w:rFonts w:ascii="Arial" w:hAnsi="Arial" w:cs="Arial"/>
          <w:color w:val="000000"/>
          <w:spacing w:val="-1"/>
        </w:rPr>
        <w:t>не</w:t>
      </w:r>
      <w:r w:rsidRPr="005503EC">
        <w:rPr>
          <w:rFonts w:ascii="Arial" w:hAnsi="Arial" w:cs="Arial"/>
          <w:color w:val="000000"/>
          <w:spacing w:val="42"/>
        </w:rPr>
        <w:t xml:space="preserve"> </w:t>
      </w:r>
      <w:r w:rsidRPr="005503EC">
        <w:rPr>
          <w:rFonts w:ascii="Arial" w:hAnsi="Arial" w:cs="Arial"/>
          <w:color w:val="000000"/>
        </w:rPr>
        <w:t xml:space="preserve">подлежат </w:t>
      </w:r>
      <w:r w:rsidRPr="005503EC">
        <w:rPr>
          <w:rFonts w:ascii="Arial" w:hAnsi="Arial" w:cs="Arial"/>
          <w:color w:val="000000"/>
          <w:spacing w:val="41"/>
        </w:rPr>
        <w:t xml:space="preserve"> </w:t>
      </w:r>
      <w:r w:rsidRPr="005503EC">
        <w:rPr>
          <w:rFonts w:ascii="Arial" w:hAnsi="Arial" w:cs="Arial"/>
          <w:color w:val="000000"/>
          <w:spacing w:val="-1"/>
        </w:rPr>
        <w:t>установлению.</w:t>
      </w:r>
    </w:p>
    <w:p w:rsidR="00DB4D8D" w:rsidRPr="005503EC" w:rsidRDefault="00DB4D8D" w:rsidP="005503EC">
      <w:pPr>
        <w:jc w:val="both"/>
        <w:rPr>
          <w:rFonts w:ascii="Arial" w:hAnsi="Arial" w:cs="Arial"/>
          <w:b/>
          <w:bCs/>
          <w:color w:val="000000"/>
          <w:u w:val="single"/>
        </w:rPr>
      </w:pPr>
    </w:p>
    <w:p w:rsidR="00DB4D8D" w:rsidRPr="00F32EA1" w:rsidRDefault="00DB4D8D" w:rsidP="00F32EA1">
      <w:pPr>
        <w:ind w:firstLine="720"/>
        <w:jc w:val="both"/>
        <w:rPr>
          <w:rFonts w:ascii="Arial" w:hAnsi="Arial" w:cs="Arial"/>
          <w:bCs/>
          <w:color w:val="000000"/>
        </w:rPr>
      </w:pPr>
      <w:r w:rsidRPr="00F32EA1">
        <w:rPr>
          <w:rFonts w:ascii="Arial" w:hAnsi="Arial" w:cs="Arial"/>
          <w:bCs/>
          <w:color w:val="000000"/>
        </w:rPr>
        <w:t>СО-3 - Зона специального назначения, связанная с захоронениями</w:t>
      </w:r>
    </w:p>
    <w:p w:rsidR="00DB4D8D" w:rsidRPr="00F32EA1" w:rsidRDefault="00DB4D8D" w:rsidP="00F32EA1">
      <w:pPr>
        <w:autoSpaceDE w:val="0"/>
        <w:autoSpaceDN w:val="0"/>
        <w:adjustRightInd w:val="0"/>
        <w:ind w:firstLine="720"/>
        <w:rPr>
          <w:rFonts w:ascii="Arial" w:hAnsi="Arial" w:cs="Arial"/>
          <w:iCs/>
          <w:color w:val="000000"/>
          <w:lang w:eastAsia="en-US"/>
        </w:rPr>
      </w:pPr>
      <w:r w:rsidRPr="00F32EA1">
        <w:rPr>
          <w:rFonts w:ascii="Arial" w:hAnsi="Arial" w:cs="Arial"/>
          <w:iCs/>
          <w:color w:val="000000"/>
          <w:lang w:eastAsia="en-US"/>
        </w:rPr>
        <w:t>Зона предназначена для размещения кладбищ, колумбариев. Порядок использования</w:t>
      </w:r>
    </w:p>
    <w:p w:rsidR="00DB4D8D" w:rsidRPr="00F32EA1" w:rsidRDefault="00DB4D8D" w:rsidP="00F32EA1">
      <w:pPr>
        <w:autoSpaceDE w:val="0"/>
        <w:autoSpaceDN w:val="0"/>
        <w:adjustRightInd w:val="0"/>
        <w:ind w:firstLine="720"/>
        <w:rPr>
          <w:rFonts w:ascii="Arial" w:hAnsi="Arial" w:cs="Arial"/>
          <w:iCs/>
          <w:color w:val="000000"/>
          <w:lang w:eastAsia="en-US"/>
        </w:rPr>
      </w:pPr>
      <w:r w:rsidRPr="00F32EA1">
        <w:rPr>
          <w:rFonts w:ascii="Arial" w:hAnsi="Arial" w:cs="Arial"/>
          <w:iCs/>
          <w:color w:val="000000"/>
          <w:lang w:eastAsia="en-US"/>
        </w:rPr>
        <w:t>территории определяется с учетом требований государственных градостроительных</w:t>
      </w:r>
    </w:p>
    <w:p w:rsidR="00DB4D8D" w:rsidRPr="00F32EA1" w:rsidRDefault="00DB4D8D" w:rsidP="00F32EA1">
      <w:pPr>
        <w:ind w:firstLine="720"/>
        <w:jc w:val="both"/>
        <w:rPr>
          <w:rFonts w:ascii="Arial" w:hAnsi="Arial" w:cs="Arial"/>
          <w:iCs/>
          <w:color w:val="000000"/>
          <w:lang w:eastAsia="en-US"/>
        </w:rPr>
      </w:pPr>
      <w:r w:rsidRPr="00F32EA1">
        <w:rPr>
          <w:rFonts w:ascii="Arial" w:hAnsi="Arial" w:cs="Arial"/>
          <w:iCs/>
          <w:color w:val="000000"/>
          <w:lang w:eastAsia="en-US"/>
        </w:rPr>
        <w:t>нормативов и правил, специальных нормативов.</w:t>
      </w: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118"/>
        <w:gridCol w:w="709"/>
        <w:gridCol w:w="142"/>
        <w:gridCol w:w="4252"/>
        <w:gridCol w:w="709"/>
        <w:gridCol w:w="5670"/>
      </w:tblGrid>
      <w:tr w:rsidR="00DB4D8D" w:rsidRPr="00F32EA1">
        <w:trPr>
          <w:trHeight w:val="529"/>
        </w:trPr>
        <w:tc>
          <w:tcPr>
            <w:tcW w:w="534" w:type="dxa"/>
            <w:vMerge w:val="restart"/>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п/п</w:t>
            </w:r>
          </w:p>
        </w:tc>
        <w:tc>
          <w:tcPr>
            <w:tcW w:w="3827" w:type="dxa"/>
            <w:gridSpan w:val="2"/>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Виды разрешенного использования</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по Классификатору</w:t>
            </w:r>
          </w:p>
        </w:tc>
        <w:tc>
          <w:tcPr>
            <w:tcW w:w="5103" w:type="dxa"/>
            <w:gridSpan w:val="3"/>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Описание вида разрешенного использования земельного участка</w:t>
            </w:r>
          </w:p>
        </w:tc>
        <w:tc>
          <w:tcPr>
            <w:tcW w:w="5670" w:type="dxa"/>
            <w:vMerge w:val="restart"/>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Предельные (минимальные и (или) максимальные) размеры</w:t>
            </w:r>
            <w:r w:rsidR="00F32EA1" w:rsidRPr="00F32EA1">
              <w:rPr>
                <w:rFonts w:ascii="Arial" w:hAnsi="Arial" w:cs="Arial"/>
                <w:color w:val="000000"/>
                <w:sz w:val="24"/>
                <w:szCs w:val="24"/>
              </w:rPr>
              <w:t xml:space="preserve"> </w:t>
            </w:r>
            <w:r w:rsidRPr="00F32EA1">
              <w:rPr>
                <w:rFonts w:ascii="Arial" w:hAnsi="Arial" w:cs="Arial"/>
                <w:color w:val="000000"/>
                <w:sz w:val="24"/>
                <w:szCs w:val="24"/>
              </w:rPr>
              <w:t>земельных участков и предельные параметры разрешенного</w:t>
            </w:r>
          </w:p>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color w:val="000000"/>
                <w:sz w:val="24"/>
                <w:szCs w:val="24"/>
              </w:rPr>
              <w:t>строительства, реконструкции объектов капитального</w:t>
            </w:r>
            <w:r w:rsidR="00F32EA1" w:rsidRPr="00F32EA1">
              <w:rPr>
                <w:rFonts w:ascii="Arial" w:hAnsi="Arial" w:cs="Arial"/>
                <w:color w:val="000000"/>
                <w:sz w:val="24"/>
                <w:szCs w:val="24"/>
              </w:rPr>
              <w:t xml:space="preserve"> </w:t>
            </w:r>
            <w:r w:rsidRPr="00F32EA1">
              <w:rPr>
                <w:rFonts w:ascii="Arial" w:hAnsi="Arial" w:cs="Arial"/>
                <w:color w:val="000000"/>
                <w:sz w:val="24"/>
                <w:szCs w:val="24"/>
              </w:rPr>
              <w:t>строительства</w:t>
            </w:r>
          </w:p>
        </w:tc>
      </w:tr>
      <w:tr w:rsidR="00DB4D8D" w:rsidRPr="00F32EA1">
        <w:trPr>
          <w:trHeight w:val="294"/>
        </w:trPr>
        <w:tc>
          <w:tcPr>
            <w:tcW w:w="534" w:type="dxa"/>
            <w:vMerge/>
            <w:shd w:val="clear" w:color="auto" w:fill="auto"/>
          </w:tcPr>
          <w:p w:rsidR="00DB4D8D" w:rsidRPr="00F32EA1" w:rsidRDefault="00DB4D8D" w:rsidP="005503EC">
            <w:pPr>
              <w:jc w:val="both"/>
              <w:rPr>
                <w:rFonts w:ascii="Arial" w:hAnsi="Arial" w:cs="Arial"/>
                <w:color w:val="000000"/>
              </w:rPr>
            </w:pPr>
          </w:p>
        </w:tc>
        <w:tc>
          <w:tcPr>
            <w:tcW w:w="3118"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4394" w:type="dxa"/>
            <w:gridSpan w:val="2"/>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Наименование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Код</w:t>
            </w:r>
          </w:p>
        </w:tc>
        <w:tc>
          <w:tcPr>
            <w:tcW w:w="5670" w:type="dxa"/>
            <w:vMerge/>
            <w:shd w:val="clear" w:color="auto" w:fill="auto"/>
          </w:tcPr>
          <w:p w:rsidR="00DB4D8D" w:rsidRPr="00F32EA1" w:rsidRDefault="00DB4D8D" w:rsidP="005503EC">
            <w:pPr>
              <w:jc w:val="both"/>
              <w:rPr>
                <w:rFonts w:ascii="Arial" w:hAnsi="Arial" w:cs="Arial"/>
                <w:color w:val="000000"/>
              </w:rPr>
            </w:pPr>
          </w:p>
        </w:tc>
      </w:tr>
      <w:tr w:rsidR="00DB4D8D" w:rsidRPr="00F32EA1">
        <w:tc>
          <w:tcPr>
            <w:tcW w:w="15134" w:type="dxa"/>
            <w:gridSpan w:val="7"/>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ЗОНЫ  СПЕЦИАЛЬНОГО  НАЗНАЧЕНИЯ</w:t>
            </w:r>
          </w:p>
        </w:tc>
      </w:tr>
      <w:tr w:rsidR="00DB4D8D" w:rsidRPr="00F32EA1">
        <w:tc>
          <w:tcPr>
            <w:tcW w:w="15134" w:type="dxa"/>
            <w:gridSpan w:val="7"/>
            <w:shd w:val="clear" w:color="auto" w:fill="auto"/>
            <w:vAlign w:val="center"/>
          </w:tcPr>
          <w:p w:rsidR="00DB4D8D" w:rsidRPr="00F32EA1" w:rsidRDefault="00DB4D8D" w:rsidP="005503EC">
            <w:pPr>
              <w:pStyle w:val="Iauiue"/>
              <w:jc w:val="center"/>
              <w:rPr>
                <w:rFonts w:ascii="Arial" w:hAnsi="Arial" w:cs="Arial"/>
                <w:bCs/>
                <w:color w:val="000000"/>
                <w:sz w:val="24"/>
                <w:szCs w:val="24"/>
              </w:rPr>
            </w:pPr>
            <w:r w:rsidRPr="00F32EA1">
              <w:rPr>
                <w:rFonts w:ascii="Arial" w:hAnsi="Arial" w:cs="Arial"/>
                <w:bCs/>
                <w:color w:val="000000"/>
                <w:sz w:val="24"/>
                <w:szCs w:val="24"/>
              </w:rPr>
              <w:t>ОСНОВНЫЕ ВИДЫ РАЗРЕШЁННОГО ИСПОЛЬЗОВАНИЯ ЗОНЫ «СО-3»</w:t>
            </w:r>
          </w:p>
        </w:tc>
      </w:tr>
      <w:tr w:rsidR="00DB4D8D" w:rsidRPr="00F32EA1">
        <w:trPr>
          <w:trHeight w:val="1698"/>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Ритуальная деятельность</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СО-3</w:t>
            </w:r>
          </w:p>
        </w:tc>
        <w:tc>
          <w:tcPr>
            <w:tcW w:w="4394" w:type="dxa"/>
            <w:gridSpan w:val="2"/>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кладбищ, крематориев и мест захоронения;</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соответствующих культовых сооружений</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12.1</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407"/>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2.</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Бытовое обслуживание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СО-3</w:t>
            </w:r>
          </w:p>
        </w:tc>
        <w:tc>
          <w:tcPr>
            <w:tcW w:w="4394" w:type="dxa"/>
            <w:gridSpan w:val="2"/>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Размещение объектов капитального строительства, предназначенных для оказания населению или организациям бытовых услуг,  похоронные бюро.</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3.3</w:t>
            </w:r>
          </w:p>
        </w:tc>
        <w:tc>
          <w:tcPr>
            <w:tcW w:w="5670" w:type="dxa"/>
            <w:shd w:val="clear" w:color="auto" w:fill="auto"/>
            <w:vAlign w:val="center"/>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jc w:val="both"/>
              <w:rPr>
                <w:rFonts w:ascii="Arial" w:hAnsi="Arial" w:cs="Arial"/>
                <w:color w:val="000000"/>
              </w:rPr>
            </w:pPr>
            <w:r w:rsidRPr="00F32EA1">
              <w:rPr>
                <w:rFonts w:ascii="Arial" w:hAnsi="Arial" w:cs="Arial"/>
                <w:color w:val="000000"/>
              </w:rPr>
              <w:t>4. Максимальный коэффициент застройки земельного участка 50%.</w:t>
            </w:r>
          </w:p>
        </w:tc>
      </w:tr>
      <w:tr w:rsidR="00DB4D8D" w:rsidRPr="00F32EA1">
        <w:trPr>
          <w:trHeight w:val="690"/>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3.</w:t>
            </w:r>
          </w:p>
        </w:tc>
        <w:tc>
          <w:tcPr>
            <w:tcW w:w="3118"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Религиозное  использование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СО-3</w:t>
            </w:r>
          </w:p>
        </w:tc>
        <w:tc>
          <w:tcPr>
            <w:tcW w:w="4394" w:type="dxa"/>
            <w:gridSpan w:val="2"/>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3.7</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r w:rsidR="00DB4D8D" w:rsidRPr="00F32EA1">
        <w:trPr>
          <w:trHeight w:val="345"/>
        </w:trPr>
        <w:tc>
          <w:tcPr>
            <w:tcW w:w="15134" w:type="dxa"/>
            <w:gridSpan w:val="7"/>
            <w:shd w:val="clear" w:color="auto" w:fill="auto"/>
          </w:tcPr>
          <w:p w:rsidR="00DB4D8D" w:rsidRPr="00F32EA1" w:rsidRDefault="00DB4D8D" w:rsidP="005503EC">
            <w:pPr>
              <w:pStyle w:val="Iauiue"/>
              <w:jc w:val="center"/>
              <w:rPr>
                <w:rFonts w:ascii="Arial" w:hAnsi="Arial" w:cs="Arial"/>
                <w:color w:val="000000"/>
                <w:sz w:val="24"/>
                <w:szCs w:val="24"/>
              </w:rPr>
            </w:pPr>
            <w:r w:rsidRPr="00F32EA1">
              <w:rPr>
                <w:rFonts w:ascii="Arial" w:hAnsi="Arial" w:cs="Arial"/>
                <w:bCs/>
                <w:color w:val="000000"/>
                <w:sz w:val="24"/>
                <w:szCs w:val="24"/>
              </w:rPr>
              <w:t>ВСПОМОГАТЕЛЬНЫЕ  ВИДЫ РАЗРЕШЁННОГО ИСПОЛЬЗОВАНИЯ ЗОНЫ «СО-3»</w:t>
            </w:r>
          </w:p>
        </w:tc>
      </w:tr>
      <w:tr w:rsidR="00DB4D8D" w:rsidRPr="00F32EA1">
        <w:trPr>
          <w:trHeight w:val="409"/>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Обслуживание автотранспорта</w:t>
            </w:r>
          </w:p>
        </w:tc>
        <w:tc>
          <w:tcPr>
            <w:tcW w:w="851" w:type="dxa"/>
            <w:gridSpan w:val="2"/>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СО-3</w:t>
            </w:r>
          </w:p>
        </w:tc>
        <w:tc>
          <w:tcPr>
            <w:tcW w:w="4252" w:type="dxa"/>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стоянок (парковок), не указанных в коде 2.7.1</w:t>
            </w:r>
          </w:p>
          <w:p w:rsidR="00DB4D8D" w:rsidRPr="00F32EA1" w:rsidRDefault="00DB4D8D" w:rsidP="005503EC">
            <w:pPr>
              <w:jc w:val="both"/>
              <w:rPr>
                <w:rFonts w:ascii="Arial" w:hAnsi="Arial" w:cs="Arial"/>
                <w:color w:val="000000"/>
              </w:rPr>
            </w:pP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4.9</w:t>
            </w:r>
          </w:p>
        </w:tc>
        <w:tc>
          <w:tcPr>
            <w:tcW w:w="5670" w:type="dxa"/>
            <w:shd w:val="clear" w:color="auto" w:fill="auto"/>
          </w:tcPr>
          <w:p w:rsidR="00DB4D8D" w:rsidRPr="00F32EA1" w:rsidRDefault="00DB4D8D" w:rsidP="005503EC">
            <w:pPr>
              <w:pStyle w:val="NoSpacing"/>
              <w:jc w:val="both"/>
              <w:rPr>
                <w:rFonts w:ascii="Arial" w:hAnsi="Arial" w:cs="Arial"/>
                <w:color w:val="000000"/>
                <w:sz w:val="24"/>
                <w:szCs w:val="24"/>
              </w:rPr>
            </w:pPr>
            <w:r w:rsidRPr="00F32EA1">
              <w:rPr>
                <w:rFonts w:ascii="Arial" w:hAnsi="Arial" w:cs="Arial"/>
                <w:color w:val="000000"/>
                <w:sz w:val="24"/>
                <w:szCs w:val="24"/>
              </w:rPr>
              <w:t xml:space="preserve">1.  Площадь  участка  для  стоянки  одного  легкового  автомобиля  следует принимать </w:t>
            </w:r>
            <w:smartTag w:uri="urn:schemas-microsoft-com:office:smarttags" w:element="metricconverter">
              <w:smartTagPr>
                <w:attr w:name="ProductID" w:val="25 м2"/>
              </w:smartTagPr>
              <w:r w:rsidRPr="00F32EA1">
                <w:rPr>
                  <w:rFonts w:ascii="Arial" w:hAnsi="Arial" w:cs="Arial"/>
                  <w:color w:val="000000"/>
                  <w:sz w:val="24"/>
                  <w:szCs w:val="24"/>
                </w:rPr>
                <w:t>25 м2</w:t>
              </w:r>
            </w:smartTag>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новой  застройке -  не  менее 5м.</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не устанавливается. </w:t>
            </w:r>
          </w:p>
          <w:p w:rsidR="00DB4D8D" w:rsidRPr="00F32EA1" w:rsidRDefault="00DB4D8D" w:rsidP="005503EC">
            <w:pPr>
              <w:pStyle w:val="NoSpacing"/>
              <w:jc w:val="both"/>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233"/>
        </w:trPr>
        <w:tc>
          <w:tcPr>
            <w:tcW w:w="15134" w:type="dxa"/>
            <w:gridSpan w:val="7"/>
            <w:shd w:val="clear" w:color="auto" w:fill="auto"/>
          </w:tcPr>
          <w:p w:rsidR="00DB4D8D" w:rsidRPr="00F32EA1" w:rsidRDefault="00DB4D8D" w:rsidP="005503EC">
            <w:pPr>
              <w:pStyle w:val="NoSpacing"/>
              <w:jc w:val="center"/>
              <w:rPr>
                <w:rFonts w:ascii="Arial" w:hAnsi="Arial" w:cs="Arial"/>
                <w:color w:val="000000"/>
                <w:sz w:val="24"/>
                <w:szCs w:val="24"/>
              </w:rPr>
            </w:pPr>
            <w:r w:rsidRPr="00F32EA1">
              <w:rPr>
                <w:rFonts w:ascii="Arial" w:hAnsi="Arial" w:cs="Arial"/>
                <w:bCs/>
                <w:color w:val="000000"/>
                <w:sz w:val="24"/>
                <w:szCs w:val="24"/>
              </w:rPr>
              <w:t>УСЛОВНО РАЗРЕШЕННЫЕ  ВИДЫ ИСПОЛЬЗОВАНИЯ  ЗОНЫ  «СО-3»</w:t>
            </w:r>
          </w:p>
        </w:tc>
      </w:tr>
      <w:tr w:rsidR="00DB4D8D" w:rsidRPr="00F32EA1">
        <w:trPr>
          <w:trHeight w:val="409"/>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1.</w:t>
            </w:r>
          </w:p>
        </w:tc>
        <w:tc>
          <w:tcPr>
            <w:tcW w:w="3118"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Коммунальное  обслуживание</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СО-3</w:t>
            </w:r>
          </w:p>
        </w:tc>
        <w:tc>
          <w:tcPr>
            <w:tcW w:w="4394" w:type="dxa"/>
            <w:gridSpan w:val="2"/>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w:t>
            </w:r>
          </w:p>
        </w:tc>
        <w:tc>
          <w:tcPr>
            <w:tcW w:w="709" w:type="dxa"/>
            <w:shd w:val="clear" w:color="auto" w:fill="auto"/>
          </w:tcPr>
          <w:p w:rsidR="00DB4D8D" w:rsidRPr="00F32EA1" w:rsidRDefault="00DB4D8D" w:rsidP="005503EC">
            <w:pPr>
              <w:jc w:val="both"/>
              <w:rPr>
                <w:rFonts w:ascii="Arial" w:hAnsi="Arial" w:cs="Arial"/>
                <w:color w:val="000000"/>
              </w:rPr>
            </w:pPr>
            <w:r w:rsidRPr="00F32EA1">
              <w:rPr>
                <w:rFonts w:ascii="Arial" w:hAnsi="Arial" w:cs="Arial"/>
                <w:color w:val="000000"/>
              </w:rPr>
              <w:t>3.1</w:t>
            </w:r>
          </w:p>
        </w:tc>
        <w:tc>
          <w:tcPr>
            <w:tcW w:w="5670" w:type="dxa"/>
            <w:shd w:val="clear" w:color="auto" w:fill="auto"/>
          </w:tcPr>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 Предельные размеры земельных участков  принимаются  по  расчету  в соответствии с параметрами основных объектов, и с требованиями к размещению таких объектов СНиП, технических регламентов,  СанПиН, и др.</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80%.</w:t>
            </w:r>
          </w:p>
        </w:tc>
      </w:tr>
      <w:tr w:rsidR="00DB4D8D" w:rsidRPr="00F32EA1">
        <w:trPr>
          <w:trHeight w:val="409"/>
        </w:trPr>
        <w:tc>
          <w:tcPr>
            <w:tcW w:w="534"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2.</w:t>
            </w:r>
          </w:p>
        </w:tc>
        <w:tc>
          <w:tcPr>
            <w:tcW w:w="3118" w:type="dxa"/>
            <w:shd w:val="clear" w:color="auto" w:fill="auto"/>
          </w:tcPr>
          <w:p w:rsidR="00DB4D8D" w:rsidRPr="00F32EA1" w:rsidRDefault="00DB4D8D" w:rsidP="005503EC">
            <w:pPr>
              <w:rPr>
                <w:rFonts w:ascii="Arial" w:hAnsi="Arial" w:cs="Arial"/>
                <w:color w:val="000000"/>
              </w:rPr>
            </w:pPr>
            <w:r w:rsidRPr="00F32EA1">
              <w:rPr>
                <w:rFonts w:ascii="Arial" w:hAnsi="Arial" w:cs="Arial"/>
                <w:color w:val="000000"/>
              </w:rPr>
              <w:t>Обеспечение внутреннего  правопорядка.</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СО-3</w:t>
            </w:r>
          </w:p>
        </w:tc>
        <w:tc>
          <w:tcPr>
            <w:tcW w:w="4394" w:type="dxa"/>
            <w:gridSpan w:val="2"/>
            <w:shd w:val="clear" w:color="auto" w:fill="auto"/>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размещение объектов гражданской обороны, за исключением объектов гражданской обороны, являющихся частями производственных зданий</w:t>
            </w:r>
          </w:p>
        </w:tc>
        <w:tc>
          <w:tcPr>
            <w:tcW w:w="709" w:type="dxa"/>
            <w:shd w:val="clear" w:color="auto" w:fill="auto"/>
          </w:tcPr>
          <w:p w:rsidR="00DB4D8D" w:rsidRPr="00F32EA1" w:rsidRDefault="00DB4D8D" w:rsidP="005503EC">
            <w:pPr>
              <w:jc w:val="center"/>
              <w:rPr>
                <w:rFonts w:ascii="Arial" w:hAnsi="Arial" w:cs="Arial"/>
                <w:color w:val="000000"/>
              </w:rPr>
            </w:pPr>
            <w:r w:rsidRPr="00F32EA1">
              <w:rPr>
                <w:rFonts w:ascii="Arial" w:hAnsi="Arial" w:cs="Arial"/>
                <w:color w:val="000000"/>
              </w:rPr>
              <w:t>8.3</w:t>
            </w:r>
          </w:p>
        </w:tc>
        <w:tc>
          <w:tcPr>
            <w:tcW w:w="5670" w:type="dxa"/>
            <w:shd w:val="clear" w:color="auto" w:fill="auto"/>
            <w:vAlign w:val="center"/>
          </w:tcPr>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1. Предельные размеры земельных участков, предельные параметры разрешенного строительства.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1.1 Размеры   земельных  участков принимают  минимальный / максимальный:</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  0,3 / </w:t>
            </w:r>
            <w:smartTag w:uri="urn:schemas-microsoft-com:office:smarttags" w:element="metricconverter">
              <w:smartTagPr>
                <w:attr w:name="ProductID" w:val="0,5 га"/>
              </w:smartTagPr>
              <w:r w:rsidRPr="00F32EA1">
                <w:rPr>
                  <w:rFonts w:ascii="Arial" w:hAnsi="Arial" w:cs="Arial"/>
                  <w:color w:val="000000"/>
                  <w:sz w:val="24"/>
                  <w:szCs w:val="24"/>
                </w:rPr>
                <w:t>0,5 га</w:t>
              </w:r>
            </w:smartTag>
            <w:r w:rsidRPr="00F32EA1">
              <w:rPr>
                <w:rFonts w:ascii="Arial" w:hAnsi="Arial" w:cs="Arial"/>
                <w:color w:val="000000"/>
                <w:sz w:val="24"/>
                <w:szCs w:val="24"/>
              </w:rPr>
              <w:t xml:space="preserve">  на  один объект.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2. Минимальный отступ от красной линии составляет:</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в существующей  застройке -  в  соответствии  со  сложившейся  линией  застройки  по каждой улице;</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 xml:space="preserve">- в  новой  застройке -  не  менее 5м. </w:t>
            </w:r>
          </w:p>
          <w:p w:rsidR="00DB4D8D" w:rsidRPr="00F32EA1" w:rsidRDefault="00DB4D8D" w:rsidP="005503EC">
            <w:pPr>
              <w:pStyle w:val="Iauiue"/>
              <w:rPr>
                <w:rFonts w:ascii="Arial" w:hAnsi="Arial" w:cs="Arial"/>
                <w:color w:val="000000"/>
                <w:sz w:val="24"/>
                <w:szCs w:val="24"/>
              </w:rPr>
            </w:pPr>
            <w:r w:rsidRPr="00F32EA1">
              <w:rPr>
                <w:rFonts w:ascii="Arial" w:hAnsi="Arial" w:cs="Arial"/>
                <w:color w:val="000000"/>
                <w:sz w:val="24"/>
                <w:szCs w:val="24"/>
              </w:rPr>
              <w:t xml:space="preserve">3. Максимальное количество этажей – 2. </w:t>
            </w:r>
          </w:p>
          <w:p w:rsidR="00DB4D8D" w:rsidRPr="00F32EA1" w:rsidRDefault="00DB4D8D" w:rsidP="005503EC">
            <w:pPr>
              <w:pStyle w:val="NoSpacing"/>
              <w:rPr>
                <w:rFonts w:ascii="Arial" w:hAnsi="Arial" w:cs="Arial"/>
                <w:color w:val="000000"/>
                <w:sz w:val="24"/>
                <w:szCs w:val="24"/>
              </w:rPr>
            </w:pPr>
            <w:r w:rsidRPr="00F32EA1">
              <w:rPr>
                <w:rFonts w:ascii="Arial" w:hAnsi="Arial" w:cs="Arial"/>
                <w:color w:val="000000"/>
                <w:sz w:val="24"/>
                <w:szCs w:val="24"/>
              </w:rPr>
              <w:t>4. Максимальный коэффициент застройки земельного участка 50%.</w:t>
            </w:r>
          </w:p>
        </w:tc>
      </w:tr>
    </w:tbl>
    <w:p w:rsidR="00DB4D8D" w:rsidRPr="005503EC" w:rsidRDefault="00DB4D8D" w:rsidP="00F32EA1">
      <w:pPr>
        <w:pStyle w:val="Iauiue"/>
        <w:jc w:val="both"/>
        <w:rPr>
          <w:rFonts w:ascii="Arial" w:hAnsi="Arial" w:cs="Arial"/>
          <w:color w:val="000000"/>
          <w:sz w:val="24"/>
          <w:szCs w:val="24"/>
        </w:rPr>
      </w:pPr>
      <w:r w:rsidRPr="005503EC">
        <w:rPr>
          <w:rFonts w:ascii="Arial" w:hAnsi="Arial" w:cs="Arial"/>
          <w:color w:val="000000"/>
          <w:sz w:val="24"/>
          <w:szCs w:val="24"/>
        </w:rPr>
        <w:t>1.  Предельные (минимальные и (или) максимальные) размеры земельных участков   для которых размеры  не определены в соответствии  нормативно правовыми актами  (настоящими правилами, нормами градостроительного проектирования, СП 42.13330.2011 «Градостроительство. Планировка и застройка городских и сельских поселений. Актуализированная  редакция СНиП 2.07.01-89*», требованиями санитарных норм и технических регламентов) не подлежат установлению.</w:t>
      </w:r>
    </w:p>
    <w:p w:rsidR="00DB4D8D" w:rsidRPr="005503EC" w:rsidRDefault="00DB4D8D" w:rsidP="00F32EA1">
      <w:pPr>
        <w:pStyle w:val="Iauiue"/>
        <w:jc w:val="both"/>
        <w:rPr>
          <w:rFonts w:ascii="Arial" w:hAnsi="Arial" w:cs="Arial"/>
          <w:color w:val="000000"/>
          <w:sz w:val="24"/>
          <w:szCs w:val="24"/>
        </w:rPr>
      </w:pPr>
      <w:r w:rsidRPr="005503EC">
        <w:rPr>
          <w:rFonts w:ascii="Arial" w:hAnsi="Arial" w:cs="Arial"/>
          <w:color w:val="000000"/>
          <w:sz w:val="24"/>
          <w:szCs w:val="24"/>
        </w:rPr>
        <w:t xml:space="preserve">2. Минимальные  расстояния   от  объектов    до  границ  земельных  участков,  за  исключением  границ,  совпадающих  с   красными  линиями,  не  указанных  в  настоящей  зоне  не  подлежат   установлению.    </w:t>
      </w:r>
    </w:p>
    <w:p w:rsidR="00DB4D8D" w:rsidRPr="005503EC" w:rsidRDefault="00DB4D8D" w:rsidP="005503EC">
      <w:pPr>
        <w:jc w:val="both"/>
        <w:rPr>
          <w:rFonts w:ascii="Arial" w:hAnsi="Arial" w:cs="Arial"/>
          <w:i/>
          <w:iCs/>
          <w:color w:val="000000"/>
          <w:lang w:eastAsia="en-US"/>
        </w:rPr>
      </w:pPr>
    </w:p>
    <w:p w:rsidR="00DB4D8D" w:rsidRPr="00F32EA1" w:rsidRDefault="00DB4D8D" w:rsidP="005503EC">
      <w:pPr>
        <w:jc w:val="both"/>
        <w:rPr>
          <w:rFonts w:ascii="Arial" w:hAnsi="Arial" w:cs="Arial"/>
          <w:bCs/>
          <w:color w:val="000000"/>
          <w:lang w:eastAsia="en-US"/>
        </w:rPr>
      </w:pPr>
      <w:r w:rsidRPr="00F32EA1">
        <w:rPr>
          <w:rFonts w:ascii="Arial" w:hAnsi="Arial" w:cs="Arial"/>
          <w:bCs/>
          <w:color w:val="000000"/>
          <w:lang w:eastAsia="en-US"/>
        </w:rPr>
        <w:t xml:space="preserve">СО-4 - Зона очистных сооружений </w:t>
      </w:r>
    </w:p>
    <w:p w:rsidR="00DB4D8D" w:rsidRPr="005503EC" w:rsidRDefault="00DB4D8D" w:rsidP="005503EC">
      <w:pPr>
        <w:autoSpaceDE w:val="0"/>
        <w:autoSpaceDN w:val="0"/>
        <w:adjustRightInd w:val="0"/>
        <w:rPr>
          <w:rFonts w:ascii="Arial" w:hAnsi="Arial" w:cs="Arial"/>
          <w:color w:val="000000"/>
          <w:lang w:eastAsia="en-US"/>
        </w:rPr>
      </w:pPr>
      <w:r w:rsidRPr="005503EC">
        <w:rPr>
          <w:rFonts w:ascii="Arial" w:hAnsi="Arial" w:cs="Arial"/>
          <w:color w:val="000000"/>
          <w:lang w:eastAsia="en-US"/>
        </w:rPr>
        <w:t>Зона выделены для обеспечения правовых условий использования участков очистных</w:t>
      </w:r>
    </w:p>
    <w:p w:rsidR="00DB4D8D" w:rsidRPr="005503EC" w:rsidRDefault="00DB4D8D" w:rsidP="005503EC">
      <w:pPr>
        <w:autoSpaceDE w:val="0"/>
        <w:autoSpaceDN w:val="0"/>
        <w:adjustRightInd w:val="0"/>
        <w:rPr>
          <w:rFonts w:ascii="Arial" w:hAnsi="Arial" w:cs="Arial"/>
          <w:color w:val="000000"/>
          <w:lang w:eastAsia="en-US"/>
        </w:rPr>
      </w:pPr>
      <w:r w:rsidRPr="005503EC">
        <w:rPr>
          <w:rFonts w:ascii="Arial" w:hAnsi="Arial" w:cs="Arial"/>
          <w:color w:val="000000"/>
          <w:lang w:eastAsia="en-US"/>
        </w:rPr>
        <w:t>сооружений. Разрешается размещение зданий, сооружений и коммуникаций, связанных только</w:t>
      </w:r>
    </w:p>
    <w:p w:rsidR="00DB4D8D" w:rsidRPr="005503EC" w:rsidRDefault="00DB4D8D" w:rsidP="005503EC">
      <w:pPr>
        <w:jc w:val="both"/>
        <w:rPr>
          <w:rFonts w:ascii="Arial" w:hAnsi="Arial" w:cs="Arial"/>
          <w:color w:val="000000"/>
          <w:lang w:eastAsia="en-US"/>
        </w:rPr>
      </w:pPr>
      <w:r w:rsidRPr="005503EC">
        <w:rPr>
          <w:rFonts w:ascii="Arial" w:hAnsi="Arial" w:cs="Arial"/>
          <w:color w:val="000000"/>
          <w:lang w:eastAsia="en-US"/>
        </w:rPr>
        <w:t>с эксплуатацией очистных сооружений.</w:t>
      </w:r>
    </w:p>
    <w:p w:rsidR="00DB4D8D" w:rsidRPr="005503EC" w:rsidRDefault="00DB4D8D" w:rsidP="005503EC">
      <w:pPr>
        <w:jc w:val="both"/>
        <w:rPr>
          <w:rFonts w:ascii="Arial" w:hAnsi="Arial" w:cs="Arial"/>
          <w:b/>
          <w:bCs/>
          <w:color w:val="000000"/>
          <w:u w:val="single"/>
          <w:lang w:eastAsia="en-US"/>
        </w:rPr>
      </w:pPr>
    </w:p>
    <w:tbl>
      <w:tblPr>
        <w:tblW w:w="15225" w:type="dxa"/>
        <w:tblInd w:w="5" w:type="dxa"/>
        <w:tblLayout w:type="fixed"/>
        <w:tblCellMar>
          <w:left w:w="0" w:type="dxa"/>
          <w:right w:w="0" w:type="dxa"/>
        </w:tblCellMar>
        <w:tblLook w:val="01E0"/>
      </w:tblPr>
      <w:tblGrid>
        <w:gridCol w:w="535"/>
        <w:gridCol w:w="2165"/>
        <w:gridCol w:w="900"/>
        <w:gridCol w:w="5040"/>
        <w:gridCol w:w="708"/>
        <w:gridCol w:w="5877"/>
      </w:tblGrid>
      <w:tr w:rsidR="00DB4D8D" w:rsidRPr="00F32EA1">
        <w:trPr>
          <w:trHeight w:val="284"/>
        </w:trPr>
        <w:tc>
          <w:tcPr>
            <w:tcW w:w="535" w:type="dxa"/>
            <w:vMerge w:val="restart"/>
            <w:tcBorders>
              <w:top w:val="single" w:sz="4" w:space="0" w:color="000000"/>
              <w:left w:val="single" w:sz="4" w:space="0" w:color="000000"/>
              <w:right w:val="single" w:sz="4" w:space="0" w:color="000000"/>
            </w:tcBorders>
            <w:shd w:val="clear" w:color="auto" w:fill="auto"/>
          </w:tcPr>
          <w:p w:rsidR="00DB4D8D" w:rsidRPr="00F32EA1" w:rsidRDefault="00DB4D8D" w:rsidP="005503EC">
            <w:pPr>
              <w:pStyle w:val="TableParagraph"/>
              <w:ind w:left="102" w:right="176"/>
              <w:rPr>
                <w:rFonts w:ascii="Arial" w:hAnsi="Arial" w:cs="Arial"/>
                <w:color w:val="000000"/>
                <w:sz w:val="24"/>
                <w:szCs w:val="24"/>
              </w:rPr>
            </w:pPr>
            <w:r w:rsidRPr="00F32EA1">
              <w:rPr>
                <w:rFonts w:ascii="Arial" w:hAnsi="Arial" w:cs="Arial"/>
                <w:color w:val="000000"/>
                <w:sz w:val="24"/>
                <w:szCs w:val="24"/>
              </w:rPr>
              <w:t>№ п/п</w:t>
            </w:r>
          </w:p>
        </w:tc>
        <w:tc>
          <w:tcPr>
            <w:tcW w:w="3065"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F32EA1">
            <w:pPr>
              <w:pStyle w:val="TableParagraph"/>
              <w:ind w:left="5" w:right="53" w:firstLine="112"/>
              <w:rPr>
                <w:rFonts w:ascii="Arial" w:hAnsi="Arial" w:cs="Arial"/>
                <w:color w:val="000000"/>
                <w:sz w:val="24"/>
                <w:szCs w:val="24"/>
                <w:lang w:val="ru-RU"/>
              </w:rPr>
            </w:pPr>
            <w:r w:rsidRPr="00F32EA1">
              <w:rPr>
                <w:rFonts w:ascii="Arial" w:hAnsi="Arial" w:cs="Arial"/>
                <w:color w:val="000000"/>
                <w:spacing w:val="-1"/>
                <w:sz w:val="24"/>
                <w:szCs w:val="24"/>
                <w:lang w:val="ru-RU"/>
              </w:rPr>
              <w:t>Виды разрешенного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использования</w:t>
            </w:r>
            <w:r w:rsidRPr="00F32EA1">
              <w:rPr>
                <w:rFonts w:ascii="Arial" w:hAnsi="Arial" w:cs="Arial"/>
                <w:color w:val="000000"/>
                <w:spacing w:val="39"/>
                <w:sz w:val="24"/>
                <w:szCs w:val="24"/>
                <w:lang w:val="ru-RU"/>
              </w:rPr>
              <w:t xml:space="preserve"> </w:t>
            </w:r>
            <w:r w:rsidRPr="00F32EA1">
              <w:rPr>
                <w:rFonts w:ascii="Arial" w:hAnsi="Arial" w:cs="Arial"/>
                <w:color w:val="000000"/>
                <w:sz w:val="24"/>
                <w:szCs w:val="24"/>
                <w:lang w:val="ru-RU"/>
              </w:rPr>
              <w:t>по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Классификатору</w:t>
            </w:r>
          </w:p>
        </w:tc>
        <w:tc>
          <w:tcPr>
            <w:tcW w:w="5748" w:type="dxa"/>
            <w:gridSpan w:val="2"/>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F32EA1">
            <w:pPr>
              <w:pStyle w:val="TableParagraph"/>
              <w:ind w:left="5" w:right="53" w:firstLine="112"/>
              <w:rPr>
                <w:rFonts w:ascii="Arial" w:hAnsi="Arial" w:cs="Arial"/>
                <w:color w:val="000000"/>
                <w:sz w:val="24"/>
                <w:szCs w:val="24"/>
                <w:lang w:val="ru-RU"/>
              </w:rPr>
            </w:pPr>
            <w:r w:rsidRPr="00F32EA1">
              <w:rPr>
                <w:rFonts w:ascii="Arial" w:hAnsi="Arial" w:cs="Arial"/>
                <w:color w:val="000000"/>
                <w:spacing w:val="-1"/>
                <w:sz w:val="24"/>
                <w:szCs w:val="24"/>
                <w:lang w:val="ru-RU"/>
              </w:rPr>
              <w:t>Описание вида разрешенного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использования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земельного</w:t>
            </w:r>
            <w:r w:rsidRPr="00F32EA1">
              <w:rPr>
                <w:rFonts w:ascii="Arial" w:hAnsi="Arial" w:cs="Arial"/>
                <w:color w:val="000000"/>
                <w:spacing w:val="55"/>
                <w:sz w:val="24"/>
                <w:szCs w:val="24"/>
                <w:lang w:val="ru-RU"/>
              </w:rPr>
              <w:t xml:space="preserve"> </w:t>
            </w:r>
            <w:r w:rsidRPr="00F32EA1">
              <w:rPr>
                <w:rFonts w:ascii="Arial" w:hAnsi="Arial" w:cs="Arial"/>
                <w:color w:val="000000"/>
                <w:spacing w:val="-1"/>
                <w:sz w:val="24"/>
                <w:szCs w:val="24"/>
                <w:lang w:val="ru-RU"/>
              </w:rPr>
              <w:t>участка</w:t>
            </w:r>
          </w:p>
        </w:tc>
        <w:tc>
          <w:tcPr>
            <w:tcW w:w="5877" w:type="dxa"/>
            <w:vMerge w:val="restart"/>
            <w:tcBorders>
              <w:top w:val="single" w:sz="4" w:space="0" w:color="000000"/>
              <w:left w:val="single" w:sz="4" w:space="0" w:color="000000"/>
              <w:right w:val="single" w:sz="4" w:space="0" w:color="000000"/>
            </w:tcBorders>
            <w:shd w:val="clear" w:color="auto" w:fill="auto"/>
          </w:tcPr>
          <w:p w:rsidR="00DB4D8D" w:rsidRPr="00F32EA1" w:rsidRDefault="00DB4D8D" w:rsidP="00F32EA1">
            <w:pPr>
              <w:pStyle w:val="TableParagraph"/>
              <w:ind w:left="75" w:right="511" w:hanging="2"/>
              <w:rPr>
                <w:rFonts w:ascii="Arial" w:hAnsi="Arial" w:cs="Arial"/>
                <w:color w:val="000000"/>
                <w:sz w:val="24"/>
                <w:szCs w:val="24"/>
                <w:lang w:val="ru-RU"/>
              </w:rPr>
            </w:pPr>
            <w:r w:rsidRPr="00F32EA1">
              <w:rPr>
                <w:rFonts w:ascii="Arial" w:hAnsi="Arial" w:cs="Arial"/>
                <w:color w:val="000000"/>
                <w:spacing w:val="-1"/>
                <w:sz w:val="24"/>
                <w:szCs w:val="24"/>
                <w:lang w:val="ru-RU"/>
              </w:rPr>
              <w:t xml:space="preserve">Предельные (минимальные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(или)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максимальные)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размеры</w:t>
            </w:r>
            <w:r w:rsidRPr="00F32EA1">
              <w:rPr>
                <w:rFonts w:ascii="Arial" w:hAnsi="Arial" w:cs="Arial"/>
                <w:color w:val="000000"/>
                <w:spacing w:val="59"/>
                <w:sz w:val="24"/>
                <w:szCs w:val="24"/>
                <w:lang w:val="ru-RU"/>
              </w:rPr>
              <w:t xml:space="preserve"> </w:t>
            </w:r>
            <w:r w:rsidRPr="00F32EA1">
              <w:rPr>
                <w:rFonts w:ascii="Arial" w:hAnsi="Arial" w:cs="Arial"/>
                <w:color w:val="000000"/>
                <w:spacing w:val="-1"/>
                <w:sz w:val="24"/>
                <w:szCs w:val="24"/>
                <w:lang w:val="ru-RU"/>
              </w:rPr>
              <w:t>земельных</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 xml:space="preserve">участков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предельные параметры разрешенного</w:t>
            </w:r>
            <w:r w:rsidRPr="00F32EA1">
              <w:rPr>
                <w:rFonts w:ascii="Arial" w:hAnsi="Arial" w:cs="Arial"/>
                <w:color w:val="000000"/>
                <w:spacing w:val="65"/>
                <w:sz w:val="24"/>
                <w:szCs w:val="24"/>
                <w:lang w:val="ru-RU"/>
              </w:rPr>
              <w:t xml:space="preserve"> </w:t>
            </w:r>
            <w:r w:rsidRPr="00F32EA1">
              <w:rPr>
                <w:rFonts w:ascii="Arial" w:hAnsi="Arial" w:cs="Arial"/>
                <w:color w:val="000000"/>
                <w:spacing w:val="-1"/>
                <w:sz w:val="24"/>
                <w:szCs w:val="24"/>
                <w:lang w:val="ru-RU"/>
              </w:rPr>
              <w:t>строительства,</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реконструкции</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объектов капитального</w:t>
            </w:r>
            <w:r w:rsidRPr="00F32EA1">
              <w:rPr>
                <w:rFonts w:ascii="Arial" w:hAnsi="Arial" w:cs="Arial"/>
                <w:color w:val="000000"/>
                <w:spacing w:val="57"/>
                <w:sz w:val="24"/>
                <w:szCs w:val="24"/>
                <w:lang w:val="ru-RU"/>
              </w:rPr>
              <w:t xml:space="preserve"> </w:t>
            </w:r>
            <w:r w:rsidRPr="00F32EA1">
              <w:rPr>
                <w:rFonts w:ascii="Arial" w:hAnsi="Arial" w:cs="Arial"/>
                <w:color w:val="000000"/>
                <w:spacing w:val="-1"/>
                <w:sz w:val="24"/>
                <w:szCs w:val="24"/>
                <w:lang w:val="ru-RU"/>
              </w:rPr>
              <w:t>строительства</w:t>
            </w:r>
          </w:p>
        </w:tc>
      </w:tr>
      <w:tr w:rsidR="00DB4D8D" w:rsidRPr="00F32EA1">
        <w:trPr>
          <w:trHeight w:val="284"/>
        </w:trPr>
        <w:tc>
          <w:tcPr>
            <w:tcW w:w="535" w:type="dxa"/>
            <w:vMerge/>
            <w:tcBorders>
              <w:left w:val="single" w:sz="4" w:space="0" w:color="000000"/>
              <w:bottom w:val="single" w:sz="4" w:space="0" w:color="000000"/>
              <w:right w:val="single" w:sz="4" w:space="0" w:color="000000"/>
            </w:tcBorders>
            <w:shd w:val="clear" w:color="auto" w:fill="auto"/>
          </w:tcPr>
          <w:p w:rsidR="00DB4D8D" w:rsidRPr="00F32EA1" w:rsidRDefault="00DB4D8D" w:rsidP="005503EC">
            <w:pPr>
              <w:widowControl w:val="0"/>
              <w:rPr>
                <w:rFonts w:ascii="Arial" w:hAnsi="Arial" w:cs="Arial"/>
                <w:color w:val="000000"/>
              </w:rPr>
            </w:pPr>
          </w:p>
        </w:tc>
        <w:tc>
          <w:tcPr>
            <w:tcW w:w="216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F32EA1">
            <w:pPr>
              <w:pStyle w:val="TableParagraph"/>
              <w:ind w:left="5" w:right="53" w:firstLine="112"/>
              <w:rPr>
                <w:rFonts w:ascii="Arial" w:hAnsi="Arial" w:cs="Arial"/>
                <w:color w:val="000000"/>
                <w:sz w:val="24"/>
                <w:szCs w:val="24"/>
              </w:rPr>
            </w:pPr>
            <w:r w:rsidRPr="00F32EA1">
              <w:rPr>
                <w:rFonts w:ascii="Arial" w:hAnsi="Arial" w:cs="Arial"/>
                <w:color w:val="000000"/>
                <w:spacing w:val="-1"/>
                <w:sz w:val="24"/>
                <w:szCs w:val="24"/>
              </w:rPr>
              <w:t>Наименование</w:t>
            </w:r>
          </w:p>
        </w:tc>
        <w:tc>
          <w:tcPr>
            <w:tcW w:w="900"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F32EA1">
            <w:pPr>
              <w:pStyle w:val="TableParagraph"/>
              <w:ind w:left="5" w:right="53" w:firstLine="112"/>
              <w:rPr>
                <w:rFonts w:ascii="Arial" w:hAnsi="Arial" w:cs="Arial"/>
                <w:color w:val="000000"/>
                <w:sz w:val="24"/>
                <w:szCs w:val="24"/>
              </w:rPr>
            </w:pPr>
            <w:r w:rsidRPr="00F32EA1">
              <w:rPr>
                <w:rFonts w:ascii="Arial" w:hAnsi="Arial" w:cs="Arial"/>
                <w:color w:val="000000"/>
                <w:sz w:val="24"/>
                <w:szCs w:val="24"/>
              </w:rPr>
              <w:t>Код</w:t>
            </w:r>
          </w:p>
        </w:tc>
        <w:tc>
          <w:tcPr>
            <w:tcW w:w="5040"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F32EA1">
            <w:pPr>
              <w:pStyle w:val="TableParagraph"/>
              <w:ind w:left="5" w:right="53" w:firstLine="112"/>
              <w:rPr>
                <w:rFonts w:ascii="Arial" w:hAnsi="Arial" w:cs="Arial"/>
                <w:color w:val="000000"/>
                <w:sz w:val="24"/>
                <w:szCs w:val="24"/>
              </w:rPr>
            </w:pPr>
            <w:r w:rsidRPr="00F32EA1">
              <w:rPr>
                <w:rFonts w:ascii="Arial" w:hAnsi="Arial" w:cs="Arial"/>
                <w:color w:val="000000"/>
                <w:spacing w:val="-1"/>
                <w:sz w:val="24"/>
                <w:szCs w:val="24"/>
              </w:rPr>
              <w:t>Наименование</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F32EA1">
            <w:pPr>
              <w:pStyle w:val="TableParagraph"/>
              <w:ind w:left="5" w:right="53" w:firstLine="112"/>
              <w:rPr>
                <w:rFonts w:ascii="Arial" w:hAnsi="Arial" w:cs="Arial"/>
                <w:color w:val="000000"/>
                <w:sz w:val="24"/>
                <w:szCs w:val="24"/>
              </w:rPr>
            </w:pPr>
            <w:r w:rsidRPr="00F32EA1">
              <w:rPr>
                <w:rFonts w:ascii="Arial" w:hAnsi="Arial" w:cs="Arial"/>
                <w:color w:val="000000"/>
                <w:sz w:val="24"/>
                <w:szCs w:val="24"/>
              </w:rPr>
              <w:t>Код</w:t>
            </w:r>
          </w:p>
        </w:tc>
        <w:tc>
          <w:tcPr>
            <w:tcW w:w="5877" w:type="dxa"/>
            <w:vMerge/>
            <w:tcBorders>
              <w:left w:val="single" w:sz="4" w:space="0" w:color="000000"/>
              <w:bottom w:val="single" w:sz="4" w:space="0" w:color="000000"/>
              <w:right w:val="single" w:sz="4" w:space="0" w:color="000000"/>
            </w:tcBorders>
            <w:shd w:val="clear" w:color="auto" w:fill="auto"/>
          </w:tcPr>
          <w:p w:rsidR="00DB4D8D" w:rsidRPr="00F32EA1" w:rsidRDefault="00DB4D8D" w:rsidP="005503EC">
            <w:pPr>
              <w:widowControl w:val="0"/>
              <w:rPr>
                <w:rFonts w:ascii="Arial" w:hAnsi="Arial" w:cs="Arial"/>
                <w:color w:val="000000"/>
                <w:lang w:val="en-US"/>
              </w:rPr>
            </w:pPr>
          </w:p>
        </w:tc>
      </w:tr>
      <w:tr w:rsidR="00DB4D8D" w:rsidRPr="00F32EA1">
        <w:trPr>
          <w:trHeight w:val="284"/>
        </w:trPr>
        <w:tc>
          <w:tcPr>
            <w:tcW w:w="15225" w:type="dxa"/>
            <w:gridSpan w:val="6"/>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 w:right="2"/>
              <w:jc w:val="center"/>
              <w:rPr>
                <w:rFonts w:ascii="Arial" w:hAnsi="Arial" w:cs="Arial"/>
                <w:color w:val="000000"/>
                <w:sz w:val="24"/>
                <w:szCs w:val="24"/>
                <w:lang w:val="ru-RU"/>
              </w:rPr>
            </w:pPr>
            <w:r w:rsidRPr="00F32EA1">
              <w:rPr>
                <w:rFonts w:ascii="Arial" w:hAnsi="Arial" w:cs="Arial"/>
                <w:bCs/>
                <w:color w:val="000000"/>
                <w:sz w:val="24"/>
                <w:szCs w:val="24"/>
              </w:rPr>
              <w:t>ЗОНЫ</w:t>
            </w:r>
            <w:r w:rsidRPr="00F32EA1">
              <w:rPr>
                <w:rFonts w:ascii="Arial" w:hAnsi="Arial" w:cs="Arial"/>
                <w:bCs/>
                <w:color w:val="000000"/>
                <w:spacing w:val="31"/>
                <w:sz w:val="24"/>
                <w:szCs w:val="24"/>
              </w:rPr>
              <w:t xml:space="preserve"> </w:t>
            </w:r>
            <w:r w:rsidRPr="00F32EA1">
              <w:rPr>
                <w:rFonts w:ascii="Arial" w:hAnsi="Arial" w:cs="Arial"/>
                <w:bCs/>
                <w:color w:val="000000"/>
                <w:spacing w:val="-1"/>
                <w:sz w:val="24"/>
                <w:szCs w:val="24"/>
                <w:lang w:val="ru-RU"/>
              </w:rPr>
              <w:t>ОЧИСТНЫХ СООРУЖЕНИЙ</w:t>
            </w:r>
          </w:p>
        </w:tc>
      </w:tr>
      <w:tr w:rsidR="00DB4D8D" w:rsidRPr="00F32EA1">
        <w:trPr>
          <w:trHeight w:val="284"/>
        </w:trPr>
        <w:tc>
          <w:tcPr>
            <w:tcW w:w="15225" w:type="dxa"/>
            <w:gridSpan w:val="6"/>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color w:val="000000"/>
                <w:sz w:val="24"/>
                <w:szCs w:val="24"/>
                <w:lang w:val="ru-RU"/>
              </w:rPr>
            </w:pPr>
            <w:r w:rsidRPr="00F32EA1">
              <w:rPr>
                <w:rFonts w:ascii="Arial" w:hAnsi="Arial" w:cs="Arial"/>
                <w:bCs/>
                <w:color w:val="000000"/>
                <w:sz w:val="24"/>
                <w:szCs w:val="24"/>
                <w:lang w:val="ru-RU"/>
              </w:rPr>
              <w:t>ОСНОВНЫЕ</w:t>
            </w:r>
            <w:r w:rsidRPr="00F32EA1">
              <w:rPr>
                <w:rFonts w:ascii="Arial" w:hAnsi="Arial" w:cs="Arial"/>
                <w:bCs/>
                <w:color w:val="000000"/>
                <w:spacing w:val="-15"/>
                <w:sz w:val="24"/>
                <w:szCs w:val="24"/>
                <w:lang w:val="ru-RU"/>
              </w:rPr>
              <w:t xml:space="preserve"> </w:t>
            </w:r>
            <w:r w:rsidRPr="00F32EA1">
              <w:rPr>
                <w:rFonts w:ascii="Arial" w:hAnsi="Arial" w:cs="Arial"/>
                <w:bCs/>
                <w:color w:val="000000"/>
                <w:sz w:val="24"/>
                <w:szCs w:val="24"/>
                <w:lang w:val="ru-RU"/>
              </w:rPr>
              <w:t>ВИДЫ</w:t>
            </w:r>
            <w:r w:rsidRPr="00F32EA1">
              <w:rPr>
                <w:rFonts w:ascii="Arial" w:hAnsi="Arial" w:cs="Arial"/>
                <w:bCs/>
                <w:color w:val="000000"/>
                <w:spacing w:val="-12"/>
                <w:sz w:val="24"/>
                <w:szCs w:val="24"/>
                <w:lang w:val="ru-RU"/>
              </w:rPr>
              <w:t xml:space="preserve"> </w:t>
            </w:r>
            <w:r w:rsidRPr="00F32EA1">
              <w:rPr>
                <w:rFonts w:ascii="Arial" w:hAnsi="Arial" w:cs="Arial"/>
                <w:bCs/>
                <w:color w:val="000000"/>
                <w:spacing w:val="-1"/>
                <w:sz w:val="24"/>
                <w:szCs w:val="24"/>
                <w:lang w:val="ru-RU"/>
              </w:rPr>
              <w:t>РАЗРЕШЁННОГО</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«СО-4»</w:t>
            </w:r>
          </w:p>
        </w:tc>
      </w:tr>
      <w:tr w:rsidR="00DB4D8D" w:rsidRPr="00F32EA1">
        <w:trPr>
          <w:trHeight w:val="284"/>
        </w:trPr>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1.</w:t>
            </w:r>
          </w:p>
        </w:tc>
        <w:tc>
          <w:tcPr>
            <w:tcW w:w="216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Коммунальное</w:t>
            </w:r>
            <w:r w:rsidRPr="00F32EA1">
              <w:rPr>
                <w:rFonts w:ascii="Arial" w:hAnsi="Arial" w:cs="Arial"/>
                <w:color w:val="000000"/>
                <w:sz w:val="24"/>
                <w:szCs w:val="24"/>
              </w:rPr>
              <w:t xml:space="preserve">  </w:t>
            </w:r>
            <w:r w:rsidRPr="00F32EA1">
              <w:rPr>
                <w:rFonts w:ascii="Arial" w:hAnsi="Arial" w:cs="Arial"/>
                <w:color w:val="000000"/>
                <w:spacing w:val="-1"/>
                <w:sz w:val="24"/>
                <w:szCs w:val="24"/>
              </w:rPr>
              <w:t>обслуживание</w:t>
            </w:r>
          </w:p>
        </w:tc>
        <w:tc>
          <w:tcPr>
            <w:tcW w:w="900"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47"/>
              <w:rPr>
                <w:rFonts w:ascii="Arial" w:hAnsi="Arial" w:cs="Arial"/>
                <w:color w:val="000000"/>
                <w:sz w:val="24"/>
                <w:szCs w:val="24"/>
                <w:lang w:val="ru-RU"/>
              </w:rPr>
            </w:pPr>
            <w:r w:rsidRPr="00F32EA1">
              <w:rPr>
                <w:rFonts w:ascii="Arial" w:hAnsi="Arial" w:cs="Arial"/>
                <w:color w:val="000000"/>
                <w:spacing w:val="-1"/>
                <w:sz w:val="24"/>
                <w:szCs w:val="24"/>
                <w:lang w:val="ru-RU"/>
              </w:rPr>
              <w:t>СО-4</w:t>
            </w:r>
          </w:p>
        </w:tc>
        <w:tc>
          <w:tcPr>
            <w:tcW w:w="5040"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4" w:right="253"/>
              <w:rPr>
                <w:rFonts w:ascii="Arial" w:hAnsi="Arial" w:cs="Arial"/>
                <w:color w:val="000000"/>
                <w:sz w:val="24"/>
                <w:szCs w:val="24"/>
                <w:lang w:val="ru-RU"/>
              </w:rPr>
            </w:pPr>
            <w:r w:rsidRPr="00F32EA1">
              <w:rPr>
                <w:rFonts w:ascii="Arial" w:hAnsi="Arial" w:cs="Arial"/>
                <w:color w:val="000000"/>
                <w:spacing w:val="-1"/>
                <w:sz w:val="24"/>
                <w:szCs w:val="24"/>
                <w:lang w:val="ru-RU"/>
              </w:rPr>
              <w:t>Размещение объектов капитального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 xml:space="preserve">строительства </w:t>
            </w:r>
            <w:r w:rsidRPr="00F32EA1">
              <w:rPr>
                <w:rFonts w:ascii="Arial" w:hAnsi="Arial" w:cs="Arial"/>
                <w:color w:val="000000"/>
                <w:sz w:val="24"/>
                <w:szCs w:val="24"/>
                <w:lang w:val="ru-RU"/>
              </w:rPr>
              <w:t>в</w:t>
            </w:r>
            <w:r w:rsidRPr="00F32EA1">
              <w:rPr>
                <w:rFonts w:ascii="Arial" w:hAnsi="Arial" w:cs="Arial"/>
                <w:color w:val="000000"/>
                <w:spacing w:val="57"/>
                <w:sz w:val="24"/>
                <w:szCs w:val="24"/>
                <w:lang w:val="ru-RU"/>
              </w:rPr>
              <w:t xml:space="preserve"> </w:t>
            </w:r>
            <w:r w:rsidRPr="00F32EA1">
              <w:rPr>
                <w:rFonts w:ascii="Arial" w:hAnsi="Arial" w:cs="Arial"/>
                <w:color w:val="000000"/>
                <w:spacing w:val="-1"/>
                <w:sz w:val="24"/>
                <w:szCs w:val="24"/>
                <w:lang w:val="ru-RU"/>
              </w:rPr>
              <w:t>целях обеспечения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физических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 xml:space="preserve">и </w:t>
            </w:r>
            <w:r w:rsidRPr="00F32EA1">
              <w:rPr>
                <w:rFonts w:ascii="Arial" w:hAnsi="Arial" w:cs="Arial"/>
                <w:color w:val="000000"/>
                <w:spacing w:val="-1"/>
                <w:sz w:val="24"/>
                <w:szCs w:val="24"/>
                <w:lang w:val="ru-RU"/>
              </w:rPr>
              <w:t>юридических</w:t>
            </w:r>
            <w:r w:rsidRPr="00F32EA1">
              <w:rPr>
                <w:rFonts w:ascii="Arial" w:hAnsi="Arial" w:cs="Arial"/>
                <w:color w:val="000000"/>
                <w:spacing w:val="-2"/>
                <w:sz w:val="24"/>
                <w:szCs w:val="24"/>
                <w:lang w:val="ru-RU"/>
              </w:rPr>
              <w:t xml:space="preserve"> </w:t>
            </w:r>
            <w:r w:rsidRPr="00F32EA1">
              <w:rPr>
                <w:rFonts w:ascii="Arial" w:hAnsi="Arial" w:cs="Arial"/>
                <w:color w:val="000000"/>
                <w:sz w:val="24"/>
                <w:szCs w:val="24"/>
                <w:lang w:val="ru-RU"/>
              </w:rPr>
              <w:t>лиц</w:t>
            </w:r>
            <w:r w:rsidRPr="00F32EA1">
              <w:rPr>
                <w:rFonts w:ascii="Arial" w:hAnsi="Arial" w:cs="Arial"/>
                <w:color w:val="000000"/>
                <w:spacing w:val="47"/>
                <w:sz w:val="24"/>
                <w:szCs w:val="24"/>
                <w:lang w:val="ru-RU"/>
              </w:rPr>
              <w:t xml:space="preserve"> </w:t>
            </w:r>
            <w:r w:rsidRPr="00F32EA1">
              <w:rPr>
                <w:rFonts w:ascii="Arial" w:hAnsi="Arial" w:cs="Arial"/>
                <w:color w:val="000000"/>
                <w:spacing w:val="-1"/>
                <w:sz w:val="24"/>
                <w:szCs w:val="24"/>
                <w:lang w:val="ru-RU"/>
              </w:rPr>
              <w:t>коммунальными</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услугами,</w:t>
            </w:r>
            <w:r w:rsidRPr="00F32EA1">
              <w:rPr>
                <w:rFonts w:ascii="Arial" w:hAnsi="Arial" w:cs="Arial"/>
                <w:color w:val="000000"/>
                <w:sz w:val="24"/>
                <w:szCs w:val="24"/>
                <w:lang w:val="ru-RU"/>
              </w:rPr>
              <w:t xml:space="preserve"> в</w:t>
            </w:r>
            <w:r w:rsidRPr="00F32EA1">
              <w:rPr>
                <w:rFonts w:ascii="Arial" w:hAnsi="Arial" w:cs="Arial"/>
                <w:color w:val="000000"/>
                <w:spacing w:val="-1"/>
                <w:sz w:val="24"/>
                <w:szCs w:val="24"/>
                <w:lang w:val="ru-RU"/>
              </w:rPr>
              <w:t xml:space="preserve"> частности:</w:t>
            </w:r>
            <w:r w:rsidRPr="00F32EA1">
              <w:rPr>
                <w:rFonts w:ascii="Arial" w:hAnsi="Arial" w:cs="Arial"/>
                <w:color w:val="000000"/>
                <w:spacing w:val="3"/>
                <w:sz w:val="24"/>
                <w:szCs w:val="24"/>
                <w:lang w:val="ru-RU"/>
              </w:rPr>
              <w:t xml:space="preserve"> </w:t>
            </w:r>
            <w:r w:rsidRPr="00F32EA1">
              <w:rPr>
                <w:rFonts w:ascii="Arial" w:hAnsi="Arial" w:cs="Arial"/>
                <w:color w:val="000000"/>
                <w:sz w:val="24"/>
                <w:szCs w:val="24"/>
                <w:lang w:val="ru-RU"/>
              </w:rPr>
              <w:t>отвода</w:t>
            </w:r>
            <w:r w:rsidRPr="00F32EA1">
              <w:rPr>
                <w:rFonts w:ascii="Arial" w:hAnsi="Arial" w:cs="Arial"/>
                <w:color w:val="000000"/>
                <w:spacing w:val="33"/>
                <w:sz w:val="24"/>
                <w:szCs w:val="24"/>
                <w:lang w:val="ru-RU"/>
              </w:rPr>
              <w:t xml:space="preserve"> </w:t>
            </w:r>
            <w:r w:rsidRPr="00F32EA1">
              <w:rPr>
                <w:rFonts w:ascii="Arial" w:hAnsi="Arial" w:cs="Arial"/>
                <w:color w:val="000000"/>
                <w:spacing w:val="-1"/>
                <w:sz w:val="24"/>
                <w:szCs w:val="24"/>
                <w:lang w:val="ru-RU"/>
              </w:rPr>
              <w:t>канализационных стоков,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очистных сооружений,</w:t>
            </w:r>
            <w:r w:rsidRPr="00F32EA1">
              <w:rPr>
                <w:rFonts w:ascii="Arial" w:hAnsi="Arial" w:cs="Arial"/>
                <w:color w:val="000000"/>
                <w:spacing w:val="57"/>
                <w:sz w:val="24"/>
                <w:szCs w:val="24"/>
                <w:lang w:val="ru-RU"/>
              </w:rPr>
              <w:t xml:space="preserve"> </w:t>
            </w:r>
            <w:r w:rsidRPr="00F32EA1">
              <w:rPr>
                <w:rFonts w:ascii="Arial" w:hAnsi="Arial" w:cs="Arial"/>
                <w:color w:val="000000"/>
                <w:spacing w:val="-1"/>
                <w:sz w:val="24"/>
                <w:szCs w:val="24"/>
                <w:lang w:val="ru-RU"/>
              </w:rPr>
              <w:t>насосных станций,</w:t>
            </w:r>
            <w:r w:rsidRPr="00F32EA1">
              <w:rPr>
                <w:rFonts w:ascii="Arial" w:hAnsi="Arial" w:cs="Arial"/>
                <w:color w:val="000000"/>
                <w:sz w:val="24"/>
                <w:szCs w:val="24"/>
                <w:lang w:val="ru-RU"/>
              </w:rPr>
              <w:t xml:space="preserve"> </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канализаций.</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z w:val="24"/>
                <w:szCs w:val="24"/>
              </w:rPr>
              <w:t>3.1</w:t>
            </w:r>
          </w:p>
        </w:tc>
        <w:tc>
          <w:tcPr>
            <w:tcW w:w="5877"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ListParagraph"/>
              <w:widowControl w:val="0"/>
              <w:numPr>
                <w:ilvl w:val="0"/>
                <w:numId w:val="82"/>
              </w:numPr>
              <w:tabs>
                <w:tab w:val="left" w:pos="287"/>
              </w:tabs>
              <w:spacing w:after="0" w:line="240" w:lineRule="auto"/>
              <w:ind w:right="522" w:firstLine="0"/>
              <w:rPr>
                <w:rFonts w:ascii="Arial" w:hAnsi="Arial" w:cs="Arial"/>
                <w:color w:val="000000"/>
                <w:sz w:val="24"/>
                <w:szCs w:val="24"/>
              </w:rPr>
            </w:pPr>
            <w:r w:rsidRPr="00F32EA1">
              <w:rPr>
                <w:rFonts w:ascii="Arial" w:hAnsi="Arial" w:cs="Arial"/>
                <w:color w:val="000000"/>
                <w:spacing w:val="-1"/>
                <w:sz w:val="24"/>
                <w:szCs w:val="24"/>
              </w:rPr>
              <w:t>Предельные размеры земельных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участков</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принимаются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по</w:t>
            </w:r>
            <w:r w:rsidRPr="00F32EA1">
              <w:rPr>
                <w:rFonts w:ascii="Arial" w:hAnsi="Arial" w:cs="Arial"/>
                <w:color w:val="000000"/>
                <w:spacing w:val="49"/>
                <w:sz w:val="24"/>
                <w:szCs w:val="24"/>
              </w:rPr>
              <w:t xml:space="preserve"> </w:t>
            </w:r>
            <w:r w:rsidRPr="00F32EA1">
              <w:rPr>
                <w:rFonts w:ascii="Arial" w:hAnsi="Arial" w:cs="Arial"/>
                <w:color w:val="000000"/>
                <w:spacing w:val="-1"/>
                <w:sz w:val="24"/>
                <w:szCs w:val="24"/>
              </w:rPr>
              <w:t>расчету</w:t>
            </w:r>
            <w:r w:rsidRPr="00F32EA1">
              <w:rPr>
                <w:rFonts w:ascii="Arial" w:hAnsi="Arial" w:cs="Arial"/>
                <w:color w:val="000000"/>
                <w:sz w:val="24"/>
                <w:szCs w:val="24"/>
              </w:rPr>
              <w:t xml:space="preserve"> в</w:t>
            </w:r>
            <w:r w:rsidRPr="00F32EA1">
              <w:rPr>
                <w:rFonts w:ascii="Arial" w:hAnsi="Arial" w:cs="Arial"/>
                <w:color w:val="000000"/>
                <w:spacing w:val="-1"/>
                <w:sz w:val="24"/>
                <w:szCs w:val="24"/>
              </w:rPr>
              <w:t xml:space="preserve"> соответствии </w:t>
            </w:r>
            <w:r w:rsidRPr="00F32EA1">
              <w:rPr>
                <w:rFonts w:ascii="Arial" w:hAnsi="Arial" w:cs="Arial"/>
                <w:color w:val="000000"/>
                <w:sz w:val="24"/>
                <w:szCs w:val="24"/>
              </w:rPr>
              <w:t>с</w:t>
            </w:r>
            <w:r w:rsidRPr="00F32EA1">
              <w:rPr>
                <w:rFonts w:ascii="Arial" w:hAnsi="Arial" w:cs="Arial"/>
                <w:color w:val="000000"/>
                <w:spacing w:val="-1"/>
                <w:sz w:val="24"/>
                <w:szCs w:val="24"/>
              </w:rPr>
              <w:t xml:space="preserve"> параметрами</w:t>
            </w:r>
            <w:r w:rsidRPr="00F32EA1">
              <w:rPr>
                <w:rFonts w:ascii="Arial" w:hAnsi="Arial" w:cs="Arial"/>
                <w:color w:val="000000"/>
                <w:sz w:val="24"/>
                <w:szCs w:val="24"/>
              </w:rPr>
              <w:t xml:space="preserve"> </w:t>
            </w:r>
            <w:r w:rsidRPr="00F32EA1">
              <w:rPr>
                <w:rFonts w:ascii="Arial" w:hAnsi="Arial" w:cs="Arial"/>
                <w:color w:val="000000"/>
                <w:spacing w:val="-1"/>
                <w:sz w:val="24"/>
                <w:szCs w:val="24"/>
              </w:rPr>
              <w:t>основных объектов,</w:t>
            </w:r>
            <w:r w:rsidRPr="00F32EA1">
              <w:rPr>
                <w:rFonts w:ascii="Arial" w:hAnsi="Arial" w:cs="Arial"/>
                <w:color w:val="000000"/>
                <w:sz w:val="24"/>
                <w:szCs w:val="24"/>
              </w:rPr>
              <w:t xml:space="preserve"> и с</w:t>
            </w:r>
            <w:r w:rsidRPr="00F32EA1">
              <w:rPr>
                <w:rFonts w:ascii="Arial" w:hAnsi="Arial" w:cs="Arial"/>
                <w:color w:val="000000"/>
                <w:spacing w:val="69"/>
                <w:sz w:val="24"/>
                <w:szCs w:val="24"/>
              </w:rPr>
              <w:t xml:space="preserve"> </w:t>
            </w:r>
            <w:r w:rsidRPr="00F32EA1">
              <w:rPr>
                <w:rFonts w:ascii="Arial" w:hAnsi="Arial" w:cs="Arial"/>
                <w:color w:val="000000"/>
                <w:spacing w:val="-1"/>
                <w:sz w:val="24"/>
                <w:szCs w:val="24"/>
              </w:rPr>
              <w:t>требованиями</w:t>
            </w:r>
            <w:r w:rsidRPr="00F32EA1">
              <w:rPr>
                <w:rFonts w:ascii="Arial" w:hAnsi="Arial" w:cs="Arial"/>
                <w:color w:val="000000"/>
                <w:sz w:val="24"/>
                <w:szCs w:val="24"/>
              </w:rPr>
              <w:t xml:space="preserve"> к</w:t>
            </w:r>
            <w:r w:rsidRPr="00F32EA1">
              <w:rPr>
                <w:rFonts w:ascii="Arial" w:hAnsi="Arial" w:cs="Arial"/>
                <w:color w:val="000000"/>
                <w:spacing w:val="-1"/>
                <w:sz w:val="24"/>
                <w:szCs w:val="24"/>
              </w:rPr>
              <w:t xml:space="preserve"> размещению</w:t>
            </w:r>
            <w:r w:rsidRPr="00F32EA1">
              <w:rPr>
                <w:rFonts w:ascii="Arial" w:hAnsi="Arial" w:cs="Arial"/>
                <w:color w:val="000000"/>
                <w:sz w:val="24"/>
                <w:szCs w:val="24"/>
              </w:rPr>
              <w:t xml:space="preserve"> таких</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объектов СНиП,</w:t>
            </w:r>
            <w:r w:rsidRPr="00F32EA1">
              <w:rPr>
                <w:rFonts w:ascii="Arial" w:hAnsi="Arial" w:cs="Arial"/>
                <w:color w:val="000000"/>
                <w:sz w:val="24"/>
                <w:szCs w:val="24"/>
              </w:rPr>
              <w:t xml:space="preserve"> </w:t>
            </w:r>
            <w:r w:rsidRPr="00F32EA1">
              <w:rPr>
                <w:rFonts w:ascii="Arial" w:hAnsi="Arial" w:cs="Arial"/>
                <w:color w:val="000000"/>
                <w:spacing w:val="-1"/>
                <w:sz w:val="24"/>
                <w:szCs w:val="24"/>
              </w:rPr>
              <w:t>технических</w:t>
            </w:r>
            <w:r w:rsidRPr="00F32EA1">
              <w:rPr>
                <w:rFonts w:ascii="Arial" w:hAnsi="Arial" w:cs="Arial"/>
                <w:color w:val="000000"/>
                <w:spacing w:val="67"/>
                <w:sz w:val="24"/>
                <w:szCs w:val="24"/>
              </w:rPr>
              <w:t xml:space="preserve"> </w:t>
            </w:r>
            <w:r w:rsidRPr="00F32EA1">
              <w:rPr>
                <w:rFonts w:ascii="Arial" w:hAnsi="Arial" w:cs="Arial"/>
                <w:color w:val="000000"/>
                <w:spacing w:val="-1"/>
                <w:sz w:val="24"/>
                <w:szCs w:val="24"/>
              </w:rPr>
              <w:t>регламентов,</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СанПиН,</w:t>
            </w:r>
            <w:r w:rsidRPr="00F32EA1">
              <w:rPr>
                <w:rFonts w:ascii="Arial" w:hAnsi="Arial" w:cs="Arial"/>
                <w:color w:val="000000"/>
                <w:sz w:val="24"/>
                <w:szCs w:val="24"/>
              </w:rPr>
              <w:t xml:space="preserve"> и др.</w:t>
            </w:r>
          </w:p>
          <w:p w:rsidR="00DB4D8D" w:rsidRPr="00F32EA1" w:rsidRDefault="00DB4D8D" w:rsidP="005503EC">
            <w:pPr>
              <w:pStyle w:val="ListParagraph"/>
              <w:widowControl w:val="0"/>
              <w:numPr>
                <w:ilvl w:val="0"/>
                <w:numId w:val="82"/>
              </w:numPr>
              <w:tabs>
                <w:tab w:val="left" w:pos="287"/>
              </w:tabs>
              <w:spacing w:after="0" w:line="240" w:lineRule="auto"/>
              <w:ind w:left="286" w:hanging="182"/>
              <w:rPr>
                <w:rFonts w:ascii="Arial" w:hAnsi="Arial" w:cs="Arial"/>
                <w:color w:val="000000"/>
                <w:sz w:val="24"/>
                <w:szCs w:val="24"/>
              </w:rPr>
            </w:pPr>
            <w:r w:rsidRPr="00F32EA1">
              <w:rPr>
                <w:rFonts w:ascii="Arial" w:hAnsi="Arial" w:cs="Arial"/>
                <w:color w:val="000000"/>
                <w:spacing w:val="-1"/>
                <w:sz w:val="24"/>
                <w:szCs w:val="24"/>
              </w:rPr>
              <w:t>Минимальный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отступ</w:t>
            </w:r>
            <w:r w:rsidRPr="00F32EA1">
              <w:rPr>
                <w:rFonts w:ascii="Arial" w:hAnsi="Arial" w:cs="Arial"/>
                <w:color w:val="000000"/>
                <w:sz w:val="24"/>
                <w:szCs w:val="24"/>
              </w:rPr>
              <w:t xml:space="preserve"> от </w:t>
            </w:r>
            <w:r w:rsidRPr="00F32EA1">
              <w:rPr>
                <w:rFonts w:ascii="Arial" w:hAnsi="Arial" w:cs="Arial"/>
                <w:color w:val="000000"/>
                <w:spacing w:val="-1"/>
                <w:sz w:val="24"/>
                <w:szCs w:val="24"/>
              </w:rPr>
              <w:t>красной</w:t>
            </w:r>
            <w:r w:rsidRPr="00F32EA1">
              <w:rPr>
                <w:rFonts w:ascii="Arial" w:hAnsi="Arial" w:cs="Arial"/>
                <w:color w:val="000000"/>
                <w:sz w:val="24"/>
                <w:szCs w:val="24"/>
              </w:rPr>
              <w:t xml:space="preserve"> линии </w:t>
            </w:r>
            <w:r w:rsidRPr="00F32EA1">
              <w:rPr>
                <w:rFonts w:ascii="Arial" w:hAnsi="Arial" w:cs="Arial"/>
                <w:color w:val="000000"/>
                <w:spacing w:val="-1"/>
                <w:sz w:val="24"/>
                <w:szCs w:val="24"/>
              </w:rPr>
              <w:t>составляет:</w:t>
            </w:r>
          </w:p>
          <w:p w:rsidR="00DB4D8D" w:rsidRPr="00F32EA1" w:rsidRDefault="00DB4D8D" w:rsidP="005503EC">
            <w:pPr>
              <w:pStyle w:val="ListParagraph"/>
              <w:widowControl w:val="0"/>
              <w:numPr>
                <w:ilvl w:val="0"/>
                <w:numId w:val="81"/>
              </w:numPr>
              <w:tabs>
                <w:tab w:val="left" w:pos="211"/>
              </w:tabs>
              <w:spacing w:after="0" w:line="240" w:lineRule="auto"/>
              <w:ind w:right="523"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2"/>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7"/>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2"/>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81"/>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5503EC">
            <w:pPr>
              <w:pStyle w:val="ListParagraph"/>
              <w:widowControl w:val="0"/>
              <w:numPr>
                <w:ilvl w:val="0"/>
                <w:numId w:val="80"/>
              </w:numPr>
              <w:tabs>
                <w:tab w:val="left" w:pos="330"/>
              </w:tabs>
              <w:spacing w:after="0" w:line="240" w:lineRule="auto"/>
              <w:ind w:hanging="179"/>
              <w:rPr>
                <w:rFonts w:ascii="Arial" w:hAnsi="Arial" w:cs="Arial"/>
                <w:color w:val="000000"/>
                <w:sz w:val="24"/>
                <w:szCs w:val="24"/>
                <w:lang w:val="en-US"/>
              </w:rPr>
            </w:pP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DB4D8D" w:rsidP="005503EC">
            <w:pPr>
              <w:pStyle w:val="ListParagraph"/>
              <w:widowControl w:val="0"/>
              <w:numPr>
                <w:ilvl w:val="0"/>
                <w:numId w:val="80"/>
              </w:numPr>
              <w:tabs>
                <w:tab w:val="left" w:pos="287"/>
              </w:tabs>
              <w:spacing w:after="0" w:line="240" w:lineRule="auto"/>
              <w:ind w:left="286" w:hanging="182"/>
              <w:rPr>
                <w:rFonts w:ascii="Arial" w:hAnsi="Arial" w:cs="Arial"/>
                <w:color w:val="000000"/>
                <w:sz w:val="24"/>
                <w:szCs w:val="24"/>
              </w:rPr>
            </w:pPr>
            <w:r w:rsidRPr="00F32EA1">
              <w:rPr>
                <w:rFonts w:ascii="Arial" w:hAnsi="Arial" w:cs="Arial"/>
                <w:color w:val="000000"/>
                <w:spacing w:val="-1"/>
                <w:sz w:val="24"/>
                <w:szCs w:val="24"/>
              </w:rPr>
              <w:t>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участка</w:t>
            </w:r>
            <w:r w:rsidRPr="00F32EA1">
              <w:rPr>
                <w:rFonts w:ascii="Arial" w:hAnsi="Arial" w:cs="Arial"/>
                <w:color w:val="000000"/>
                <w:spacing w:val="4"/>
                <w:sz w:val="24"/>
                <w:szCs w:val="24"/>
              </w:rPr>
              <w:t xml:space="preserve"> </w:t>
            </w:r>
            <w:r w:rsidRPr="00F32EA1">
              <w:rPr>
                <w:rFonts w:ascii="Arial" w:hAnsi="Arial" w:cs="Arial"/>
                <w:color w:val="000000"/>
                <w:sz w:val="24"/>
                <w:szCs w:val="24"/>
              </w:rPr>
              <w:t>80%.</w:t>
            </w:r>
          </w:p>
        </w:tc>
      </w:tr>
      <w:tr w:rsidR="00DB4D8D" w:rsidRPr="00F32EA1">
        <w:trPr>
          <w:trHeight w:val="284"/>
        </w:trPr>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jc w:val="center"/>
              <w:rPr>
                <w:rFonts w:ascii="Arial" w:hAnsi="Arial" w:cs="Arial"/>
                <w:color w:val="000000"/>
                <w:sz w:val="24"/>
                <w:szCs w:val="24"/>
              </w:rPr>
            </w:pPr>
            <w:r w:rsidRPr="00F32EA1">
              <w:rPr>
                <w:rFonts w:ascii="Arial" w:hAnsi="Arial" w:cs="Arial"/>
                <w:color w:val="000000"/>
                <w:spacing w:val="1"/>
                <w:sz w:val="24"/>
                <w:szCs w:val="24"/>
              </w:rPr>
              <w:t>2.</w:t>
            </w:r>
          </w:p>
        </w:tc>
        <w:tc>
          <w:tcPr>
            <w:tcW w:w="2165"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2"/>
              <w:rPr>
                <w:rFonts w:ascii="Arial" w:hAnsi="Arial" w:cs="Arial"/>
                <w:color w:val="000000"/>
                <w:sz w:val="24"/>
                <w:szCs w:val="24"/>
              </w:rPr>
            </w:pPr>
            <w:r w:rsidRPr="00F32EA1">
              <w:rPr>
                <w:rFonts w:ascii="Arial" w:hAnsi="Arial" w:cs="Arial"/>
                <w:color w:val="000000"/>
                <w:spacing w:val="-1"/>
                <w:sz w:val="24"/>
                <w:szCs w:val="24"/>
              </w:rPr>
              <w:t>Автомобильный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транспорт</w:t>
            </w:r>
          </w:p>
        </w:tc>
        <w:tc>
          <w:tcPr>
            <w:tcW w:w="900"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47"/>
              <w:rPr>
                <w:rFonts w:ascii="Arial" w:hAnsi="Arial" w:cs="Arial"/>
                <w:color w:val="000000"/>
                <w:sz w:val="24"/>
                <w:szCs w:val="24"/>
              </w:rPr>
            </w:pPr>
            <w:r w:rsidRPr="00F32EA1">
              <w:rPr>
                <w:rFonts w:ascii="Arial" w:hAnsi="Arial" w:cs="Arial"/>
                <w:color w:val="000000"/>
                <w:spacing w:val="-1"/>
                <w:sz w:val="24"/>
                <w:szCs w:val="24"/>
                <w:lang w:val="ru-RU"/>
              </w:rPr>
              <w:t>СО-4</w:t>
            </w:r>
          </w:p>
        </w:tc>
        <w:tc>
          <w:tcPr>
            <w:tcW w:w="5040"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104" w:right="554"/>
              <w:rPr>
                <w:rFonts w:ascii="Arial" w:hAnsi="Arial" w:cs="Arial"/>
                <w:color w:val="000000"/>
                <w:sz w:val="24"/>
                <w:szCs w:val="24"/>
                <w:lang w:val="ru-RU"/>
              </w:rPr>
            </w:pPr>
            <w:r w:rsidRPr="00F32EA1">
              <w:rPr>
                <w:rFonts w:ascii="Arial" w:hAnsi="Arial" w:cs="Arial"/>
                <w:color w:val="000000"/>
                <w:spacing w:val="-1"/>
                <w:sz w:val="24"/>
                <w:szCs w:val="24"/>
                <w:lang w:val="ru-RU"/>
              </w:rPr>
              <w:t xml:space="preserve">Размещение автомобильных </w:t>
            </w:r>
            <w:r w:rsidRPr="00F32EA1">
              <w:rPr>
                <w:rFonts w:ascii="Arial" w:hAnsi="Arial" w:cs="Arial"/>
                <w:color w:val="000000"/>
                <w:sz w:val="24"/>
                <w:szCs w:val="24"/>
                <w:lang w:val="ru-RU"/>
              </w:rPr>
              <w:t>дорог и</w:t>
            </w:r>
            <w:r w:rsidRPr="00F32EA1">
              <w:rPr>
                <w:rFonts w:ascii="Arial" w:hAnsi="Arial" w:cs="Arial"/>
                <w:color w:val="000000"/>
                <w:spacing w:val="-3"/>
                <w:sz w:val="24"/>
                <w:szCs w:val="24"/>
                <w:lang w:val="ru-RU"/>
              </w:rPr>
              <w:t xml:space="preserve"> </w:t>
            </w:r>
            <w:r w:rsidRPr="00F32EA1">
              <w:rPr>
                <w:rFonts w:ascii="Arial" w:hAnsi="Arial" w:cs="Arial"/>
                <w:color w:val="000000"/>
                <w:spacing w:val="-1"/>
                <w:sz w:val="24"/>
                <w:szCs w:val="24"/>
                <w:lang w:val="ru-RU"/>
              </w:rPr>
              <w:t>технически</w:t>
            </w:r>
            <w:r w:rsidRPr="00F32EA1">
              <w:rPr>
                <w:rFonts w:ascii="Arial" w:hAnsi="Arial" w:cs="Arial"/>
                <w:color w:val="000000"/>
                <w:spacing w:val="39"/>
                <w:sz w:val="24"/>
                <w:szCs w:val="24"/>
                <w:lang w:val="ru-RU"/>
              </w:rPr>
              <w:t xml:space="preserve"> </w:t>
            </w:r>
            <w:r w:rsidRPr="00F32EA1">
              <w:rPr>
                <w:rFonts w:ascii="Arial" w:hAnsi="Arial" w:cs="Arial"/>
                <w:color w:val="000000"/>
                <w:spacing w:val="-1"/>
                <w:sz w:val="24"/>
                <w:szCs w:val="24"/>
                <w:lang w:val="ru-RU"/>
              </w:rPr>
              <w:t xml:space="preserve">связанных </w:t>
            </w:r>
            <w:r w:rsidRPr="00F32EA1">
              <w:rPr>
                <w:rFonts w:ascii="Arial" w:hAnsi="Arial" w:cs="Arial"/>
                <w:color w:val="000000"/>
                <w:sz w:val="24"/>
                <w:szCs w:val="24"/>
                <w:lang w:val="ru-RU"/>
              </w:rPr>
              <w:t>с</w:t>
            </w:r>
            <w:r w:rsidRPr="00F32EA1">
              <w:rPr>
                <w:rFonts w:ascii="Arial" w:hAnsi="Arial" w:cs="Arial"/>
                <w:color w:val="000000"/>
                <w:spacing w:val="-1"/>
                <w:sz w:val="24"/>
                <w:szCs w:val="24"/>
                <w:lang w:val="ru-RU"/>
              </w:rPr>
              <w:t xml:space="preserve"> ними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сооружений;</w:t>
            </w:r>
          </w:p>
          <w:p w:rsidR="00DB4D8D" w:rsidRPr="00F32EA1" w:rsidRDefault="00DB4D8D" w:rsidP="005503EC">
            <w:pPr>
              <w:pStyle w:val="TableParagraph"/>
              <w:ind w:left="104" w:right="153"/>
              <w:rPr>
                <w:rFonts w:ascii="Arial" w:hAnsi="Arial" w:cs="Arial"/>
                <w:color w:val="000000"/>
                <w:sz w:val="24"/>
                <w:szCs w:val="24"/>
                <w:lang w:val="ru-RU"/>
              </w:rPr>
            </w:pPr>
            <w:r w:rsidRPr="00F32EA1">
              <w:rPr>
                <w:rFonts w:ascii="Arial" w:hAnsi="Arial" w:cs="Arial"/>
                <w:color w:val="000000"/>
                <w:spacing w:val="-1"/>
                <w:sz w:val="24"/>
                <w:szCs w:val="24"/>
                <w:lang w:val="ru-RU"/>
              </w:rPr>
              <w:t>размещение зданий</w:t>
            </w:r>
            <w:r w:rsidRPr="00F32EA1">
              <w:rPr>
                <w:rFonts w:ascii="Arial" w:hAnsi="Arial" w:cs="Arial"/>
                <w:color w:val="000000"/>
                <w:sz w:val="24"/>
                <w:szCs w:val="24"/>
                <w:lang w:val="ru-RU"/>
              </w:rPr>
              <w:t xml:space="preserve"> и </w:t>
            </w:r>
            <w:r w:rsidRPr="00F32EA1">
              <w:rPr>
                <w:rFonts w:ascii="Arial" w:hAnsi="Arial" w:cs="Arial"/>
                <w:color w:val="000000"/>
                <w:spacing w:val="-1"/>
                <w:sz w:val="24"/>
                <w:szCs w:val="24"/>
                <w:lang w:val="ru-RU"/>
              </w:rPr>
              <w:t>сооружений,</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предназначенных</w:t>
            </w:r>
            <w:r w:rsidRPr="00F32EA1">
              <w:rPr>
                <w:rFonts w:ascii="Arial" w:hAnsi="Arial" w:cs="Arial"/>
                <w:color w:val="000000"/>
                <w:spacing w:val="53"/>
                <w:sz w:val="24"/>
                <w:szCs w:val="24"/>
                <w:lang w:val="ru-RU"/>
              </w:rPr>
              <w:t xml:space="preserve"> </w:t>
            </w:r>
            <w:r w:rsidRPr="00F32EA1">
              <w:rPr>
                <w:rFonts w:ascii="Arial" w:hAnsi="Arial" w:cs="Arial"/>
                <w:color w:val="000000"/>
                <w:spacing w:val="-1"/>
                <w:sz w:val="24"/>
                <w:szCs w:val="24"/>
                <w:lang w:val="ru-RU"/>
              </w:rPr>
              <w:t>для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обслуживания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пассажиров,</w:t>
            </w:r>
            <w:r w:rsidRPr="00F32EA1">
              <w:rPr>
                <w:rFonts w:ascii="Arial" w:hAnsi="Arial" w:cs="Arial"/>
                <w:color w:val="000000"/>
                <w:sz w:val="24"/>
                <w:szCs w:val="24"/>
                <w:lang w:val="ru-RU"/>
              </w:rPr>
              <w:t xml:space="preserve"> а</w:t>
            </w:r>
            <w:r w:rsidRPr="00F32EA1">
              <w:rPr>
                <w:rFonts w:ascii="Arial" w:hAnsi="Arial" w:cs="Arial"/>
                <w:color w:val="000000"/>
                <w:spacing w:val="-1"/>
                <w:sz w:val="24"/>
                <w:szCs w:val="24"/>
                <w:lang w:val="ru-RU"/>
              </w:rPr>
              <w:t xml:space="preserve"> также</w:t>
            </w:r>
            <w:r w:rsidRPr="00F32EA1">
              <w:rPr>
                <w:rFonts w:ascii="Arial" w:hAnsi="Arial" w:cs="Arial"/>
                <w:color w:val="000000"/>
                <w:spacing w:val="37"/>
                <w:sz w:val="24"/>
                <w:szCs w:val="24"/>
                <w:lang w:val="ru-RU"/>
              </w:rPr>
              <w:t xml:space="preserve"> </w:t>
            </w:r>
            <w:r w:rsidRPr="00F32EA1">
              <w:rPr>
                <w:rFonts w:ascii="Arial" w:hAnsi="Arial" w:cs="Arial"/>
                <w:color w:val="000000"/>
                <w:spacing w:val="-1"/>
                <w:sz w:val="24"/>
                <w:szCs w:val="24"/>
                <w:lang w:val="ru-RU"/>
              </w:rPr>
              <w:t xml:space="preserve">обеспечивающие </w:t>
            </w:r>
            <w:r w:rsidRPr="00F32EA1">
              <w:rPr>
                <w:rFonts w:ascii="Arial" w:hAnsi="Arial" w:cs="Arial"/>
                <w:color w:val="000000"/>
                <w:sz w:val="24"/>
                <w:szCs w:val="24"/>
                <w:lang w:val="ru-RU"/>
              </w:rPr>
              <w:t>работу</w:t>
            </w:r>
            <w:r w:rsidRPr="00F32EA1">
              <w:rPr>
                <w:rFonts w:ascii="Arial" w:hAnsi="Arial" w:cs="Arial"/>
                <w:color w:val="000000"/>
                <w:spacing w:val="-4"/>
                <w:sz w:val="24"/>
                <w:szCs w:val="24"/>
                <w:lang w:val="ru-RU"/>
              </w:rPr>
              <w:t xml:space="preserve"> </w:t>
            </w:r>
            <w:r w:rsidRPr="00F32EA1">
              <w:rPr>
                <w:rFonts w:ascii="Arial" w:hAnsi="Arial" w:cs="Arial"/>
                <w:color w:val="000000"/>
                <w:sz w:val="24"/>
                <w:szCs w:val="24"/>
                <w:lang w:val="ru-RU"/>
              </w:rPr>
              <w:t>транспортных</w:t>
            </w:r>
            <w:r w:rsidRPr="00F32EA1">
              <w:rPr>
                <w:rFonts w:ascii="Arial" w:hAnsi="Arial" w:cs="Arial"/>
                <w:color w:val="000000"/>
                <w:spacing w:val="-1"/>
                <w:sz w:val="24"/>
                <w:szCs w:val="24"/>
                <w:lang w:val="ru-RU"/>
              </w:rPr>
              <w:t xml:space="preserve"> средств,</w:t>
            </w:r>
            <w:r w:rsidRPr="00F32EA1">
              <w:rPr>
                <w:rFonts w:ascii="Arial" w:hAnsi="Arial" w:cs="Arial"/>
                <w:color w:val="000000"/>
                <w:spacing w:val="29"/>
                <w:sz w:val="24"/>
                <w:szCs w:val="24"/>
                <w:lang w:val="ru-RU"/>
              </w:rPr>
              <w:t xml:space="preserve"> </w:t>
            </w:r>
            <w:r w:rsidRPr="00F32EA1">
              <w:rPr>
                <w:rFonts w:ascii="Arial" w:hAnsi="Arial" w:cs="Arial"/>
                <w:color w:val="000000"/>
                <w:spacing w:val="-1"/>
                <w:sz w:val="24"/>
                <w:szCs w:val="24"/>
                <w:lang w:val="ru-RU"/>
              </w:rPr>
              <w:t>размещение объектов,</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предназначенных для</w:t>
            </w:r>
            <w:r w:rsidRPr="00F32EA1">
              <w:rPr>
                <w:rFonts w:ascii="Arial" w:hAnsi="Arial" w:cs="Arial"/>
                <w:color w:val="000000"/>
                <w:spacing w:val="47"/>
                <w:sz w:val="24"/>
                <w:szCs w:val="24"/>
                <w:lang w:val="ru-RU"/>
              </w:rPr>
              <w:t xml:space="preserve"> </w:t>
            </w:r>
            <w:r w:rsidRPr="00F32EA1">
              <w:rPr>
                <w:rFonts w:ascii="Arial" w:hAnsi="Arial" w:cs="Arial"/>
                <w:color w:val="000000"/>
                <w:spacing w:val="-1"/>
                <w:sz w:val="24"/>
                <w:szCs w:val="24"/>
                <w:lang w:val="ru-RU"/>
              </w:rPr>
              <w:t>размещения</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постов</w:t>
            </w:r>
            <w:r w:rsidRPr="00F32EA1">
              <w:rPr>
                <w:rFonts w:ascii="Arial" w:hAnsi="Arial" w:cs="Arial"/>
                <w:color w:val="000000"/>
                <w:spacing w:val="-1"/>
                <w:sz w:val="24"/>
                <w:szCs w:val="24"/>
                <w:lang w:val="ru-RU"/>
              </w:rPr>
              <w:t xml:space="preserve"> органов внутренних дел,</w:t>
            </w:r>
            <w:r w:rsidRPr="00F32EA1">
              <w:rPr>
                <w:rFonts w:ascii="Arial" w:hAnsi="Arial" w:cs="Arial"/>
                <w:color w:val="000000"/>
                <w:spacing w:val="37"/>
                <w:sz w:val="24"/>
                <w:szCs w:val="24"/>
                <w:lang w:val="ru-RU"/>
              </w:rPr>
              <w:t xml:space="preserve"> </w:t>
            </w:r>
            <w:r w:rsidRPr="00F32EA1">
              <w:rPr>
                <w:rFonts w:ascii="Arial" w:hAnsi="Arial" w:cs="Arial"/>
                <w:color w:val="000000"/>
                <w:spacing w:val="-1"/>
                <w:sz w:val="24"/>
                <w:szCs w:val="24"/>
                <w:lang w:val="ru-RU"/>
              </w:rPr>
              <w:t xml:space="preserve">ответственных </w:t>
            </w:r>
            <w:r w:rsidRPr="00F32EA1">
              <w:rPr>
                <w:rFonts w:ascii="Arial" w:hAnsi="Arial" w:cs="Arial"/>
                <w:color w:val="000000"/>
                <w:sz w:val="24"/>
                <w:szCs w:val="24"/>
                <w:lang w:val="ru-RU"/>
              </w:rPr>
              <w:t>за</w:t>
            </w:r>
            <w:r w:rsidRPr="00F32EA1">
              <w:rPr>
                <w:rFonts w:ascii="Arial" w:hAnsi="Arial" w:cs="Arial"/>
                <w:color w:val="000000"/>
                <w:spacing w:val="-1"/>
                <w:sz w:val="24"/>
                <w:szCs w:val="24"/>
                <w:lang w:val="ru-RU"/>
              </w:rPr>
              <w:t xml:space="preserve"> безопасность</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дорожного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движения;</w:t>
            </w:r>
            <w:r w:rsidRPr="00F32EA1">
              <w:rPr>
                <w:rFonts w:ascii="Arial" w:hAnsi="Arial" w:cs="Arial"/>
                <w:color w:val="000000"/>
                <w:spacing w:val="61"/>
                <w:sz w:val="24"/>
                <w:szCs w:val="24"/>
                <w:lang w:val="ru-RU"/>
              </w:rPr>
              <w:t xml:space="preserve"> </w:t>
            </w:r>
            <w:r w:rsidRPr="00F32EA1">
              <w:rPr>
                <w:rFonts w:ascii="Arial" w:hAnsi="Arial" w:cs="Arial"/>
                <w:color w:val="000000"/>
                <w:spacing w:val="-1"/>
                <w:sz w:val="24"/>
                <w:szCs w:val="24"/>
                <w:lang w:val="ru-RU"/>
              </w:rPr>
              <w:t>оборудование земельных</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участков для</w:t>
            </w:r>
            <w:r w:rsidRPr="00F32EA1">
              <w:rPr>
                <w:rFonts w:ascii="Arial" w:hAnsi="Arial" w:cs="Arial"/>
                <w:color w:val="000000"/>
                <w:spacing w:val="1"/>
                <w:sz w:val="24"/>
                <w:szCs w:val="24"/>
                <w:lang w:val="ru-RU"/>
              </w:rPr>
              <w:t xml:space="preserve"> </w:t>
            </w:r>
            <w:r w:rsidRPr="00F32EA1">
              <w:rPr>
                <w:rFonts w:ascii="Arial" w:hAnsi="Arial" w:cs="Arial"/>
                <w:color w:val="000000"/>
                <w:sz w:val="24"/>
                <w:szCs w:val="24"/>
                <w:lang w:val="ru-RU"/>
              </w:rPr>
              <w:t>стоянок</w:t>
            </w:r>
            <w:r w:rsidRPr="00F32EA1">
              <w:rPr>
                <w:rFonts w:ascii="Arial" w:hAnsi="Arial" w:cs="Arial"/>
                <w:color w:val="000000"/>
                <w:spacing w:val="41"/>
                <w:sz w:val="24"/>
                <w:szCs w:val="24"/>
                <w:lang w:val="ru-RU"/>
              </w:rPr>
              <w:t xml:space="preserve"> </w:t>
            </w:r>
            <w:r w:rsidRPr="00F32EA1">
              <w:rPr>
                <w:rFonts w:ascii="Arial" w:hAnsi="Arial" w:cs="Arial"/>
                <w:color w:val="000000"/>
                <w:spacing w:val="-1"/>
                <w:sz w:val="24"/>
                <w:szCs w:val="24"/>
                <w:lang w:val="ru-RU"/>
              </w:rPr>
              <w:t>автомобильного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транспорта,</w:t>
            </w:r>
            <w:r w:rsidRPr="00F32EA1">
              <w:rPr>
                <w:rFonts w:ascii="Arial" w:hAnsi="Arial" w:cs="Arial"/>
                <w:color w:val="000000"/>
                <w:sz w:val="24"/>
                <w:szCs w:val="24"/>
                <w:lang w:val="ru-RU"/>
              </w:rPr>
              <w:t xml:space="preserve"> а</w:t>
            </w:r>
            <w:r w:rsidRPr="00F32EA1">
              <w:rPr>
                <w:rFonts w:ascii="Arial" w:hAnsi="Arial" w:cs="Arial"/>
                <w:color w:val="000000"/>
                <w:spacing w:val="-1"/>
                <w:sz w:val="24"/>
                <w:szCs w:val="24"/>
                <w:lang w:val="ru-RU"/>
              </w:rPr>
              <w:t xml:space="preserve"> также</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для</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размещения</w:t>
            </w:r>
            <w:r w:rsidRPr="00F32EA1">
              <w:rPr>
                <w:rFonts w:ascii="Arial" w:hAnsi="Arial" w:cs="Arial"/>
                <w:color w:val="000000"/>
                <w:spacing w:val="45"/>
                <w:sz w:val="24"/>
                <w:szCs w:val="24"/>
                <w:lang w:val="ru-RU"/>
              </w:rPr>
              <w:t xml:space="preserve"> </w:t>
            </w:r>
            <w:r w:rsidRPr="00F32EA1">
              <w:rPr>
                <w:rFonts w:ascii="Arial" w:hAnsi="Arial" w:cs="Arial"/>
                <w:color w:val="000000"/>
                <w:spacing w:val="-1"/>
                <w:sz w:val="24"/>
                <w:szCs w:val="24"/>
                <w:lang w:val="ru-RU"/>
              </w:rPr>
              <w:t>депо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(устройства мест</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стоянок)</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автомобильного</w:t>
            </w:r>
            <w:r w:rsidRPr="00F32EA1">
              <w:rPr>
                <w:rFonts w:ascii="Arial" w:hAnsi="Arial" w:cs="Arial"/>
                <w:color w:val="000000"/>
                <w:spacing w:val="53"/>
                <w:sz w:val="24"/>
                <w:szCs w:val="24"/>
                <w:lang w:val="ru-RU"/>
              </w:rPr>
              <w:t xml:space="preserve"> </w:t>
            </w:r>
            <w:r w:rsidRPr="00F32EA1">
              <w:rPr>
                <w:rFonts w:ascii="Arial" w:hAnsi="Arial" w:cs="Arial"/>
                <w:color w:val="000000"/>
                <w:spacing w:val="-1"/>
                <w:sz w:val="24"/>
                <w:szCs w:val="24"/>
                <w:lang w:val="ru-RU"/>
              </w:rPr>
              <w:t>транспорта,</w:t>
            </w:r>
            <w:r w:rsidRPr="00F32EA1">
              <w:rPr>
                <w:rFonts w:ascii="Arial" w:hAnsi="Arial" w:cs="Arial"/>
                <w:color w:val="000000"/>
                <w:spacing w:val="-2"/>
                <w:sz w:val="24"/>
                <w:szCs w:val="24"/>
                <w:lang w:val="ru-RU"/>
              </w:rPr>
              <w:t xml:space="preserve"> </w:t>
            </w:r>
            <w:r w:rsidRPr="00F32EA1">
              <w:rPr>
                <w:rFonts w:ascii="Arial" w:hAnsi="Arial" w:cs="Arial"/>
                <w:color w:val="000000"/>
                <w:spacing w:val="-1"/>
                <w:sz w:val="24"/>
                <w:szCs w:val="24"/>
                <w:lang w:val="ru-RU"/>
              </w:rPr>
              <w:t>осуществляющего</w:t>
            </w:r>
            <w:r w:rsidRPr="00F32EA1">
              <w:rPr>
                <w:rFonts w:ascii="Arial" w:hAnsi="Arial" w:cs="Arial"/>
                <w:color w:val="000000"/>
                <w:spacing w:val="1"/>
                <w:sz w:val="24"/>
                <w:szCs w:val="24"/>
                <w:lang w:val="ru-RU"/>
              </w:rPr>
              <w:t xml:space="preserve"> </w:t>
            </w:r>
            <w:r w:rsidRPr="00F32EA1">
              <w:rPr>
                <w:rFonts w:ascii="Arial" w:hAnsi="Arial" w:cs="Arial"/>
                <w:color w:val="000000"/>
                <w:spacing w:val="-1"/>
                <w:sz w:val="24"/>
                <w:szCs w:val="24"/>
                <w:lang w:val="ru-RU"/>
              </w:rPr>
              <w:t>перевозки</w:t>
            </w:r>
            <w:r w:rsidRPr="00F32EA1">
              <w:rPr>
                <w:rFonts w:ascii="Arial" w:hAnsi="Arial" w:cs="Arial"/>
                <w:color w:val="000000"/>
                <w:sz w:val="24"/>
                <w:szCs w:val="24"/>
                <w:lang w:val="ru-RU"/>
              </w:rPr>
              <w:t xml:space="preserve"> </w:t>
            </w:r>
            <w:r w:rsidRPr="00F32EA1">
              <w:rPr>
                <w:rFonts w:ascii="Arial" w:hAnsi="Arial" w:cs="Arial"/>
                <w:color w:val="000000"/>
                <w:spacing w:val="-1"/>
                <w:sz w:val="24"/>
                <w:szCs w:val="24"/>
                <w:lang w:val="ru-RU"/>
              </w:rPr>
              <w:t>людей</w:t>
            </w:r>
            <w:r w:rsidRPr="00F32EA1">
              <w:rPr>
                <w:rFonts w:ascii="Arial" w:hAnsi="Arial" w:cs="Arial"/>
                <w:color w:val="000000"/>
                <w:sz w:val="24"/>
                <w:szCs w:val="24"/>
                <w:lang w:val="ru-RU"/>
              </w:rPr>
              <w:t xml:space="preserve"> по</w:t>
            </w:r>
            <w:r w:rsidRPr="00F32EA1">
              <w:rPr>
                <w:rFonts w:ascii="Arial" w:hAnsi="Arial" w:cs="Arial"/>
                <w:color w:val="000000"/>
                <w:spacing w:val="51"/>
                <w:sz w:val="24"/>
                <w:szCs w:val="24"/>
                <w:lang w:val="ru-RU"/>
              </w:rPr>
              <w:t xml:space="preserve"> </w:t>
            </w:r>
            <w:r w:rsidRPr="00F32EA1">
              <w:rPr>
                <w:rFonts w:ascii="Arial" w:hAnsi="Arial" w:cs="Arial"/>
                <w:color w:val="000000"/>
                <w:spacing w:val="-1"/>
                <w:sz w:val="24"/>
                <w:szCs w:val="24"/>
                <w:lang w:val="ru-RU"/>
              </w:rPr>
              <w:t>установленному маршруту</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right="1"/>
              <w:jc w:val="center"/>
              <w:rPr>
                <w:rFonts w:ascii="Arial" w:hAnsi="Arial" w:cs="Arial"/>
                <w:color w:val="000000"/>
                <w:sz w:val="24"/>
                <w:szCs w:val="24"/>
              </w:rPr>
            </w:pPr>
            <w:r w:rsidRPr="00F32EA1">
              <w:rPr>
                <w:rFonts w:ascii="Arial" w:hAnsi="Arial" w:cs="Arial"/>
                <w:color w:val="000000"/>
                <w:sz w:val="24"/>
                <w:szCs w:val="24"/>
              </w:rPr>
              <w:t>7.2</w:t>
            </w:r>
          </w:p>
        </w:tc>
        <w:tc>
          <w:tcPr>
            <w:tcW w:w="5877" w:type="dxa"/>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ListParagraph"/>
              <w:widowControl w:val="0"/>
              <w:numPr>
                <w:ilvl w:val="0"/>
                <w:numId w:val="79"/>
              </w:numPr>
              <w:tabs>
                <w:tab w:val="left" w:pos="287"/>
              </w:tabs>
              <w:spacing w:after="0" w:line="240" w:lineRule="auto"/>
              <w:ind w:right="522" w:firstLine="0"/>
              <w:rPr>
                <w:rFonts w:ascii="Arial" w:hAnsi="Arial" w:cs="Arial"/>
                <w:color w:val="000000"/>
                <w:sz w:val="24"/>
                <w:szCs w:val="24"/>
              </w:rPr>
            </w:pPr>
            <w:r w:rsidRPr="00F32EA1">
              <w:rPr>
                <w:rFonts w:ascii="Arial" w:hAnsi="Arial" w:cs="Arial"/>
                <w:color w:val="000000"/>
                <w:spacing w:val="-1"/>
                <w:sz w:val="24"/>
                <w:szCs w:val="24"/>
              </w:rPr>
              <w:t>Предельные размеры земельных</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участков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принимаются</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по</w:t>
            </w:r>
            <w:r w:rsidRPr="00F32EA1">
              <w:rPr>
                <w:rFonts w:ascii="Arial" w:hAnsi="Arial" w:cs="Arial"/>
                <w:color w:val="000000"/>
                <w:spacing w:val="47"/>
                <w:sz w:val="24"/>
                <w:szCs w:val="24"/>
              </w:rPr>
              <w:t xml:space="preserve"> </w:t>
            </w:r>
            <w:r w:rsidRPr="00F32EA1">
              <w:rPr>
                <w:rFonts w:ascii="Arial" w:hAnsi="Arial" w:cs="Arial"/>
                <w:color w:val="000000"/>
                <w:spacing w:val="-1"/>
                <w:sz w:val="24"/>
                <w:szCs w:val="24"/>
              </w:rPr>
              <w:t>расчету</w:t>
            </w:r>
            <w:r w:rsidRPr="00F32EA1">
              <w:rPr>
                <w:rFonts w:ascii="Arial" w:hAnsi="Arial" w:cs="Arial"/>
                <w:color w:val="000000"/>
                <w:spacing w:val="42"/>
                <w:sz w:val="24"/>
                <w:szCs w:val="24"/>
              </w:rPr>
              <w:t xml:space="preserve"> </w:t>
            </w:r>
            <w:r w:rsidRPr="00F32EA1">
              <w:rPr>
                <w:rFonts w:ascii="Arial" w:hAnsi="Arial" w:cs="Arial"/>
                <w:color w:val="000000"/>
                <w:sz w:val="24"/>
                <w:szCs w:val="24"/>
              </w:rPr>
              <w:t>в</w:t>
            </w:r>
            <w:r w:rsidRPr="00F32EA1">
              <w:rPr>
                <w:rFonts w:ascii="Arial" w:hAnsi="Arial" w:cs="Arial"/>
                <w:color w:val="000000"/>
                <w:spacing w:val="-1"/>
                <w:sz w:val="24"/>
                <w:szCs w:val="24"/>
              </w:rPr>
              <w:t xml:space="preserve"> соответствии </w:t>
            </w:r>
            <w:r w:rsidRPr="00F32EA1">
              <w:rPr>
                <w:rFonts w:ascii="Arial" w:hAnsi="Arial" w:cs="Arial"/>
                <w:color w:val="000000"/>
                <w:sz w:val="24"/>
                <w:szCs w:val="24"/>
              </w:rPr>
              <w:t>с</w:t>
            </w:r>
            <w:r w:rsidRPr="00F32EA1">
              <w:rPr>
                <w:rFonts w:ascii="Arial" w:hAnsi="Arial" w:cs="Arial"/>
                <w:color w:val="000000"/>
                <w:spacing w:val="-1"/>
                <w:sz w:val="24"/>
                <w:szCs w:val="24"/>
              </w:rPr>
              <w:t xml:space="preserve"> параметрами</w:t>
            </w:r>
            <w:r w:rsidRPr="00F32EA1">
              <w:rPr>
                <w:rFonts w:ascii="Arial" w:hAnsi="Arial" w:cs="Arial"/>
                <w:color w:val="000000"/>
                <w:sz w:val="24"/>
                <w:szCs w:val="24"/>
              </w:rPr>
              <w:t xml:space="preserve"> </w:t>
            </w:r>
            <w:r w:rsidRPr="00F32EA1">
              <w:rPr>
                <w:rFonts w:ascii="Arial" w:hAnsi="Arial" w:cs="Arial"/>
                <w:color w:val="000000"/>
                <w:spacing w:val="-1"/>
                <w:sz w:val="24"/>
                <w:szCs w:val="24"/>
              </w:rPr>
              <w:t>основных объектов</w:t>
            </w:r>
            <w:r w:rsidRPr="00F32EA1">
              <w:rPr>
                <w:rFonts w:ascii="Arial" w:hAnsi="Arial" w:cs="Arial"/>
                <w:color w:val="000000"/>
                <w:sz w:val="24"/>
                <w:szCs w:val="24"/>
              </w:rPr>
              <w:t xml:space="preserve">   и с</w:t>
            </w:r>
            <w:r w:rsidRPr="00F32EA1">
              <w:rPr>
                <w:rFonts w:ascii="Arial" w:hAnsi="Arial" w:cs="Arial"/>
                <w:color w:val="000000"/>
                <w:spacing w:val="73"/>
                <w:sz w:val="24"/>
                <w:szCs w:val="24"/>
              </w:rPr>
              <w:t xml:space="preserve"> </w:t>
            </w:r>
            <w:r w:rsidRPr="00F32EA1">
              <w:rPr>
                <w:rFonts w:ascii="Arial" w:hAnsi="Arial" w:cs="Arial"/>
                <w:color w:val="000000"/>
                <w:spacing w:val="-1"/>
                <w:sz w:val="24"/>
                <w:szCs w:val="24"/>
              </w:rPr>
              <w:t>требованиями</w:t>
            </w:r>
            <w:r w:rsidRPr="00F32EA1">
              <w:rPr>
                <w:rFonts w:ascii="Arial" w:hAnsi="Arial" w:cs="Arial"/>
                <w:color w:val="000000"/>
                <w:sz w:val="24"/>
                <w:szCs w:val="24"/>
              </w:rPr>
              <w:t xml:space="preserve"> к</w:t>
            </w:r>
            <w:r w:rsidRPr="00F32EA1">
              <w:rPr>
                <w:rFonts w:ascii="Arial" w:hAnsi="Arial" w:cs="Arial"/>
                <w:color w:val="000000"/>
                <w:spacing w:val="-1"/>
                <w:sz w:val="24"/>
                <w:szCs w:val="24"/>
              </w:rPr>
              <w:t xml:space="preserve"> размещению</w:t>
            </w:r>
            <w:r w:rsidRPr="00F32EA1">
              <w:rPr>
                <w:rFonts w:ascii="Arial" w:hAnsi="Arial" w:cs="Arial"/>
                <w:color w:val="000000"/>
                <w:sz w:val="24"/>
                <w:szCs w:val="24"/>
              </w:rPr>
              <w:t xml:space="preserve"> таких</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объектов СНиП,</w:t>
            </w:r>
            <w:r w:rsidRPr="00F32EA1">
              <w:rPr>
                <w:rFonts w:ascii="Arial" w:hAnsi="Arial" w:cs="Arial"/>
                <w:color w:val="000000"/>
                <w:sz w:val="24"/>
                <w:szCs w:val="24"/>
              </w:rPr>
              <w:t xml:space="preserve"> </w:t>
            </w:r>
            <w:r w:rsidRPr="00F32EA1">
              <w:rPr>
                <w:rFonts w:ascii="Arial" w:hAnsi="Arial" w:cs="Arial"/>
                <w:color w:val="000000"/>
                <w:spacing w:val="-1"/>
                <w:sz w:val="24"/>
                <w:szCs w:val="24"/>
              </w:rPr>
              <w:t>технических</w:t>
            </w:r>
            <w:r w:rsidRPr="00F32EA1">
              <w:rPr>
                <w:rFonts w:ascii="Arial" w:hAnsi="Arial" w:cs="Arial"/>
                <w:color w:val="000000"/>
                <w:spacing w:val="67"/>
                <w:sz w:val="24"/>
                <w:szCs w:val="24"/>
              </w:rPr>
              <w:t xml:space="preserve"> </w:t>
            </w:r>
            <w:r w:rsidRPr="00F32EA1">
              <w:rPr>
                <w:rFonts w:ascii="Arial" w:hAnsi="Arial" w:cs="Arial"/>
                <w:color w:val="000000"/>
                <w:spacing w:val="-1"/>
                <w:sz w:val="24"/>
                <w:szCs w:val="24"/>
              </w:rPr>
              <w:t>регламентов,</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СанПиН,</w:t>
            </w:r>
            <w:r w:rsidRPr="00F32EA1">
              <w:rPr>
                <w:rFonts w:ascii="Arial" w:hAnsi="Arial" w:cs="Arial"/>
                <w:color w:val="000000"/>
                <w:sz w:val="24"/>
                <w:szCs w:val="24"/>
              </w:rPr>
              <w:t xml:space="preserve"> и др.</w:t>
            </w:r>
          </w:p>
          <w:p w:rsidR="00DB4D8D" w:rsidRPr="00F32EA1" w:rsidRDefault="00DB4D8D" w:rsidP="005503EC">
            <w:pPr>
              <w:pStyle w:val="ListParagraph"/>
              <w:widowControl w:val="0"/>
              <w:numPr>
                <w:ilvl w:val="0"/>
                <w:numId w:val="79"/>
              </w:numPr>
              <w:tabs>
                <w:tab w:val="left" w:pos="287"/>
              </w:tabs>
              <w:spacing w:after="0" w:line="240" w:lineRule="auto"/>
              <w:ind w:left="286"/>
              <w:rPr>
                <w:rFonts w:ascii="Arial" w:hAnsi="Arial" w:cs="Arial"/>
                <w:color w:val="000000"/>
                <w:sz w:val="24"/>
                <w:szCs w:val="24"/>
              </w:rPr>
            </w:pPr>
            <w:r w:rsidRPr="00F32EA1">
              <w:rPr>
                <w:rFonts w:ascii="Arial" w:hAnsi="Arial" w:cs="Arial"/>
                <w:color w:val="000000"/>
                <w:spacing w:val="-1"/>
                <w:sz w:val="24"/>
                <w:szCs w:val="24"/>
              </w:rPr>
              <w:t>Минимальный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отступ</w:t>
            </w:r>
            <w:r w:rsidRPr="00F32EA1">
              <w:rPr>
                <w:rFonts w:ascii="Arial" w:hAnsi="Arial" w:cs="Arial"/>
                <w:color w:val="000000"/>
                <w:sz w:val="24"/>
                <w:szCs w:val="24"/>
              </w:rPr>
              <w:t xml:space="preserve"> от </w:t>
            </w:r>
            <w:r w:rsidRPr="00F32EA1">
              <w:rPr>
                <w:rFonts w:ascii="Arial" w:hAnsi="Arial" w:cs="Arial"/>
                <w:color w:val="000000"/>
                <w:spacing w:val="-1"/>
                <w:sz w:val="24"/>
                <w:szCs w:val="24"/>
              </w:rPr>
              <w:t>красной</w:t>
            </w:r>
            <w:r w:rsidRPr="00F32EA1">
              <w:rPr>
                <w:rFonts w:ascii="Arial" w:hAnsi="Arial" w:cs="Arial"/>
                <w:color w:val="000000"/>
                <w:sz w:val="24"/>
                <w:szCs w:val="24"/>
              </w:rPr>
              <w:t xml:space="preserve"> </w:t>
            </w:r>
            <w:r w:rsidRPr="00F32EA1">
              <w:rPr>
                <w:rFonts w:ascii="Arial" w:hAnsi="Arial" w:cs="Arial"/>
                <w:color w:val="000000"/>
                <w:spacing w:val="-1"/>
                <w:sz w:val="24"/>
                <w:szCs w:val="24"/>
              </w:rPr>
              <w:t>линии составляет:</w:t>
            </w:r>
          </w:p>
          <w:p w:rsidR="00DB4D8D" w:rsidRPr="00F32EA1" w:rsidRDefault="00DB4D8D" w:rsidP="005503EC">
            <w:pPr>
              <w:pStyle w:val="ListParagraph"/>
              <w:widowControl w:val="0"/>
              <w:numPr>
                <w:ilvl w:val="0"/>
                <w:numId w:val="78"/>
              </w:numPr>
              <w:tabs>
                <w:tab w:val="left" w:pos="211"/>
              </w:tabs>
              <w:spacing w:after="0" w:line="240" w:lineRule="auto"/>
              <w:ind w:right="442" w:firstLine="0"/>
              <w:rPr>
                <w:rFonts w:ascii="Arial" w:hAnsi="Arial" w:cs="Arial"/>
                <w:color w:val="000000"/>
                <w:sz w:val="24"/>
                <w:szCs w:val="24"/>
              </w:rPr>
            </w:pPr>
            <w:r w:rsidRPr="00F32EA1">
              <w:rPr>
                <w:rFonts w:ascii="Arial" w:hAnsi="Arial" w:cs="Arial"/>
                <w:color w:val="000000"/>
                <w:sz w:val="24"/>
                <w:szCs w:val="24"/>
              </w:rPr>
              <w:t>в</w:t>
            </w:r>
            <w:r w:rsidRPr="00F32EA1">
              <w:rPr>
                <w:rFonts w:ascii="Arial" w:hAnsi="Arial" w:cs="Arial"/>
                <w:color w:val="000000"/>
                <w:spacing w:val="-1"/>
                <w:sz w:val="24"/>
                <w:szCs w:val="24"/>
              </w:rPr>
              <w:t xml:space="preserve"> существующей</w:t>
            </w:r>
            <w:r w:rsidRPr="00F32EA1">
              <w:rPr>
                <w:rFonts w:ascii="Arial" w:hAnsi="Arial" w:cs="Arial"/>
                <w:color w:val="000000"/>
                <w:sz w:val="24"/>
                <w:szCs w:val="24"/>
              </w:rPr>
              <w:t xml:space="preserve"> я</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застройке</w:t>
            </w:r>
            <w:r w:rsidRPr="00F32EA1">
              <w:rPr>
                <w:rFonts w:ascii="Arial" w:hAnsi="Arial" w:cs="Arial"/>
                <w:color w:val="000000"/>
                <w:spacing w:val="2"/>
                <w:sz w:val="24"/>
                <w:szCs w:val="24"/>
              </w:rPr>
              <w:t xml:space="preserve"> </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z w:val="24"/>
                <w:szCs w:val="24"/>
              </w:rPr>
              <w:t>в</w:t>
            </w:r>
            <w:r w:rsidRPr="00F32EA1">
              <w:rPr>
                <w:rFonts w:ascii="Arial" w:hAnsi="Arial" w:cs="Arial"/>
                <w:color w:val="000000"/>
                <w:spacing w:val="44"/>
                <w:sz w:val="24"/>
                <w:szCs w:val="24"/>
              </w:rPr>
              <w:t xml:space="preserve"> </w:t>
            </w:r>
            <w:r w:rsidRPr="00F32EA1">
              <w:rPr>
                <w:rFonts w:ascii="Arial" w:hAnsi="Arial" w:cs="Arial"/>
                <w:color w:val="000000"/>
                <w:spacing w:val="-1"/>
                <w:sz w:val="24"/>
                <w:szCs w:val="24"/>
              </w:rPr>
              <w:t>соответствии</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со</w:t>
            </w:r>
            <w:r w:rsidRPr="00F32EA1">
              <w:rPr>
                <w:rFonts w:ascii="Arial" w:hAnsi="Arial" w:cs="Arial"/>
                <w:color w:val="000000"/>
                <w:sz w:val="24"/>
                <w:szCs w:val="24"/>
              </w:rPr>
              <w:t xml:space="preserve"> </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сложившейся</w:t>
            </w:r>
            <w:r w:rsidRPr="00F32EA1">
              <w:rPr>
                <w:rFonts w:ascii="Arial" w:hAnsi="Arial" w:cs="Arial"/>
                <w:color w:val="000000"/>
                <w:spacing w:val="51"/>
                <w:sz w:val="24"/>
                <w:szCs w:val="24"/>
              </w:rPr>
              <w:t xml:space="preserve"> </w:t>
            </w:r>
            <w:r w:rsidRPr="00F32EA1">
              <w:rPr>
                <w:rFonts w:ascii="Arial" w:hAnsi="Arial" w:cs="Arial"/>
                <w:color w:val="000000"/>
                <w:spacing w:val="-1"/>
                <w:sz w:val="24"/>
                <w:szCs w:val="24"/>
              </w:rPr>
              <w:t>линией</w:t>
            </w:r>
            <w:r w:rsidRPr="00F32EA1">
              <w:rPr>
                <w:rFonts w:ascii="Arial" w:hAnsi="Arial" w:cs="Arial"/>
                <w:color w:val="000000"/>
                <w:spacing w:val="45"/>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pacing w:val="45"/>
                <w:sz w:val="24"/>
                <w:szCs w:val="24"/>
              </w:rPr>
              <w:t xml:space="preserve"> </w:t>
            </w:r>
            <w:r w:rsidRPr="00F32EA1">
              <w:rPr>
                <w:rFonts w:ascii="Arial" w:hAnsi="Arial" w:cs="Arial"/>
                <w:color w:val="000000"/>
                <w:sz w:val="24"/>
                <w:szCs w:val="24"/>
              </w:rPr>
              <w:t>по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каждой</w:t>
            </w:r>
            <w:r w:rsidRPr="00F32EA1">
              <w:rPr>
                <w:rFonts w:ascii="Arial" w:hAnsi="Arial" w:cs="Arial"/>
                <w:color w:val="000000"/>
                <w:sz w:val="24"/>
                <w:szCs w:val="24"/>
              </w:rPr>
              <w:t xml:space="preserve"> </w:t>
            </w:r>
            <w:r w:rsidRPr="00F32EA1">
              <w:rPr>
                <w:rFonts w:ascii="Arial" w:hAnsi="Arial" w:cs="Arial"/>
                <w:color w:val="000000"/>
                <w:spacing w:val="-1"/>
                <w:sz w:val="24"/>
                <w:szCs w:val="24"/>
              </w:rPr>
              <w:t>улице;</w:t>
            </w:r>
          </w:p>
          <w:p w:rsidR="00DB4D8D" w:rsidRPr="00F32EA1" w:rsidRDefault="00DB4D8D" w:rsidP="005503EC">
            <w:pPr>
              <w:pStyle w:val="ListParagraph"/>
              <w:widowControl w:val="0"/>
              <w:numPr>
                <w:ilvl w:val="0"/>
                <w:numId w:val="78"/>
              </w:numPr>
              <w:tabs>
                <w:tab w:val="left" w:pos="211"/>
              </w:tabs>
              <w:spacing w:after="0" w:line="240" w:lineRule="auto"/>
              <w:ind w:left="210"/>
              <w:rPr>
                <w:rFonts w:ascii="Arial" w:hAnsi="Arial" w:cs="Arial"/>
                <w:color w:val="000000"/>
                <w:sz w:val="24"/>
                <w:szCs w:val="24"/>
              </w:rPr>
            </w:pPr>
            <w:r w:rsidRPr="00F32EA1">
              <w:rPr>
                <w:rFonts w:ascii="Arial" w:hAnsi="Arial" w:cs="Arial"/>
                <w:color w:val="000000"/>
                <w:sz w:val="24"/>
                <w:szCs w:val="24"/>
              </w:rPr>
              <w:t>в новой застройке -  не менее 6м</w:t>
            </w:r>
            <w:r w:rsidRPr="00F32EA1">
              <w:rPr>
                <w:rFonts w:ascii="Arial" w:hAnsi="Arial" w:cs="Arial"/>
                <w:color w:val="000000"/>
                <w:spacing w:val="-1"/>
                <w:sz w:val="24"/>
                <w:szCs w:val="24"/>
              </w:rPr>
              <w:t>.</w:t>
            </w:r>
          </w:p>
          <w:p w:rsidR="00DB4D8D" w:rsidRPr="00F32EA1" w:rsidRDefault="00DB4D8D" w:rsidP="005503EC">
            <w:pPr>
              <w:pStyle w:val="ListParagraph"/>
              <w:widowControl w:val="0"/>
              <w:numPr>
                <w:ilvl w:val="0"/>
                <w:numId w:val="77"/>
              </w:numPr>
              <w:tabs>
                <w:tab w:val="left" w:pos="287"/>
              </w:tabs>
              <w:spacing w:after="0" w:line="240" w:lineRule="auto"/>
              <w:rPr>
                <w:rFonts w:ascii="Arial" w:hAnsi="Arial" w:cs="Arial"/>
                <w:color w:val="000000"/>
                <w:sz w:val="24"/>
                <w:szCs w:val="24"/>
                <w:lang w:val="en-US"/>
              </w:rPr>
            </w:pPr>
            <w:r w:rsidRPr="00F32EA1">
              <w:rPr>
                <w:rFonts w:ascii="Arial" w:hAnsi="Arial" w:cs="Arial"/>
                <w:color w:val="000000"/>
                <w:spacing w:val="-1"/>
                <w:sz w:val="24"/>
                <w:szCs w:val="24"/>
                <w:lang w:val="en-US"/>
              </w:rPr>
              <w:t>Максимальное количество</w:t>
            </w:r>
            <w:r w:rsidRPr="00F32EA1">
              <w:rPr>
                <w:rFonts w:ascii="Arial" w:hAnsi="Arial" w:cs="Arial"/>
                <w:color w:val="000000"/>
                <w:sz w:val="24"/>
                <w:szCs w:val="24"/>
                <w:lang w:val="en-US"/>
              </w:rPr>
              <w:t xml:space="preserve"> </w:t>
            </w:r>
            <w:r w:rsidRPr="00F32EA1">
              <w:rPr>
                <w:rFonts w:ascii="Arial" w:hAnsi="Arial" w:cs="Arial"/>
                <w:color w:val="000000"/>
                <w:spacing w:val="-1"/>
                <w:sz w:val="24"/>
                <w:szCs w:val="24"/>
                <w:lang w:val="en-US"/>
              </w:rPr>
              <w:t>этажей</w:t>
            </w:r>
            <w:r w:rsidRPr="00F32EA1">
              <w:rPr>
                <w:rFonts w:ascii="Arial" w:hAnsi="Arial" w:cs="Arial"/>
                <w:color w:val="000000"/>
                <w:spacing w:val="2"/>
                <w:sz w:val="24"/>
                <w:szCs w:val="24"/>
                <w:lang w:val="en-US"/>
              </w:rPr>
              <w:t xml:space="preserve"> </w:t>
            </w:r>
            <w:r w:rsidRPr="00F32EA1">
              <w:rPr>
                <w:rFonts w:ascii="Arial" w:hAnsi="Arial" w:cs="Arial"/>
                <w:color w:val="000000"/>
                <w:sz w:val="24"/>
                <w:szCs w:val="24"/>
                <w:lang w:val="en-US"/>
              </w:rPr>
              <w:t>–</w:t>
            </w:r>
            <w:r w:rsidRPr="00F32EA1">
              <w:rPr>
                <w:rFonts w:ascii="Arial" w:hAnsi="Arial" w:cs="Arial"/>
                <w:color w:val="000000"/>
                <w:spacing w:val="1"/>
                <w:sz w:val="24"/>
                <w:szCs w:val="24"/>
                <w:lang w:val="en-US"/>
              </w:rPr>
              <w:t xml:space="preserve"> </w:t>
            </w:r>
            <w:r w:rsidRPr="00F32EA1">
              <w:rPr>
                <w:rFonts w:ascii="Arial" w:hAnsi="Arial" w:cs="Arial"/>
                <w:color w:val="000000"/>
                <w:sz w:val="24"/>
                <w:szCs w:val="24"/>
                <w:lang w:val="en-US"/>
              </w:rPr>
              <w:t>2.</w:t>
            </w:r>
          </w:p>
          <w:p w:rsidR="00DB4D8D" w:rsidRPr="00F32EA1" w:rsidRDefault="00DB4D8D" w:rsidP="005503EC">
            <w:pPr>
              <w:pStyle w:val="ListParagraph"/>
              <w:widowControl w:val="0"/>
              <w:numPr>
                <w:ilvl w:val="0"/>
                <w:numId w:val="77"/>
              </w:numPr>
              <w:tabs>
                <w:tab w:val="left" w:pos="287"/>
              </w:tabs>
              <w:spacing w:after="0" w:line="240" w:lineRule="auto"/>
              <w:rPr>
                <w:rFonts w:ascii="Arial" w:hAnsi="Arial" w:cs="Arial"/>
                <w:color w:val="000000"/>
                <w:sz w:val="24"/>
                <w:szCs w:val="24"/>
              </w:rPr>
            </w:pPr>
            <w:r w:rsidRPr="00F32EA1">
              <w:rPr>
                <w:rFonts w:ascii="Arial" w:hAnsi="Arial" w:cs="Arial"/>
                <w:color w:val="000000"/>
                <w:spacing w:val="-1"/>
                <w:sz w:val="24"/>
                <w:szCs w:val="24"/>
              </w:rPr>
              <w:t>Максимальный</w:t>
            </w:r>
            <w:r w:rsidRPr="00F32EA1">
              <w:rPr>
                <w:rFonts w:ascii="Arial" w:hAnsi="Arial" w:cs="Arial"/>
                <w:color w:val="000000"/>
                <w:sz w:val="24"/>
                <w:szCs w:val="24"/>
              </w:rPr>
              <w:t xml:space="preserve"> </w:t>
            </w:r>
            <w:r w:rsidRPr="00F32EA1">
              <w:rPr>
                <w:rFonts w:ascii="Arial" w:hAnsi="Arial" w:cs="Arial"/>
                <w:color w:val="000000"/>
                <w:spacing w:val="-1"/>
                <w:sz w:val="24"/>
                <w:szCs w:val="24"/>
              </w:rPr>
              <w:t>коэффициент</w:t>
            </w:r>
            <w:r w:rsidRPr="00F32EA1">
              <w:rPr>
                <w:rFonts w:ascii="Arial" w:hAnsi="Arial" w:cs="Arial"/>
                <w:color w:val="000000"/>
                <w:spacing w:val="2"/>
                <w:sz w:val="24"/>
                <w:szCs w:val="24"/>
              </w:rPr>
              <w:t xml:space="preserve"> </w:t>
            </w:r>
            <w:r w:rsidRPr="00F32EA1">
              <w:rPr>
                <w:rFonts w:ascii="Arial" w:hAnsi="Arial" w:cs="Arial"/>
                <w:color w:val="000000"/>
                <w:spacing w:val="-1"/>
                <w:sz w:val="24"/>
                <w:szCs w:val="24"/>
              </w:rPr>
              <w:t>застройки</w:t>
            </w:r>
            <w:r w:rsidRPr="00F32EA1">
              <w:rPr>
                <w:rFonts w:ascii="Arial" w:hAnsi="Arial" w:cs="Arial"/>
                <w:color w:val="000000"/>
                <w:sz w:val="24"/>
                <w:szCs w:val="24"/>
              </w:rPr>
              <w:t xml:space="preserve"> </w:t>
            </w:r>
            <w:r w:rsidRPr="00F32EA1">
              <w:rPr>
                <w:rFonts w:ascii="Arial" w:hAnsi="Arial" w:cs="Arial"/>
                <w:color w:val="000000"/>
                <w:spacing w:val="-1"/>
                <w:sz w:val="24"/>
                <w:szCs w:val="24"/>
              </w:rPr>
              <w:t>земельного</w:t>
            </w:r>
            <w:r w:rsidRPr="00F32EA1">
              <w:rPr>
                <w:rFonts w:ascii="Arial" w:hAnsi="Arial" w:cs="Arial"/>
                <w:color w:val="000000"/>
                <w:spacing w:val="1"/>
                <w:sz w:val="24"/>
                <w:szCs w:val="24"/>
              </w:rPr>
              <w:t xml:space="preserve"> </w:t>
            </w:r>
            <w:r w:rsidRPr="00F32EA1">
              <w:rPr>
                <w:rFonts w:ascii="Arial" w:hAnsi="Arial" w:cs="Arial"/>
                <w:color w:val="000000"/>
                <w:spacing w:val="-1"/>
                <w:sz w:val="24"/>
                <w:szCs w:val="24"/>
              </w:rPr>
              <w:t xml:space="preserve">участка </w:t>
            </w:r>
            <w:r w:rsidRPr="00F32EA1">
              <w:rPr>
                <w:rFonts w:ascii="Arial" w:hAnsi="Arial" w:cs="Arial"/>
                <w:color w:val="000000"/>
                <w:sz w:val="24"/>
                <w:szCs w:val="24"/>
              </w:rPr>
              <w:t>80%.</w:t>
            </w:r>
          </w:p>
        </w:tc>
      </w:tr>
      <w:tr w:rsidR="00DB4D8D" w:rsidRPr="00F32EA1">
        <w:trPr>
          <w:trHeight w:val="284"/>
        </w:trPr>
        <w:tc>
          <w:tcPr>
            <w:tcW w:w="15225" w:type="dxa"/>
            <w:gridSpan w:val="6"/>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color w:val="000000"/>
                <w:sz w:val="24"/>
                <w:szCs w:val="24"/>
                <w:lang w:val="ru-RU"/>
              </w:rPr>
            </w:pPr>
            <w:r w:rsidRPr="00F32EA1">
              <w:rPr>
                <w:rFonts w:ascii="Arial" w:hAnsi="Arial" w:cs="Arial"/>
                <w:bCs/>
                <w:color w:val="000000"/>
                <w:sz w:val="24"/>
                <w:szCs w:val="24"/>
                <w:lang w:val="ru-RU"/>
              </w:rPr>
              <w:t>ВСПОМОГАТЕЛЬНЫЕ</w:t>
            </w:r>
            <w:r w:rsidRPr="00F32EA1">
              <w:rPr>
                <w:rFonts w:ascii="Arial" w:hAnsi="Arial" w:cs="Arial"/>
                <w:bCs/>
                <w:color w:val="000000"/>
                <w:spacing w:val="-15"/>
                <w:sz w:val="24"/>
                <w:szCs w:val="24"/>
                <w:lang w:val="ru-RU"/>
              </w:rPr>
              <w:t xml:space="preserve"> </w:t>
            </w:r>
            <w:r w:rsidRPr="00F32EA1">
              <w:rPr>
                <w:rFonts w:ascii="Arial" w:hAnsi="Arial" w:cs="Arial"/>
                <w:bCs/>
                <w:color w:val="000000"/>
                <w:sz w:val="24"/>
                <w:szCs w:val="24"/>
                <w:lang w:val="ru-RU"/>
              </w:rPr>
              <w:t>ВИДЫ</w:t>
            </w:r>
            <w:r w:rsidRPr="00F32EA1">
              <w:rPr>
                <w:rFonts w:ascii="Arial" w:hAnsi="Arial" w:cs="Arial"/>
                <w:bCs/>
                <w:color w:val="000000"/>
                <w:spacing w:val="-12"/>
                <w:sz w:val="24"/>
                <w:szCs w:val="24"/>
                <w:lang w:val="ru-RU"/>
              </w:rPr>
              <w:t xml:space="preserve"> </w:t>
            </w:r>
            <w:r w:rsidRPr="00F32EA1">
              <w:rPr>
                <w:rFonts w:ascii="Arial" w:hAnsi="Arial" w:cs="Arial"/>
                <w:bCs/>
                <w:color w:val="000000"/>
                <w:spacing w:val="-1"/>
                <w:sz w:val="24"/>
                <w:szCs w:val="24"/>
                <w:lang w:val="ru-RU"/>
              </w:rPr>
              <w:t>РАЗРЕШЁННОГО</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«СО-4»</w:t>
            </w:r>
          </w:p>
        </w:tc>
      </w:tr>
      <w:tr w:rsidR="00DB4D8D" w:rsidRPr="00F32EA1">
        <w:trPr>
          <w:trHeight w:val="284"/>
        </w:trPr>
        <w:tc>
          <w:tcPr>
            <w:tcW w:w="15225" w:type="dxa"/>
            <w:gridSpan w:val="6"/>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bCs/>
                <w:color w:val="000000"/>
                <w:sz w:val="24"/>
                <w:szCs w:val="24"/>
                <w:lang w:val="ru-RU"/>
              </w:rPr>
            </w:pPr>
            <w:r w:rsidRPr="00F32EA1">
              <w:rPr>
                <w:rFonts w:ascii="Arial" w:hAnsi="Arial" w:cs="Arial"/>
                <w:bCs/>
                <w:color w:val="000000"/>
                <w:sz w:val="24"/>
                <w:szCs w:val="24"/>
                <w:lang w:val="ru-RU"/>
              </w:rPr>
              <w:t xml:space="preserve">                                                  Не устанавливаются</w:t>
            </w:r>
          </w:p>
        </w:tc>
      </w:tr>
      <w:tr w:rsidR="00DB4D8D" w:rsidRPr="00F32EA1">
        <w:trPr>
          <w:trHeight w:val="284"/>
        </w:trPr>
        <w:tc>
          <w:tcPr>
            <w:tcW w:w="15225" w:type="dxa"/>
            <w:gridSpan w:val="6"/>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color w:val="000000"/>
                <w:sz w:val="24"/>
                <w:szCs w:val="24"/>
                <w:lang w:val="ru-RU"/>
              </w:rPr>
            </w:pPr>
            <w:r w:rsidRPr="00F32EA1">
              <w:rPr>
                <w:rFonts w:ascii="Arial" w:hAnsi="Arial" w:cs="Arial"/>
                <w:bCs/>
                <w:color w:val="000000"/>
                <w:sz w:val="24"/>
                <w:szCs w:val="24"/>
                <w:lang w:val="ru-RU"/>
              </w:rPr>
              <w:t>УСЛОВНО РАЗРЕШЕННЫЕ ВИДЫ</w:t>
            </w:r>
            <w:r w:rsidRPr="00F32EA1">
              <w:rPr>
                <w:rFonts w:ascii="Arial" w:hAnsi="Arial" w:cs="Arial"/>
                <w:bCs/>
                <w:color w:val="000000"/>
                <w:spacing w:val="-13"/>
                <w:sz w:val="24"/>
                <w:szCs w:val="24"/>
                <w:lang w:val="ru-RU"/>
              </w:rPr>
              <w:t xml:space="preserve"> </w:t>
            </w:r>
            <w:r w:rsidRPr="00F32EA1">
              <w:rPr>
                <w:rFonts w:ascii="Arial" w:hAnsi="Arial" w:cs="Arial"/>
                <w:bCs/>
                <w:color w:val="000000"/>
                <w:sz w:val="24"/>
                <w:szCs w:val="24"/>
                <w:lang w:val="ru-RU"/>
              </w:rPr>
              <w:t>ИСПОЛЬЗОВАНИЯ</w:t>
            </w:r>
            <w:r w:rsidRPr="00F32EA1">
              <w:rPr>
                <w:rFonts w:ascii="Arial" w:hAnsi="Arial" w:cs="Arial"/>
                <w:bCs/>
                <w:color w:val="000000"/>
                <w:spacing w:val="-14"/>
                <w:sz w:val="24"/>
                <w:szCs w:val="24"/>
                <w:lang w:val="ru-RU"/>
              </w:rPr>
              <w:t xml:space="preserve"> </w:t>
            </w:r>
            <w:r w:rsidRPr="00F32EA1">
              <w:rPr>
                <w:rFonts w:ascii="Arial" w:hAnsi="Arial" w:cs="Arial"/>
                <w:bCs/>
                <w:color w:val="000000"/>
                <w:sz w:val="24"/>
                <w:szCs w:val="24"/>
                <w:lang w:val="ru-RU"/>
              </w:rPr>
              <w:t>ЗОНЫ</w:t>
            </w:r>
            <w:r w:rsidRPr="00F32EA1">
              <w:rPr>
                <w:rFonts w:ascii="Arial" w:hAnsi="Arial" w:cs="Arial"/>
                <w:bCs/>
                <w:color w:val="000000"/>
                <w:spacing w:val="-14"/>
                <w:sz w:val="24"/>
                <w:szCs w:val="24"/>
                <w:lang w:val="ru-RU"/>
              </w:rPr>
              <w:t xml:space="preserve"> </w:t>
            </w:r>
            <w:r w:rsidRPr="00F32EA1">
              <w:rPr>
                <w:rFonts w:ascii="Arial" w:hAnsi="Arial" w:cs="Arial"/>
                <w:bCs/>
                <w:color w:val="000000"/>
                <w:spacing w:val="1"/>
                <w:sz w:val="24"/>
                <w:szCs w:val="24"/>
                <w:lang w:val="ru-RU"/>
              </w:rPr>
              <w:t>«СО-4»</w:t>
            </w:r>
          </w:p>
        </w:tc>
      </w:tr>
      <w:tr w:rsidR="00DB4D8D" w:rsidRPr="00F32EA1">
        <w:trPr>
          <w:trHeight w:val="284"/>
        </w:trPr>
        <w:tc>
          <w:tcPr>
            <w:tcW w:w="15225" w:type="dxa"/>
            <w:gridSpan w:val="6"/>
            <w:tcBorders>
              <w:top w:val="single" w:sz="4" w:space="0" w:color="000000"/>
              <w:left w:val="single" w:sz="4" w:space="0" w:color="000000"/>
              <w:bottom w:val="single" w:sz="4" w:space="0" w:color="000000"/>
              <w:right w:val="single" w:sz="4" w:space="0" w:color="000000"/>
            </w:tcBorders>
            <w:shd w:val="clear" w:color="auto" w:fill="auto"/>
          </w:tcPr>
          <w:p w:rsidR="00DB4D8D" w:rsidRPr="00F32EA1" w:rsidRDefault="00DB4D8D" w:rsidP="005503EC">
            <w:pPr>
              <w:pStyle w:val="TableParagraph"/>
              <w:ind w:left="4060"/>
              <w:rPr>
                <w:rFonts w:ascii="Arial" w:hAnsi="Arial" w:cs="Arial"/>
                <w:bCs/>
                <w:color w:val="000000"/>
                <w:sz w:val="24"/>
                <w:szCs w:val="24"/>
                <w:lang w:val="ru-RU"/>
              </w:rPr>
            </w:pPr>
            <w:r w:rsidRPr="00F32EA1">
              <w:rPr>
                <w:rFonts w:ascii="Arial" w:hAnsi="Arial" w:cs="Arial"/>
                <w:bCs/>
                <w:color w:val="000000"/>
                <w:sz w:val="24"/>
                <w:szCs w:val="24"/>
                <w:lang w:val="ru-RU"/>
              </w:rPr>
              <w:t xml:space="preserve">                                                  Не устанавливаются</w:t>
            </w:r>
          </w:p>
        </w:tc>
      </w:tr>
    </w:tbl>
    <w:p w:rsidR="00DB4D8D" w:rsidRPr="005503EC" w:rsidRDefault="00DB4D8D" w:rsidP="00F32EA1">
      <w:pPr>
        <w:widowControl w:val="0"/>
        <w:tabs>
          <w:tab w:val="left" w:pos="465"/>
        </w:tabs>
        <w:ind w:left="212"/>
        <w:jc w:val="both"/>
        <w:rPr>
          <w:rFonts w:ascii="Arial" w:hAnsi="Arial" w:cs="Arial"/>
          <w:color w:val="000000"/>
        </w:rPr>
      </w:pPr>
      <w:r w:rsidRPr="005503EC">
        <w:rPr>
          <w:rFonts w:ascii="Arial" w:hAnsi="Arial" w:cs="Arial"/>
          <w:color w:val="000000"/>
          <w:spacing w:val="-1"/>
        </w:rPr>
        <w:t>1. Предельные</w:t>
      </w:r>
      <w:r w:rsidRPr="005503EC">
        <w:rPr>
          <w:rFonts w:ascii="Arial" w:hAnsi="Arial" w:cs="Arial"/>
          <w:color w:val="000000"/>
          <w:spacing w:val="-7"/>
        </w:rPr>
        <w:t xml:space="preserve"> </w:t>
      </w:r>
      <w:r w:rsidRPr="005503EC">
        <w:rPr>
          <w:rFonts w:ascii="Arial" w:hAnsi="Arial" w:cs="Arial"/>
          <w:color w:val="000000"/>
        </w:rPr>
        <w:t>(минимальные</w:t>
      </w:r>
      <w:r w:rsidRPr="005503EC">
        <w:rPr>
          <w:rFonts w:ascii="Arial" w:hAnsi="Arial" w:cs="Arial"/>
          <w:color w:val="000000"/>
          <w:spacing w:val="-6"/>
        </w:rPr>
        <w:t xml:space="preserve"> </w:t>
      </w:r>
      <w:r w:rsidRPr="005503EC">
        <w:rPr>
          <w:rFonts w:ascii="Arial" w:hAnsi="Arial" w:cs="Arial"/>
          <w:color w:val="000000"/>
        </w:rPr>
        <w:t>и</w:t>
      </w:r>
      <w:r w:rsidRPr="005503EC">
        <w:rPr>
          <w:rFonts w:ascii="Arial" w:hAnsi="Arial" w:cs="Arial"/>
          <w:color w:val="000000"/>
          <w:spacing w:val="-7"/>
        </w:rPr>
        <w:t xml:space="preserve"> </w:t>
      </w:r>
      <w:r w:rsidRPr="005503EC">
        <w:rPr>
          <w:rFonts w:ascii="Arial" w:hAnsi="Arial" w:cs="Arial"/>
          <w:color w:val="000000"/>
          <w:spacing w:val="-1"/>
        </w:rPr>
        <w:t>(или)</w:t>
      </w:r>
      <w:r w:rsidRPr="005503EC">
        <w:rPr>
          <w:rFonts w:ascii="Arial" w:hAnsi="Arial" w:cs="Arial"/>
          <w:color w:val="000000"/>
          <w:spacing w:val="-6"/>
        </w:rPr>
        <w:t xml:space="preserve"> </w:t>
      </w:r>
      <w:r w:rsidRPr="005503EC">
        <w:rPr>
          <w:rFonts w:ascii="Arial" w:hAnsi="Arial" w:cs="Arial"/>
          <w:color w:val="000000"/>
        </w:rPr>
        <w:t>максимальные)</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6"/>
        </w:rPr>
        <w:t xml:space="preserve"> </w:t>
      </w:r>
      <w:r w:rsidRPr="005503EC">
        <w:rPr>
          <w:rFonts w:ascii="Arial" w:hAnsi="Arial" w:cs="Arial"/>
          <w:color w:val="000000"/>
          <w:spacing w:val="-1"/>
        </w:rPr>
        <w:t>земельных</w:t>
      </w:r>
      <w:r w:rsidRPr="005503EC">
        <w:rPr>
          <w:rFonts w:ascii="Arial" w:hAnsi="Arial" w:cs="Arial"/>
          <w:color w:val="000000"/>
          <w:spacing w:val="-4"/>
        </w:rPr>
        <w:t xml:space="preserve"> </w:t>
      </w:r>
      <w:r w:rsidRPr="005503EC">
        <w:rPr>
          <w:rFonts w:ascii="Arial" w:hAnsi="Arial" w:cs="Arial"/>
          <w:color w:val="000000"/>
          <w:spacing w:val="-1"/>
        </w:rPr>
        <w:t>участков</w:t>
      </w:r>
      <w:r w:rsidRPr="005503EC">
        <w:rPr>
          <w:rFonts w:ascii="Arial" w:hAnsi="Arial" w:cs="Arial"/>
          <w:color w:val="000000"/>
        </w:rPr>
        <w:t xml:space="preserve"> </w:t>
      </w:r>
      <w:r w:rsidRPr="005503EC">
        <w:rPr>
          <w:rFonts w:ascii="Arial" w:hAnsi="Arial" w:cs="Arial"/>
          <w:color w:val="000000"/>
          <w:spacing w:val="40"/>
        </w:rPr>
        <w:t xml:space="preserve"> </w:t>
      </w:r>
      <w:r w:rsidRPr="005503EC">
        <w:rPr>
          <w:rFonts w:ascii="Arial" w:hAnsi="Arial" w:cs="Arial"/>
          <w:color w:val="000000"/>
          <w:spacing w:val="-1"/>
        </w:rPr>
        <w:t>для</w:t>
      </w:r>
      <w:r w:rsidRPr="005503EC">
        <w:rPr>
          <w:rFonts w:ascii="Arial" w:hAnsi="Arial" w:cs="Arial"/>
          <w:color w:val="000000"/>
          <w:spacing w:val="-7"/>
        </w:rPr>
        <w:t xml:space="preserve"> </w:t>
      </w:r>
      <w:r w:rsidRPr="005503EC">
        <w:rPr>
          <w:rFonts w:ascii="Arial" w:hAnsi="Arial" w:cs="Arial"/>
          <w:color w:val="000000"/>
        </w:rPr>
        <w:t>которых</w:t>
      </w:r>
      <w:r w:rsidRPr="005503EC">
        <w:rPr>
          <w:rFonts w:ascii="Arial" w:hAnsi="Arial" w:cs="Arial"/>
          <w:color w:val="000000"/>
          <w:spacing w:val="-7"/>
        </w:rPr>
        <w:t xml:space="preserve"> </w:t>
      </w:r>
      <w:r w:rsidRPr="005503EC">
        <w:rPr>
          <w:rFonts w:ascii="Arial" w:hAnsi="Arial" w:cs="Arial"/>
          <w:color w:val="000000"/>
        </w:rPr>
        <w:t>размеры</w:t>
      </w:r>
      <w:r w:rsidRPr="005503EC">
        <w:rPr>
          <w:rFonts w:ascii="Arial" w:hAnsi="Arial" w:cs="Arial"/>
          <w:color w:val="000000"/>
          <w:spacing w:val="38"/>
        </w:rPr>
        <w:t xml:space="preserve"> </w:t>
      </w:r>
      <w:r w:rsidRPr="005503EC">
        <w:rPr>
          <w:rFonts w:ascii="Arial" w:hAnsi="Arial" w:cs="Arial"/>
          <w:color w:val="000000"/>
          <w:spacing w:val="-1"/>
        </w:rPr>
        <w:t>не</w:t>
      </w:r>
      <w:r w:rsidRPr="005503EC">
        <w:rPr>
          <w:rFonts w:ascii="Arial" w:hAnsi="Arial" w:cs="Arial"/>
          <w:color w:val="000000"/>
          <w:spacing w:val="-6"/>
        </w:rPr>
        <w:t xml:space="preserve"> </w:t>
      </w:r>
      <w:r w:rsidRPr="005503EC">
        <w:rPr>
          <w:rFonts w:ascii="Arial" w:hAnsi="Arial" w:cs="Arial"/>
          <w:color w:val="000000"/>
        </w:rPr>
        <w:t>определены</w:t>
      </w:r>
      <w:r w:rsidRPr="005503EC">
        <w:rPr>
          <w:rFonts w:ascii="Arial" w:hAnsi="Arial" w:cs="Arial"/>
          <w:color w:val="000000"/>
          <w:spacing w:val="-6"/>
        </w:rPr>
        <w:t xml:space="preserve"> </w:t>
      </w:r>
      <w:r w:rsidRPr="005503EC">
        <w:rPr>
          <w:rFonts w:ascii="Arial" w:hAnsi="Arial" w:cs="Arial"/>
          <w:color w:val="000000"/>
        </w:rPr>
        <w:t>в</w:t>
      </w:r>
      <w:r w:rsidRPr="005503EC">
        <w:rPr>
          <w:rFonts w:ascii="Arial" w:hAnsi="Arial" w:cs="Arial"/>
          <w:color w:val="000000"/>
          <w:spacing w:val="-7"/>
        </w:rPr>
        <w:t xml:space="preserve"> </w:t>
      </w:r>
      <w:r w:rsidRPr="005503EC">
        <w:rPr>
          <w:rFonts w:ascii="Arial" w:hAnsi="Arial" w:cs="Arial"/>
          <w:color w:val="000000"/>
        </w:rPr>
        <w:t>соответствии</w:t>
      </w:r>
      <w:r w:rsidRPr="005503EC">
        <w:rPr>
          <w:rFonts w:ascii="Arial" w:hAnsi="Arial" w:cs="Arial"/>
          <w:color w:val="000000"/>
          <w:spacing w:val="38"/>
        </w:rPr>
        <w:t xml:space="preserve"> </w:t>
      </w:r>
      <w:r w:rsidRPr="005503EC">
        <w:rPr>
          <w:rFonts w:ascii="Arial" w:hAnsi="Arial" w:cs="Arial"/>
          <w:color w:val="000000"/>
        </w:rPr>
        <w:t>нормативно</w:t>
      </w:r>
      <w:r w:rsidRPr="005503EC">
        <w:rPr>
          <w:rFonts w:ascii="Arial" w:hAnsi="Arial" w:cs="Arial"/>
          <w:color w:val="000000"/>
          <w:spacing w:val="-5"/>
        </w:rPr>
        <w:t xml:space="preserve"> </w:t>
      </w:r>
      <w:r w:rsidRPr="005503EC">
        <w:rPr>
          <w:rFonts w:ascii="Arial" w:hAnsi="Arial" w:cs="Arial"/>
          <w:color w:val="000000"/>
        </w:rPr>
        <w:t>правовыми</w:t>
      </w:r>
      <w:r w:rsidR="00F32EA1">
        <w:rPr>
          <w:rFonts w:ascii="Arial" w:hAnsi="Arial" w:cs="Arial"/>
          <w:color w:val="000000"/>
        </w:rPr>
        <w:t xml:space="preserve"> </w:t>
      </w:r>
      <w:r w:rsidRPr="005503EC">
        <w:rPr>
          <w:rFonts w:ascii="Arial" w:hAnsi="Arial" w:cs="Arial"/>
          <w:color w:val="000000"/>
          <w:spacing w:val="-1"/>
        </w:rPr>
        <w:t>актами</w:t>
      </w:r>
      <w:r w:rsidRPr="005503EC">
        <w:rPr>
          <w:rFonts w:ascii="Arial" w:hAnsi="Arial" w:cs="Arial"/>
          <w:color w:val="000000"/>
          <w:spacing w:val="31"/>
        </w:rPr>
        <w:t xml:space="preserve"> </w:t>
      </w:r>
      <w:r w:rsidRPr="005503EC">
        <w:rPr>
          <w:rFonts w:ascii="Arial" w:hAnsi="Arial" w:cs="Arial"/>
          <w:color w:val="000000"/>
        </w:rPr>
        <w:t>(настоящими</w:t>
      </w:r>
      <w:r w:rsidRPr="005503EC">
        <w:rPr>
          <w:rFonts w:ascii="Arial" w:hAnsi="Arial" w:cs="Arial"/>
          <w:color w:val="000000"/>
          <w:spacing w:val="-10"/>
        </w:rPr>
        <w:t xml:space="preserve"> </w:t>
      </w:r>
      <w:r w:rsidRPr="005503EC">
        <w:rPr>
          <w:rFonts w:ascii="Arial" w:hAnsi="Arial" w:cs="Arial"/>
          <w:color w:val="000000"/>
        </w:rPr>
        <w:t>правилами,</w:t>
      </w:r>
      <w:r w:rsidRPr="005503EC">
        <w:rPr>
          <w:rFonts w:ascii="Arial" w:hAnsi="Arial" w:cs="Arial"/>
          <w:color w:val="000000"/>
          <w:spacing w:val="-6"/>
        </w:rPr>
        <w:t xml:space="preserve"> </w:t>
      </w:r>
      <w:r w:rsidRPr="005503EC">
        <w:rPr>
          <w:rFonts w:ascii="Arial" w:hAnsi="Arial" w:cs="Arial"/>
          <w:color w:val="000000"/>
        </w:rPr>
        <w:t>нормами</w:t>
      </w:r>
      <w:r w:rsidRPr="005503EC">
        <w:rPr>
          <w:rFonts w:ascii="Arial" w:hAnsi="Arial" w:cs="Arial"/>
          <w:color w:val="000000"/>
          <w:spacing w:val="-10"/>
        </w:rPr>
        <w:t xml:space="preserve"> </w:t>
      </w:r>
      <w:r w:rsidRPr="005503EC">
        <w:rPr>
          <w:rFonts w:ascii="Arial" w:hAnsi="Arial" w:cs="Arial"/>
          <w:color w:val="000000"/>
        </w:rPr>
        <w:t>градостроительного</w:t>
      </w:r>
      <w:r w:rsidRPr="005503EC">
        <w:rPr>
          <w:rFonts w:ascii="Arial" w:hAnsi="Arial" w:cs="Arial"/>
          <w:color w:val="000000"/>
          <w:spacing w:val="-8"/>
        </w:rPr>
        <w:t xml:space="preserve"> </w:t>
      </w:r>
      <w:r w:rsidRPr="005503EC">
        <w:rPr>
          <w:rFonts w:ascii="Arial" w:hAnsi="Arial" w:cs="Arial"/>
          <w:color w:val="000000"/>
        </w:rPr>
        <w:t>проектирования,</w:t>
      </w:r>
      <w:r w:rsidRPr="005503EC">
        <w:rPr>
          <w:rFonts w:ascii="Arial" w:hAnsi="Arial" w:cs="Arial"/>
          <w:color w:val="000000"/>
          <w:spacing w:val="-6"/>
        </w:rPr>
        <w:t xml:space="preserve"> </w:t>
      </w:r>
      <w:r w:rsidRPr="005503EC">
        <w:rPr>
          <w:rFonts w:ascii="Arial" w:hAnsi="Arial" w:cs="Arial"/>
          <w:color w:val="000000"/>
        </w:rPr>
        <w:t>СП</w:t>
      </w:r>
      <w:r w:rsidRPr="005503EC">
        <w:rPr>
          <w:rFonts w:ascii="Arial" w:hAnsi="Arial" w:cs="Arial"/>
          <w:color w:val="000000"/>
          <w:spacing w:val="-9"/>
        </w:rPr>
        <w:t xml:space="preserve"> </w:t>
      </w:r>
      <w:r w:rsidRPr="005503EC">
        <w:rPr>
          <w:rFonts w:ascii="Arial" w:hAnsi="Arial" w:cs="Arial"/>
          <w:color w:val="000000"/>
        </w:rPr>
        <w:t>42.13330.2011</w:t>
      </w:r>
      <w:r w:rsidRPr="005503EC">
        <w:rPr>
          <w:rFonts w:ascii="Arial" w:hAnsi="Arial" w:cs="Arial"/>
          <w:color w:val="000000"/>
          <w:spacing w:val="-6"/>
        </w:rPr>
        <w:t xml:space="preserve"> </w:t>
      </w:r>
      <w:r w:rsidRPr="005503EC">
        <w:rPr>
          <w:rFonts w:ascii="Arial" w:hAnsi="Arial" w:cs="Arial"/>
          <w:color w:val="000000"/>
          <w:spacing w:val="-1"/>
        </w:rPr>
        <w:t>«Градостроительство.</w:t>
      </w:r>
      <w:r w:rsidRPr="005503EC">
        <w:rPr>
          <w:rFonts w:ascii="Arial" w:hAnsi="Arial" w:cs="Arial"/>
          <w:color w:val="000000"/>
          <w:spacing w:val="-9"/>
        </w:rPr>
        <w:t xml:space="preserve"> </w:t>
      </w:r>
      <w:r w:rsidRPr="005503EC">
        <w:rPr>
          <w:rFonts w:ascii="Arial" w:hAnsi="Arial" w:cs="Arial"/>
          <w:color w:val="000000"/>
        </w:rPr>
        <w:t>Планировка</w:t>
      </w:r>
      <w:r w:rsidRPr="005503EC">
        <w:rPr>
          <w:rFonts w:ascii="Arial" w:hAnsi="Arial" w:cs="Arial"/>
          <w:color w:val="000000"/>
          <w:spacing w:val="-9"/>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застройка</w:t>
      </w:r>
      <w:r w:rsidRPr="005503EC">
        <w:rPr>
          <w:rFonts w:ascii="Arial" w:hAnsi="Arial" w:cs="Arial"/>
          <w:color w:val="000000"/>
          <w:spacing w:val="-9"/>
        </w:rPr>
        <w:t xml:space="preserve"> </w:t>
      </w:r>
      <w:r w:rsidRPr="005503EC">
        <w:rPr>
          <w:rFonts w:ascii="Arial" w:hAnsi="Arial" w:cs="Arial"/>
          <w:color w:val="000000"/>
        </w:rPr>
        <w:t>городских</w:t>
      </w:r>
      <w:r w:rsidRPr="005503EC">
        <w:rPr>
          <w:rFonts w:ascii="Arial" w:hAnsi="Arial" w:cs="Arial"/>
          <w:color w:val="000000"/>
          <w:spacing w:val="-10"/>
        </w:rPr>
        <w:t xml:space="preserve"> </w:t>
      </w:r>
      <w:r w:rsidRPr="005503EC">
        <w:rPr>
          <w:rFonts w:ascii="Arial" w:hAnsi="Arial" w:cs="Arial"/>
          <w:color w:val="000000"/>
        </w:rPr>
        <w:t>и</w:t>
      </w:r>
      <w:r w:rsidRPr="005503EC">
        <w:rPr>
          <w:rFonts w:ascii="Arial" w:hAnsi="Arial" w:cs="Arial"/>
          <w:color w:val="000000"/>
          <w:spacing w:val="-10"/>
        </w:rPr>
        <w:t xml:space="preserve"> </w:t>
      </w:r>
      <w:r w:rsidRPr="005503EC">
        <w:rPr>
          <w:rFonts w:ascii="Arial" w:hAnsi="Arial" w:cs="Arial"/>
          <w:color w:val="000000"/>
        </w:rPr>
        <w:t>сельских</w:t>
      </w:r>
      <w:r w:rsidRPr="005503EC">
        <w:rPr>
          <w:rFonts w:ascii="Arial" w:hAnsi="Arial" w:cs="Arial"/>
          <w:color w:val="000000"/>
          <w:spacing w:val="84"/>
          <w:w w:val="99"/>
        </w:rPr>
        <w:t xml:space="preserve"> </w:t>
      </w:r>
      <w:r w:rsidRPr="005503EC">
        <w:rPr>
          <w:rFonts w:ascii="Arial" w:hAnsi="Arial" w:cs="Arial"/>
          <w:color w:val="000000"/>
        </w:rPr>
        <w:t>поселений.</w:t>
      </w:r>
      <w:r w:rsidRPr="005503EC">
        <w:rPr>
          <w:rFonts w:ascii="Arial" w:hAnsi="Arial" w:cs="Arial"/>
          <w:color w:val="000000"/>
          <w:spacing w:val="-9"/>
        </w:rPr>
        <w:t xml:space="preserve"> </w:t>
      </w:r>
      <w:r w:rsidRPr="005503EC">
        <w:rPr>
          <w:rFonts w:ascii="Arial" w:hAnsi="Arial" w:cs="Arial"/>
          <w:color w:val="000000"/>
        </w:rPr>
        <w:t>Актуализированная</w:t>
      </w:r>
      <w:r w:rsidRPr="005503EC">
        <w:rPr>
          <w:rFonts w:ascii="Arial" w:hAnsi="Arial" w:cs="Arial"/>
          <w:color w:val="000000"/>
          <w:spacing w:val="32"/>
        </w:rPr>
        <w:t xml:space="preserve"> </w:t>
      </w:r>
      <w:r w:rsidRPr="005503EC">
        <w:rPr>
          <w:rFonts w:ascii="Arial" w:hAnsi="Arial" w:cs="Arial"/>
          <w:color w:val="000000"/>
        </w:rPr>
        <w:t>редакция</w:t>
      </w:r>
      <w:r w:rsidRPr="005503EC">
        <w:rPr>
          <w:rFonts w:ascii="Arial" w:hAnsi="Arial" w:cs="Arial"/>
          <w:color w:val="000000"/>
          <w:spacing w:val="-9"/>
        </w:rPr>
        <w:t xml:space="preserve"> </w:t>
      </w:r>
      <w:r w:rsidRPr="005503EC">
        <w:rPr>
          <w:rFonts w:ascii="Arial" w:hAnsi="Arial" w:cs="Arial"/>
          <w:color w:val="000000"/>
        </w:rPr>
        <w:t>СНиП</w:t>
      </w:r>
      <w:r w:rsidRPr="005503EC">
        <w:rPr>
          <w:rFonts w:ascii="Arial" w:hAnsi="Arial" w:cs="Arial"/>
          <w:color w:val="000000"/>
          <w:spacing w:val="-9"/>
        </w:rPr>
        <w:t xml:space="preserve"> </w:t>
      </w:r>
      <w:r w:rsidRPr="005503EC">
        <w:rPr>
          <w:rFonts w:ascii="Arial" w:hAnsi="Arial" w:cs="Arial"/>
          <w:color w:val="000000"/>
        </w:rPr>
        <w:t>2.07.01-89*»,</w:t>
      </w:r>
      <w:r w:rsidRPr="005503EC">
        <w:rPr>
          <w:rFonts w:ascii="Arial" w:hAnsi="Arial" w:cs="Arial"/>
          <w:color w:val="000000"/>
          <w:spacing w:val="-6"/>
        </w:rPr>
        <w:t xml:space="preserve"> </w:t>
      </w:r>
      <w:r w:rsidRPr="005503EC">
        <w:rPr>
          <w:rFonts w:ascii="Arial" w:hAnsi="Arial" w:cs="Arial"/>
          <w:color w:val="000000"/>
        </w:rPr>
        <w:t>требованиями</w:t>
      </w:r>
      <w:r w:rsidRPr="005503EC">
        <w:rPr>
          <w:rFonts w:ascii="Arial" w:hAnsi="Arial" w:cs="Arial"/>
          <w:color w:val="000000"/>
          <w:spacing w:val="-10"/>
        </w:rPr>
        <w:t xml:space="preserve"> </w:t>
      </w:r>
      <w:r w:rsidRPr="005503EC">
        <w:rPr>
          <w:rFonts w:ascii="Arial" w:hAnsi="Arial" w:cs="Arial"/>
          <w:color w:val="000000"/>
        </w:rPr>
        <w:t>санитарных</w:t>
      </w:r>
      <w:r w:rsidRPr="005503EC">
        <w:rPr>
          <w:rFonts w:ascii="Arial" w:hAnsi="Arial" w:cs="Arial"/>
          <w:color w:val="000000"/>
          <w:spacing w:val="-10"/>
        </w:rPr>
        <w:t xml:space="preserve"> </w:t>
      </w:r>
      <w:r w:rsidRPr="005503EC">
        <w:rPr>
          <w:rFonts w:ascii="Arial" w:hAnsi="Arial" w:cs="Arial"/>
          <w:color w:val="000000"/>
        </w:rPr>
        <w:t>норм</w:t>
      </w:r>
      <w:r w:rsidRPr="005503EC">
        <w:rPr>
          <w:rFonts w:ascii="Arial" w:hAnsi="Arial" w:cs="Arial"/>
          <w:color w:val="000000"/>
          <w:spacing w:val="-8"/>
        </w:rPr>
        <w:t xml:space="preserve"> </w:t>
      </w:r>
      <w:r w:rsidRPr="005503EC">
        <w:rPr>
          <w:rFonts w:ascii="Arial" w:hAnsi="Arial" w:cs="Arial"/>
          <w:color w:val="000000"/>
        </w:rPr>
        <w:t>и</w:t>
      </w:r>
      <w:r w:rsidRPr="005503EC">
        <w:rPr>
          <w:rFonts w:ascii="Arial" w:hAnsi="Arial" w:cs="Arial"/>
          <w:color w:val="000000"/>
          <w:spacing w:val="-9"/>
        </w:rPr>
        <w:t xml:space="preserve"> </w:t>
      </w:r>
      <w:r w:rsidRPr="005503EC">
        <w:rPr>
          <w:rFonts w:ascii="Arial" w:hAnsi="Arial" w:cs="Arial"/>
          <w:color w:val="000000"/>
        </w:rPr>
        <w:t>технических</w:t>
      </w:r>
      <w:r w:rsidRPr="005503EC">
        <w:rPr>
          <w:rFonts w:ascii="Arial" w:hAnsi="Arial" w:cs="Arial"/>
          <w:color w:val="000000"/>
          <w:spacing w:val="-10"/>
        </w:rPr>
        <w:t xml:space="preserve"> </w:t>
      </w:r>
      <w:r w:rsidRPr="005503EC">
        <w:rPr>
          <w:rFonts w:ascii="Arial" w:hAnsi="Arial" w:cs="Arial"/>
          <w:color w:val="000000"/>
        </w:rPr>
        <w:t>регламентов)</w:t>
      </w:r>
      <w:r w:rsidRPr="005503EC">
        <w:rPr>
          <w:rFonts w:ascii="Arial" w:hAnsi="Arial" w:cs="Arial"/>
          <w:color w:val="000000"/>
          <w:spacing w:val="-9"/>
        </w:rPr>
        <w:t xml:space="preserve"> </w:t>
      </w:r>
      <w:r w:rsidRPr="005503EC">
        <w:rPr>
          <w:rFonts w:ascii="Arial" w:hAnsi="Arial" w:cs="Arial"/>
          <w:color w:val="000000"/>
          <w:spacing w:val="-1"/>
        </w:rPr>
        <w:t>не</w:t>
      </w:r>
      <w:r w:rsidRPr="005503EC">
        <w:rPr>
          <w:rFonts w:ascii="Arial" w:hAnsi="Arial" w:cs="Arial"/>
          <w:color w:val="000000"/>
          <w:spacing w:val="-8"/>
        </w:rPr>
        <w:t xml:space="preserve"> </w:t>
      </w:r>
      <w:r w:rsidRPr="005503EC">
        <w:rPr>
          <w:rFonts w:ascii="Arial" w:hAnsi="Arial" w:cs="Arial"/>
          <w:color w:val="000000"/>
        </w:rPr>
        <w:t>подлежат</w:t>
      </w:r>
      <w:r w:rsidRPr="005503EC">
        <w:rPr>
          <w:rFonts w:ascii="Arial" w:hAnsi="Arial" w:cs="Arial"/>
          <w:color w:val="000000"/>
          <w:spacing w:val="-7"/>
        </w:rPr>
        <w:t xml:space="preserve"> </w:t>
      </w:r>
      <w:r w:rsidRPr="005503EC">
        <w:rPr>
          <w:rFonts w:ascii="Arial" w:hAnsi="Arial" w:cs="Arial"/>
          <w:color w:val="000000"/>
          <w:spacing w:val="-1"/>
        </w:rPr>
        <w:t>установлению.</w:t>
      </w:r>
    </w:p>
    <w:p w:rsidR="00DB4D8D" w:rsidRPr="005503EC" w:rsidRDefault="00DB4D8D" w:rsidP="00F32EA1">
      <w:pPr>
        <w:widowControl w:val="0"/>
        <w:tabs>
          <w:tab w:val="left" w:pos="414"/>
          <w:tab w:val="left" w:pos="4156"/>
        </w:tabs>
        <w:ind w:left="212" w:right="1262"/>
        <w:jc w:val="both"/>
        <w:rPr>
          <w:rFonts w:ascii="Arial" w:hAnsi="Arial" w:cs="Arial"/>
          <w:color w:val="000000"/>
          <w:spacing w:val="-1"/>
        </w:rPr>
      </w:pPr>
      <w:r w:rsidRPr="005503EC">
        <w:rPr>
          <w:rFonts w:ascii="Arial" w:hAnsi="Arial" w:cs="Arial"/>
          <w:color w:val="000000"/>
          <w:spacing w:val="-1"/>
        </w:rPr>
        <w:t>2. Минимальные</w:t>
      </w:r>
      <w:r w:rsidRPr="005503EC">
        <w:rPr>
          <w:rFonts w:ascii="Arial" w:hAnsi="Arial" w:cs="Arial"/>
          <w:color w:val="000000"/>
        </w:rPr>
        <w:t xml:space="preserve"> </w:t>
      </w:r>
      <w:r w:rsidRPr="005503EC">
        <w:rPr>
          <w:rFonts w:ascii="Arial" w:hAnsi="Arial" w:cs="Arial"/>
          <w:color w:val="000000"/>
          <w:spacing w:val="39"/>
        </w:rPr>
        <w:t xml:space="preserve"> </w:t>
      </w:r>
      <w:r w:rsidRPr="005503EC">
        <w:rPr>
          <w:rFonts w:ascii="Arial" w:hAnsi="Arial" w:cs="Arial"/>
          <w:color w:val="000000"/>
        </w:rPr>
        <w:t xml:space="preserve">расстояния </w:t>
      </w:r>
      <w:r w:rsidRPr="005503EC">
        <w:rPr>
          <w:rFonts w:ascii="Arial" w:hAnsi="Arial" w:cs="Arial"/>
          <w:color w:val="000000"/>
          <w:spacing w:val="38"/>
        </w:rPr>
        <w:t xml:space="preserve"> </w:t>
      </w:r>
      <w:r w:rsidRPr="005503EC">
        <w:rPr>
          <w:rFonts w:ascii="Arial" w:hAnsi="Arial" w:cs="Arial"/>
          <w:color w:val="000000"/>
        </w:rPr>
        <w:t>от</w:t>
      </w:r>
      <w:r w:rsidRPr="005503EC">
        <w:rPr>
          <w:rFonts w:ascii="Arial" w:hAnsi="Arial" w:cs="Arial"/>
          <w:color w:val="000000"/>
          <w:spacing w:val="41"/>
        </w:rPr>
        <w:t xml:space="preserve"> </w:t>
      </w:r>
      <w:r w:rsidRPr="005503EC">
        <w:rPr>
          <w:rFonts w:ascii="Arial" w:hAnsi="Arial" w:cs="Arial"/>
          <w:color w:val="000000"/>
        </w:rPr>
        <w:t>объектов</w:t>
      </w:r>
      <w:r w:rsidRPr="005503EC">
        <w:rPr>
          <w:rFonts w:ascii="Arial" w:hAnsi="Arial" w:cs="Arial"/>
          <w:color w:val="000000"/>
        </w:rPr>
        <w:tab/>
        <w:t>до</w:t>
      </w:r>
      <w:r w:rsidRPr="005503EC">
        <w:rPr>
          <w:rFonts w:ascii="Arial" w:hAnsi="Arial" w:cs="Arial"/>
          <w:color w:val="000000"/>
          <w:spacing w:val="44"/>
        </w:rPr>
        <w:t xml:space="preserve"> </w:t>
      </w:r>
      <w:r w:rsidRPr="005503EC">
        <w:rPr>
          <w:rFonts w:ascii="Arial" w:hAnsi="Arial" w:cs="Arial"/>
          <w:color w:val="000000"/>
          <w:spacing w:val="-1"/>
        </w:rPr>
        <w:t>границ</w:t>
      </w:r>
      <w:r w:rsidRPr="005503EC">
        <w:rPr>
          <w:rFonts w:ascii="Arial" w:hAnsi="Arial" w:cs="Arial"/>
          <w:color w:val="000000"/>
          <w:spacing w:val="44"/>
        </w:rPr>
        <w:t xml:space="preserve"> </w:t>
      </w:r>
      <w:r w:rsidRPr="005503EC">
        <w:rPr>
          <w:rFonts w:ascii="Arial" w:hAnsi="Arial" w:cs="Arial"/>
          <w:color w:val="000000"/>
          <w:spacing w:val="-1"/>
        </w:rPr>
        <w:t>земельных</w:t>
      </w:r>
      <w:r w:rsidRPr="005503EC">
        <w:rPr>
          <w:rFonts w:ascii="Arial" w:hAnsi="Arial" w:cs="Arial"/>
          <w:color w:val="000000"/>
          <w:spacing w:val="46"/>
        </w:rPr>
        <w:t xml:space="preserve"> </w:t>
      </w:r>
      <w:r w:rsidRPr="005503EC">
        <w:rPr>
          <w:rFonts w:ascii="Arial" w:hAnsi="Arial" w:cs="Arial"/>
          <w:color w:val="000000"/>
          <w:spacing w:val="-1"/>
        </w:rPr>
        <w:t>участков,</w:t>
      </w:r>
      <w:r w:rsidRPr="005503EC">
        <w:rPr>
          <w:rFonts w:ascii="Arial" w:hAnsi="Arial" w:cs="Arial"/>
          <w:color w:val="000000"/>
          <w:spacing w:val="44"/>
        </w:rPr>
        <w:t xml:space="preserve"> </w:t>
      </w:r>
      <w:r w:rsidRPr="005503EC">
        <w:rPr>
          <w:rFonts w:ascii="Arial" w:hAnsi="Arial" w:cs="Arial"/>
          <w:color w:val="000000"/>
        </w:rPr>
        <w:t>за</w:t>
      </w:r>
      <w:r w:rsidRPr="005503EC">
        <w:rPr>
          <w:rFonts w:ascii="Arial" w:hAnsi="Arial" w:cs="Arial"/>
          <w:color w:val="000000"/>
          <w:spacing w:val="44"/>
        </w:rPr>
        <w:t xml:space="preserve"> </w:t>
      </w:r>
      <w:r w:rsidRPr="005503EC">
        <w:rPr>
          <w:rFonts w:ascii="Arial" w:hAnsi="Arial" w:cs="Arial"/>
          <w:color w:val="000000"/>
          <w:spacing w:val="-1"/>
        </w:rPr>
        <w:t>исключением</w:t>
      </w:r>
      <w:r w:rsidRPr="005503EC">
        <w:rPr>
          <w:rFonts w:ascii="Arial" w:hAnsi="Arial" w:cs="Arial"/>
          <w:color w:val="000000"/>
          <w:spacing w:val="45"/>
        </w:rPr>
        <w:t xml:space="preserve"> </w:t>
      </w:r>
      <w:r w:rsidRPr="005503EC">
        <w:rPr>
          <w:rFonts w:ascii="Arial" w:hAnsi="Arial" w:cs="Arial"/>
          <w:color w:val="000000"/>
        </w:rPr>
        <w:t>границ,</w:t>
      </w:r>
      <w:r w:rsidRPr="005503EC">
        <w:rPr>
          <w:rFonts w:ascii="Arial" w:hAnsi="Arial" w:cs="Arial"/>
          <w:color w:val="000000"/>
          <w:spacing w:val="43"/>
        </w:rPr>
        <w:t xml:space="preserve"> </w:t>
      </w:r>
      <w:r w:rsidRPr="005503EC">
        <w:rPr>
          <w:rFonts w:ascii="Arial" w:hAnsi="Arial" w:cs="Arial"/>
          <w:color w:val="000000"/>
        </w:rPr>
        <w:t>совпадающих</w:t>
      </w:r>
      <w:r w:rsidRPr="005503EC">
        <w:rPr>
          <w:rFonts w:ascii="Arial" w:hAnsi="Arial" w:cs="Arial"/>
          <w:color w:val="000000"/>
          <w:spacing w:val="43"/>
        </w:rPr>
        <w:t xml:space="preserve"> </w:t>
      </w:r>
      <w:r w:rsidRPr="005503EC">
        <w:rPr>
          <w:rFonts w:ascii="Arial" w:hAnsi="Arial" w:cs="Arial"/>
          <w:color w:val="000000"/>
        </w:rPr>
        <w:t xml:space="preserve">с </w:t>
      </w:r>
      <w:r w:rsidRPr="005503EC">
        <w:rPr>
          <w:rFonts w:ascii="Arial" w:hAnsi="Arial" w:cs="Arial"/>
          <w:color w:val="000000"/>
          <w:spacing w:val="42"/>
        </w:rPr>
        <w:t xml:space="preserve"> </w:t>
      </w:r>
      <w:r w:rsidRPr="005503EC">
        <w:rPr>
          <w:rFonts w:ascii="Arial" w:hAnsi="Arial" w:cs="Arial"/>
          <w:color w:val="000000"/>
          <w:spacing w:val="1"/>
        </w:rPr>
        <w:t>красными</w:t>
      </w:r>
      <w:r w:rsidRPr="005503EC">
        <w:rPr>
          <w:rFonts w:ascii="Arial" w:hAnsi="Arial" w:cs="Arial"/>
          <w:color w:val="000000"/>
          <w:spacing w:val="42"/>
        </w:rPr>
        <w:t xml:space="preserve"> </w:t>
      </w:r>
      <w:r w:rsidRPr="005503EC">
        <w:rPr>
          <w:rFonts w:ascii="Arial" w:hAnsi="Arial" w:cs="Arial"/>
          <w:color w:val="000000"/>
        </w:rPr>
        <w:t>линиями,</w:t>
      </w:r>
      <w:r w:rsidRPr="005503EC">
        <w:rPr>
          <w:rFonts w:ascii="Arial" w:hAnsi="Arial" w:cs="Arial"/>
          <w:color w:val="000000"/>
          <w:spacing w:val="47"/>
        </w:rPr>
        <w:t xml:space="preserve"> </w:t>
      </w:r>
      <w:r w:rsidRPr="005503EC">
        <w:rPr>
          <w:rFonts w:ascii="Arial" w:hAnsi="Arial" w:cs="Arial"/>
          <w:color w:val="000000"/>
          <w:spacing w:val="-1"/>
        </w:rPr>
        <w:t>не</w:t>
      </w:r>
      <w:r w:rsidRPr="005503EC">
        <w:rPr>
          <w:rFonts w:ascii="Arial" w:hAnsi="Arial" w:cs="Arial"/>
          <w:color w:val="000000"/>
          <w:spacing w:val="46"/>
        </w:rPr>
        <w:t xml:space="preserve"> </w:t>
      </w:r>
      <w:r w:rsidRPr="005503EC">
        <w:rPr>
          <w:rFonts w:ascii="Arial" w:hAnsi="Arial" w:cs="Arial"/>
          <w:color w:val="000000"/>
          <w:spacing w:val="-1"/>
        </w:rPr>
        <w:t>указанных</w:t>
      </w:r>
      <w:r w:rsidRPr="005503EC">
        <w:rPr>
          <w:rFonts w:ascii="Arial" w:hAnsi="Arial" w:cs="Arial"/>
          <w:color w:val="000000"/>
          <w:spacing w:val="43"/>
        </w:rPr>
        <w:t xml:space="preserve"> </w:t>
      </w:r>
      <w:r w:rsidRPr="005503EC">
        <w:rPr>
          <w:rFonts w:ascii="Arial" w:hAnsi="Arial" w:cs="Arial"/>
          <w:color w:val="000000"/>
        </w:rPr>
        <w:t>в</w:t>
      </w:r>
      <w:r w:rsidRPr="005503EC">
        <w:rPr>
          <w:rFonts w:ascii="Arial" w:hAnsi="Arial" w:cs="Arial"/>
          <w:color w:val="000000"/>
          <w:spacing w:val="116"/>
          <w:w w:val="99"/>
        </w:rPr>
        <w:t xml:space="preserve"> </w:t>
      </w:r>
      <w:r w:rsidRPr="005503EC">
        <w:rPr>
          <w:rFonts w:ascii="Arial" w:hAnsi="Arial" w:cs="Arial"/>
          <w:color w:val="000000"/>
        </w:rPr>
        <w:t>настоящей</w:t>
      </w:r>
      <w:r w:rsidRPr="005503EC">
        <w:rPr>
          <w:rFonts w:ascii="Arial" w:hAnsi="Arial" w:cs="Arial"/>
          <w:color w:val="000000"/>
          <w:spacing w:val="41"/>
        </w:rPr>
        <w:t xml:space="preserve"> </w:t>
      </w:r>
      <w:r w:rsidRPr="005503EC">
        <w:rPr>
          <w:rFonts w:ascii="Arial" w:hAnsi="Arial" w:cs="Arial"/>
          <w:color w:val="000000"/>
        </w:rPr>
        <w:t>зоне</w:t>
      </w:r>
      <w:r w:rsidRPr="005503EC">
        <w:rPr>
          <w:rFonts w:ascii="Arial" w:hAnsi="Arial" w:cs="Arial"/>
          <w:color w:val="000000"/>
          <w:spacing w:val="42"/>
        </w:rPr>
        <w:t xml:space="preserve"> </w:t>
      </w:r>
      <w:r w:rsidRPr="005503EC">
        <w:rPr>
          <w:rFonts w:ascii="Arial" w:hAnsi="Arial" w:cs="Arial"/>
          <w:color w:val="000000"/>
          <w:spacing w:val="-1"/>
        </w:rPr>
        <w:t>не</w:t>
      </w:r>
      <w:r w:rsidRPr="005503EC">
        <w:rPr>
          <w:rFonts w:ascii="Arial" w:hAnsi="Arial" w:cs="Arial"/>
          <w:color w:val="000000"/>
          <w:spacing w:val="42"/>
        </w:rPr>
        <w:t xml:space="preserve"> </w:t>
      </w:r>
      <w:r w:rsidRPr="005503EC">
        <w:rPr>
          <w:rFonts w:ascii="Arial" w:hAnsi="Arial" w:cs="Arial"/>
          <w:color w:val="000000"/>
        </w:rPr>
        <w:t xml:space="preserve">подлежат </w:t>
      </w:r>
      <w:r w:rsidRPr="005503EC">
        <w:rPr>
          <w:rFonts w:ascii="Arial" w:hAnsi="Arial" w:cs="Arial"/>
          <w:color w:val="000000"/>
          <w:spacing w:val="41"/>
        </w:rPr>
        <w:t xml:space="preserve"> </w:t>
      </w:r>
      <w:r w:rsidRPr="005503EC">
        <w:rPr>
          <w:rFonts w:ascii="Arial" w:hAnsi="Arial" w:cs="Arial"/>
          <w:color w:val="000000"/>
          <w:spacing w:val="-1"/>
        </w:rPr>
        <w:t>установлению.</w:t>
      </w:r>
    </w:p>
    <w:p w:rsidR="00DB4D8D" w:rsidRPr="005503EC" w:rsidRDefault="00DB4D8D" w:rsidP="005503EC">
      <w:pPr>
        <w:jc w:val="both"/>
        <w:rPr>
          <w:rFonts w:ascii="Arial" w:hAnsi="Arial" w:cs="Arial"/>
          <w:color w:val="000000"/>
        </w:rPr>
        <w:sectPr w:rsidR="00DB4D8D" w:rsidRPr="005503EC" w:rsidSect="00C26F1B">
          <w:pgSz w:w="16838" w:h="11906" w:orient="landscape"/>
          <w:pgMar w:top="1134" w:right="1134" w:bottom="719" w:left="1134" w:header="709" w:footer="709" w:gutter="0"/>
          <w:cols w:space="708"/>
          <w:titlePg/>
          <w:docGrid w:linePitch="360"/>
        </w:sectPr>
      </w:pPr>
    </w:p>
    <w:p w:rsidR="00DB4D8D" w:rsidRDefault="00DB4D8D" w:rsidP="00F32EA1">
      <w:pPr>
        <w:jc w:val="both"/>
        <w:outlineLvl w:val="1"/>
        <w:rPr>
          <w:rFonts w:ascii="Arial" w:hAnsi="Arial" w:cs="Arial"/>
          <w:b/>
          <w:bCs/>
          <w:color w:val="000000"/>
          <w:sz w:val="28"/>
          <w:szCs w:val="28"/>
        </w:rPr>
      </w:pPr>
      <w:bookmarkStart w:id="216" w:name="_Toc526155716"/>
      <w:bookmarkStart w:id="217" w:name="_Toc531687590"/>
      <w:r w:rsidRPr="00F32EA1">
        <w:rPr>
          <w:rFonts w:ascii="Arial" w:hAnsi="Arial" w:cs="Arial"/>
          <w:b/>
          <w:bCs/>
          <w:color w:val="000000"/>
          <w:sz w:val="28"/>
          <w:szCs w:val="28"/>
        </w:rPr>
        <w:t>Глава 10. Градостроительные регламенты в части ограничений использования земельных участков и объектов капитального строительства, установленные санитарно-защитными и водоохранными зонами.</w:t>
      </w:r>
      <w:bookmarkEnd w:id="216"/>
      <w:bookmarkEnd w:id="217"/>
    </w:p>
    <w:p w:rsidR="00F32EA1" w:rsidRPr="00F32EA1" w:rsidRDefault="00F32EA1" w:rsidP="00F32EA1">
      <w:pPr>
        <w:jc w:val="both"/>
        <w:outlineLvl w:val="1"/>
        <w:rPr>
          <w:rFonts w:ascii="Arial" w:hAnsi="Arial" w:cs="Arial"/>
          <w:b/>
          <w:bCs/>
          <w:color w:val="000000"/>
          <w:sz w:val="28"/>
          <w:szCs w:val="28"/>
        </w:rPr>
      </w:pPr>
    </w:p>
    <w:p w:rsidR="00DB4D8D" w:rsidRPr="00F32EA1" w:rsidRDefault="00DB4D8D" w:rsidP="00F32EA1">
      <w:pPr>
        <w:ind w:firstLine="567"/>
        <w:jc w:val="both"/>
        <w:outlineLvl w:val="2"/>
        <w:rPr>
          <w:rFonts w:ascii="Arial" w:hAnsi="Arial" w:cs="Arial"/>
          <w:strike/>
          <w:color w:val="000000"/>
          <w:sz w:val="26"/>
          <w:szCs w:val="26"/>
          <w:lang w:eastAsia="en-US"/>
        </w:rPr>
      </w:pPr>
      <w:bookmarkStart w:id="218" w:name="_Toc526155717"/>
      <w:bookmarkStart w:id="219" w:name="_Toc531687591"/>
      <w:r w:rsidRPr="00F32EA1">
        <w:rPr>
          <w:rFonts w:ascii="Arial" w:hAnsi="Arial" w:cs="Arial"/>
          <w:b/>
          <w:bCs/>
          <w:iCs/>
          <w:color w:val="000000"/>
          <w:sz w:val="26"/>
          <w:szCs w:val="26"/>
        </w:rPr>
        <w:t>Статья 25. Описание ограничений использования земельных участков и объектов капитального строительства, расположенных в установленных санитарно-защитных зонах, водоохранных зонах и иных зонах с особыми условиями использования территории.</w:t>
      </w:r>
      <w:bookmarkEnd w:id="218"/>
      <w:bookmarkEnd w:id="219"/>
      <w:r w:rsidRPr="00F32EA1">
        <w:rPr>
          <w:rFonts w:ascii="Arial" w:hAnsi="Arial" w:cs="Arial"/>
          <w:strike/>
          <w:color w:val="000000"/>
          <w:sz w:val="26"/>
          <w:szCs w:val="26"/>
          <w:lang w:eastAsia="en-US"/>
        </w:rPr>
        <w:t xml:space="preserve"> </w:t>
      </w:r>
    </w:p>
    <w:p w:rsidR="00DB4D8D" w:rsidRPr="00F32EA1" w:rsidRDefault="00DB4D8D" w:rsidP="00F32EA1">
      <w:pPr>
        <w:pStyle w:val="ConsPlusNormal"/>
        <w:widowControl/>
        <w:ind w:firstLine="709"/>
        <w:jc w:val="both"/>
        <w:rPr>
          <w:color w:val="000000"/>
          <w:sz w:val="24"/>
          <w:szCs w:val="24"/>
        </w:rPr>
      </w:pPr>
      <w:r w:rsidRPr="00F32EA1">
        <w:rPr>
          <w:bCs/>
          <w:color w:val="000000"/>
          <w:sz w:val="24"/>
          <w:szCs w:val="24"/>
        </w:rPr>
        <w:t>1.</w:t>
      </w:r>
      <w:r w:rsidRPr="00F32EA1">
        <w:rPr>
          <w:color w:val="000000"/>
          <w:sz w:val="24"/>
          <w:szCs w:val="24"/>
        </w:rPr>
        <w:t xml:space="preserve"> Использование земельных участков и объектов капитального строительства, расположенных в пределах зон, обозначенных на картах статьи 43 настоящих Правил, определяется:</w:t>
      </w:r>
    </w:p>
    <w:p w:rsidR="00DB4D8D" w:rsidRPr="00F32EA1" w:rsidRDefault="00DB4D8D" w:rsidP="00F32EA1">
      <w:pPr>
        <w:pStyle w:val="ConsPlusNormal"/>
        <w:widowControl/>
        <w:numPr>
          <w:ilvl w:val="0"/>
          <w:numId w:val="51"/>
        </w:numPr>
        <w:ind w:left="0" w:firstLine="709"/>
        <w:jc w:val="both"/>
        <w:rPr>
          <w:color w:val="000000"/>
          <w:sz w:val="24"/>
          <w:szCs w:val="24"/>
        </w:rPr>
      </w:pPr>
      <w:r w:rsidRPr="00F32EA1">
        <w:rPr>
          <w:color w:val="000000"/>
          <w:sz w:val="24"/>
          <w:szCs w:val="24"/>
        </w:rPr>
        <w:t>градостроительными регламентами, определенными статьей 44 применительно к соответствующим территориальным зонам, обозначенным на карте статьи 43 настоящих Правил, с учетом ограничений, определенных настоящей статьей,</w:t>
      </w:r>
    </w:p>
    <w:p w:rsidR="00DB4D8D" w:rsidRPr="00F32EA1" w:rsidRDefault="00DB4D8D" w:rsidP="00F32EA1">
      <w:pPr>
        <w:pStyle w:val="ConsPlusNormal"/>
        <w:widowControl/>
        <w:numPr>
          <w:ilvl w:val="0"/>
          <w:numId w:val="51"/>
        </w:numPr>
        <w:ind w:left="0" w:firstLine="709"/>
        <w:jc w:val="both"/>
        <w:rPr>
          <w:color w:val="000000"/>
          <w:sz w:val="24"/>
          <w:szCs w:val="24"/>
        </w:rPr>
      </w:pPr>
      <w:r w:rsidRPr="00F32EA1">
        <w:rPr>
          <w:color w:val="000000"/>
          <w:sz w:val="24"/>
          <w:szCs w:val="24"/>
        </w:rPr>
        <w:t>ограничениями, установленными законами, иными нормативными правовыми актами применительно к санитарно–защитным зонам, водоохранным зонам, иным зонам ограничений.</w:t>
      </w:r>
    </w:p>
    <w:p w:rsidR="00DB4D8D" w:rsidRPr="00F32EA1" w:rsidRDefault="00DB4D8D" w:rsidP="00F32EA1">
      <w:pPr>
        <w:pStyle w:val="ConsPlusNormal"/>
        <w:widowControl/>
        <w:ind w:firstLine="709"/>
        <w:jc w:val="both"/>
        <w:rPr>
          <w:color w:val="000000"/>
          <w:sz w:val="24"/>
          <w:szCs w:val="24"/>
        </w:rPr>
      </w:pPr>
      <w:r w:rsidRPr="00F32EA1">
        <w:rPr>
          <w:bCs/>
          <w:color w:val="000000"/>
          <w:sz w:val="24"/>
          <w:szCs w:val="24"/>
        </w:rPr>
        <w:t>2.</w:t>
      </w:r>
      <w:r w:rsidRPr="00F32EA1">
        <w:rPr>
          <w:color w:val="000000"/>
          <w:sz w:val="24"/>
          <w:szCs w:val="24"/>
        </w:rPr>
        <w:t xml:space="preserve"> Земельные участки и объекты недвижимости, которые расположены в пределах зон, обозначенных на карте статьи 43 настоящих Правил, чьи характеристики не соответствуют ограничениям, установленным законами, иными нормативными правовыми актами применительно к санитарно–защитным зонам, водоохранным зонам, иным зонам ограничений, являются не соответствующими настоящим Правилам.</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Дальнейшее использование и строительные изменения указанных объектов определяются статьей 6 настоящих Правил.</w:t>
      </w:r>
    </w:p>
    <w:p w:rsidR="00DB4D8D" w:rsidRPr="00F32EA1" w:rsidRDefault="00DB4D8D" w:rsidP="00F32EA1">
      <w:pPr>
        <w:pStyle w:val="ConsPlusNormal"/>
        <w:widowControl/>
        <w:ind w:firstLine="709"/>
        <w:jc w:val="both"/>
        <w:rPr>
          <w:color w:val="000000"/>
          <w:sz w:val="24"/>
          <w:szCs w:val="24"/>
        </w:rPr>
      </w:pPr>
      <w:r w:rsidRPr="00F32EA1">
        <w:rPr>
          <w:bCs/>
          <w:color w:val="000000"/>
          <w:sz w:val="24"/>
          <w:szCs w:val="24"/>
        </w:rPr>
        <w:t>3.</w:t>
      </w:r>
      <w:r w:rsidRPr="00F32EA1">
        <w:rPr>
          <w:color w:val="000000"/>
          <w:sz w:val="24"/>
          <w:szCs w:val="24"/>
        </w:rPr>
        <w:t xml:space="preserve"> Ограничения использования земельных участков и объектов капитального строительства, расположенных в санитарно-защитных зонах, водоохранных зонах, иных зонах установлены следующими нормативными правовыми актами:</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Водный кодекс Российской Федерации от 03.06.2006,</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Земельный кодекс Российской Федерации от 25.10.2001,</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Федеральный закон от 10.01.2002 № 7–ФЗ «Об охране окружающей среды»,</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Федеральный закон от 30.03.99 № 52–ФЗ «О санитарно–эпидемиологическом благополучии населения»,</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Федеральный закон от 04.05.99 № 96–ФЗ «Об охране атмосферного воздуха»,</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Федеральный закон от 14 марта 1995 года № 33–ФЗ «Об особо охраняемых природных территориях»,</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 xml:space="preserve">Санитарно–эпидемиологические правила и нормативы (СанПиН) </w:t>
      </w:r>
      <w:r w:rsidRPr="00F32EA1">
        <w:rPr>
          <w:rFonts w:ascii="Arial" w:hAnsi="Arial" w:cs="Arial"/>
          <w:color w:val="000000"/>
          <w:sz w:val="24"/>
          <w:szCs w:val="24"/>
        </w:rPr>
        <w:br/>
        <w:t>2.2.1/2.1.1.1200–03 «Санитарно-защитные зоны и санитарная классификация предприятий, сооружений и иных объектов»,</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 xml:space="preserve">Закон Оренбургской области от 7 декабря </w:t>
      </w:r>
      <w:smartTag w:uri="urn:schemas-microsoft-com:office:smarttags" w:element="metricconverter">
        <w:smartTagPr>
          <w:attr w:name="ProductID" w:val="1999 г"/>
        </w:smartTagPr>
        <w:r w:rsidRPr="00F32EA1">
          <w:rPr>
            <w:rFonts w:ascii="Arial" w:hAnsi="Arial" w:cs="Arial"/>
            <w:color w:val="000000"/>
            <w:sz w:val="24"/>
            <w:szCs w:val="24"/>
          </w:rPr>
          <w:t>1999 г</w:t>
        </w:r>
      </w:smartTag>
      <w:r w:rsidRPr="00F32EA1">
        <w:rPr>
          <w:rFonts w:ascii="Arial" w:hAnsi="Arial" w:cs="Arial"/>
          <w:color w:val="000000"/>
          <w:sz w:val="24"/>
          <w:szCs w:val="24"/>
        </w:rPr>
        <w:t>. N 394/82–ОЗ</w:t>
      </w:r>
      <w:r w:rsidRPr="00F32EA1">
        <w:rPr>
          <w:rFonts w:ascii="Arial" w:hAnsi="Arial" w:cs="Arial"/>
          <w:color w:val="000000"/>
          <w:sz w:val="24"/>
          <w:szCs w:val="24"/>
        </w:rPr>
        <w:br/>
        <w:t xml:space="preserve">"Об особо охраняемых природных территориях Оренбургской области" (принят Законодательным Собранием Оренбургской области 17 ноября </w:t>
      </w:r>
      <w:smartTag w:uri="urn:schemas-microsoft-com:office:smarttags" w:element="metricconverter">
        <w:smartTagPr>
          <w:attr w:name="ProductID" w:val="1999 г"/>
        </w:smartTagPr>
        <w:r w:rsidRPr="00F32EA1">
          <w:rPr>
            <w:rFonts w:ascii="Arial" w:hAnsi="Arial" w:cs="Arial"/>
            <w:color w:val="000000"/>
            <w:sz w:val="24"/>
            <w:szCs w:val="24"/>
          </w:rPr>
          <w:t>1999 г</w:t>
        </w:r>
      </w:smartTag>
      <w:r w:rsidRPr="00F32EA1">
        <w:rPr>
          <w:rFonts w:ascii="Arial" w:hAnsi="Arial" w:cs="Arial"/>
          <w:color w:val="000000"/>
          <w:sz w:val="24"/>
          <w:szCs w:val="24"/>
        </w:rPr>
        <w:t>.),</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lang w:eastAsia="en-US"/>
        </w:rPr>
        <w:t>Федеральный закон от 27 февраля 2003 года  «Об объектах культурного наследия (памятниках истории и культуры) народов Российской федерации»,</w:t>
      </w:r>
    </w:p>
    <w:p w:rsidR="00DB4D8D" w:rsidRPr="00F32EA1" w:rsidRDefault="00DB4D8D" w:rsidP="00F32EA1">
      <w:pPr>
        <w:pStyle w:val="ListParagraph"/>
        <w:numPr>
          <w:ilvl w:val="0"/>
          <w:numId w:val="52"/>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lang w:eastAsia="en-US"/>
        </w:rPr>
        <w:t>Санитарные правила и нормы СанПиН 2.1.4.1110–02 Зоны санитарной охраны источников водоснабжения и водопроводов питьевого назначения,</w:t>
      </w:r>
    </w:p>
    <w:p w:rsidR="00DB4D8D" w:rsidRPr="00F32EA1" w:rsidRDefault="00DB4D8D" w:rsidP="00F32EA1">
      <w:pPr>
        <w:pStyle w:val="ListParagraph"/>
        <w:numPr>
          <w:ilvl w:val="0"/>
          <w:numId w:val="52"/>
        </w:numPr>
        <w:autoSpaceDE w:val="0"/>
        <w:autoSpaceDN w:val="0"/>
        <w:adjustRightInd w:val="0"/>
        <w:spacing w:after="0" w:line="240" w:lineRule="auto"/>
        <w:ind w:left="0" w:firstLine="709"/>
        <w:jc w:val="both"/>
        <w:rPr>
          <w:rFonts w:ascii="Arial" w:hAnsi="Arial" w:cs="Arial"/>
          <w:color w:val="000000"/>
          <w:sz w:val="24"/>
          <w:szCs w:val="24"/>
          <w:lang w:eastAsia="en-US"/>
        </w:rPr>
      </w:pPr>
      <w:r w:rsidRPr="00F32EA1">
        <w:rPr>
          <w:rFonts w:ascii="Arial" w:hAnsi="Arial" w:cs="Arial"/>
          <w:color w:val="000000"/>
          <w:sz w:val="24"/>
          <w:szCs w:val="24"/>
          <w:lang w:eastAsia="en-US"/>
        </w:rPr>
        <w:t>Постановление Правительства РФ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B4D8D" w:rsidRPr="00F32EA1" w:rsidRDefault="00DB4D8D" w:rsidP="00F32EA1">
      <w:pPr>
        <w:pStyle w:val="ListParagraph"/>
        <w:numPr>
          <w:ilvl w:val="0"/>
          <w:numId w:val="52"/>
        </w:numPr>
        <w:autoSpaceDE w:val="0"/>
        <w:autoSpaceDN w:val="0"/>
        <w:adjustRightInd w:val="0"/>
        <w:spacing w:after="0" w:line="240" w:lineRule="auto"/>
        <w:ind w:left="0" w:firstLine="709"/>
        <w:jc w:val="both"/>
        <w:rPr>
          <w:rFonts w:ascii="Arial" w:hAnsi="Arial" w:cs="Arial"/>
          <w:color w:val="000000"/>
          <w:sz w:val="24"/>
          <w:szCs w:val="24"/>
          <w:lang w:eastAsia="en-US"/>
        </w:rPr>
      </w:pPr>
      <w:r w:rsidRPr="00F32EA1">
        <w:rPr>
          <w:rFonts w:ascii="Arial" w:hAnsi="Arial" w:cs="Arial"/>
          <w:color w:val="000000"/>
          <w:sz w:val="24"/>
          <w:szCs w:val="24"/>
          <w:lang w:eastAsia="en-US"/>
        </w:rPr>
        <w:t>Постановление Правительства РФ от 20.11.2000 N 878 "Об утверждении Правил охраны газораспределительных сетей".</w:t>
      </w:r>
    </w:p>
    <w:p w:rsidR="00DB4D8D" w:rsidRPr="00F32EA1" w:rsidRDefault="00DB4D8D" w:rsidP="00F32EA1">
      <w:pPr>
        <w:pStyle w:val="ConsPlusNormal"/>
        <w:widowControl/>
        <w:ind w:firstLine="709"/>
        <w:jc w:val="both"/>
        <w:rPr>
          <w:color w:val="000000"/>
          <w:sz w:val="24"/>
          <w:szCs w:val="24"/>
        </w:rPr>
      </w:pPr>
      <w:r w:rsidRPr="00F32EA1">
        <w:rPr>
          <w:bCs/>
          <w:color w:val="000000"/>
          <w:sz w:val="24"/>
          <w:szCs w:val="24"/>
        </w:rPr>
        <w:t>4.</w:t>
      </w:r>
      <w:r w:rsidRPr="00F32EA1">
        <w:rPr>
          <w:color w:val="000000"/>
          <w:sz w:val="24"/>
          <w:szCs w:val="24"/>
        </w:rPr>
        <w:t xml:space="preserve"> Для земельных участков и объектов капитального строительства, расположенных в санитарно-защитных зонах производственных и транспортных предприятий, объектов коммунальной и инженерно–транспортной инфраструктуры, коммунально-складских объектов, очистных сооружений, иных объектов, устанавливаются:</w:t>
      </w:r>
    </w:p>
    <w:p w:rsidR="00DB4D8D" w:rsidRPr="00F32EA1" w:rsidRDefault="00DB4D8D" w:rsidP="00F32EA1">
      <w:pPr>
        <w:pStyle w:val="ConsPlusNormal"/>
        <w:widowControl/>
        <w:numPr>
          <w:ilvl w:val="0"/>
          <w:numId w:val="53"/>
        </w:numPr>
        <w:ind w:left="0" w:firstLine="709"/>
        <w:jc w:val="both"/>
        <w:rPr>
          <w:color w:val="000000"/>
          <w:sz w:val="24"/>
          <w:szCs w:val="24"/>
        </w:rPr>
      </w:pPr>
      <w:r w:rsidRPr="00F32EA1">
        <w:rPr>
          <w:color w:val="000000"/>
          <w:sz w:val="24"/>
          <w:szCs w:val="24"/>
        </w:rPr>
        <w:t>виды запрещенного использования – в соответствии с СанПиН 2.2.1/2.1.1.1200–03 «Санитарно-защитные зоны и санитарная классификация предприятий, сооружений и иных объектов»,</w:t>
      </w:r>
    </w:p>
    <w:p w:rsidR="00DB4D8D" w:rsidRPr="00F32EA1" w:rsidRDefault="00DB4D8D" w:rsidP="00F32EA1">
      <w:pPr>
        <w:pStyle w:val="ConsPlusNormal"/>
        <w:widowControl/>
        <w:numPr>
          <w:ilvl w:val="0"/>
          <w:numId w:val="53"/>
        </w:numPr>
        <w:ind w:left="0" w:firstLine="709"/>
        <w:jc w:val="both"/>
        <w:rPr>
          <w:color w:val="000000"/>
          <w:sz w:val="24"/>
          <w:szCs w:val="24"/>
        </w:rPr>
      </w:pPr>
      <w:r w:rsidRPr="00F32EA1">
        <w:rPr>
          <w:color w:val="000000"/>
          <w:sz w:val="24"/>
          <w:szCs w:val="24"/>
        </w:rPr>
        <w:t>условно разрешенные виды использования, которые могут быть разрешены по специальному согласованию с территориальными органами санитарно–эпидемиологического и экологического контроля на основе СанПиН 2.2.1/2.1.1.1200–03 «Санитарно-защитные зоны и санитарная классификация предприятий, сооружений и иных объектов» с использованием процедур публичных слушаний, определенных статьями 25,26 настоящих Правил.</w:t>
      </w:r>
    </w:p>
    <w:p w:rsidR="00DB4D8D" w:rsidRPr="00F32EA1" w:rsidRDefault="00DB4D8D" w:rsidP="00F32EA1">
      <w:pPr>
        <w:pStyle w:val="Iauiue"/>
        <w:ind w:firstLine="709"/>
        <w:jc w:val="both"/>
        <w:rPr>
          <w:rFonts w:ascii="Arial" w:hAnsi="Arial" w:cs="Arial"/>
          <w:color w:val="000000"/>
          <w:sz w:val="24"/>
          <w:szCs w:val="24"/>
        </w:rPr>
      </w:pPr>
      <w:r w:rsidRPr="00F32EA1">
        <w:rPr>
          <w:rFonts w:ascii="Arial" w:hAnsi="Arial" w:cs="Arial"/>
          <w:color w:val="000000"/>
          <w:sz w:val="24"/>
          <w:szCs w:val="24"/>
        </w:rPr>
        <w:t>Виды объектов, запрещенных к размещению на земельных участках, расположенных в границах санитарно-защитных зон:</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объекты для проживания людей,</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коллективные или индивидуальные дачные и садово-огородные участки,</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предприятия по производству лекарственных веществ, лекарственных средств и (или) лекарственных форм,</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склады сырья и полупродуктов для фармацевтических предприятий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предприятия пищевых отраслей промышленности,</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оптовые склады продовольственного сырья и пищевых продуктов,</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комплексы водопроводных сооружений для подготовки и хранения питьевой воды,</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спортивные сооружения,</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парки,</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образовательные и детские учреждения,</w:t>
      </w:r>
    </w:p>
    <w:p w:rsidR="00DB4D8D" w:rsidRPr="00F32EA1" w:rsidRDefault="00DB4D8D" w:rsidP="00F32EA1">
      <w:pPr>
        <w:pStyle w:val="ConsPlusNormal"/>
        <w:widowControl/>
        <w:numPr>
          <w:ilvl w:val="0"/>
          <w:numId w:val="45"/>
        </w:numPr>
        <w:ind w:left="0" w:firstLine="709"/>
        <w:jc w:val="both"/>
        <w:rPr>
          <w:color w:val="000000"/>
          <w:sz w:val="24"/>
          <w:szCs w:val="24"/>
        </w:rPr>
      </w:pPr>
      <w:r w:rsidRPr="00F32EA1">
        <w:rPr>
          <w:color w:val="000000"/>
          <w:sz w:val="24"/>
          <w:szCs w:val="24"/>
        </w:rPr>
        <w:t>лечебно–профилактические и оздоровительные учреждения общего пользования.</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Условно разрешенные виды использования, которые могут быть разрешены по специальному согласованию с территориальными органами санитарно–эпидемиологического и экологического контроля с использованием процедур публичных слушаний, определенных статьями 25, 26 настоящих Правил:</w:t>
      </w:r>
    </w:p>
    <w:p w:rsidR="00DB4D8D" w:rsidRPr="00F32EA1" w:rsidRDefault="00DB4D8D" w:rsidP="00F32EA1">
      <w:pPr>
        <w:numPr>
          <w:ilvl w:val="0"/>
          <w:numId w:val="50"/>
        </w:numPr>
        <w:ind w:left="0" w:firstLine="709"/>
        <w:jc w:val="both"/>
        <w:rPr>
          <w:rFonts w:ascii="Arial" w:hAnsi="Arial" w:cs="Arial"/>
          <w:color w:val="000000"/>
        </w:rPr>
      </w:pPr>
      <w:r w:rsidRPr="00F32EA1">
        <w:rPr>
          <w:rFonts w:ascii="Arial" w:hAnsi="Arial" w:cs="Arial"/>
          <w:color w:val="000000"/>
        </w:rPr>
        <w:t>озеленение территории;</w:t>
      </w:r>
    </w:p>
    <w:p w:rsidR="00DB4D8D" w:rsidRPr="00F32EA1" w:rsidRDefault="00DB4D8D" w:rsidP="00F32EA1">
      <w:pPr>
        <w:numPr>
          <w:ilvl w:val="0"/>
          <w:numId w:val="50"/>
        </w:numPr>
        <w:ind w:left="0" w:firstLine="709"/>
        <w:jc w:val="both"/>
        <w:rPr>
          <w:rFonts w:ascii="Arial" w:hAnsi="Arial" w:cs="Arial"/>
          <w:color w:val="000000"/>
        </w:rPr>
      </w:pPr>
      <w:r w:rsidRPr="00F32EA1">
        <w:rPr>
          <w:rFonts w:ascii="Arial" w:hAnsi="Arial" w:cs="Arial"/>
          <w:color w:val="000000"/>
        </w:rPr>
        <w:t>малые формы и элементы благоустройства;</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сельхоз угодья для выращивания технических культур, не используемых для производства продуктов питания;</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предприятия, их отдельные здания и сооружения с производствами меньшего класса вредности, чем основное производство;</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пожарные депо;</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бани;</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прачечные;</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объекты торговли и общественного питания;</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мотели;</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гаражи, площадки и сооружения для хранения общественного и индивидуального транспорта;</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автозаправочные станции;</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связанные с обслуживанием данного предприятия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нежилые помещения для дежурного аварийного персонала и охраны предприятий, помещения для пребывания работающих по вахтовому методу;</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электроподстанции;</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водозаборные  скважины для технического водоснабжения;</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водоохлаждающие сооружения для подготовки технической воды;</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канализационные насосные станции;</w:t>
      </w:r>
    </w:p>
    <w:p w:rsidR="00DB4D8D" w:rsidRPr="00F32EA1" w:rsidRDefault="00DB4D8D" w:rsidP="00F32EA1">
      <w:pPr>
        <w:widowControl w:val="0"/>
        <w:numPr>
          <w:ilvl w:val="0"/>
          <w:numId w:val="50"/>
        </w:numPr>
        <w:autoSpaceDE w:val="0"/>
        <w:autoSpaceDN w:val="0"/>
        <w:adjustRightInd w:val="0"/>
        <w:ind w:left="0" w:firstLine="709"/>
        <w:jc w:val="both"/>
        <w:rPr>
          <w:rFonts w:ascii="Arial" w:hAnsi="Arial" w:cs="Arial"/>
          <w:color w:val="000000"/>
        </w:rPr>
      </w:pPr>
      <w:r w:rsidRPr="00F32EA1">
        <w:rPr>
          <w:rFonts w:ascii="Arial" w:hAnsi="Arial" w:cs="Arial"/>
          <w:color w:val="000000"/>
        </w:rPr>
        <w:t>сооружения оборотного водоснабжения;</w:t>
      </w:r>
    </w:p>
    <w:p w:rsidR="00DB4D8D" w:rsidRPr="00F32EA1" w:rsidRDefault="00DB4D8D" w:rsidP="00F32EA1">
      <w:pPr>
        <w:numPr>
          <w:ilvl w:val="0"/>
          <w:numId w:val="50"/>
        </w:numPr>
        <w:ind w:left="0" w:firstLine="709"/>
        <w:jc w:val="both"/>
        <w:rPr>
          <w:rFonts w:ascii="Arial" w:hAnsi="Arial" w:cs="Arial"/>
          <w:color w:val="000000"/>
        </w:rPr>
      </w:pPr>
      <w:r w:rsidRPr="00F32EA1">
        <w:rPr>
          <w:rFonts w:ascii="Arial" w:hAnsi="Arial" w:cs="Arial"/>
          <w:color w:val="000000"/>
        </w:rPr>
        <w:t>питомники растений для озеленения промплощадки, предприятий и санитарно-защитной зоны.</w:t>
      </w:r>
    </w:p>
    <w:p w:rsidR="00DB4D8D" w:rsidRPr="00F32EA1" w:rsidRDefault="00DB4D8D" w:rsidP="00F32EA1">
      <w:pPr>
        <w:ind w:firstLine="709"/>
        <w:jc w:val="both"/>
        <w:rPr>
          <w:rFonts w:ascii="Arial" w:hAnsi="Arial" w:cs="Arial"/>
          <w:bCs/>
          <w:color w:val="000000"/>
        </w:rPr>
      </w:pPr>
      <w:r w:rsidRPr="00F32EA1">
        <w:rPr>
          <w:rFonts w:ascii="Arial" w:hAnsi="Arial" w:cs="Arial"/>
          <w:bCs/>
          <w:color w:val="000000"/>
        </w:rPr>
        <w:t xml:space="preserve">5.  </w:t>
      </w:r>
      <w:r w:rsidRPr="00F32EA1">
        <w:rPr>
          <w:rFonts w:ascii="Arial" w:hAnsi="Arial" w:cs="Arial"/>
          <w:color w:val="000000"/>
        </w:rPr>
        <w:t>Водоохранные зоны выделяются в целях:</w:t>
      </w:r>
    </w:p>
    <w:p w:rsidR="00DB4D8D" w:rsidRPr="00F32EA1" w:rsidRDefault="00DB4D8D" w:rsidP="00F32EA1">
      <w:pPr>
        <w:pStyle w:val="ConsPlusNormal"/>
        <w:widowControl/>
        <w:numPr>
          <w:ilvl w:val="0"/>
          <w:numId w:val="46"/>
        </w:numPr>
        <w:ind w:left="0" w:firstLine="709"/>
        <w:jc w:val="both"/>
        <w:rPr>
          <w:color w:val="000000"/>
          <w:sz w:val="24"/>
          <w:szCs w:val="24"/>
        </w:rPr>
      </w:pPr>
      <w:r w:rsidRPr="00F32EA1">
        <w:rPr>
          <w:color w:val="000000"/>
          <w:sz w:val="24"/>
          <w:szCs w:val="24"/>
        </w:rPr>
        <w:t>предупреждения и предотвращения микробного и химического загрязнения поверхностных вод,</w:t>
      </w:r>
    </w:p>
    <w:p w:rsidR="00DB4D8D" w:rsidRPr="00F32EA1" w:rsidRDefault="00DB4D8D" w:rsidP="00F32EA1">
      <w:pPr>
        <w:pStyle w:val="ConsPlusNormal"/>
        <w:widowControl/>
        <w:numPr>
          <w:ilvl w:val="0"/>
          <w:numId w:val="46"/>
        </w:numPr>
        <w:ind w:left="0" w:firstLine="709"/>
        <w:jc w:val="both"/>
        <w:rPr>
          <w:color w:val="000000"/>
          <w:sz w:val="24"/>
          <w:szCs w:val="24"/>
        </w:rPr>
      </w:pPr>
      <w:r w:rsidRPr="00F32EA1">
        <w:rPr>
          <w:color w:val="000000"/>
          <w:sz w:val="24"/>
          <w:szCs w:val="24"/>
        </w:rPr>
        <w:t>предотвращения загрязнения, засорения, заиления и истощения водных объектов,</w:t>
      </w:r>
    </w:p>
    <w:p w:rsidR="00DB4D8D" w:rsidRPr="00F32EA1" w:rsidRDefault="00DB4D8D" w:rsidP="00F32EA1">
      <w:pPr>
        <w:pStyle w:val="ConsPlusNormal"/>
        <w:widowControl/>
        <w:numPr>
          <w:ilvl w:val="0"/>
          <w:numId w:val="46"/>
        </w:numPr>
        <w:ind w:left="0" w:firstLine="709"/>
        <w:jc w:val="both"/>
        <w:rPr>
          <w:color w:val="000000"/>
          <w:sz w:val="24"/>
          <w:szCs w:val="24"/>
        </w:rPr>
      </w:pPr>
      <w:r w:rsidRPr="00F32EA1">
        <w:rPr>
          <w:color w:val="000000"/>
          <w:sz w:val="24"/>
          <w:szCs w:val="24"/>
        </w:rPr>
        <w:t>сохранения среды обитания объектов водного, животного и растительного мира.</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Для земельных участков и объектов капитального строительства, расположенных в водоохранных зонах рек, других водных объектов, устанавливаются:</w:t>
      </w:r>
    </w:p>
    <w:p w:rsidR="00DB4D8D" w:rsidRPr="00F32EA1" w:rsidRDefault="00DB4D8D" w:rsidP="00F32EA1">
      <w:pPr>
        <w:pStyle w:val="ConsPlusNormal"/>
        <w:widowControl/>
        <w:numPr>
          <w:ilvl w:val="0"/>
          <w:numId w:val="47"/>
        </w:numPr>
        <w:ind w:left="0" w:firstLine="709"/>
        <w:jc w:val="both"/>
        <w:rPr>
          <w:color w:val="000000"/>
          <w:sz w:val="24"/>
          <w:szCs w:val="24"/>
        </w:rPr>
      </w:pPr>
      <w:r w:rsidRPr="00F32EA1">
        <w:rPr>
          <w:color w:val="000000"/>
          <w:sz w:val="24"/>
          <w:szCs w:val="24"/>
        </w:rPr>
        <w:t>виды запрещенного использования,</w:t>
      </w:r>
    </w:p>
    <w:p w:rsidR="00DB4D8D" w:rsidRPr="00F32EA1" w:rsidRDefault="00DB4D8D" w:rsidP="00F32EA1">
      <w:pPr>
        <w:pStyle w:val="ConsPlusNormal"/>
        <w:widowControl/>
        <w:numPr>
          <w:ilvl w:val="0"/>
          <w:numId w:val="47"/>
        </w:numPr>
        <w:ind w:left="0" w:firstLine="709"/>
        <w:jc w:val="both"/>
        <w:rPr>
          <w:color w:val="000000"/>
          <w:sz w:val="24"/>
          <w:szCs w:val="24"/>
        </w:rPr>
      </w:pPr>
      <w:r w:rsidRPr="00F32EA1">
        <w:rPr>
          <w:color w:val="000000"/>
          <w:sz w:val="24"/>
          <w:szCs w:val="24"/>
        </w:rPr>
        <w:t>условно разрешенные виды использования, которые могут быть разрешены по специальному согласованию с бассейновыми и другими территориальными органами управления, использования и охраны водного фонда уполномоченных государственных органов с использованием процедур публичных слушаний, определенных главой 7 настоящих Правил.</w:t>
      </w:r>
    </w:p>
    <w:p w:rsidR="00DB4D8D" w:rsidRPr="00F32EA1" w:rsidRDefault="00DB4D8D" w:rsidP="00F32EA1">
      <w:pPr>
        <w:pStyle w:val="ConsPlusNormal"/>
        <w:widowControl/>
        <w:ind w:firstLine="709"/>
        <w:jc w:val="both"/>
        <w:rPr>
          <w:i/>
          <w:iCs/>
          <w:color w:val="000000"/>
          <w:sz w:val="24"/>
          <w:szCs w:val="24"/>
        </w:rPr>
      </w:pPr>
      <w:r w:rsidRPr="00F32EA1">
        <w:rPr>
          <w:i/>
          <w:iCs/>
          <w:color w:val="000000"/>
          <w:sz w:val="24"/>
          <w:szCs w:val="24"/>
        </w:rPr>
        <w:t>Водоохранные зоны</w:t>
      </w:r>
    </w:p>
    <w:p w:rsidR="00DB4D8D" w:rsidRPr="00F32EA1" w:rsidRDefault="00DB4D8D" w:rsidP="00F32EA1">
      <w:pPr>
        <w:pStyle w:val="ConsPlusNonformat"/>
        <w:widowControl/>
        <w:ind w:firstLine="709"/>
        <w:jc w:val="both"/>
        <w:rPr>
          <w:rFonts w:ascii="Arial" w:hAnsi="Arial" w:cs="Arial"/>
          <w:color w:val="000000"/>
          <w:sz w:val="24"/>
          <w:szCs w:val="24"/>
        </w:rPr>
      </w:pPr>
      <w:r w:rsidRPr="00F32EA1">
        <w:rPr>
          <w:rFonts w:ascii="Arial" w:hAnsi="Arial" w:cs="Arial"/>
          <w:color w:val="000000"/>
          <w:sz w:val="24"/>
          <w:szCs w:val="24"/>
        </w:rPr>
        <w:t>Ширина водоохранной зоны рек или ручьев устанавливается от их истока для рек или ручьев протяженностью:</w:t>
      </w:r>
    </w:p>
    <w:p w:rsidR="00DB4D8D" w:rsidRPr="00F32EA1" w:rsidRDefault="00DB4D8D" w:rsidP="00F32EA1">
      <w:pPr>
        <w:pStyle w:val="ListParagraph"/>
        <w:numPr>
          <w:ilvl w:val="0"/>
          <w:numId w:val="54"/>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до десяти километров – в размере пятидесяти метров,</w:t>
      </w:r>
    </w:p>
    <w:p w:rsidR="00DB4D8D" w:rsidRPr="00F32EA1" w:rsidRDefault="00DB4D8D" w:rsidP="00F32EA1">
      <w:pPr>
        <w:pStyle w:val="ListParagraph"/>
        <w:numPr>
          <w:ilvl w:val="0"/>
          <w:numId w:val="54"/>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от десяти до пятидесяти километров – в размере ста метров,</w:t>
      </w:r>
    </w:p>
    <w:p w:rsidR="00DB4D8D" w:rsidRPr="00F32EA1" w:rsidRDefault="00DB4D8D" w:rsidP="00F32EA1">
      <w:pPr>
        <w:pStyle w:val="ListParagraph"/>
        <w:numPr>
          <w:ilvl w:val="0"/>
          <w:numId w:val="54"/>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от пятидесяти километров и более – в размере двухсот метров.</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Виды запрещенного использования в границах зоны водозаборных, иных технических сооружений:</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проведение авиационно-химических работ;</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применение химических средств борьбы с вредителями, болезнями растений и сорняками;</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xml:space="preserve">–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 </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складирование навоза и мусора;</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xml:space="preserve">–  заправка топливом, мойка и ремонт автомобилей, тракторов и других машин и механизмов; </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размещение стоянок транспортных средств;</w:t>
      </w:r>
    </w:p>
    <w:p w:rsidR="00DB4D8D" w:rsidRPr="00F32EA1" w:rsidRDefault="00DB4D8D" w:rsidP="00F32EA1">
      <w:pPr>
        <w:pStyle w:val="ConsPlusNormal"/>
        <w:widowControl/>
        <w:ind w:firstLine="709"/>
        <w:jc w:val="both"/>
        <w:rPr>
          <w:color w:val="000000"/>
          <w:sz w:val="24"/>
          <w:szCs w:val="24"/>
        </w:rPr>
      </w:pPr>
      <w:r w:rsidRPr="00F32EA1">
        <w:rPr>
          <w:color w:val="000000"/>
          <w:sz w:val="24"/>
          <w:szCs w:val="24"/>
        </w:rPr>
        <w:t>–    проведение рубок лесных насаждений.</w:t>
      </w:r>
    </w:p>
    <w:p w:rsidR="00DB4D8D" w:rsidRPr="00F32EA1" w:rsidRDefault="00DB4D8D" w:rsidP="00F32EA1">
      <w:pPr>
        <w:shd w:val="clear" w:color="auto" w:fill="FFFFFF"/>
        <w:ind w:firstLine="709"/>
        <w:jc w:val="both"/>
        <w:rPr>
          <w:rFonts w:ascii="Arial" w:hAnsi="Arial" w:cs="Arial"/>
          <w:color w:val="000000"/>
        </w:rPr>
      </w:pPr>
      <w:r w:rsidRPr="00F32EA1">
        <w:rPr>
          <w:rFonts w:ascii="Arial" w:hAnsi="Arial" w:cs="Arial"/>
          <w:color w:val="000000"/>
        </w:rPr>
        <w:t>Виды запрещенного использования земельных участков и иных объектов недвижимости, расположенных в границах водоохранных зон:</w:t>
      </w:r>
    </w:p>
    <w:p w:rsidR="00DB4D8D" w:rsidRPr="00F32EA1" w:rsidRDefault="00DB4D8D" w:rsidP="00F32EA1">
      <w:pPr>
        <w:pStyle w:val="ListParagraph"/>
        <w:numPr>
          <w:ilvl w:val="0"/>
          <w:numId w:val="48"/>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использование сточных вод для удобрения почв,</w:t>
      </w:r>
    </w:p>
    <w:p w:rsidR="00DB4D8D" w:rsidRPr="00F32EA1" w:rsidRDefault="00DB4D8D" w:rsidP="00F32EA1">
      <w:pPr>
        <w:pStyle w:val="25"/>
        <w:numPr>
          <w:ilvl w:val="0"/>
          <w:numId w:val="48"/>
        </w:numPr>
        <w:ind w:left="0" w:firstLine="709"/>
        <w:rPr>
          <w:rFonts w:ascii="Arial" w:hAnsi="Arial" w:cs="Arial"/>
          <w:b w:val="0"/>
          <w:bCs w:val="0"/>
          <w:lang w:val="ru-RU"/>
        </w:rPr>
      </w:pPr>
      <w:r w:rsidRPr="00F32EA1">
        <w:rPr>
          <w:rFonts w:ascii="Arial" w:hAnsi="Arial" w:cs="Arial"/>
          <w:b w:val="0"/>
          <w:bCs w:val="0"/>
          <w:lang w:val="ru-RU"/>
        </w:rPr>
        <w:t>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и ферм, мест складирования и захоронения промышленных, бытовых и сельскохозяйственных отходов, кладбищ и скотомогильников, накопителей сточных вод,</w:t>
      </w:r>
    </w:p>
    <w:p w:rsidR="00DB4D8D" w:rsidRPr="00F32EA1" w:rsidRDefault="00DB4D8D" w:rsidP="00F32EA1">
      <w:pPr>
        <w:pStyle w:val="25"/>
        <w:numPr>
          <w:ilvl w:val="0"/>
          <w:numId w:val="48"/>
        </w:numPr>
        <w:ind w:left="0" w:firstLine="709"/>
        <w:rPr>
          <w:rFonts w:ascii="Arial" w:hAnsi="Arial" w:cs="Arial"/>
          <w:b w:val="0"/>
          <w:bCs w:val="0"/>
          <w:lang w:val="ru-RU"/>
        </w:rPr>
      </w:pPr>
      <w:r w:rsidRPr="00F32EA1">
        <w:rPr>
          <w:rFonts w:ascii="Arial" w:hAnsi="Arial" w:cs="Arial"/>
          <w:b w:val="0"/>
          <w:bCs w:val="0"/>
          <w:lang w:val="ru-RU"/>
        </w:rPr>
        <w:t>складирование навоза и мусора,</w:t>
      </w:r>
    </w:p>
    <w:p w:rsidR="00DB4D8D" w:rsidRPr="00F32EA1" w:rsidRDefault="00DB4D8D" w:rsidP="00F32EA1">
      <w:pPr>
        <w:pStyle w:val="25"/>
        <w:numPr>
          <w:ilvl w:val="0"/>
          <w:numId w:val="48"/>
        </w:numPr>
        <w:ind w:left="0" w:firstLine="709"/>
        <w:rPr>
          <w:rFonts w:ascii="Arial" w:hAnsi="Arial" w:cs="Arial"/>
          <w:b w:val="0"/>
          <w:bCs w:val="0"/>
          <w:lang w:val="ru-RU"/>
        </w:rPr>
      </w:pPr>
      <w:r w:rsidRPr="00F32EA1">
        <w:rPr>
          <w:rFonts w:ascii="Arial" w:hAnsi="Arial" w:cs="Arial"/>
          <w:b w:val="0"/>
          <w:bCs w:val="0"/>
          <w:lang w:val="ru-RU"/>
        </w:rPr>
        <w:t>заправка топливом, мойка и ремонт автомобилей и других машин и механизмов,</w:t>
      </w:r>
    </w:p>
    <w:p w:rsidR="00DB4D8D" w:rsidRPr="00F32EA1" w:rsidRDefault="00DB4D8D" w:rsidP="00F32EA1">
      <w:pPr>
        <w:pStyle w:val="25"/>
        <w:numPr>
          <w:ilvl w:val="0"/>
          <w:numId w:val="48"/>
        </w:numPr>
        <w:ind w:left="0" w:firstLine="709"/>
        <w:rPr>
          <w:rFonts w:ascii="Arial" w:hAnsi="Arial" w:cs="Arial"/>
          <w:b w:val="0"/>
          <w:bCs w:val="0"/>
          <w:lang w:val="ru-RU"/>
        </w:rPr>
      </w:pPr>
      <w:r w:rsidRPr="00F32EA1">
        <w:rPr>
          <w:rFonts w:ascii="Arial" w:hAnsi="Arial" w:cs="Arial"/>
          <w:b w:val="0"/>
          <w:bCs w:val="0"/>
          <w:lang w:val="ru-RU"/>
        </w:rPr>
        <w:t xml:space="preserve">размещение дачных и садоводческих участков при ширине водоохранных зон менее </w:t>
      </w:r>
      <w:smartTag w:uri="urn:schemas-microsoft-com:office:smarttags" w:element="metricconverter">
        <w:smartTagPr>
          <w:attr w:name="ProductID" w:val="100 метров"/>
        </w:smartTagPr>
        <w:r w:rsidRPr="00F32EA1">
          <w:rPr>
            <w:rFonts w:ascii="Arial" w:hAnsi="Arial" w:cs="Arial"/>
            <w:b w:val="0"/>
            <w:bCs w:val="0"/>
            <w:lang w:val="ru-RU"/>
          </w:rPr>
          <w:t>100 метров</w:t>
        </w:r>
      </w:smartTag>
      <w:r w:rsidRPr="00F32EA1">
        <w:rPr>
          <w:rFonts w:ascii="Arial" w:hAnsi="Arial" w:cs="Arial"/>
          <w:b w:val="0"/>
          <w:bCs w:val="0"/>
          <w:lang w:val="ru-RU"/>
        </w:rPr>
        <w:t xml:space="preserve"> и крутизне склонов прилегающих территорий более 3 градусов,</w:t>
      </w:r>
    </w:p>
    <w:p w:rsidR="00DB4D8D" w:rsidRPr="00F32EA1" w:rsidRDefault="00DB4D8D" w:rsidP="00F32EA1">
      <w:pPr>
        <w:pStyle w:val="25"/>
        <w:numPr>
          <w:ilvl w:val="0"/>
          <w:numId w:val="48"/>
        </w:numPr>
        <w:ind w:left="0" w:firstLine="709"/>
        <w:rPr>
          <w:rFonts w:ascii="Arial" w:hAnsi="Arial" w:cs="Arial"/>
          <w:b w:val="0"/>
          <w:bCs w:val="0"/>
          <w:lang w:val="ru-RU"/>
        </w:rPr>
      </w:pPr>
      <w:r w:rsidRPr="00F32EA1">
        <w:rPr>
          <w:rFonts w:ascii="Arial" w:hAnsi="Arial" w:cs="Arial"/>
          <w:b w:val="0"/>
          <w:bCs w:val="0"/>
          <w:lang w:val="ru-RU"/>
        </w:rPr>
        <w:t xml:space="preserve">отведение площадей под вновь создаваемые кладбища на расстоянии менее </w:t>
      </w:r>
      <w:smartTag w:uri="urn:schemas-microsoft-com:office:smarttags" w:element="metricconverter">
        <w:smartTagPr>
          <w:attr w:name="ProductID" w:val="500 м"/>
        </w:smartTagPr>
        <w:r w:rsidRPr="00F32EA1">
          <w:rPr>
            <w:rFonts w:ascii="Arial" w:hAnsi="Arial" w:cs="Arial"/>
            <w:b w:val="0"/>
            <w:bCs w:val="0"/>
            <w:lang w:val="ru-RU"/>
          </w:rPr>
          <w:t>500 м</w:t>
        </w:r>
      </w:smartTag>
      <w:r w:rsidRPr="00F32EA1">
        <w:rPr>
          <w:rFonts w:ascii="Arial" w:hAnsi="Arial" w:cs="Arial"/>
          <w:b w:val="0"/>
          <w:bCs w:val="0"/>
          <w:lang w:val="ru-RU"/>
        </w:rPr>
        <w:t xml:space="preserve"> от водного объекта,</w:t>
      </w:r>
    </w:p>
    <w:p w:rsidR="00DB4D8D" w:rsidRPr="00F32EA1" w:rsidRDefault="00DB4D8D" w:rsidP="00F32EA1">
      <w:pPr>
        <w:pStyle w:val="ListParagraph"/>
        <w:numPr>
          <w:ilvl w:val="0"/>
          <w:numId w:val="48"/>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осуществление авиационных мер по борьбе с вредителями и болезнями растений,</w:t>
      </w:r>
    </w:p>
    <w:p w:rsidR="00DB4D8D" w:rsidRPr="00F32EA1" w:rsidRDefault="00DB4D8D" w:rsidP="00F32EA1">
      <w:pPr>
        <w:pStyle w:val="ListParagraph"/>
        <w:numPr>
          <w:ilvl w:val="0"/>
          <w:numId w:val="48"/>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B4D8D" w:rsidRPr="00F32EA1" w:rsidRDefault="00DB4D8D" w:rsidP="00F32EA1">
      <w:pPr>
        <w:pStyle w:val="Iauiue"/>
        <w:ind w:firstLine="709"/>
        <w:jc w:val="both"/>
        <w:rPr>
          <w:rFonts w:ascii="Arial" w:hAnsi="Arial" w:cs="Arial"/>
          <w:color w:val="000000"/>
          <w:sz w:val="24"/>
          <w:szCs w:val="24"/>
        </w:rPr>
      </w:pPr>
      <w:r w:rsidRPr="00F32EA1">
        <w:rPr>
          <w:rFonts w:ascii="Arial" w:hAnsi="Arial" w:cs="Arial"/>
          <w:color w:val="000000"/>
          <w:sz w:val="24"/>
          <w:szCs w:val="24"/>
        </w:rPr>
        <w:t>В границах прибрежных защитных полос, наряду с вышеуказанными ограничениями, запрещаются:</w:t>
      </w:r>
    </w:p>
    <w:p w:rsidR="00DB4D8D" w:rsidRPr="00F32EA1" w:rsidRDefault="00DB4D8D" w:rsidP="00F32EA1">
      <w:pPr>
        <w:pStyle w:val="ListParagraph"/>
        <w:numPr>
          <w:ilvl w:val="0"/>
          <w:numId w:val="49"/>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распашка земель,</w:t>
      </w:r>
    </w:p>
    <w:p w:rsidR="00DB4D8D" w:rsidRPr="00F32EA1" w:rsidRDefault="00DB4D8D" w:rsidP="00F32EA1">
      <w:pPr>
        <w:pStyle w:val="25"/>
        <w:numPr>
          <w:ilvl w:val="0"/>
          <w:numId w:val="49"/>
        </w:numPr>
        <w:ind w:left="0" w:firstLine="709"/>
        <w:rPr>
          <w:rFonts w:ascii="Arial" w:hAnsi="Arial" w:cs="Arial"/>
          <w:b w:val="0"/>
          <w:bCs w:val="0"/>
          <w:lang w:val="ru-RU"/>
        </w:rPr>
      </w:pPr>
      <w:r w:rsidRPr="00F32EA1">
        <w:rPr>
          <w:rFonts w:ascii="Arial" w:hAnsi="Arial" w:cs="Arial"/>
          <w:b w:val="0"/>
          <w:bCs w:val="0"/>
          <w:lang w:val="ru-RU"/>
        </w:rPr>
        <w:t xml:space="preserve">применение удобрений, </w:t>
      </w:r>
    </w:p>
    <w:p w:rsidR="00DB4D8D" w:rsidRPr="00F32EA1" w:rsidRDefault="00DB4D8D" w:rsidP="00F32EA1">
      <w:pPr>
        <w:pStyle w:val="25"/>
        <w:numPr>
          <w:ilvl w:val="0"/>
          <w:numId w:val="49"/>
        </w:numPr>
        <w:ind w:left="0" w:firstLine="709"/>
        <w:rPr>
          <w:rFonts w:ascii="Arial" w:hAnsi="Arial" w:cs="Arial"/>
          <w:b w:val="0"/>
          <w:bCs w:val="0"/>
          <w:lang w:val="ru-RU"/>
        </w:rPr>
      </w:pPr>
      <w:r w:rsidRPr="00F32EA1">
        <w:rPr>
          <w:rFonts w:ascii="Arial" w:hAnsi="Arial" w:cs="Arial"/>
          <w:b w:val="0"/>
          <w:bCs w:val="0"/>
          <w:lang w:val="ru-RU"/>
        </w:rPr>
        <w:t>складирование отвалов размываемых грунтов, строительных материалов и минеральных солей, кроме оборудованных в установленном порядке причалов и площадок, обеспечивающих защиту водных объектов от загрязнения,</w:t>
      </w:r>
    </w:p>
    <w:p w:rsidR="00DB4D8D" w:rsidRPr="00F32EA1" w:rsidRDefault="00DB4D8D" w:rsidP="00F32EA1">
      <w:pPr>
        <w:pStyle w:val="25"/>
        <w:numPr>
          <w:ilvl w:val="0"/>
          <w:numId w:val="49"/>
        </w:numPr>
        <w:ind w:left="0" w:firstLine="709"/>
        <w:rPr>
          <w:rFonts w:ascii="Arial" w:hAnsi="Arial" w:cs="Arial"/>
          <w:b w:val="0"/>
          <w:bCs w:val="0"/>
          <w:lang w:val="ru-RU"/>
        </w:rPr>
      </w:pPr>
      <w:r w:rsidRPr="00F32EA1">
        <w:rPr>
          <w:rFonts w:ascii="Arial" w:hAnsi="Arial" w:cs="Arial"/>
          <w:b w:val="0"/>
          <w:bCs w:val="0"/>
          <w:lang w:val="ru-RU"/>
        </w:rPr>
        <w:t>установка сезонных стационарных палаточных городков, размещение дачных и садоводческих участков, выделение участков под индивидуальное строительство,</w:t>
      </w:r>
    </w:p>
    <w:p w:rsidR="00DB4D8D" w:rsidRPr="00F32EA1" w:rsidRDefault="00DB4D8D" w:rsidP="00F32EA1">
      <w:pPr>
        <w:pStyle w:val="ListParagraph"/>
        <w:numPr>
          <w:ilvl w:val="0"/>
          <w:numId w:val="49"/>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выпас сельскохозяйственных животных и организация для них летних лагерей, ванн.</w:t>
      </w:r>
    </w:p>
    <w:p w:rsidR="00DB4D8D" w:rsidRPr="00F32EA1" w:rsidRDefault="00DB4D8D" w:rsidP="00F32EA1">
      <w:pPr>
        <w:shd w:val="clear" w:color="auto" w:fill="FFFFFF"/>
        <w:ind w:firstLine="709"/>
        <w:jc w:val="both"/>
        <w:rPr>
          <w:rFonts w:ascii="Arial" w:hAnsi="Arial" w:cs="Arial"/>
          <w:color w:val="000000"/>
        </w:rPr>
      </w:pPr>
      <w:r w:rsidRPr="00F32EA1">
        <w:rPr>
          <w:rFonts w:ascii="Arial" w:hAnsi="Arial" w:cs="Arial"/>
          <w:color w:val="000000"/>
        </w:rPr>
        <w:t>Виды условно разрешённого использования земельных участков и иных объектов недвижимости, расположенных в границах водоохранных зон:</w:t>
      </w:r>
    </w:p>
    <w:p w:rsidR="00DB4D8D" w:rsidRPr="00F32EA1" w:rsidRDefault="00DB4D8D" w:rsidP="00F32EA1">
      <w:pPr>
        <w:shd w:val="clear" w:color="auto" w:fill="FFFFFF"/>
        <w:ind w:firstLine="709"/>
        <w:jc w:val="both"/>
        <w:rPr>
          <w:rFonts w:ascii="Arial" w:hAnsi="Arial" w:cs="Arial"/>
          <w:color w:val="000000"/>
        </w:rPr>
      </w:pPr>
      <w:r w:rsidRPr="00F32EA1">
        <w:rPr>
          <w:rFonts w:ascii="Arial" w:hAnsi="Arial" w:cs="Arial"/>
          <w:color w:val="000000"/>
        </w:rPr>
        <w:t>В границах водоохранных зон допускаются проектирование, размещение,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DB4D8D" w:rsidRPr="00F32EA1" w:rsidRDefault="00DB4D8D" w:rsidP="00F32EA1">
      <w:pPr>
        <w:ind w:firstLine="709"/>
        <w:jc w:val="both"/>
        <w:rPr>
          <w:rFonts w:ascii="Arial" w:hAnsi="Arial" w:cs="Arial"/>
          <w:i/>
          <w:iCs/>
          <w:color w:val="000000"/>
        </w:rPr>
      </w:pPr>
      <w:r w:rsidRPr="00F32EA1">
        <w:rPr>
          <w:rFonts w:ascii="Arial" w:hAnsi="Arial" w:cs="Arial"/>
          <w:i/>
          <w:iCs/>
          <w:color w:val="000000"/>
        </w:rPr>
        <w:t>Прибрежные защитные полосы</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DB4D8D" w:rsidRPr="00F32EA1" w:rsidRDefault="00DB4D8D" w:rsidP="00F32EA1">
      <w:pPr>
        <w:ind w:firstLine="709"/>
        <w:jc w:val="both"/>
        <w:rPr>
          <w:rFonts w:ascii="Arial" w:hAnsi="Arial" w:cs="Arial"/>
          <w:color w:val="000000"/>
        </w:rPr>
      </w:pPr>
      <w:bookmarkStart w:id="220" w:name="_Toc119482643"/>
      <w:r w:rsidRPr="00F32EA1">
        <w:rPr>
          <w:rFonts w:ascii="Arial" w:hAnsi="Arial" w:cs="Arial"/>
          <w:bCs/>
          <w:color w:val="000000"/>
        </w:rPr>
        <w:t>6. </w:t>
      </w:r>
      <w:bookmarkEnd w:id="220"/>
      <w:r w:rsidRPr="00F32EA1">
        <w:rPr>
          <w:rFonts w:ascii="Arial" w:hAnsi="Arial" w:cs="Arial"/>
          <w:color w:val="000000"/>
        </w:rPr>
        <w:t>Дополнительные градостроительные регламенты на территориях затопления паводком 1% обеспеченности.</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 В границах зон затопления паводком 1% обеспеченности использование земельных участков и объектов капитального строительства, архитектурно–строительное проектирование, строительство, реконструкция и капитальный ремонт объектов капитального строительства осуществляется при условии проведения инженерной защиты территории от затопления паводковыми водами и подтопления грунтовыми водами путем подсыпки (намыва) грунта или строительства дамб обвалования или совмещения подсыпки и строительства дамб обвалования.</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Выбор методов инженерной защиты и подготовки пойменных территорий, подверженных временному затоплению, зависит от гидрологических характеристик водотока, особенностей использования территории, характера застройки. Выбор наиболее рационального инженерного решения определяется архитектурно–планировочными требованиями и технико-экономическим обоснованием.</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 xml:space="preserve"> Условия использования территории:</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жилищное строительство: полная и надежная защита от затопления паводком 1% обеспеченности на основании технико-экономического обоснования целесообразности защиты, путем искусственного повышения территории или строительства дамб обвалования, или выноса строений, организация и очистка поверхностного стока, дренирование территории;</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пашни: при полной защите от затопления паводком 1% обеспеченности, с сопутствующими мероприятиями;</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скважины водозаборов должны быть выполнены в насыпи с учетом паводка 1% обеспеченности;</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опоры высоковольтных линий электропередач и магистральные инженерно-технические коммуникации должны быть выполнены в насыпи с учетом паводка 1% обеспеченности.</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при реконструкции существующих объектов капитального строительства  необходимо предусматривать инженерную защиту от затопления и подтопления зданий.</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проведение мероприятий по укреплению участков, подверженных эрозии склонов( травяное и древесно-кустарниковое озеленение, подпорные стенки, насыпи и т.д.);</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ежегодное проведение противопаводковых мероприятий;</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осуществление централизованной канализации с выводом на очистные сооружения, устройство биотуалетов в зонах отдыха, строительство выгребных ям с гидроизоляционным покрытием и опорожнением  их на зимний период;</w:t>
      </w:r>
    </w:p>
    <w:p w:rsidR="00DB4D8D" w:rsidRPr="00F32EA1" w:rsidRDefault="00DB4D8D" w:rsidP="00F32EA1">
      <w:pPr>
        <w:pStyle w:val="ListParagraph"/>
        <w:numPr>
          <w:ilvl w:val="0"/>
          <w:numId w:val="125"/>
        </w:numPr>
        <w:spacing w:after="0" w:line="240" w:lineRule="auto"/>
        <w:ind w:left="0" w:firstLine="709"/>
        <w:jc w:val="both"/>
        <w:rPr>
          <w:rFonts w:ascii="Arial" w:hAnsi="Arial" w:cs="Arial"/>
          <w:i/>
          <w:iCs/>
          <w:color w:val="000000"/>
          <w:sz w:val="24"/>
          <w:szCs w:val="24"/>
        </w:rPr>
      </w:pPr>
      <w:r w:rsidRPr="00F32EA1">
        <w:rPr>
          <w:rFonts w:ascii="Arial" w:hAnsi="Arial" w:cs="Arial"/>
          <w:color w:val="000000"/>
          <w:sz w:val="24"/>
          <w:szCs w:val="24"/>
        </w:rPr>
        <w:t>максимальное озеленение территории.</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На территориях затопления паводком 1% обеспеченности запрещается:</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использование сточных вод для удобрения почв;</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 xml:space="preserve">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осуществление авиационных мер по борьбе с вредителями и болезнями растений;</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реконструкция жилых и подсобных помещений и изменение параметров застройки без соответствующих обоснований и согласований с отделом архитектуры и градостроительства администрации Саракташского района;</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предоставление вновь образуемых земельных участков для индивидуального жилищного строительства;</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расширение действующих объектов производственного, коммунального и социального назначения;</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вырубка деревьев, кустарников (кроме рубок ухода за насаждениями, санитарных рубок);</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открытие карьеров строительных материалов;</w:t>
      </w:r>
    </w:p>
    <w:p w:rsidR="00DB4D8D" w:rsidRPr="00F32EA1" w:rsidRDefault="00DB4D8D" w:rsidP="00F32EA1">
      <w:pPr>
        <w:ind w:firstLine="709"/>
        <w:jc w:val="both"/>
        <w:rPr>
          <w:rFonts w:ascii="Arial" w:hAnsi="Arial" w:cs="Arial"/>
          <w:color w:val="000000"/>
        </w:rPr>
      </w:pP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Инженерная защита затапливаемых территорий проводится в соответствии со следующими требованиями:</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 xml:space="preserve">отметку бровки подсыпанной территории следует принимать не менее чем на </w:t>
      </w:r>
      <w:smartTag w:uri="urn:schemas-microsoft-com:office:smarttags" w:element="metricconverter">
        <w:smartTagPr>
          <w:attr w:name="ProductID" w:val="0,5 м"/>
        </w:smartTagPr>
        <w:r w:rsidRPr="00F32EA1">
          <w:rPr>
            <w:rFonts w:ascii="Arial" w:hAnsi="Arial" w:cs="Arial"/>
            <w:color w:val="000000"/>
            <w:sz w:val="24"/>
            <w:szCs w:val="24"/>
          </w:rPr>
          <w:t>0,5 м</w:t>
        </w:r>
      </w:smartTag>
      <w:r w:rsidRPr="00F32EA1">
        <w:rPr>
          <w:rFonts w:ascii="Arial" w:hAnsi="Arial" w:cs="Arial"/>
          <w:color w:val="000000"/>
          <w:sz w:val="24"/>
          <w:szCs w:val="24"/>
        </w:rPr>
        <w:t xml:space="preserve"> выше расчетного горизонта высоких вод с учетом высоты волны при ветровом нагоне;</w:t>
      </w:r>
    </w:p>
    <w:p w:rsidR="00DB4D8D" w:rsidRPr="00F32EA1" w:rsidRDefault="00DB4D8D" w:rsidP="00F32EA1">
      <w:pPr>
        <w:pStyle w:val="ListParagraph"/>
        <w:numPr>
          <w:ilvl w:val="0"/>
          <w:numId w:val="125"/>
        </w:numPr>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за расчетный горизонт высоких вод следует принимать отметку наивысшего уровня воды повторяемостью один раз в 100 лет – для территорий, застроенных или подлежащих застройке жилыми и общественными зданиями.</w:t>
      </w:r>
    </w:p>
    <w:p w:rsidR="00DB4D8D" w:rsidRPr="00F32EA1" w:rsidRDefault="00DB4D8D" w:rsidP="00F32EA1">
      <w:pPr>
        <w:ind w:firstLine="709"/>
        <w:jc w:val="both"/>
        <w:rPr>
          <w:rFonts w:ascii="Arial" w:hAnsi="Arial" w:cs="Arial"/>
          <w:bCs/>
          <w:color w:val="000000"/>
        </w:rPr>
      </w:pPr>
      <w:r w:rsidRPr="00F32EA1">
        <w:rPr>
          <w:rFonts w:ascii="Arial" w:hAnsi="Arial" w:cs="Arial"/>
          <w:bCs/>
          <w:color w:val="000000"/>
        </w:rPr>
        <w:t xml:space="preserve">7. </w:t>
      </w:r>
      <w:r w:rsidRPr="00F32EA1">
        <w:rPr>
          <w:rFonts w:ascii="Arial" w:hAnsi="Arial" w:cs="Arial"/>
          <w:color w:val="000000"/>
        </w:rPr>
        <w:t>Охранные зоны водозаборных и иных сооружений</w:t>
      </w:r>
    </w:p>
    <w:p w:rsidR="00DB4D8D" w:rsidRPr="00F32EA1" w:rsidRDefault="00DB4D8D" w:rsidP="00F32EA1">
      <w:pPr>
        <w:ind w:firstLine="709"/>
        <w:jc w:val="both"/>
        <w:rPr>
          <w:rFonts w:ascii="Arial" w:hAnsi="Arial" w:cs="Arial"/>
          <w:color w:val="000000"/>
        </w:rPr>
      </w:pPr>
      <w:r w:rsidRPr="00F32EA1">
        <w:rPr>
          <w:rFonts w:ascii="Arial" w:hAnsi="Arial" w:cs="Arial"/>
          <w:color w:val="000000"/>
        </w:rPr>
        <w:t>Охранными зонами водозаборных и иных технических сооружений определяются следующие виды запрещенного использования земельных участков и объектов капитального строительства и виды действий в пределах таких зон, а также в пределах территориальных зон – зон водозаборных, иных технических сооружений:</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проведение авиационно-химических работ,</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применение химических средств борьбы с вредителями, болезнями растений и сорняками,</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складирование навоза и мусора,</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заправка топливом, мойка и ремонт автомобилей, тракторов и других машин и механизмов,</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размещение стоянок транспортных средств,</w:t>
      </w:r>
    </w:p>
    <w:p w:rsidR="00DB4D8D" w:rsidRPr="00F32EA1" w:rsidRDefault="00DB4D8D" w:rsidP="00F32EA1">
      <w:pPr>
        <w:pStyle w:val="ListParagraph"/>
        <w:numPr>
          <w:ilvl w:val="0"/>
          <w:numId w:val="125"/>
        </w:numPr>
        <w:tabs>
          <w:tab w:val="left" w:pos="1080"/>
        </w:tabs>
        <w:spacing w:after="0" w:line="240" w:lineRule="auto"/>
        <w:ind w:left="0" w:firstLine="709"/>
        <w:jc w:val="both"/>
        <w:rPr>
          <w:rFonts w:ascii="Arial" w:hAnsi="Arial" w:cs="Arial"/>
          <w:color w:val="000000"/>
          <w:sz w:val="24"/>
          <w:szCs w:val="24"/>
        </w:rPr>
      </w:pPr>
      <w:r w:rsidRPr="00F32EA1">
        <w:rPr>
          <w:rFonts w:ascii="Arial" w:hAnsi="Arial" w:cs="Arial"/>
          <w:color w:val="000000"/>
          <w:sz w:val="24"/>
          <w:szCs w:val="24"/>
        </w:rPr>
        <w:t>проведение рубок лесных насаждений.</w:t>
      </w:r>
    </w:p>
    <w:p w:rsidR="00DB4D8D" w:rsidRPr="00F32EA1" w:rsidRDefault="00DB4D8D" w:rsidP="00F32EA1">
      <w:pPr>
        <w:ind w:firstLine="709"/>
        <w:jc w:val="both"/>
        <w:rPr>
          <w:rFonts w:ascii="Arial" w:hAnsi="Arial" w:cs="Arial"/>
          <w:color w:val="000000"/>
          <w:lang w:eastAsia="en-US"/>
        </w:rPr>
      </w:pPr>
      <w:r w:rsidRPr="00F32EA1">
        <w:rPr>
          <w:rFonts w:ascii="Arial" w:hAnsi="Arial" w:cs="Arial"/>
          <w:bCs/>
          <w:color w:val="000000"/>
        </w:rPr>
        <w:t xml:space="preserve">8. </w:t>
      </w:r>
      <w:r w:rsidRPr="00F32EA1">
        <w:rPr>
          <w:rFonts w:ascii="Arial" w:hAnsi="Arial" w:cs="Arial"/>
          <w:color w:val="000000"/>
          <w:lang w:eastAsia="en-US"/>
        </w:rPr>
        <w:t>Охранные зоны объектов электроснабжения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г) размещать свалки;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охранных зонах, установленных для объектов электросетевого хозяйства напряжением свыше 1000 вольт, помимо вышеописанных действий, запрещается: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а) складировать или размещать хранилища любых, в том числе горюче-смазочных, материалов;</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пределах охранных зон без письменного решения о согласовании сетевых организаций юридическим и физическим лицам запрещаются: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а) строительство, капитальный ремонт, реконструкция или снос зданий и сооружений;</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б) горные, взрывные, мелиоративные работы, в том числе связанные с временным затоплением земель;</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посадка и вырубка деревьев и кустарников;</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д) 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F32EA1">
          <w:rPr>
            <w:rFonts w:ascii="Arial" w:hAnsi="Arial" w:cs="Arial"/>
            <w:color w:val="000000"/>
            <w:lang w:eastAsia="en-US"/>
          </w:rPr>
          <w:t>4,5 метра</w:t>
        </w:r>
      </w:smartTag>
      <w:r w:rsidRPr="00F32EA1">
        <w:rPr>
          <w:rFonts w:ascii="Arial" w:hAnsi="Arial" w:cs="Arial"/>
          <w:color w:val="000000"/>
          <w:lang w:eastAsia="en-US"/>
        </w:rPr>
        <w:t xml:space="preserve"> (в охранных зонах воздушных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е) земляные работы на глубине более </w:t>
      </w:r>
      <w:smartTag w:uri="urn:schemas-microsoft-com:office:smarttags" w:element="metricconverter">
        <w:smartTagPr>
          <w:attr w:name="ProductID" w:val="0,3 метра"/>
        </w:smartTagPr>
        <w:r w:rsidRPr="00F32EA1">
          <w:rPr>
            <w:rFonts w:ascii="Arial" w:hAnsi="Arial" w:cs="Arial"/>
            <w:color w:val="000000"/>
            <w:lang w:eastAsia="en-US"/>
          </w:rPr>
          <w:t>0,3 метра</w:t>
        </w:r>
      </w:smartTag>
      <w:r w:rsidRPr="00F32EA1">
        <w:rPr>
          <w:rFonts w:ascii="Arial" w:hAnsi="Arial" w:cs="Arial"/>
          <w:color w:val="000000"/>
          <w:lang w:eastAsia="en-US"/>
        </w:rPr>
        <w:t xml:space="preserve"> (на вспахиваемых землях на глубине более </w:t>
      </w:r>
      <w:smartTag w:uri="urn:schemas-microsoft-com:office:smarttags" w:element="metricconverter">
        <w:smartTagPr>
          <w:attr w:name="ProductID" w:val="0,45 метра"/>
        </w:smartTagPr>
        <w:r w:rsidRPr="00F32EA1">
          <w:rPr>
            <w:rFonts w:ascii="Arial" w:hAnsi="Arial" w:cs="Arial"/>
            <w:color w:val="000000"/>
            <w:lang w:eastAsia="en-US"/>
          </w:rPr>
          <w:t>0,45 метра</w:t>
        </w:r>
      </w:smartTag>
      <w:r w:rsidRPr="00F32EA1">
        <w:rPr>
          <w:rFonts w:ascii="Arial" w:hAnsi="Arial" w:cs="Arial"/>
          <w:color w:val="000000"/>
          <w:lang w:eastAsia="en-US"/>
        </w:rPr>
        <w:t>), а также планировка грунта (в охранных зонах подземных кабельных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ж)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F32EA1">
          <w:rPr>
            <w:rFonts w:ascii="Arial" w:hAnsi="Arial" w:cs="Arial"/>
            <w:color w:val="000000"/>
            <w:lang w:eastAsia="en-US"/>
          </w:rPr>
          <w:t>3 метров</w:t>
        </w:r>
      </w:smartTag>
      <w:r w:rsidRPr="00F32EA1">
        <w:rPr>
          <w:rFonts w:ascii="Arial" w:hAnsi="Arial" w:cs="Arial"/>
          <w:color w:val="000000"/>
          <w:lang w:eastAsia="en-US"/>
        </w:rPr>
        <w:t xml:space="preserve"> (в охранных зонах воздушных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з)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F32EA1">
          <w:rPr>
            <w:rFonts w:ascii="Arial" w:hAnsi="Arial" w:cs="Arial"/>
            <w:color w:val="000000"/>
            <w:lang w:eastAsia="en-US"/>
          </w:rPr>
          <w:t>4 метров</w:t>
        </w:r>
      </w:smartTag>
      <w:r w:rsidRPr="00F32EA1">
        <w:rPr>
          <w:rFonts w:ascii="Arial" w:hAnsi="Arial" w:cs="Arial"/>
          <w:color w:val="000000"/>
          <w:lang w:eastAsia="en-US"/>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охранных зонах, установленных для объектов электросетевого хозяйства напряжением до 1000 вольт, без письменного решения о согласовании сетевых организаций запрещается: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б) складировать или размещать хранилища любых, в том числе горюче–смазочных, материалов;</w:t>
      </w:r>
    </w:p>
    <w:p w:rsidR="00DB4D8D" w:rsidRPr="00F32EA1" w:rsidRDefault="00DB4D8D" w:rsidP="00F32EA1">
      <w:pPr>
        <w:ind w:firstLine="709"/>
        <w:jc w:val="both"/>
        <w:rPr>
          <w:rFonts w:ascii="Arial" w:hAnsi="Arial" w:cs="Arial"/>
          <w:color w:val="000000"/>
          <w:lang w:eastAsia="en-US"/>
        </w:rPr>
      </w:pPr>
      <w:r w:rsidRPr="00F32EA1">
        <w:rPr>
          <w:rFonts w:ascii="Arial" w:hAnsi="Arial" w:cs="Arial"/>
          <w:bCs/>
          <w:color w:val="000000"/>
        </w:rPr>
        <w:t xml:space="preserve">9. </w:t>
      </w:r>
      <w:r w:rsidRPr="00F32EA1">
        <w:rPr>
          <w:rFonts w:ascii="Arial" w:hAnsi="Arial" w:cs="Arial"/>
          <w:color w:val="000000"/>
          <w:lang w:eastAsia="en-US"/>
        </w:rPr>
        <w:t>Охранные зоны объектов газоснабжения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а) строить объекты жилищно-гражданского и производственного назначения;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г) перемещать, повреждать, засыпать и уничтожать опознавательные знаки, контрольно – измерительные пункты и другие устройства газораспределительных сетей;</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д) устраивать свалки и склады, разливать растворы кислот, солей, щелочей и других химически активных веществ;</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ж) разводить огонь и размещать источники огня;</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з)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F32EA1">
          <w:rPr>
            <w:rFonts w:ascii="Arial" w:hAnsi="Arial" w:cs="Arial"/>
            <w:color w:val="000000"/>
            <w:lang w:eastAsia="en-US"/>
          </w:rPr>
          <w:t>0,3 метра</w:t>
        </w:r>
      </w:smartTag>
      <w:r w:rsidRPr="00F32EA1">
        <w:rPr>
          <w:rFonts w:ascii="Arial" w:hAnsi="Arial" w:cs="Arial"/>
          <w:color w:val="000000"/>
          <w:lang w:eastAsia="en-US"/>
        </w:rPr>
        <w:t>;</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л) самовольно подключаться к газораспределительным сетям.</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w:t>
      </w:r>
      <w:smartTag w:uri="urn:schemas-microsoft-com:office:smarttags" w:element="metricconverter">
        <w:smartTagPr>
          <w:attr w:name="ProductID" w:val="0,3 метра"/>
        </w:smartTagPr>
        <w:r w:rsidRPr="00F32EA1">
          <w:rPr>
            <w:rFonts w:ascii="Arial" w:hAnsi="Arial" w:cs="Arial"/>
            <w:color w:val="000000"/>
            <w:lang w:eastAsia="en-US"/>
          </w:rPr>
          <w:t>0,3 метра</w:t>
        </w:r>
      </w:smartTag>
      <w:r w:rsidRPr="00F32EA1">
        <w:rPr>
          <w:rFonts w:ascii="Arial" w:hAnsi="Arial" w:cs="Arial"/>
          <w:color w:val="000000"/>
          <w:lang w:eastAsia="en-US"/>
        </w:rPr>
        <w:t>,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DB4D8D" w:rsidRPr="00F32EA1" w:rsidRDefault="00DB4D8D" w:rsidP="00F32EA1">
      <w:pPr>
        <w:autoSpaceDE w:val="0"/>
        <w:autoSpaceDN w:val="0"/>
        <w:adjustRightInd w:val="0"/>
        <w:ind w:firstLine="709"/>
        <w:jc w:val="both"/>
        <w:rPr>
          <w:rFonts w:ascii="Arial" w:hAnsi="Arial" w:cs="Arial"/>
          <w:color w:val="000000"/>
          <w:lang w:eastAsia="en-US"/>
        </w:rPr>
      </w:pPr>
      <w:r w:rsidRPr="00F32EA1">
        <w:rPr>
          <w:rFonts w:ascii="Arial" w:hAnsi="Arial" w:cs="Arial"/>
          <w:color w:val="000000"/>
          <w:lang w:eastAsia="en-US"/>
        </w:rPr>
        <w:t xml:space="preserve">16. Хозяйственная деятельность в охранных зонах газораспределительных сетей, не предусмотренная ограничениями, описанными ваше, при которой производится нарушение поверхности земельного участка и обработка почвы на глубину более </w:t>
      </w:r>
      <w:smartTag w:uri="urn:schemas-microsoft-com:office:smarttags" w:element="metricconverter">
        <w:smartTagPr>
          <w:attr w:name="ProductID" w:val="0,3 метра"/>
        </w:smartTagPr>
        <w:r w:rsidRPr="00F32EA1">
          <w:rPr>
            <w:rFonts w:ascii="Arial" w:hAnsi="Arial" w:cs="Arial"/>
            <w:color w:val="000000"/>
            <w:lang w:eastAsia="en-US"/>
          </w:rPr>
          <w:t>0,3 метра</w:t>
        </w:r>
      </w:smartTag>
      <w:r w:rsidRPr="00F32EA1">
        <w:rPr>
          <w:rFonts w:ascii="Arial" w:hAnsi="Arial" w:cs="Arial"/>
          <w:color w:val="000000"/>
          <w:lang w:eastAsia="en-US"/>
        </w:rPr>
        <w:t>, осуществляется на основании письменного разрешения эксплуатационной организации газораспределительных сетей.</w:t>
      </w:r>
    </w:p>
    <w:p w:rsidR="00DB4D8D" w:rsidRPr="00F32EA1" w:rsidRDefault="00DB4D8D" w:rsidP="00F32EA1">
      <w:pPr>
        <w:ind w:firstLine="709"/>
        <w:jc w:val="both"/>
        <w:rPr>
          <w:rFonts w:ascii="Arial" w:hAnsi="Arial" w:cs="Arial"/>
          <w:color w:val="000000"/>
          <w:lang w:eastAsia="en-US"/>
        </w:rPr>
      </w:pPr>
      <w:r w:rsidRPr="00F32EA1">
        <w:rPr>
          <w:rFonts w:ascii="Arial" w:hAnsi="Arial" w:cs="Arial"/>
          <w:bCs/>
          <w:color w:val="000000"/>
          <w:lang w:eastAsia="en-US"/>
        </w:rPr>
        <w:t xml:space="preserve">10. </w:t>
      </w:r>
      <w:r w:rsidRPr="00F32EA1">
        <w:rPr>
          <w:rFonts w:ascii="Arial" w:hAnsi="Arial" w:cs="Arial"/>
          <w:color w:val="000000"/>
          <w:lang w:eastAsia="en-US"/>
        </w:rPr>
        <w:t>Ограничения использования земельных участков и объектов капитального строительства в горных отводах месторождений полезных ископаемых</w:t>
      </w:r>
    </w:p>
    <w:p w:rsidR="00DB4D8D" w:rsidRPr="00F32EA1" w:rsidRDefault="00DB4D8D" w:rsidP="00F32EA1">
      <w:pPr>
        <w:ind w:firstLine="709"/>
        <w:jc w:val="both"/>
        <w:rPr>
          <w:rFonts w:ascii="Arial" w:hAnsi="Arial" w:cs="Arial"/>
          <w:color w:val="000000"/>
          <w:lang w:eastAsia="en-US"/>
        </w:rPr>
      </w:pPr>
      <w:r w:rsidRPr="00F32EA1">
        <w:rPr>
          <w:rFonts w:ascii="Arial" w:hAnsi="Arial" w:cs="Arial"/>
          <w:color w:val="000000"/>
          <w:lang w:eastAsia="en-US"/>
        </w:rPr>
        <w:t>Горный отвод - часть недр, предоставленная организации или предприятию для промышленной разработки содержащихся в ней полезных ископаемых. Горный отвод не дает право на использование поверхности в его границах, т.е. площадь горного отвода. не отождествляется с площадью земельного отвода, а определяется производственной мощностью и сроком службы горного предприятия.</w:t>
      </w:r>
    </w:p>
    <w:p w:rsidR="00DB4D8D" w:rsidRPr="00F32EA1" w:rsidRDefault="00DB4D8D" w:rsidP="00F32EA1">
      <w:pPr>
        <w:ind w:firstLine="709"/>
        <w:jc w:val="both"/>
        <w:rPr>
          <w:rFonts w:ascii="Arial" w:hAnsi="Arial" w:cs="Arial"/>
          <w:color w:val="000000"/>
          <w:lang w:eastAsia="en-US"/>
        </w:rPr>
      </w:pPr>
      <w:r w:rsidRPr="00F32EA1">
        <w:rPr>
          <w:rFonts w:ascii="Arial" w:hAnsi="Arial" w:cs="Arial"/>
          <w:color w:val="000000"/>
          <w:lang w:eastAsia="en-US"/>
        </w:rPr>
        <w:t xml:space="preserve">При определении границ горного отвода учитываются пространственные контуры месторождения полезного ископаемого, зоны сдвижения горных пород, проектные контуры карьера (разреза), границы безопасного ведения горных и взрывных работ, зоны округов горно-санитарной охраны, зоны охраны от вредного влияния горных разработок и другие факторы, влияющие на состояние недр, земной поверхности и окружающей среды в связи с процессом геологического изучения и использования недр. Добыча полезных ископаемых осуществляется после получения документов, удостоверяющих уточненные границы горного отвода и в пределах этих границ. Самовольное пользование недрами и самовольная застройка площадей залегания полезных ископаемых прекращаются без возмещения затрат, произведенных за время незаконного пользования недрами и затрат по рекультивации территории и демонтажу возведенных объектов. </w:t>
      </w:r>
    </w:p>
    <w:p w:rsidR="00DB4D8D" w:rsidRPr="00F32EA1" w:rsidRDefault="00DB4D8D" w:rsidP="00F32EA1">
      <w:pPr>
        <w:ind w:firstLine="709"/>
        <w:jc w:val="both"/>
        <w:rPr>
          <w:rFonts w:ascii="Arial" w:hAnsi="Arial" w:cs="Arial"/>
          <w:color w:val="000000"/>
          <w:lang w:eastAsia="en-US"/>
        </w:rPr>
      </w:pPr>
      <w:r w:rsidRPr="00F32EA1">
        <w:rPr>
          <w:rFonts w:ascii="Arial" w:hAnsi="Arial" w:cs="Arial"/>
          <w:color w:val="000000"/>
          <w:lang w:eastAsia="en-US"/>
        </w:rPr>
        <w:t xml:space="preserve">Застройка площадей залегания полезных ископаемых, а также размещение в местах их залегания подземных сооружений допускается лишь в исключительных случаях в соответствии с Кодексом РФ «О недрах», СП 42.13330.2011. «Свод правил. Градостроительство. Планировка и застройка городских и сельских поселений. Актуализированная редакция СНиП 2.07.01-89*» и с разрешения органов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ископаемых или доказанности экономической целесообразности застройки. При выдаче разрешений на застройку площади горного отвода зданиями и сооружениями различного назначения, условия застройки согласовываются в обязательном порядке с получившим горный отвод недропользователем. Предоставление земельных участков на площади горного отвода для несельскохозяйственных нужд иному землепользователю производится по согласованию с органами Госгортехнадзора России и владельцем горного отвода. </w:t>
      </w:r>
    </w:p>
    <w:p w:rsidR="00DB4D8D" w:rsidRPr="00F32EA1" w:rsidRDefault="00DB4D8D" w:rsidP="00F32EA1">
      <w:pPr>
        <w:ind w:firstLine="709"/>
        <w:jc w:val="both"/>
        <w:rPr>
          <w:rFonts w:ascii="Arial" w:hAnsi="Arial" w:cs="Arial"/>
          <w:color w:val="000000"/>
          <w:lang w:eastAsia="en-US"/>
        </w:rPr>
      </w:pPr>
      <w:r w:rsidRPr="00F32EA1">
        <w:rPr>
          <w:rFonts w:ascii="Arial" w:hAnsi="Arial" w:cs="Arial"/>
          <w:color w:val="000000"/>
          <w:lang w:eastAsia="en-US"/>
        </w:rPr>
        <w:t xml:space="preserve">Архитектурно-строительное проектирование, строительство, реконструкция и капитальный ремонт объектов капитального строительства в зоне горных отводов осуществляется по согласованию с органами государственной власти в области горного надзора в порядке, установленном нормативными правовыми актами Российской Федерации. На любую территорию, проектируемую для застройки в пределах горных отводов, необходимо выполнение горно-геологического обоснование застройки с согласованием условий застройки. </w:t>
      </w:r>
    </w:p>
    <w:p w:rsidR="00DB4D8D" w:rsidRPr="00F32EA1" w:rsidRDefault="00DB4D8D" w:rsidP="00F32EA1">
      <w:pPr>
        <w:ind w:firstLine="709"/>
        <w:jc w:val="both"/>
        <w:rPr>
          <w:rFonts w:ascii="Arial" w:hAnsi="Arial" w:cs="Arial"/>
          <w:color w:val="000000"/>
          <w:lang w:eastAsia="en-US"/>
        </w:rPr>
      </w:pPr>
      <w:r w:rsidRPr="00F32EA1">
        <w:rPr>
          <w:rFonts w:ascii="Arial" w:hAnsi="Arial" w:cs="Arial"/>
          <w:color w:val="000000"/>
          <w:lang w:eastAsia="en-US"/>
        </w:rPr>
        <w:t>В границах зон горных выработок использование земельных участков и объектов капитального строительства осуществляется в соответствии с требованиями СНиП 2.01.09-91 «Здания и сооружения на подрабатываемых территориях и просадочных грунтах».</w:t>
      </w:r>
    </w:p>
    <w:p w:rsidR="00DB4D8D" w:rsidRPr="00F32EA1" w:rsidRDefault="00DB4D8D" w:rsidP="00F32EA1">
      <w:pPr>
        <w:ind w:firstLine="709"/>
        <w:jc w:val="both"/>
        <w:rPr>
          <w:rFonts w:ascii="Arial" w:hAnsi="Arial" w:cs="Arial"/>
          <w:color w:val="000000"/>
          <w:lang w:eastAsia="en-US"/>
        </w:rPr>
      </w:pPr>
      <w:r w:rsidRPr="00F32EA1">
        <w:rPr>
          <w:rFonts w:ascii="Arial" w:hAnsi="Arial" w:cs="Arial"/>
          <w:color w:val="000000"/>
          <w:lang w:eastAsia="en-US"/>
        </w:rPr>
        <w:t>При строительстве на территориях, где возможно техногенное затопление или подтопление, вызываемое разработкой месторождений полезных ископаемых или ликвидацией шахт (погашения горных выработок) способом затопления, должна быть предусмотрена инженерная защита территорий в соответствии с требованиями СНиП 2.06.15-85 «Инженерная защита территорий от затопления и подтопления». Прогноз затопления или подтопления территорий и проектирование защиты от этого территорий необходимо осуществлять на основании заключения специализированной организации</w:t>
      </w:r>
    </w:p>
    <w:p w:rsidR="00DB4D8D" w:rsidRPr="00F32EA1" w:rsidRDefault="00DB4D8D" w:rsidP="00F32EA1">
      <w:pPr>
        <w:ind w:firstLine="709"/>
        <w:jc w:val="both"/>
        <w:rPr>
          <w:rFonts w:ascii="Arial" w:hAnsi="Arial" w:cs="Arial"/>
          <w:color w:val="000000"/>
          <w:lang w:eastAsia="en-US"/>
        </w:rPr>
      </w:pPr>
    </w:p>
    <w:p w:rsidR="00DB4D8D" w:rsidRPr="00F32EA1" w:rsidRDefault="00DB4D8D" w:rsidP="00F32EA1">
      <w:pPr>
        <w:pStyle w:val="ListParagraph"/>
        <w:shd w:val="clear" w:color="auto" w:fill="FFFFFF"/>
        <w:spacing w:after="0" w:line="240" w:lineRule="auto"/>
        <w:ind w:left="0" w:firstLine="709"/>
        <w:jc w:val="both"/>
        <w:rPr>
          <w:rStyle w:val="17"/>
          <w:rFonts w:ascii="Arial" w:hAnsi="Arial" w:cs="Arial"/>
          <w:b/>
          <w:bCs/>
          <w:color w:val="000000"/>
          <w:sz w:val="24"/>
          <w:szCs w:val="24"/>
        </w:rPr>
      </w:pPr>
      <w:r w:rsidRPr="00F32EA1">
        <w:rPr>
          <w:rStyle w:val="17"/>
          <w:rFonts w:ascii="Arial" w:hAnsi="Arial" w:cs="Arial"/>
          <w:b/>
          <w:bCs/>
          <w:color w:val="000000"/>
          <w:sz w:val="24"/>
          <w:szCs w:val="24"/>
        </w:rPr>
        <w:t>Статья 47. Требования, которые должны выполняться при проектировании, строительстве и эксплуатации зданий различного назначения, планировке и застройке сельских поселений с целью защиты от шума.</w:t>
      </w:r>
    </w:p>
    <w:p w:rsidR="00DB4D8D" w:rsidRPr="00F32EA1" w:rsidRDefault="00DB4D8D" w:rsidP="00F32EA1">
      <w:pPr>
        <w:pStyle w:val="36"/>
        <w:shd w:val="clear" w:color="auto" w:fill="auto"/>
        <w:tabs>
          <w:tab w:val="right" w:pos="5035"/>
          <w:tab w:val="right" w:pos="7781"/>
        </w:tabs>
        <w:spacing w:before="0" w:after="0" w:line="240" w:lineRule="auto"/>
        <w:ind w:firstLine="709"/>
        <w:rPr>
          <w:rStyle w:val="17"/>
          <w:rFonts w:ascii="Arial" w:hAnsi="Arial" w:cs="Arial"/>
          <w:b w:val="0"/>
          <w:bCs w:val="0"/>
          <w:color w:val="000000"/>
          <w:sz w:val="24"/>
          <w:szCs w:val="24"/>
        </w:rPr>
      </w:pPr>
      <w:r w:rsidRPr="00F32EA1">
        <w:rPr>
          <w:rFonts w:cs="Arial"/>
          <w:b w:val="0"/>
          <w:bCs w:val="0"/>
          <w:color w:val="000000"/>
          <w:sz w:val="24"/>
          <w:szCs w:val="24"/>
        </w:rPr>
        <w:t xml:space="preserve">Планировку и застройку территории необходимо осуществлять с учетом </w:t>
      </w:r>
      <w:r w:rsidRPr="00F32EA1">
        <w:rPr>
          <w:rStyle w:val="319pt"/>
          <w:rFonts w:cs="Arial"/>
          <w:b w:val="0"/>
          <w:color w:val="000000"/>
          <w:sz w:val="24"/>
          <w:szCs w:val="24"/>
        </w:rPr>
        <w:t>СП</w:t>
      </w:r>
      <w:r w:rsidRPr="00F32EA1">
        <w:rPr>
          <w:rStyle w:val="319pt"/>
          <w:rFonts w:cs="Arial"/>
          <w:b w:val="0"/>
          <w:color w:val="000000"/>
          <w:sz w:val="24"/>
          <w:szCs w:val="24"/>
        </w:rPr>
        <w:tab/>
        <w:t xml:space="preserve">51.13330.2011 </w:t>
      </w:r>
      <w:r w:rsidRPr="00F32EA1">
        <w:rPr>
          <w:rStyle w:val="18"/>
          <w:rFonts w:cs="Arial"/>
          <w:b w:val="0"/>
          <w:color w:val="000000"/>
          <w:sz w:val="24"/>
          <w:szCs w:val="24"/>
        </w:rPr>
        <w:t xml:space="preserve">«Защита от шума» </w:t>
      </w:r>
      <w:r w:rsidRPr="00F32EA1">
        <w:rPr>
          <w:rStyle w:val="28"/>
          <w:rFonts w:cs="Arial"/>
          <w:b w:val="0"/>
          <w:color w:val="000000"/>
          <w:sz w:val="24"/>
          <w:szCs w:val="24"/>
        </w:rPr>
        <w:t xml:space="preserve">Актуализированная редакция </w:t>
      </w:r>
      <w:r w:rsidRPr="00F32EA1">
        <w:rPr>
          <w:rStyle w:val="219pt"/>
          <w:rFonts w:cs="Arial"/>
          <w:b w:val="0"/>
          <w:color w:val="000000"/>
          <w:sz w:val="24"/>
          <w:szCs w:val="24"/>
        </w:rPr>
        <w:t>СНиП 23-03-2003. Предварительно до п</w:t>
      </w:r>
      <w:r w:rsidRPr="00F32EA1">
        <w:rPr>
          <w:rFonts w:cs="Arial"/>
          <w:b w:val="0"/>
          <w:bCs w:val="0"/>
          <w:color w:val="000000"/>
          <w:sz w:val="24"/>
          <w:szCs w:val="24"/>
        </w:rPr>
        <w:t>редоставления и освоения земельных участков для строительства</w:t>
      </w:r>
      <w:r w:rsidRPr="00F32EA1">
        <w:rPr>
          <w:rStyle w:val="219pt"/>
          <w:rFonts w:cs="Arial"/>
          <w:b w:val="0"/>
          <w:color w:val="000000"/>
          <w:sz w:val="24"/>
          <w:szCs w:val="24"/>
        </w:rPr>
        <w:t xml:space="preserve"> должен быть  произведен а</w:t>
      </w:r>
      <w:r w:rsidRPr="00F32EA1">
        <w:rPr>
          <w:rStyle w:val="17"/>
          <w:rFonts w:ascii="Arial" w:hAnsi="Arial" w:cs="Arial"/>
          <w:b w:val="0"/>
          <w:bCs w:val="0"/>
          <w:color w:val="000000"/>
          <w:sz w:val="24"/>
          <w:szCs w:val="24"/>
        </w:rPr>
        <w:t>кустический</w:t>
      </w:r>
      <w:r w:rsidRPr="00F32EA1">
        <w:rPr>
          <w:rStyle w:val="219pt"/>
          <w:rFonts w:cs="Arial"/>
          <w:b w:val="0"/>
          <w:color w:val="000000"/>
          <w:sz w:val="24"/>
          <w:szCs w:val="24"/>
        </w:rPr>
        <w:t xml:space="preserve"> расчет. </w:t>
      </w:r>
      <w:r w:rsidRPr="00F32EA1">
        <w:rPr>
          <w:rStyle w:val="17"/>
          <w:rFonts w:ascii="Arial" w:hAnsi="Arial" w:cs="Arial"/>
          <w:b w:val="0"/>
          <w:bCs w:val="0"/>
          <w:color w:val="000000"/>
          <w:sz w:val="24"/>
          <w:szCs w:val="24"/>
        </w:rPr>
        <w:t xml:space="preserve">Акустический расчет должен производиться в следующей последовательности: </w:t>
      </w:r>
    </w:p>
    <w:p w:rsidR="00DB4D8D" w:rsidRPr="00F32EA1" w:rsidRDefault="00DB4D8D" w:rsidP="00F32EA1">
      <w:pPr>
        <w:pStyle w:val="36"/>
        <w:numPr>
          <w:ilvl w:val="0"/>
          <w:numId w:val="125"/>
        </w:numPr>
        <w:shd w:val="clear" w:color="auto" w:fill="auto"/>
        <w:tabs>
          <w:tab w:val="right" w:pos="1418"/>
          <w:tab w:val="right" w:pos="7781"/>
        </w:tabs>
        <w:spacing w:before="0" w:after="0" w:line="240" w:lineRule="auto"/>
        <w:ind w:left="0" w:firstLine="709"/>
        <w:rPr>
          <w:rStyle w:val="17"/>
          <w:rFonts w:ascii="Arial" w:hAnsi="Arial" w:cs="Arial"/>
          <w:b w:val="0"/>
          <w:bCs w:val="0"/>
          <w:color w:val="000000"/>
          <w:sz w:val="24"/>
          <w:szCs w:val="24"/>
        </w:rPr>
      </w:pPr>
      <w:r w:rsidRPr="00F32EA1">
        <w:rPr>
          <w:rStyle w:val="17"/>
          <w:rFonts w:ascii="Arial" w:hAnsi="Arial" w:cs="Arial"/>
          <w:b w:val="0"/>
          <w:bCs w:val="0"/>
          <w:color w:val="000000"/>
          <w:sz w:val="24"/>
          <w:szCs w:val="24"/>
        </w:rPr>
        <w:t>выявление источников шума и определение их шумовых характеристик;</w:t>
      </w:r>
    </w:p>
    <w:p w:rsidR="00DB4D8D" w:rsidRPr="00F32EA1" w:rsidRDefault="00DB4D8D" w:rsidP="00F32EA1">
      <w:pPr>
        <w:pStyle w:val="36"/>
        <w:numPr>
          <w:ilvl w:val="0"/>
          <w:numId w:val="125"/>
        </w:numPr>
        <w:shd w:val="clear" w:color="auto" w:fill="auto"/>
        <w:tabs>
          <w:tab w:val="right" w:pos="1418"/>
          <w:tab w:val="right" w:pos="7781"/>
        </w:tabs>
        <w:spacing w:before="0" w:after="0" w:line="240" w:lineRule="auto"/>
        <w:ind w:left="0" w:firstLine="709"/>
        <w:rPr>
          <w:rFonts w:cs="Arial"/>
          <w:b w:val="0"/>
          <w:bCs w:val="0"/>
          <w:color w:val="000000"/>
          <w:sz w:val="24"/>
          <w:szCs w:val="24"/>
        </w:rPr>
      </w:pPr>
      <w:r w:rsidRPr="00F32EA1">
        <w:rPr>
          <w:rStyle w:val="17"/>
          <w:rFonts w:ascii="Arial" w:hAnsi="Arial" w:cs="Arial"/>
          <w:b w:val="0"/>
          <w:bCs w:val="0"/>
          <w:color w:val="000000"/>
          <w:sz w:val="24"/>
          <w:szCs w:val="24"/>
        </w:rPr>
        <w:t>выбор точек в помещениях и на территориях, для которых необходимо провести расчет (расчетных точек);</w:t>
      </w:r>
    </w:p>
    <w:p w:rsidR="00DB4D8D" w:rsidRPr="00F32EA1" w:rsidRDefault="00DB4D8D" w:rsidP="00F32EA1">
      <w:pPr>
        <w:pStyle w:val="a8"/>
        <w:widowControl/>
        <w:numPr>
          <w:ilvl w:val="0"/>
          <w:numId w:val="125"/>
        </w:numPr>
        <w:tabs>
          <w:tab w:val="right" w:pos="1418"/>
        </w:tabs>
        <w:ind w:left="0" w:firstLine="709"/>
        <w:rPr>
          <w:rFonts w:ascii="Arial" w:hAnsi="Arial" w:cs="Arial"/>
          <w:color w:val="000000"/>
        </w:rPr>
      </w:pPr>
      <w:r w:rsidRPr="00F32EA1">
        <w:rPr>
          <w:rStyle w:val="17"/>
          <w:rFonts w:ascii="Arial" w:hAnsi="Arial" w:cs="Arial"/>
          <w:color w:val="000000"/>
          <w:sz w:val="24"/>
          <w:szCs w:val="24"/>
        </w:rPr>
        <w:t>определение путей распространения шума от его источника (источников) до расчетных точек и потерь звуковой энергии по каждому из путей (снижение за счет расстояния, экранирования, звукоизоляции ограждающих конструкций, звукопоглощения и др.);</w:t>
      </w:r>
    </w:p>
    <w:p w:rsidR="00DB4D8D" w:rsidRPr="00F32EA1" w:rsidRDefault="00DB4D8D" w:rsidP="00F32EA1">
      <w:pPr>
        <w:pStyle w:val="a8"/>
        <w:widowControl/>
        <w:numPr>
          <w:ilvl w:val="0"/>
          <w:numId w:val="125"/>
        </w:numPr>
        <w:tabs>
          <w:tab w:val="right" w:pos="1418"/>
        </w:tabs>
        <w:ind w:left="0" w:firstLine="709"/>
        <w:rPr>
          <w:rFonts w:ascii="Arial" w:hAnsi="Arial" w:cs="Arial"/>
          <w:color w:val="000000"/>
        </w:rPr>
      </w:pPr>
      <w:r w:rsidRPr="00F32EA1">
        <w:rPr>
          <w:rStyle w:val="17"/>
          <w:rFonts w:ascii="Arial" w:hAnsi="Arial" w:cs="Arial"/>
          <w:color w:val="000000"/>
          <w:sz w:val="24"/>
          <w:szCs w:val="24"/>
        </w:rPr>
        <w:t>определение ожидаемых уровней шума в расчетных точках;</w:t>
      </w:r>
    </w:p>
    <w:p w:rsidR="00DB4D8D" w:rsidRPr="00F32EA1" w:rsidRDefault="00DB4D8D" w:rsidP="00F32EA1">
      <w:pPr>
        <w:pStyle w:val="a8"/>
        <w:widowControl/>
        <w:numPr>
          <w:ilvl w:val="0"/>
          <w:numId w:val="125"/>
        </w:numPr>
        <w:tabs>
          <w:tab w:val="right" w:pos="1418"/>
        </w:tabs>
        <w:ind w:left="0" w:firstLine="709"/>
        <w:rPr>
          <w:rFonts w:ascii="Arial" w:hAnsi="Arial" w:cs="Arial"/>
          <w:color w:val="000000"/>
        </w:rPr>
      </w:pPr>
      <w:r w:rsidRPr="00F32EA1">
        <w:rPr>
          <w:rStyle w:val="17"/>
          <w:rFonts w:ascii="Arial" w:hAnsi="Arial" w:cs="Arial"/>
          <w:color w:val="000000"/>
          <w:sz w:val="24"/>
          <w:szCs w:val="24"/>
        </w:rPr>
        <w:t>определение требуемого снижения уровней шума на основе сопоставления ожидаемых уровней шума с допустимыми уровнями шума;</w:t>
      </w:r>
    </w:p>
    <w:p w:rsidR="00DB4D8D" w:rsidRPr="00F32EA1" w:rsidRDefault="00DB4D8D" w:rsidP="00F32EA1">
      <w:pPr>
        <w:pStyle w:val="a8"/>
        <w:widowControl/>
        <w:numPr>
          <w:ilvl w:val="0"/>
          <w:numId w:val="125"/>
        </w:numPr>
        <w:tabs>
          <w:tab w:val="right" w:pos="1418"/>
        </w:tabs>
        <w:ind w:left="0" w:firstLine="709"/>
        <w:rPr>
          <w:rFonts w:ascii="Arial" w:hAnsi="Arial" w:cs="Arial"/>
          <w:color w:val="000000"/>
        </w:rPr>
      </w:pPr>
      <w:r w:rsidRPr="00F32EA1">
        <w:rPr>
          <w:rStyle w:val="17"/>
          <w:rFonts w:ascii="Arial" w:hAnsi="Arial" w:cs="Arial"/>
          <w:color w:val="000000"/>
          <w:sz w:val="24"/>
          <w:szCs w:val="24"/>
        </w:rPr>
        <w:t>разработка мероприятий по обеспечению требуемого снижения уровней шума;</w:t>
      </w:r>
    </w:p>
    <w:p w:rsidR="00DB4D8D" w:rsidRPr="00F32EA1" w:rsidRDefault="00DB4D8D" w:rsidP="00F32EA1">
      <w:pPr>
        <w:pStyle w:val="a8"/>
        <w:widowControl/>
        <w:numPr>
          <w:ilvl w:val="0"/>
          <w:numId w:val="125"/>
        </w:numPr>
        <w:tabs>
          <w:tab w:val="right" w:pos="1418"/>
        </w:tabs>
        <w:ind w:left="0" w:firstLine="709"/>
        <w:rPr>
          <w:rStyle w:val="17"/>
          <w:rFonts w:ascii="Arial" w:hAnsi="Arial" w:cs="Arial"/>
          <w:color w:val="000000"/>
          <w:sz w:val="24"/>
          <w:szCs w:val="24"/>
        </w:rPr>
      </w:pPr>
      <w:r w:rsidRPr="00F32EA1">
        <w:rPr>
          <w:rStyle w:val="17"/>
          <w:rFonts w:ascii="Arial" w:hAnsi="Arial" w:cs="Arial"/>
          <w:color w:val="000000"/>
          <w:sz w:val="24"/>
          <w:szCs w:val="24"/>
        </w:rPr>
        <w:t>проверочный расчет достаточности выбранных шумозащитных мероприятий для обеспечения защиты объекта или территории от шума.</w:t>
      </w:r>
    </w:p>
    <w:p w:rsidR="00DB4D8D" w:rsidRPr="00F32EA1" w:rsidRDefault="00DB4D8D" w:rsidP="00F32EA1">
      <w:pPr>
        <w:pStyle w:val="ListParagraph"/>
        <w:shd w:val="clear" w:color="auto" w:fill="FFFFFF"/>
        <w:spacing w:after="0" w:line="240" w:lineRule="auto"/>
        <w:ind w:left="0" w:firstLine="709"/>
        <w:jc w:val="both"/>
        <w:rPr>
          <w:rFonts w:ascii="Arial" w:hAnsi="Arial" w:cs="Arial"/>
          <w:color w:val="000000"/>
          <w:sz w:val="24"/>
          <w:szCs w:val="24"/>
        </w:rPr>
      </w:pPr>
      <w:r w:rsidRPr="00F32EA1">
        <w:rPr>
          <w:rStyle w:val="17"/>
          <w:rFonts w:ascii="Arial" w:hAnsi="Arial" w:cs="Arial"/>
          <w:color w:val="000000"/>
          <w:sz w:val="24"/>
          <w:szCs w:val="24"/>
        </w:rPr>
        <w:t>Предельно допустимые и допустимые уровни звукового давления, дБ (эквивалентные уровни звукового давления, дБ), допустимые эквивалентные и максимальные уровни звука на рабочих местах в производственных и вспомогательных зданиях, на площадках промышленных предприятий, в помещениях жилых и общест</w:t>
      </w:r>
      <w:r w:rsidRPr="00F32EA1">
        <w:rPr>
          <w:rStyle w:val="17"/>
          <w:rFonts w:ascii="Arial" w:hAnsi="Arial" w:cs="Arial"/>
          <w:color w:val="000000"/>
          <w:sz w:val="24"/>
          <w:szCs w:val="24"/>
        </w:rPr>
        <w:softHyphen/>
        <w:t xml:space="preserve">венных зданий и на территориях жилой застройки следует принимать по таблице 1. </w:t>
      </w:r>
      <w:r w:rsidRPr="00F32EA1">
        <w:rPr>
          <w:rFonts w:ascii="Arial" w:hAnsi="Arial" w:cs="Arial"/>
          <w:color w:val="000000"/>
          <w:sz w:val="24"/>
          <w:szCs w:val="24"/>
        </w:rPr>
        <w:t>СП</w:t>
      </w:r>
      <w:r w:rsidRPr="00F32EA1">
        <w:rPr>
          <w:rFonts w:ascii="Arial" w:hAnsi="Arial" w:cs="Arial"/>
          <w:color w:val="000000"/>
          <w:sz w:val="24"/>
          <w:szCs w:val="24"/>
        </w:rPr>
        <w:tab/>
        <w:t>51.13330.2011 «ЗАЩИТА ОТ ШУМА»</w:t>
      </w:r>
      <w:r w:rsidRPr="00F32EA1">
        <w:rPr>
          <w:rStyle w:val="17"/>
          <w:rFonts w:ascii="Arial" w:hAnsi="Arial" w:cs="Arial"/>
          <w:color w:val="000000"/>
          <w:sz w:val="24"/>
          <w:szCs w:val="24"/>
        </w:rPr>
        <w:t>.</w:t>
      </w:r>
    </w:p>
    <w:p w:rsidR="00DB4D8D" w:rsidRPr="00F32EA1" w:rsidRDefault="00DB4D8D" w:rsidP="00F32EA1">
      <w:pPr>
        <w:pStyle w:val="a8"/>
        <w:tabs>
          <w:tab w:val="left" w:pos="1133"/>
        </w:tabs>
        <w:rPr>
          <w:rFonts w:ascii="Arial" w:hAnsi="Arial" w:cs="Arial"/>
          <w:color w:val="000000"/>
        </w:rPr>
      </w:pPr>
      <w:r w:rsidRPr="00F32EA1">
        <w:rPr>
          <w:rStyle w:val="17"/>
          <w:rFonts w:ascii="Arial" w:hAnsi="Arial" w:cs="Arial"/>
          <w:color w:val="000000"/>
          <w:sz w:val="24"/>
          <w:szCs w:val="24"/>
        </w:rPr>
        <w:t>Планировку и застройку территорий городских и сельских поселений следует осуществлять с учетом обеспечения допустимых уровней шума в помещениях жилых и общественных зданий и на территории с нормируемыми уровнями шума.</w:t>
      </w:r>
    </w:p>
    <w:p w:rsidR="00DB4D8D" w:rsidRPr="00F32EA1" w:rsidRDefault="00DB4D8D" w:rsidP="00F32EA1">
      <w:pPr>
        <w:pStyle w:val="a8"/>
        <w:tabs>
          <w:tab w:val="left" w:pos="1133"/>
        </w:tabs>
        <w:rPr>
          <w:rFonts w:ascii="Arial" w:hAnsi="Arial" w:cs="Arial"/>
          <w:color w:val="000000"/>
        </w:rPr>
      </w:pPr>
      <w:r w:rsidRPr="00F32EA1">
        <w:rPr>
          <w:rStyle w:val="17"/>
          <w:rFonts w:ascii="Arial" w:hAnsi="Arial" w:cs="Arial"/>
          <w:color w:val="000000"/>
          <w:sz w:val="24"/>
          <w:szCs w:val="24"/>
        </w:rPr>
        <w:t>Защита от транспортного шума жилых, общественных зданий и территорий с нормируемыми уровнями шума должна осуществляться с помощью:</w:t>
      </w:r>
    </w:p>
    <w:p w:rsidR="00DB4D8D" w:rsidRPr="00F32EA1" w:rsidRDefault="00DB4D8D" w:rsidP="00F32EA1">
      <w:pPr>
        <w:pStyle w:val="a8"/>
        <w:widowControl/>
        <w:numPr>
          <w:ilvl w:val="0"/>
          <w:numId w:val="126"/>
        </w:numPr>
        <w:ind w:left="0" w:firstLine="709"/>
        <w:rPr>
          <w:rFonts w:ascii="Arial" w:hAnsi="Arial" w:cs="Arial"/>
          <w:color w:val="000000"/>
        </w:rPr>
      </w:pPr>
      <w:r w:rsidRPr="00F32EA1">
        <w:rPr>
          <w:rStyle w:val="17"/>
          <w:rFonts w:ascii="Arial" w:hAnsi="Arial" w:cs="Arial"/>
          <w:color w:val="000000"/>
          <w:sz w:val="24"/>
          <w:szCs w:val="24"/>
        </w:rPr>
        <w:t>применения рациональных планировочных приемов, предусматривающих зонирование территорий городских и сельских поселений; рациональную трассировку улично-дорожной сети; размещение специальных шумозащитных зданий вдоль транспортных магистралей; применение различных композиционных приемов группировки шумозащитных и обычных зданий;</w:t>
      </w:r>
    </w:p>
    <w:p w:rsidR="00DB4D8D" w:rsidRPr="00F32EA1" w:rsidRDefault="00DB4D8D" w:rsidP="00F32EA1">
      <w:pPr>
        <w:pStyle w:val="a8"/>
        <w:widowControl/>
        <w:numPr>
          <w:ilvl w:val="0"/>
          <w:numId w:val="126"/>
        </w:numPr>
        <w:ind w:left="0" w:firstLine="709"/>
        <w:rPr>
          <w:rFonts w:ascii="Arial" w:hAnsi="Arial" w:cs="Arial"/>
          <w:color w:val="000000"/>
        </w:rPr>
      </w:pPr>
      <w:r w:rsidRPr="00F32EA1">
        <w:rPr>
          <w:rStyle w:val="17"/>
          <w:rFonts w:ascii="Arial" w:hAnsi="Arial" w:cs="Arial"/>
          <w:color w:val="000000"/>
          <w:sz w:val="24"/>
          <w:szCs w:val="24"/>
        </w:rPr>
        <w:t>организационных мероприятий, направленных на ограничение движения грузового транспорта через жилые районы и на снижение скорости движения транспортных средств при проезде через жилые, рекреационные и лечебные территории;</w:t>
      </w:r>
    </w:p>
    <w:p w:rsidR="00DB4D8D" w:rsidRPr="00F32EA1" w:rsidRDefault="00DB4D8D" w:rsidP="00F32EA1">
      <w:pPr>
        <w:pStyle w:val="a8"/>
        <w:widowControl/>
        <w:numPr>
          <w:ilvl w:val="0"/>
          <w:numId w:val="126"/>
        </w:numPr>
        <w:ind w:left="0" w:firstLine="709"/>
        <w:rPr>
          <w:rFonts w:ascii="Arial" w:hAnsi="Arial" w:cs="Arial"/>
          <w:color w:val="000000"/>
        </w:rPr>
      </w:pPr>
      <w:r w:rsidRPr="00F32EA1">
        <w:rPr>
          <w:rStyle w:val="17"/>
          <w:rFonts w:ascii="Arial" w:hAnsi="Arial" w:cs="Arial"/>
          <w:color w:val="000000"/>
          <w:sz w:val="24"/>
          <w:szCs w:val="24"/>
        </w:rPr>
        <w:t>конструктивных мер, предусматривающих строительство придорожных экранов, установку шумозащитных окон в зданиях, расположенных в зоне неблагоприятного шумового воздействия.</w:t>
      </w:r>
    </w:p>
    <w:p w:rsidR="00DB4D8D" w:rsidRPr="00F32EA1" w:rsidRDefault="00DB4D8D" w:rsidP="00F32EA1">
      <w:pPr>
        <w:pStyle w:val="a8"/>
        <w:tabs>
          <w:tab w:val="left" w:pos="1188"/>
        </w:tabs>
        <w:jc w:val="left"/>
        <w:rPr>
          <w:rFonts w:ascii="Arial" w:hAnsi="Arial" w:cs="Arial"/>
          <w:color w:val="000000"/>
        </w:rPr>
      </w:pPr>
      <w:r w:rsidRPr="00F32EA1">
        <w:rPr>
          <w:rStyle w:val="17"/>
          <w:rFonts w:ascii="Arial" w:hAnsi="Arial" w:cs="Arial"/>
          <w:color w:val="000000"/>
          <w:sz w:val="24"/>
          <w:szCs w:val="24"/>
        </w:rPr>
        <w:t>На стадии разработки проекта планировки жилого района, микрорайона, квартала для защиты от шума следует принимать следующие меры:</w:t>
      </w:r>
    </w:p>
    <w:p w:rsidR="00DB4D8D" w:rsidRPr="00F32EA1" w:rsidRDefault="00DB4D8D" w:rsidP="00F32EA1">
      <w:pPr>
        <w:pStyle w:val="a8"/>
        <w:widowControl/>
        <w:numPr>
          <w:ilvl w:val="0"/>
          <w:numId w:val="126"/>
        </w:numPr>
        <w:ind w:left="0" w:firstLine="709"/>
        <w:rPr>
          <w:rFonts w:ascii="Arial" w:hAnsi="Arial" w:cs="Arial"/>
          <w:color w:val="000000"/>
        </w:rPr>
      </w:pPr>
      <w:r w:rsidRPr="00F32EA1">
        <w:rPr>
          <w:rStyle w:val="17"/>
          <w:rFonts w:ascii="Arial" w:hAnsi="Arial" w:cs="Arial"/>
          <w:color w:val="000000"/>
          <w:sz w:val="24"/>
          <w:szCs w:val="24"/>
        </w:rPr>
        <w:t>при размещении жилой застройки вдоль магистральной автомобильной или железной дороги на расстоянии, не обеспечивающем необходимое снижение шума, использование шумозащитных экранов в виде естественных или искусственных элементов рельефа местности (откосов выемок, насыпей), в виде искусственных сооружений (вертикальные или наклонные стенки, галереи и т.п.), а также применение экранов комбинированного типа (например, насыпь + стенка). Следует учитывать, что подобные экраны дают достаточный эффект только при малоэтажной застройке (не более трех этажей);</w:t>
      </w:r>
    </w:p>
    <w:p w:rsidR="00DB4D8D" w:rsidRDefault="00DB4D8D" w:rsidP="00F32EA1">
      <w:pPr>
        <w:pStyle w:val="a8"/>
        <w:widowControl/>
        <w:numPr>
          <w:ilvl w:val="0"/>
          <w:numId w:val="126"/>
        </w:numPr>
        <w:ind w:left="0" w:firstLine="709"/>
        <w:rPr>
          <w:rStyle w:val="17"/>
          <w:rFonts w:ascii="Arial" w:hAnsi="Arial" w:cs="Arial"/>
          <w:color w:val="000000"/>
          <w:sz w:val="24"/>
          <w:szCs w:val="24"/>
        </w:rPr>
      </w:pPr>
      <w:r w:rsidRPr="00F32EA1">
        <w:rPr>
          <w:rStyle w:val="17"/>
          <w:rFonts w:ascii="Arial" w:hAnsi="Arial" w:cs="Arial"/>
          <w:color w:val="000000"/>
          <w:sz w:val="24"/>
          <w:szCs w:val="24"/>
        </w:rPr>
        <w:t>для жилых районов, микрорайонов, кварталов в городской застройке наиболее эффективным является размещение в первом эшелоне застройки магистральных улиц шумозащитных зданий в качестве экранов, защищающих от транспортного шума внутриквартальное пространство.</w:t>
      </w: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F32EA1" w:rsidRDefault="00F32EA1" w:rsidP="00F32EA1">
      <w:pPr>
        <w:pStyle w:val="a8"/>
        <w:widowControl/>
        <w:rPr>
          <w:rStyle w:val="17"/>
          <w:rFonts w:ascii="Arial" w:hAnsi="Arial" w:cs="Arial"/>
          <w:color w:val="000000"/>
          <w:sz w:val="24"/>
          <w:szCs w:val="24"/>
        </w:rPr>
      </w:pPr>
    </w:p>
    <w:p w:rsidR="009A48AA" w:rsidRDefault="009A48AA" w:rsidP="00F32EA1">
      <w:pPr>
        <w:pStyle w:val="a8"/>
        <w:widowControl/>
        <w:rPr>
          <w:color w:val="000000"/>
          <w:sz w:val="28"/>
          <w:szCs w:val="28"/>
          <w:shd w:val="clear" w:color="auto" w:fill="FFFFFF"/>
        </w:rPr>
        <w:sectPr w:rsidR="009A48AA" w:rsidSect="00B672F4">
          <w:pgSz w:w="11906" w:h="16838"/>
          <w:pgMar w:top="1134" w:right="850" w:bottom="1134" w:left="1701" w:header="708" w:footer="708" w:gutter="0"/>
          <w:cols w:space="708"/>
          <w:docGrid w:linePitch="360"/>
        </w:sectPr>
      </w:pPr>
    </w:p>
    <w:p w:rsidR="009A48AA" w:rsidRDefault="00990D46" w:rsidP="00F32EA1">
      <w:pPr>
        <w:pStyle w:val="a8"/>
        <w:widowControl/>
        <w:rPr>
          <w:color w:val="000000"/>
          <w:sz w:val="28"/>
          <w:szCs w:val="28"/>
          <w:shd w:val="clear" w:color="auto" w:fill="FFFFFF"/>
        </w:rPr>
      </w:pPr>
      <w:r>
        <w:rPr>
          <w:noProof/>
          <w:color w:val="000000"/>
          <w:sz w:val="28"/>
          <w:szCs w:val="28"/>
          <w:shd w:val="clear" w:color="auto" w:fill="FFFFFF"/>
        </w:rPr>
        <w:drawing>
          <wp:inline distT="0" distB="0" distL="0" distR="0">
            <wp:extent cx="9029700" cy="65436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a:stretch>
                      <a:fillRect/>
                    </a:stretch>
                  </pic:blipFill>
                  <pic:spPr bwMode="auto">
                    <a:xfrm>
                      <a:off x="0" y="0"/>
                      <a:ext cx="9029700" cy="6543675"/>
                    </a:xfrm>
                    <a:prstGeom prst="rect">
                      <a:avLst/>
                    </a:prstGeom>
                    <a:noFill/>
                    <a:ln w="9525">
                      <a:noFill/>
                      <a:miter lim="800000"/>
                      <a:headEnd/>
                      <a:tailEnd/>
                    </a:ln>
                  </pic:spPr>
                </pic:pic>
              </a:graphicData>
            </a:graphic>
          </wp:inline>
        </w:drawing>
      </w:r>
    </w:p>
    <w:p w:rsidR="009A48AA" w:rsidRDefault="00990D46" w:rsidP="00F32EA1">
      <w:pPr>
        <w:pStyle w:val="a8"/>
        <w:widowControl/>
        <w:rPr>
          <w:color w:val="000000"/>
          <w:sz w:val="28"/>
          <w:szCs w:val="28"/>
          <w:shd w:val="clear" w:color="auto" w:fill="FFFFFF"/>
        </w:rPr>
      </w:pPr>
      <w:r>
        <w:rPr>
          <w:noProof/>
          <w:color w:val="000000"/>
          <w:sz w:val="28"/>
          <w:szCs w:val="28"/>
          <w:shd w:val="clear" w:color="auto" w:fill="FFFFFF"/>
        </w:rPr>
        <w:drawing>
          <wp:inline distT="0" distB="0" distL="0" distR="0">
            <wp:extent cx="9039225" cy="641032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srcRect/>
                    <a:stretch>
                      <a:fillRect/>
                    </a:stretch>
                  </pic:blipFill>
                  <pic:spPr bwMode="auto">
                    <a:xfrm>
                      <a:off x="0" y="0"/>
                      <a:ext cx="9039225" cy="6410325"/>
                    </a:xfrm>
                    <a:prstGeom prst="rect">
                      <a:avLst/>
                    </a:prstGeom>
                    <a:noFill/>
                    <a:ln w="9525">
                      <a:noFill/>
                      <a:miter lim="800000"/>
                      <a:headEnd/>
                      <a:tailEnd/>
                    </a:ln>
                  </pic:spPr>
                </pic:pic>
              </a:graphicData>
            </a:graphic>
          </wp:inline>
        </w:drawing>
      </w:r>
    </w:p>
    <w:p w:rsidR="009A48AA" w:rsidRDefault="00990D46" w:rsidP="00F32EA1">
      <w:pPr>
        <w:pStyle w:val="a8"/>
        <w:widowControl/>
        <w:rPr>
          <w:color w:val="000000"/>
          <w:sz w:val="28"/>
          <w:szCs w:val="28"/>
          <w:shd w:val="clear" w:color="auto" w:fill="FFFFFF"/>
        </w:rPr>
      </w:pPr>
      <w:r>
        <w:rPr>
          <w:noProof/>
          <w:color w:val="000000"/>
          <w:sz w:val="28"/>
          <w:szCs w:val="28"/>
          <w:shd w:val="clear" w:color="auto" w:fill="FFFFFF"/>
        </w:rPr>
        <w:drawing>
          <wp:inline distT="0" distB="0" distL="0" distR="0">
            <wp:extent cx="9029700" cy="61722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srcRect/>
                    <a:stretch>
                      <a:fillRect/>
                    </a:stretch>
                  </pic:blipFill>
                  <pic:spPr bwMode="auto">
                    <a:xfrm>
                      <a:off x="0" y="0"/>
                      <a:ext cx="9029700" cy="6172200"/>
                    </a:xfrm>
                    <a:prstGeom prst="rect">
                      <a:avLst/>
                    </a:prstGeom>
                    <a:noFill/>
                    <a:ln w="9525">
                      <a:noFill/>
                      <a:miter lim="800000"/>
                      <a:headEnd/>
                      <a:tailEnd/>
                    </a:ln>
                  </pic:spPr>
                </pic:pic>
              </a:graphicData>
            </a:graphic>
          </wp:inline>
        </w:drawing>
      </w:r>
    </w:p>
    <w:p w:rsidR="009A48AA" w:rsidRDefault="00990D46" w:rsidP="00F32EA1">
      <w:pPr>
        <w:pStyle w:val="a8"/>
        <w:widowControl/>
        <w:rPr>
          <w:color w:val="000000"/>
          <w:sz w:val="28"/>
          <w:szCs w:val="28"/>
          <w:shd w:val="clear" w:color="auto" w:fill="FFFFFF"/>
        </w:rPr>
      </w:pPr>
      <w:r>
        <w:rPr>
          <w:noProof/>
          <w:color w:val="000000"/>
          <w:sz w:val="28"/>
          <w:szCs w:val="28"/>
          <w:shd w:val="clear" w:color="auto" w:fill="FFFFFF"/>
        </w:rPr>
        <w:drawing>
          <wp:inline distT="0" distB="0" distL="0" distR="0">
            <wp:extent cx="8353425" cy="685800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srcRect/>
                    <a:stretch>
                      <a:fillRect/>
                    </a:stretch>
                  </pic:blipFill>
                  <pic:spPr bwMode="auto">
                    <a:xfrm>
                      <a:off x="0" y="0"/>
                      <a:ext cx="8353425" cy="6858000"/>
                    </a:xfrm>
                    <a:prstGeom prst="rect">
                      <a:avLst/>
                    </a:prstGeom>
                    <a:noFill/>
                    <a:ln w="9525">
                      <a:noFill/>
                      <a:miter lim="800000"/>
                      <a:headEnd/>
                      <a:tailEnd/>
                    </a:ln>
                  </pic:spPr>
                </pic:pic>
              </a:graphicData>
            </a:graphic>
          </wp:inline>
        </w:drawing>
      </w:r>
    </w:p>
    <w:p w:rsidR="009A48AA" w:rsidRDefault="00990D46" w:rsidP="00F32EA1">
      <w:pPr>
        <w:pStyle w:val="a8"/>
        <w:widowControl/>
        <w:rPr>
          <w:color w:val="000000"/>
          <w:sz w:val="28"/>
          <w:szCs w:val="28"/>
          <w:shd w:val="clear" w:color="auto" w:fill="FFFFFF"/>
        </w:rPr>
      </w:pPr>
      <w:r>
        <w:rPr>
          <w:noProof/>
          <w:color w:val="000000"/>
          <w:sz w:val="28"/>
          <w:szCs w:val="28"/>
          <w:shd w:val="clear" w:color="auto" w:fill="FFFFFF"/>
        </w:rPr>
        <w:drawing>
          <wp:inline distT="0" distB="0" distL="0" distR="0">
            <wp:extent cx="8343900" cy="767715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srcRect/>
                    <a:stretch>
                      <a:fillRect/>
                    </a:stretch>
                  </pic:blipFill>
                  <pic:spPr bwMode="auto">
                    <a:xfrm>
                      <a:off x="0" y="0"/>
                      <a:ext cx="8343900" cy="7677150"/>
                    </a:xfrm>
                    <a:prstGeom prst="rect">
                      <a:avLst/>
                    </a:prstGeom>
                    <a:noFill/>
                    <a:ln w="9525">
                      <a:noFill/>
                      <a:miter lim="800000"/>
                      <a:headEnd/>
                      <a:tailEnd/>
                    </a:ln>
                  </pic:spPr>
                </pic:pic>
              </a:graphicData>
            </a:graphic>
          </wp:inline>
        </w:drawing>
      </w:r>
    </w:p>
    <w:sectPr w:rsidR="009A48AA" w:rsidSect="003652F6">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B75ED" w:rsidRDefault="001B75ED">
      <w:r>
        <w:separator/>
      </w:r>
    </w:p>
  </w:endnote>
  <w:endnote w:type="continuationSeparator" w:id="1">
    <w:p w:rsidR="001B75ED" w:rsidRDefault="001B75E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imesET">
    <w:altName w:val="Courier New"/>
    <w:charset w:val="00"/>
    <w:family w:val="auto"/>
    <w:pitch w:val="variable"/>
    <w:sig w:usb0="00000003" w:usb1="00000000" w:usb2="00000000" w:usb3="00000000" w:csb0="0000001F" w:csb1="00000000"/>
  </w:font>
  <w:font w:name="Peterburg">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charset w:val="CC"/>
    <w:family w:val="swiss"/>
    <w:pitch w:val="variable"/>
    <w:sig w:usb0="E4002EFF" w:usb1="C000247B" w:usb2="00000009" w:usb3="00000000" w:csb0="000001FF" w:csb1="00000000"/>
  </w:font>
  <w:font w:name="Archangelsk">
    <w:altName w:val="Times New Roman"/>
    <w:panose1 w:val="00000000000000000000"/>
    <w:charset w:val="CC"/>
    <w:family w:val="auto"/>
    <w:notTrueType/>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B75ED" w:rsidRDefault="001B75ED">
      <w:r>
        <w:separator/>
      </w:r>
    </w:p>
  </w:footnote>
  <w:footnote w:type="continuationSeparator" w:id="1">
    <w:p w:rsidR="001B75ED" w:rsidRDefault="001B75E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F620F04"/>
    <w:lvl w:ilvl="0">
      <w:numFmt w:val="bullet"/>
      <w:lvlText w:val="*"/>
      <w:lvlJc w:val="left"/>
    </w:lvl>
  </w:abstractNum>
  <w:abstractNum w:abstractNumId="1">
    <w:nsid w:val="00CA67B9"/>
    <w:multiLevelType w:val="hybridMultilevel"/>
    <w:tmpl w:val="D38AD766"/>
    <w:lvl w:ilvl="0" w:tplc="1200FE82">
      <w:start w:val="1"/>
      <w:numFmt w:val="bullet"/>
      <w:lvlText w:val="-"/>
      <w:lvlJc w:val="left"/>
      <w:pPr>
        <w:ind w:left="102" w:hanging="106"/>
      </w:pPr>
      <w:rPr>
        <w:rFonts w:ascii="Times New Roman" w:eastAsia="Times New Roman" w:hAnsi="Times New Roman" w:hint="default"/>
        <w:sz w:val="18"/>
      </w:rPr>
    </w:lvl>
    <w:lvl w:ilvl="1" w:tplc="52B42434">
      <w:start w:val="1"/>
      <w:numFmt w:val="bullet"/>
      <w:lvlText w:val="•"/>
      <w:lvlJc w:val="left"/>
      <w:pPr>
        <w:ind w:left="657" w:hanging="106"/>
      </w:pPr>
      <w:rPr>
        <w:rFonts w:hint="default"/>
      </w:rPr>
    </w:lvl>
    <w:lvl w:ilvl="2" w:tplc="2AEADDBE">
      <w:start w:val="1"/>
      <w:numFmt w:val="bullet"/>
      <w:lvlText w:val="•"/>
      <w:lvlJc w:val="left"/>
      <w:pPr>
        <w:ind w:left="1213" w:hanging="106"/>
      </w:pPr>
      <w:rPr>
        <w:rFonts w:hint="default"/>
      </w:rPr>
    </w:lvl>
    <w:lvl w:ilvl="3" w:tplc="5380B9A0">
      <w:start w:val="1"/>
      <w:numFmt w:val="bullet"/>
      <w:lvlText w:val="•"/>
      <w:lvlJc w:val="left"/>
      <w:pPr>
        <w:ind w:left="1769" w:hanging="106"/>
      </w:pPr>
      <w:rPr>
        <w:rFonts w:hint="default"/>
      </w:rPr>
    </w:lvl>
    <w:lvl w:ilvl="4" w:tplc="E88011F8">
      <w:start w:val="1"/>
      <w:numFmt w:val="bullet"/>
      <w:lvlText w:val="•"/>
      <w:lvlJc w:val="left"/>
      <w:pPr>
        <w:ind w:left="2324" w:hanging="106"/>
      </w:pPr>
      <w:rPr>
        <w:rFonts w:hint="default"/>
      </w:rPr>
    </w:lvl>
    <w:lvl w:ilvl="5" w:tplc="B804FCC0">
      <w:start w:val="1"/>
      <w:numFmt w:val="bullet"/>
      <w:lvlText w:val="•"/>
      <w:lvlJc w:val="left"/>
      <w:pPr>
        <w:ind w:left="2880" w:hanging="106"/>
      </w:pPr>
      <w:rPr>
        <w:rFonts w:hint="default"/>
      </w:rPr>
    </w:lvl>
    <w:lvl w:ilvl="6" w:tplc="E8F6E76A">
      <w:start w:val="1"/>
      <w:numFmt w:val="bullet"/>
      <w:lvlText w:val="•"/>
      <w:lvlJc w:val="left"/>
      <w:pPr>
        <w:ind w:left="3435" w:hanging="106"/>
      </w:pPr>
      <w:rPr>
        <w:rFonts w:hint="default"/>
      </w:rPr>
    </w:lvl>
    <w:lvl w:ilvl="7" w:tplc="910263DA">
      <w:start w:val="1"/>
      <w:numFmt w:val="bullet"/>
      <w:lvlText w:val="•"/>
      <w:lvlJc w:val="left"/>
      <w:pPr>
        <w:ind w:left="3991" w:hanging="106"/>
      </w:pPr>
      <w:rPr>
        <w:rFonts w:hint="default"/>
      </w:rPr>
    </w:lvl>
    <w:lvl w:ilvl="8" w:tplc="30CC4906">
      <w:start w:val="1"/>
      <w:numFmt w:val="bullet"/>
      <w:lvlText w:val="•"/>
      <w:lvlJc w:val="left"/>
      <w:pPr>
        <w:ind w:left="4547" w:hanging="106"/>
      </w:pPr>
      <w:rPr>
        <w:rFonts w:hint="default"/>
      </w:rPr>
    </w:lvl>
  </w:abstractNum>
  <w:abstractNum w:abstractNumId="2">
    <w:nsid w:val="02065551"/>
    <w:multiLevelType w:val="hybridMultilevel"/>
    <w:tmpl w:val="764A8E6C"/>
    <w:lvl w:ilvl="0" w:tplc="6DB6676A">
      <w:start w:val="1"/>
      <w:numFmt w:val="decimal"/>
      <w:lvlText w:val="%1."/>
      <w:lvlJc w:val="left"/>
      <w:pPr>
        <w:ind w:left="160" w:hanging="473"/>
      </w:pPr>
      <w:rPr>
        <w:rFonts w:ascii="Times New Roman" w:eastAsia="Times New Roman" w:hAnsi="Times New Roman" w:cs="Times New Roman" w:hint="default"/>
        <w:i/>
        <w:iCs/>
        <w:sz w:val="24"/>
        <w:szCs w:val="24"/>
      </w:rPr>
    </w:lvl>
    <w:lvl w:ilvl="1" w:tplc="E8AA62B4">
      <w:start w:val="1"/>
      <w:numFmt w:val="bullet"/>
      <w:lvlText w:val="•"/>
      <w:lvlJc w:val="left"/>
      <w:pPr>
        <w:ind w:left="1189" w:hanging="473"/>
      </w:pPr>
      <w:rPr>
        <w:rFonts w:hint="default"/>
      </w:rPr>
    </w:lvl>
    <w:lvl w:ilvl="2" w:tplc="2FE6EE7C">
      <w:start w:val="1"/>
      <w:numFmt w:val="bullet"/>
      <w:lvlText w:val="•"/>
      <w:lvlJc w:val="left"/>
      <w:pPr>
        <w:ind w:left="2217" w:hanging="473"/>
      </w:pPr>
      <w:rPr>
        <w:rFonts w:hint="default"/>
      </w:rPr>
    </w:lvl>
    <w:lvl w:ilvl="3" w:tplc="C644A5B8">
      <w:start w:val="1"/>
      <w:numFmt w:val="bullet"/>
      <w:lvlText w:val="•"/>
      <w:lvlJc w:val="left"/>
      <w:pPr>
        <w:ind w:left="3246" w:hanging="473"/>
      </w:pPr>
      <w:rPr>
        <w:rFonts w:hint="default"/>
      </w:rPr>
    </w:lvl>
    <w:lvl w:ilvl="4" w:tplc="F7FAF49A">
      <w:start w:val="1"/>
      <w:numFmt w:val="bullet"/>
      <w:lvlText w:val="•"/>
      <w:lvlJc w:val="left"/>
      <w:pPr>
        <w:ind w:left="4275" w:hanging="473"/>
      </w:pPr>
      <w:rPr>
        <w:rFonts w:hint="default"/>
      </w:rPr>
    </w:lvl>
    <w:lvl w:ilvl="5" w:tplc="5B02C4CA">
      <w:start w:val="1"/>
      <w:numFmt w:val="bullet"/>
      <w:lvlText w:val="•"/>
      <w:lvlJc w:val="left"/>
      <w:pPr>
        <w:ind w:left="5303" w:hanging="473"/>
      </w:pPr>
      <w:rPr>
        <w:rFonts w:hint="default"/>
      </w:rPr>
    </w:lvl>
    <w:lvl w:ilvl="6" w:tplc="FCF62212">
      <w:start w:val="1"/>
      <w:numFmt w:val="bullet"/>
      <w:lvlText w:val="•"/>
      <w:lvlJc w:val="left"/>
      <w:pPr>
        <w:ind w:left="6332" w:hanging="473"/>
      </w:pPr>
      <w:rPr>
        <w:rFonts w:hint="default"/>
      </w:rPr>
    </w:lvl>
    <w:lvl w:ilvl="7" w:tplc="975A0064">
      <w:start w:val="1"/>
      <w:numFmt w:val="bullet"/>
      <w:lvlText w:val="•"/>
      <w:lvlJc w:val="left"/>
      <w:pPr>
        <w:ind w:left="7360" w:hanging="473"/>
      </w:pPr>
      <w:rPr>
        <w:rFonts w:hint="default"/>
      </w:rPr>
    </w:lvl>
    <w:lvl w:ilvl="8" w:tplc="712AC250">
      <w:start w:val="1"/>
      <w:numFmt w:val="bullet"/>
      <w:lvlText w:val="•"/>
      <w:lvlJc w:val="left"/>
      <w:pPr>
        <w:ind w:left="8389" w:hanging="473"/>
      </w:pPr>
      <w:rPr>
        <w:rFonts w:hint="default"/>
      </w:rPr>
    </w:lvl>
  </w:abstractNum>
  <w:abstractNum w:abstractNumId="3">
    <w:nsid w:val="03B84ED1"/>
    <w:multiLevelType w:val="hybridMultilevel"/>
    <w:tmpl w:val="87A8C448"/>
    <w:lvl w:ilvl="0" w:tplc="D3E6C372">
      <w:start w:val="1"/>
      <w:numFmt w:val="decimal"/>
      <w:pStyle w:val="a"/>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4">
    <w:nsid w:val="0507082E"/>
    <w:multiLevelType w:val="hybridMultilevel"/>
    <w:tmpl w:val="F3CEF18C"/>
    <w:lvl w:ilvl="0" w:tplc="BA087C1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5">
    <w:nsid w:val="060A61B4"/>
    <w:multiLevelType w:val="hybridMultilevel"/>
    <w:tmpl w:val="E4FEA0AC"/>
    <w:lvl w:ilvl="0" w:tplc="66F4F7AC">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309C5A6A">
      <w:start w:val="1"/>
      <w:numFmt w:val="bullet"/>
      <w:lvlText w:val="•"/>
      <w:lvlJc w:val="left"/>
      <w:pPr>
        <w:ind w:left="643" w:hanging="183"/>
      </w:pPr>
      <w:rPr>
        <w:rFonts w:hint="default"/>
      </w:rPr>
    </w:lvl>
    <w:lvl w:ilvl="2" w:tplc="F7B81144">
      <w:start w:val="1"/>
      <w:numFmt w:val="bullet"/>
      <w:lvlText w:val="•"/>
      <w:lvlJc w:val="left"/>
      <w:pPr>
        <w:ind w:left="1185" w:hanging="183"/>
      </w:pPr>
      <w:rPr>
        <w:rFonts w:hint="default"/>
      </w:rPr>
    </w:lvl>
    <w:lvl w:ilvl="3" w:tplc="D9C01E5C">
      <w:start w:val="1"/>
      <w:numFmt w:val="bullet"/>
      <w:lvlText w:val="•"/>
      <w:lvlJc w:val="left"/>
      <w:pPr>
        <w:ind w:left="1726" w:hanging="183"/>
      </w:pPr>
      <w:rPr>
        <w:rFonts w:hint="default"/>
      </w:rPr>
    </w:lvl>
    <w:lvl w:ilvl="4" w:tplc="34C8546C">
      <w:start w:val="1"/>
      <w:numFmt w:val="bullet"/>
      <w:lvlText w:val="•"/>
      <w:lvlJc w:val="left"/>
      <w:pPr>
        <w:ind w:left="2267" w:hanging="183"/>
      </w:pPr>
      <w:rPr>
        <w:rFonts w:hint="default"/>
      </w:rPr>
    </w:lvl>
    <w:lvl w:ilvl="5" w:tplc="0908FD56">
      <w:start w:val="1"/>
      <w:numFmt w:val="bullet"/>
      <w:lvlText w:val="•"/>
      <w:lvlJc w:val="left"/>
      <w:pPr>
        <w:ind w:left="2809" w:hanging="183"/>
      </w:pPr>
      <w:rPr>
        <w:rFonts w:hint="default"/>
      </w:rPr>
    </w:lvl>
    <w:lvl w:ilvl="6" w:tplc="85EE6CBA">
      <w:start w:val="1"/>
      <w:numFmt w:val="bullet"/>
      <w:lvlText w:val="•"/>
      <w:lvlJc w:val="left"/>
      <w:pPr>
        <w:ind w:left="3350" w:hanging="183"/>
      </w:pPr>
      <w:rPr>
        <w:rFonts w:hint="default"/>
      </w:rPr>
    </w:lvl>
    <w:lvl w:ilvl="7" w:tplc="B8B4475C">
      <w:start w:val="1"/>
      <w:numFmt w:val="bullet"/>
      <w:lvlText w:val="•"/>
      <w:lvlJc w:val="left"/>
      <w:pPr>
        <w:ind w:left="3892" w:hanging="183"/>
      </w:pPr>
      <w:rPr>
        <w:rFonts w:hint="default"/>
      </w:rPr>
    </w:lvl>
    <w:lvl w:ilvl="8" w:tplc="0DA49CDC">
      <w:start w:val="1"/>
      <w:numFmt w:val="bullet"/>
      <w:lvlText w:val="•"/>
      <w:lvlJc w:val="left"/>
      <w:pPr>
        <w:ind w:left="4433" w:hanging="183"/>
      </w:pPr>
      <w:rPr>
        <w:rFonts w:hint="default"/>
      </w:rPr>
    </w:lvl>
  </w:abstractNum>
  <w:abstractNum w:abstractNumId="6">
    <w:nsid w:val="063424B8"/>
    <w:multiLevelType w:val="hybridMultilevel"/>
    <w:tmpl w:val="CB6C78D6"/>
    <w:lvl w:ilvl="0" w:tplc="27A42532">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38684A58">
      <w:start w:val="1"/>
      <w:numFmt w:val="bullet"/>
      <w:lvlText w:val="•"/>
      <w:lvlJc w:val="left"/>
      <w:pPr>
        <w:ind w:left="821" w:hanging="182"/>
      </w:pPr>
      <w:rPr>
        <w:rFonts w:hint="default"/>
      </w:rPr>
    </w:lvl>
    <w:lvl w:ilvl="2" w:tplc="695ED41E">
      <w:start w:val="1"/>
      <w:numFmt w:val="bullet"/>
      <w:lvlText w:val="•"/>
      <w:lvlJc w:val="left"/>
      <w:pPr>
        <w:ind w:left="1358" w:hanging="182"/>
      </w:pPr>
      <w:rPr>
        <w:rFonts w:hint="default"/>
      </w:rPr>
    </w:lvl>
    <w:lvl w:ilvl="3" w:tplc="1E646DAE">
      <w:start w:val="1"/>
      <w:numFmt w:val="bullet"/>
      <w:lvlText w:val="•"/>
      <w:lvlJc w:val="left"/>
      <w:pPr>
        <w:ind w:left="1896" w:hanging="182"/>
      </w:pPr>
      <w:rPr>
        <w:rFonts w:hint="default"/>
      </w:rPr>
    </w:lvl>
    <w:lvl w:ilvl="4" w:tplc="1090C1A6">
      <w:start w:val="1"/>
      <w:numFmt w:val="bullet"/>
      <w:lvlText w:val="•"/>
      <w:lvlJc w:val="left"/>
      <w:pPr>
        <w:ind w:left="2433" w:hanging="182"/>
      </w:pPr>
      <w:rPr>
        <w:rFonts w:hint="default"/>
      </w:rPr>
    </w:lvl>
    <w:lvl w:ilvl="5" w:tplc="A3A2F834">
      <w:start w:val="1"/>
      <w:numFmt w:val="bullet"/>
      <w:lvlText w:val="•"/>
      <w:lvlJc w:val="left"/>
      <w:pPr>
        <w:ind w:left="2971" w:hanging="182"/>
      </w:pPr>
      <w:rPr>
        <w:rFonts w:hint="default"/>
      </w:rPr>
    </w:lvl>
    <w:lvl w:ilvl="6" w:tplc="8E58566E">
      <w:start w:val="1"/>
      <w:numFmt w:val="bullet"/>
      <w:lvlText w:val="•"/>
      <w:lvlJc w:val="left"/>
      <w:pPr>
        <w:ind w:left="3508" w:hanging="182"/>
      </w:pPr>
      <w:rPr>
        <w:rFonts w:hint="default"/>
      </w:rPr>
    </w:lvl>
    <w:lvl w:ilvl="7" w:tplc="18BA0DD2">
      <w:start w:val="1"/>
      <w:numFmt w:val="bullet"/>
      <w:lvlText w:val="•"/>
      <w:lvlJc w:val="left"/>
      <w:pPr>
        <w:ind w:left="4045" w:hanging="182"/>
      </w:pPr>
      <w:rPr>
        <w:rFonts w:hint="default"/>
      </w:rPr>
    </w:lvl>
    <w:lvl w:ilvl="8" w:tplc="B344E184">
      <w:start w:val="1"/>
      <w:numFmt w:val="bullet"/>
      <w:lvlText w:val="•"/>
      <w:lvlJc w:val="left"/>
      <w:pPr>
        <w:ind w:left="4583" w:hanging="182"/>
      </w:pPr>
      <w:rPr>
        <w:rFonts w:hint="default"/>
      </w:rPr>
    </w:lvl>
  </w:abstractNum>
  <w:abstractNum w:abstractNumId="7">
    <w:nsid w:val="07644749"/>
    <w:multiLevelType w:val="hybridMultilevel"/>
    <w:tmpl w:val="E4644CB6"/>
    <w:lvl w:ilvl="0" w:tplc="71D0BEBC">
      <w:start w:val="1"/>
      <w:numFmt w:val="bullet"/>
      <w:lvlText w:val="-"/>
      <w:lvlJc w:val="left"/>
      <w:pPr>
        <w:ind w:left="104" w:hanging="106"/>
      </w:pPr>
      <w:rPr>
        <w:rFonts w:ascii="Times New Roman" w:eastAsia="Times New Roman" w:hAnsi="Times New Roman" w:hint="default"/>
        <w:sz w:val="18"/>
      </w:rPr>
    </w:lvl>
    <w:lvl w:ilvl="1" w:tplc="BC92DF48">
      <w:start w:val="1"/>
      <w:numFmt w:val="bullet"/>
      <w:lvlText w:val="•"/>
      <w:lvlJc w:val="left"/>
      <w:pPr>
        <w:ind w:left="660" w:hanging="106"/>
      </w:pPr>
      <w:rPr>
        <w:rFonts w:hint="default"/>
      </w:rPr>
    </w:lvl>
    <w:lvl w:ilvl="2" w:tplc="856AB5E2">
      <w:start w:val="1"/>
      <w:numFmt w:val="bullet"/>
      <w:lvlText w:val="•"/>
      <w:lvlJc w:val="left"/>
      <w:pPr>
        <w:ind w:left="1215" w:hanging="106"/>
      </w:pPr>
      <w:rPr>
        <w:rFonts w:hint="default"/>
      </w:rPr>
    </w:lvl>
    <w:lvl w:ilvl="3" w:tplc="3A1C9CD6">
      <w:start w:val="1"/>
      <w:numFmt w:val="bullet"/>
      <w:lvlText w:val="•"/>
      <w:lvlJc w:val="left"/>
      <w:pPr>
        <w:ind w:left="1771" w:hanging="106"/>
      </w:pPr>
      <w:rPr>
        <w:rFonts w:hint="default"/>
      </w:rPr>
    </w:lvl>
    <w:lvl w:ilvl="4" w:tplc="6748B51C">
      <w:start w:val="1"/>
      <w:numFmt w:val="bullet"/>
      <w:lvlText w:val="•"/>
      <w:lvlJc w:val="left"/>
      <w:pPr>
        <w:ind w:left="2327" w:hanging="106"/>
      </w:pPr>
      <w:rPr>
        <w:rFonts w:hint="default"/>
      </w:rPr>
    </w:lvl>
    <w:lvl w:ilvl="5" w:tplc="7780C770">
      <w:start w:val="1"/>
      <w:numFmt w:val="bullet"/>
      <w:lvlText w:val="•"/>
      <w:lvlJc w:val="left"/>
      <w:pPr>
        <w:ind w:left="2882" w:hanging="106"/>
      </w:pPr>
      <w:rPr>
        <w:rFonts w:hint="default"/>
      </w:rPr>
    </w:lvl>
    <w:lvl w:ilvl="6" w:tplc="B91044B8">
      <w:start w:val="1"/>
      <w:numFmt w:val="bullet"/>
      <w:lvlText w:val="•"/>
      <w:lvlJc w:val="left"/>
      <w:pPr>
        <w:ind w:left="3438" w:hanging="106"/>
      </w:pPr>
      <w:rPr>
        <w:rFonts w:hint="default"/>
      </w:rPr>
    </w:lvl>
    <w:lvl w:ilvl="7" w:tplc="A5B6CE6E">
      <w:start w:val="1"/>
      <w:numFmt w:val="bullet"/>
      <w:lvlText w:val="•"/>
      <w:lvlJc w:val="left"/>
      <w:pPr>
        <w:ind w:left="3993" w:hanging="106"/>
      </w:pPr>
      <w:rPr>
        <w:rFonts w:hint="default"/>
      </w:rPr>
    </w:lvl>
    <w:lvl w:ilvl="8" w:tplc="C6009040">
      <w:start w:val="1"/>
      <w:numFmt w:val="bullet"/>
      <w:lvlText w:val="•"/>
      <w:lvlJc w:val="left"/>
      <w:pPr>
        <w:ind w:left="4549" w:hanging="106"/>
      </w:pPr>
      <w:rPr>
        <w:rFonts w:hint="default"/>
      </w:rPr>
    </w:lvl>
  </w:abstractNum>
  <w:abstractNum w:abstractNumId="8">
    <w:nsid w:val="07F8609D"/>
    <w:multiLevelType w:val="hybridMultilevel"/>
    <w:tmpl w:val="7A766942"/>
    <w:lvl w:ilvl="0" w:tplc="A3AEE93E">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979834D6">
      <w:start w:val="1"/>
      <w:numFmt w:val="bullet"/>
      <w:lvlText w:val="•"/>
      <w:lvlJc w:val="left"/>
      <w:pPr>
        <w:ind w:left="846" w:hanging="180"/>
      </w:pPr>
      <w:rPr>
        <w:rFonts w:hint="default"/>
      </w:rPr>
    </w:lvl>
    <w:lvl w:ilvl="2" w:tplc="45BED6A6">
      <w:start w:val="1"/>
      <w:numFmt w:val="bullet"/>
      <w:lvlText w:val="•"/>
      <w:lvlJc w:val="left"/>
      <w:pPr>
        <w:ind w:left="1365" w:hanging="180"/>
      </w:pPr>
      <w:rPr>
        <w:rFonts w:hint="default"/>
      </w:rPr>
    </w:lvl>
    <w:lvl w:ilvl="3" w:tplc="4BD2443C">
      <w:start w:val="1"/>
      <w:numFmt w:val="bullet"/>
      <w:lvlText w:val="•"/>
      <w:lvlJc w:val="left"/>
      <w:pPr>
        <w:ind w:left="1884" w:hanging="180"/>
      </w:pPr>
      <w:rPr>
        <w:rFonts w:hint="default"/>
      </w:rPr>
    </w:lvl>
    <w:lvl w:ilvl="4" w:tplc="1D489C48">
      <w:start w:val="1"/>
      <w:numFmt w:val="bullet"/>
      <w:lvlText w:val="•"/>
      <w:lvlJc w:val="left"/>
      <w:pPr>
        <w:ind w:left="2403" w:hanging="180"/>
      </w:pPr>
      <w:rPr>
        <w:rFonts w:hint="default"/>
      </w:rPr>
    </w:lvl>
    <w:lvl w:ilvl="5" w:tplc="FF66A41A">
      <w:start w:val="1"/>
      <w:numFmt w:val="bullet"/>
      <w:lvlText w:val="•"/>
      <w:lvlJc w:val="left"/>
      <w:pPr>
        <w:ind w:left="2922" w:hanging="180"/>
      </w:pPr>
      <w:rPr>
        <w:rFonts w:hint="default"/>
      </w:rPr>
    </w:lvl>
    <w:lvl w:ilvl="6" w:tplc="FDFA2546">
      <w:start w:val="1"/>
      <w:numFmt w:val="bullet"/>
      <w:lvlText w:val="•"/>
      <w:lvlJc w:val="left"/>
      <w:pPr>
        <w:ind w:left="3440" w:hanging="180"/>
      </w:pPr>
      <w:rPr>
        <w:rFonts w:hint="default"/>
      </w:rPr>
    </w:lvl>
    <w:lvl w:ilvl="7" w:tplc="7A88376E">
      <w:start w:val="1"/>
      <w:numFmt w:val="bullet"/>
      <w:lvlText w:val="•"/>
      <w:lvlJc w:val="left"/>
      <w:pPr>
        <w:ind w:left="3959" w:hanging="180"/>
      </w:pPr>
      <w:rPr>
        <w:rFonts w:hint="default"/>
      </w:rPr>
    </w:lvl>
    <w:lvl w:ilvl="8" w:tplc="DB5ABE02">
      <w:start w:val="1"/>
      <w:numFmt w:val="bullet"/>
      <w:lvlText w:val="•"/>
      <w:lvlJc w:val="left"/>
      <w:pPr>
        <w:ind w:left="4478" w:hanging="180"/>
      </w:pPr>
      <w:rPr>
        <w:rFonts w:hint="default"/>
      </w:rPr>
    </w:lvl>
  </w:abstractNum>
  <w:abstractNum w:abstractNumId="9">
    <w:nsid w:val="084914B5"/>
    <w:multiLevelType w:val="hybridMultilevel"/>
    <w:tmpl w:val="3DAC59A2"/>
    <w:lvl w:ilvl="0" w:tplc="9F3086A2">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0">
    <w:nsid w:val="09B9365B"/>
    <w:multiLevelType w:val="hybridMultilevel"/>
    <w:tmpl w:val="00F87FD0"/>
    <w:lvl w:ilvl="0" w:tplc="CC4037F0">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6916FCE0">
      <w:start w:val="1"/>
      <w:numFmt w:val="bullet"/>
      <w:lvlText w:val="•"/>
      <w:lvlJc w:val="left"/>
      <w:pPr>
        <w:ind w:left="372" w:hanging="182"/>
      </w:pPr>
      <w:rPr>
        <w:rFonts w:hint="default"/>
      </w:rPr>
    </w:lvl>
    <w:lvl w:ilvl="2" w:tplc="D2488A10">
      <w:start w:val="1"/>
      <w:numFmt w:val="bullet"/>
      <w:lvlText w:val="•"/>
      <w:lvlJc w:val="left"/>
      <w:pPr>
        <w:ind w:left="960" w:hanging="182"/>
      </w:pPr>
      <w:rPr>
        <w:rFonts w:hint="default"/>
      </w:rPr>
    </w:lvl>
    <w:lvl w:ilvl="3" w:tplc="F18C1DAA">
      <w:start w:val="1"/>
      <w:numFmt w:val="bullet"/>
      <w:lvlText w:val="•"/>
      <w:lvlJc w:val="left"/>
      <w:pPr>
        <w:ind w:left="1547" w:hanging="182"/>
      </w:pPr>
      <w:rPr>
        <w:rFonts w:hint="default"/>
      </w:rPr>
    </w:lvl>
    <w:lvl w:ilvl="4" w:tplc="842E6CE0">
      <w:start w:val="1"/>
      <w:numFmt w:val="bullet"/>
      <w:lvlText w:val="•"/>
      <w:lvlJc w:val="left"/>
      <w:pPr>
        <w:ind w:left="2134" w:hanging="182"/>
      </w:pPr>
      <w:rPr>
        <w:rFonts w:hint="default"/>
      </w:rPr>
    </w:lvl>
    <w:lvl w:ilvl="5" w:tplc="242883A0">
      <w:start w:val="1"/>
      <w:numFmt w:val="bullet"/>
      <w:lvlText w:val="•"/>
      <w:lvlJc w:val="left"/>
      <w:pPr>
        <w:ind w:left="2721" w:hanging="182"/>
      </w:pPr>
      <w:rPr>
        <w:rFonts w:hint="default"/>
      </w:rPr>
    </w:lvl>
    <w:lvl w:ilvl="6" w:tplc="3642F192">
      <w:start w:val="1"/>
      <w:numFmt w:val="bullet"/>
      <w:lvlText w:val="•"/>
      <w:lvlJc w:val="left"/>
      <w:pPr>
        <w:ind w:left="3309" w:hanging="182"/>
      </w:pPr>
      <w:rPr>
        <w:rFonts w:hint="default"/>
      </w:rPr>
    </w:lvl>
    <w:lvl w:ilvl="7" w:tplc="020CD19E">
      <w:start w:val="1"/>
      <w:numFmt w:val="bullet"/>
      <w:lvlText w:val="•"/>
      <w:lvlJc w:val="left"/>
      <w:pPr>
        <w:ind w:left="3896" w:hanging="182"/>
      </w:pPr>
      <w:rPr>
        <w:rFonts w:hint="default"/>
      </w:rPr>
    </w:lvl>
    <w:lvl w:ilvl="8" w:tplc="2A86BA38">
      <w:start w:val="1"/>
      <w:numFmt w:val="bullet"/>
      <w:lvlText w:val="•"/>
      <w:lvlJc w:val="left"/>
      <w:pPr>
        <w:ind w:left="4483" w:hanging="182"/>
      </w:pPr>
      <w:rPr>
        <w:rFonts w:hint="default"/>
      </w:rPr>
    </w:lvl>
  </w:abstractNum>
  <w:abstractNum w:abstractNumId="11">
    <w:nsid w:val="0A767FC8"/>
    <w:multiLevelType w:val="hybridMultilevel"/>
    <w:tmpl w:val="D54A019A"/>
    <w:lvl w:ilvl="0" w:tplc="A8DC9578">
      <w:start w:val="1"/>
      <w:numFmt w:val="bullet"/>
      <w:lvlText w:val="-"/>
      <w:lvlJc w:val="left"/>
      <w:pPr>
        <w:ind w:left="104" w:hanging="106"/>
      </w:pPr>
      <w:rPr>
        <w:rFonts w:ascii="Times New Roman" w:eastAsia="Times New Roman" w:hAnsi="Times New Roman" w:hint="default"/>
        <w:sz w:val="18"/>
      </w:rPr>
    </w:lvl>
    <w:lvl w:ilvl="1" w:tplc="8550C052">
      <w:start w:val="1"/>
      <w:numFmt w:val="bullet"/>
      <w:lvlText w:val="•"/>
      <w:lvlJc w:val="left"/>
      <w:pPr>
        <w:ind w:left="660" w:hanging="106"/>
      </w:pPr>
      <w:rPr>
        <w:rFonts w:hint="default"/>
      </w:rPr>
    </w:lvl>
    <w:lvl w:ilvl="2" w:tplc="7C2E710A">
      <w:start w:val="1"/>
      <w:numFmt w:val="bullet"/>
      <w:lvlText w:val="•"/>
      <w:lvlJc w:val="left"/>
      <w:pPr>
        <w:ind w:left="1215" w:hanging="106"/>
      </w:pPr>
      <w:rPr>
        <w:rFonts w:hint="default"/>
      </w:rPr>
    </w:lvl>
    <w:lvl w:ilvl="3" w:tplc="30FCBC34">
      <w:start w:val="1"/>
      <w:numFmt w:val="bullet"/>
      <w:lvlText w:val="•"/>
      <w:lvlJc w:val="left"/>
      <w:pPr>
        <w:ind w:left="1771" w:hanging="106"/>
      </w:pPr>
      <w:rPr>
        <w:rFonts w:hint="default"/>
      </w:rPr>
    </w:lvl>
    <w:lvl w:ilvl="4" w:tplc="ADA2B3A4">
      <w:start w:val="1"/>
      <w:numFmt w:val="bullet"/>
      <w:lvlText w:val="•"/>
      <w:lvlJc w:val="left"/>
      <w:pPr>
        <w:ind w:left="2327" w:hanging="106"/>
      </w:pPr>
      <w:rPr>
        <w:rFonts w:hint="default"/>
      </w:rPr>
    </w:lvl>
    <w:lvl w:ilvl="5" w:tplc="3F646AB2">
      <w:start w:val="1"/>
      <w:numFmt w:val="bullet"/>
      <w:lvlText w:val="•"/>
      <w:lvlJc w:val="left"/>
      <w:pPr>
        <w:ind w:left="2882" w:hanging="106"/>
      </w:pPr>
      <w:rPr>
        <w:rFonts w:hint="default"/>
      </w:rPr>
    </w:lvl>
    <w:lvl w:ilvl="6" w:tplc="A7201E6E">
      <w:start w:val="1"/>
      <w:numFmt w:val="bullet"/>
      <w:lvlText w:val="•"/>
      <w:lvlJc w:val="left"/>
      <w:pPr>
        <w:ind w:left="3438" w:hanging="106"/>
      </w:pPr>
      <w:rPr>
        <w:rFonts w:hint="default"/>
      </w:rPr>
    </w:lvl>
    <w:lvl w:ilvl="7" w:tplc="BAA4C142">
      <w:start w:val="1"/>
      <w:numFmt w:val="bullet"/>
      <w:lvlText w:val="•"/>
      <w:lvlJc w:val="left"/>
      <w:pPr>
        <w:ind w:left="3993" w:hanging="106"/>
      </w:pPr>
      <w:rPr>
        <w:rFonts w:hint="default"/>
      </w:rPr>
    </w:lvl>
    <w:lvl w:ilvl="8" w:tplc="762C0668">
      <w:start w:val="1"/>
      <w:numFmt w:val="bullet"/>
      <w:lvlText w:val="•"/>
      <w:lvlJc w:val="left"/>
      <w:pPr>
        <w:ind w:left="4549" w:hanging="106"/>
      </w:pPr>
      <w:rPr>
        <w:rFonts w:hint="default"/>
      </w:rPr>
    </w:lvl>
  </w:abstractNum>
  <w:abstractNum w:abstractNumId="12">
    <w:nsid w:val="0A982AEC"/>
    <w:multiLevelType w:val="hybridMultilevel"/>
    <w:tmpl w:val="B290AF42"/>
    <w:lvl w:ilvl="0" w:tplc="123E1564">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2674B89A">
      <w:start w:val="1"/>
      <w:numFmt w:val="bullet"/>
      <w:lvlText w:val="•"/>
      <w:lvlJc w:val="left"/>
      <w:pPr>
        <w:ind w:left="643" w:hanging="183"/>
      </w:pPr>
      <w:rPr>
        <w:rFonts w:hint="default"/>
      </w:rPr>
    </w:lvl>
    <w:lvl w:ilvl="2" w:tplc="6D722F3E">
      <w:start w:val="1"/>
      <w:numFmt w:val="bullet"/>
      <w:lvlText w:val="•"/>
      <w:lvlJc w:val="left"/>
      <w:pPr>
        <w:ind w:left="1185" w:hanging="183"/>
      </w:pPr>
      <w:rPr>
        <w:rFonts w:hint="default"/>
      </w:rPr>
    </w:lvl>
    <w:lvl w:ilvl="3" w:tplc="B824B7EC">
      <w:start w:val="1"/>
      <w:numFmt w:val="bullet"/>
      <w:lvlText w:val="•"/>
      <w:lvlJc w:val="left"/>
      <w:pPr>
        <w:ind w:left="1726" w:hanging="183"/>
      </w:pPr>
      <w:rPr>
        <w:rFonts w:hint="default"/>
      </w:rPr>
    </w:lvl>
    <w:lvl w:ilvl="4" w:tplc="8C9812F0">
      <w:start w:val="1"/>
      <w:numFmt w:val="bullet"/>
      <w:lvlText w:val="•"/>
      <w:lvlJc w:val="left"/>
      <w:pPr>
        <w:ind w:left="2267" w:hanging="183"/>
      </w:pPr>
      <w:rPr>
        <w:rFonts w:hint="default"/>
      </w:rPr>
    </w:lvl>
    <w:lvl w:ilvl="5" w:tplc="E4F0573E">
      <w:start w:val="1"/>
      <w:numFmt w:val="bullet"/>
      <w:lvlText w:val="•"/>
      <w:lvlJc w:val="left"/>
      <w:pPr>
        <w:ind w:left="2809" w:hanging="183"/>
      </w:pPr>
      <w:rPr>
        <w:rFonts w:hint="default"/>
      </w:rPr>
    </w:lvl>
    <w:lvl w:ilvl="6" w:tplc="6D3876BC">
      <w:start w:val="1"/>
      <w:numFmt w:val="bullet"/>
      <w:lvlText w:val="•"/>
      <w:lvlJc w:val="left"/>
      <w:pPr>
        <w:ind w:left="3350" w:hanging="183"/>
      </w:pPr>
      <w:rPr>
        <w:rFonts w:hint="default"/>
      </w:rPr>
    </w:lvl>
    <w:lvl w:ilvl="7" w:tplc="7E143CC6">
      <w:start w:val="1"/>
      <w:numFmt w:val="bullet"/>
      <w:lvlText w:val="•"/>
      <w:lvlJc w:val="left"/>
      <w:pPr>
        <w:ind w:left="3892" w:hanging="183"/>
      </w:pPr>
      <w:rPr>
        <w:rFonts w:hint="default"/>
      </w:rPr>
    </w:lvl>
    <w:lvl w:ilvl="8" w:tplc="06E624FE">
      <w:start w:val="1"/>
      <w:numFmt w:val="bullet"/>
      <w:lvlText w:val="•"/>
      <w:lvlJc w:val="left"/>
      <w:pPr>
        <w:ind w:left="4433" w:hanging="183"/>
      </w:pPr>
      <w:rPr>
        <w:rFonts w:hint="default"/>
      </w:rPr>
    </w:lvl>
  </w:abstractNum>
  <w:abstractNum w:abstractNumId="13">
    <w:nsid w:val="0C8E63DA"/>
    <w:multiLevelType w:val="multilevel"/>
    <w:tmpl w:val="2042F4C8"/>
    <w:lvl w:ilvl="0">
      <w:start w:val="1"/>
      <w:numFmt w:val="decimal"/>
      <w:lvlText w:val="%1."/>
      <w:lvlJc w:val="left"/>
      <w:pPr>
        <w:ind w:left="102" w:hanging="183"/>
      </w:pPr>
      <w:rPr>
        <w:rFonts w:ascii="Times New Roman" w:eastAsia="Times New Roman" w:hAnsi="Times New Roman" w:cs="Times New Roman" w:hint="default"/>
        <w:spacing w:val="1"/>
        <w:sz w:val="18"/>
        <w:szCs w:val="18"/>
      </w:rPr>
    </w:lvl>
    <w:lvl w:ilvl="1">
      <w:start w:val="1"/>
      <w:numFmt w:val="decimal"/>
      <w:lvlText w:val="%1.%2"/>
      <w:lvlJc w:val="left"/>
      <w:pPr>
        <w:ind w:left="102" w:hanging="317"/>
      </w:pPr>
      <w:rPr>
        <w:rFonts w:ascii="Times New Roman" w:eastAsia="Times New Roman" w:hAnsi="Times New Roman" w:cs="Times New Roman" w:hint="default"/>
        <w:spacing w:val="1"/>
        <w:sz w:val="18"/>
        <w:szCs w:val="18"/>
      </w:rPr>
    </w:lvl>
    <w:lvl w:ilvl="2">
      <w:start w:val="1"/>
      <w:numFmt w:val="bullet"/>
      <w:lvlText w:val="•"/>
      <w:lvlJc w:val="left"/>
      <w:pPr>
        <w:ind w:left="1185" w:hanging="317"/>
      </w:pPr>
      <w:rPr>
        <w:rFonts w:hint="default"/>
      </w:rPr>
    </w:lvl>
    <w:lvl w:ilvl="3">
      <w:start w:val="1"/>
      <w:numFmt w:val="bullet"/>
      <w:lvlText w:val="•"/>
      <w:lvlJc w:val="left"/>
      <w:pPr>
        <w:ind w:left="1726" w:hanging="317"/>
      </w:pPr>
      <w:rPr>
        <w:rFonts w:hint="default"/>
      </w:rPr>
    </w:lvl>
    <w:lvl w:ilvl="4">
      <w:start w:val="1"/>
      <w:numFmt w:val="bullet"/>
      <w:lvlText w:val="•"/>
      <w:lvlJc w:val="left"/>
      <w:pPr>
        <w:ind w:left="2267" w:hanging="317"/>
      </w:pPr>
      <w:rPr>
        <w:rFonts w:hint="default"/>
      </w:rPr>
    </w:lvl>
    <w:lvl w:ilvl="5">
      <w:start w:val="1"/>
      <w:numFmt w:val="bullet"/>
      <w:lvlText w:val="•"/>
      <w:lvlJc w:val="left"/>
      <w:pPr>
        <w:ind w:left="2809" w:hanging="317"/>
      </w:pPr>
      <w:rPr>
        <w:rFonts w:hint="default"/>
      </w:rPr>
    </w:lvl>
    <w:lvl w:ilvl="6">
      <w:start w:val="1"/>
      <w:numFmt w:val="bullet"/>
      <w:lvlText w:val="•"/>
      <w:lvlJc w:val="left"/>
      <w:pPr>
        <w:ind w:left="3350" w:hanging="317"/>
      </w:pPr>
      <w:rPr>
        <w:rFonts w:hint="default"/>
      </w:rPr>
    </w:lvl>
    <w:lvl w:ilvl="7">
      <w:start w:val="1"/>
      <w:numFmt w:val="bullet"/>
      <w:lvlText w:val="•"/>
      <w:lvlJc w:val="left"/>
      <w:pPr>
        <w:ind w:left="3892" w:hanging="317"/>
      </w:pPr>
      <w:rPr>
        <w:rFonts w:hint="default"/>
      </w:rPr>
    </w:lvl>
    <w:lvl w:ilvl="8">
      <w:start w:val="1"/>
      <w:numFmt w:val="bullet"/>
      <w:lvlText w:val="•"/>
      <w:lvlJc w:val="left"/>
      <w:pPr>
        <w:ind w:left="4433" w:hanging="317"/>
      </w:pPr>
      <w:rPr>
        <w:rFonts w:hint="default"/>
      </w:rPr>
    </w:lvl>
  </w:abstractNum>
  <w:abstractNum w:abstractNumId="14">
    <w:nsid w:val="0CC92DE2"/>
    <w:multiLevelType w:val="hybridMultilevel"/>
    <w:tmpl w:val="F5683FA4"/>
    <w:lvl w:ilvl="0" w:tplc="F7623370">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A03CA092">
      <w:start w:val="1"/>
      <w:numFmt w:val="bullet"/>
      <w:lvlText w:val="•"/>
      <w:lvlJc w:val="left"/>
      <w:pPr>
        <w:ind w:left="643" w:hanging="182"/>
      </w:pPr>
      <w:rPr>
        <w:rFonts w:hint="default"/>
      </w:rPr>
    </w:lvl>
    <w:lvl w:ilvl="2" w:tplc="7BB68D34">
      <w:start w:val="1"/>
      <w:numFmt w:val="bullet"/>
      <w:lvlText w:val="•"/>
      <w:lvlJc w:val="left"/>
      <w:pPr>
        <w:ind w:left="1185" w:hanging="182"/>
      </w:pPr>
      <w:rPr>
        <w:rFonts w:hint="default"/>
      </w:rPr>
    </w:lvl>
    <w:lvl w:ilvl="3" w:tplc="67D84E0E">
      <w:start w:val="1"/>
      <w:numFmt w:val="bullet"/>
      <w:lvlText w:val="•"/>
      <w:lvlJc w:val="left"/>
      <w:pPr>
        <w:ind w:left="1726" w:hanging="182"/>
      </w:pPr>
      <w:rPr>
        <w:rFonts w:hint="default"/>
      </w:rPr>
    </w:lvl>
    <w:lvl w:ilvl="4" w:tplc="F06CF11E">
      <w:start w:val="1"/>
      <w:numFmt w:val="bullet"/>
      <w:lvlText w:val="•"/>
      <w:lvlJc w:val="left"/>
      <w:pPr>
        <w:ind w:left="2267" w:hanging="182"/>
      </w:pPr>
      <w:rPr>
        <w:rFonts w:hint="default"/>
      </w:rPr>
    </w:lvl>
    <w:lvl w:ilvl="5" w:tplc="8BE4462A">
      <w:start w:val="1"/>
      <w:numFmt w:val="bullet"/>
      <w:lvlText w:val="•"/>
      <w:lvlJc w:val="left"/>
      <w:pPr>
        <w:ind w:left="2809" w:hanging="182"/>
      </w:pPr>
      <w:rPr>
        <w:rFonts w:hint="default"/>
      </w:rPr>
    </w:lvl>
    <w:lvl w:ilvl="6" w:tplc="0A2EED80">
      <w:start w:val="1"/>
      <w:numFmt w:val="bullet"/>
      <w:lvlText w:val="•"/>
      <w:lvlJc w:val="left"/>
      <w:pPr>
        <w:ind w:left="3350" w:hanging="182"/>
      </w:pPr>
      <w:rPr>
        <w:rFonts w:hint="default"/>
      </w:rPr>
    </w:lvl>
    <w:lvl w:ilvl="7" w:tplc="07BC2ED0">
      <w:start w:val="1"/>
      <w:numFmt w:val="bullet"/>
      <w:lvlText w:val="•"/>
      <w:lvlJc w:val="left"/>
      <w:pPr>
        <w:ind w:left="3892" w:hanging="182"/>
      </w:pPr>
      <w:rPr>
        <w:rFonts w:hint="default"/>
      </w:rPr>
    </w:lvl>
    <w:lvl w:ilvl="8" w:tplc="267A9ABA">
      <w:start w:val="1"/>
      <w:numFmt w:val="bullet"/>
      <w:lvlText w:val="•"/>
      <w:lvlJc w:val="left"/>
      <w:pPr>
        <w:ind w:left="4433" w:hanging="182"/>
      </w:pPr>
      <w:rPr>
        <w:rFonts w:hint="default"/>
      </w:rPr>
    </w:lvl>
  </w:abstractNum>
  <w:abstractNum w:abstractNumId="15">
    <w:nsid w:val="0E917283"/>
    <w:multiLevelType w:val="hybridMultilevel"/>
    <w:tmpl w:val="9E8AB242"/>
    <w:lvl w:ilvl="0" w:tplc="0CA20738">
      <w:start w:val="1"/>
      <w:numFmt w:val="bullet"/>
      <w:lvlText w:val="-"/>
      <w:lvlJc w:val="left"/>
      <w:pPr>
        <w:ind w:left="104" w:hanging="106"/>
      </w:pPr>
      <w:rPr>
        <w:rFonts w:ascii="Times New Roman" w:eastAsia="Times New Roman" w:hAnsi="Times New Roman" w:hint="default"/>
        <w:sz w:val="18"/>
      </w:rPr>
    </w:lvl>
    <w:lvl w:ilvl="1" w:tplc="2F4E49BC">
      <w:start w:val="1"/>
      <w:numFmt w:val="bullet"/>
      <w:lvlText w:val="•"/>
      <w:lvlJc w:val="left"/>
      <w:pPr>
        <w:ind w:left="660" w:hanging="106"/>
      </w:pPr>
      <w:rPr>
        <w:rFonts w:hint="default"/>
      </w:rPr>
    </w:lvl>
    <w:lvl w:ilvl="2" w:tplc="456800CE">
      <w:start w:val="1"/>
      <w:numFmt w:val="bullet"/>
      <w:lvlText w:val="•"/>
      <w:lvlJc w:val="left"/>
      <w:pPr>
        <w:ind w:left="1215" w:hanging="106"/>
      </w:pPr>
      <w:rPr>
        <w:rFonts w:hint="default"/>
      </w:rPr>
    </w:lvl>
    <w:lvl w:ilvl="3" w:tplc="2A461C62">
      <w:start w:val="1"/>
      <w:numFmt w:val="bullet"/>
      <w:lvlText w:val="•"/>
      <w:lvlJc w:val="left"/>
      <w:pPr>
        <w:ind w:left="1771" w:hanging="106"/>
      </w:pPr>
      <w:rPr>
        <w:rFonts w:hint="default"/>
      </w:rPr>
    </w:lvl>
    <w:lvl w:ilvl="4" w:tplc="1ECCC15C">
      <w:start w:val="1"/>
      <w:numFmt w:val="bullet"/>
      <w:lvlText w:val="•"/>
      <w:lvlJc w:val="left"/>
      <w:pPr>
        <w:ind w:left="2327" w:hanging="106"/>
      </w:pPr>
      <w:rPr>
        <w:rFonts w:hint="default"/>
      </w:rPr>
    </w:lvl>
    <w:lvl w:ilvl="5" w:tplc="94FAA264">
      <w:start w:val="1"/>
      <w:numFmt w:val="bullet"/>
      <w:lvlText w:val="•"/>
      <w:lvlJc w:val="left"/>
      <w:pPr>
        <w:ind w:left="2882" w:hanging="106"/>
      </w:pPr>
      <w:rPr>
        <w:rFonts w:hint="default"/>
      </w:rPr>
    </w:lvl>
    <w:lvl w:ilvl="6" w:tplc="6D20FF3C">
      <w:start w:val="1"/>
      <w:numFmt w:val="bullet"/>
      <w:lvlText w:val="•"/>
      <w:lvlJc w:val="left"/>
      <w:pPr>
        <w:ind w:left="3438" w:hanging="106"/>
      </w:pPr>
      <w:rPr>
        <w:rFonts w:hint="default"/>
      </w:rPr>
    </w:lvl>
    <w:lvl w:ilvl="7" w:tplc="59EAB7CA">
      <w:start w:val="1"/>
      <w:numFmt w:val="bullet"/>
      <w:lvlText w:val="•"/>
      <w:lvlJc w:val="left"/>
      <w:pPr>
        <w:ind w:left="3993" w:hanging="106"/>
      </w:pPr>
      <w:rPr>
        <w:rFonts w:hint="default"/>
      </w:rPr>
    </w:lvl>
    <w:lvl w:ilvl="8" w:tplc="33C8CB6E">
      <w:start w:val="1"/>
      <w:numFmt w:val="bullet"/>
      <w:lvlText w:val="•"/>
      <w:lvlJc w:val="left"/>
      <w:pPr>
        <w:ind w:left="4549" w:hanging="106"/>
      </w:pPr>
      <w:rPr>
        <w:rFonts w:hint="default"/>
      </w:rPr>
    </w:lvl>
  </w:abstractNum>
  <w:abstractNum w:abstractNumId="16">
    <w:nsid w:val="0FEF73CA"/>
    <w:multiLevelType w:val="hybridMultilevel"/>
    <w:tmpl w:val="DC983B76"/>
    <w:lvl w:ilvl="0" w:tplc="65F04566">
      <w:start w:val="1"/>
      <w:numFmt w:val="bullet"/>
      <w:lvlText w:val="-"/>
      <w:lvlJc w:val="left"/>
      <w:pPr>
        <w:ind w:left="102" w:hanging="152"/>
      </w:pPr>
      <w:rPr>
        <w:rFonts w:ascii="Times New Roman" w:eastAsia="Times New Roman" w:hAnsi="Times New Roman" w:hint="default"/>
        <w:sz w:val="18"/>
      </w:rPr>
    </w:lvl>
    <w:lvl w:ilvl="1" w:tplc="F05C86C8">
      <w:start w:val="1"/>
      <w:numFmt w:val="bullet"/>
      <w:lvlText w:val="•"/>
      <w:lvlJc w:val="left"/>
      <w:pPr>
        <w:ind w:left="657" w:hanging="152"/>
      </w:pPr>
      <w:rPr>
        <w:rFonts w:hint="default"/>
      </w:rPr>
    </w:lvl>
    <w:lvl w:ilvl="2" w:tplc="3C284990">
      <w:start w:val="1"/>
      <w:numFmt w:val="bullet"/>
      <w:lvlText w:val="•"/>
      <w:lvlJc w:val="left"/>
      <w:pPr>
        <w:ind w:left="1213" w:hanging="152"/>
      </w:pPr>
      <w:rPr>
        <w:rFonts w:hint="default"/>
      </w:rPr>
    </w:lvl>
    <w:lvl w:ilvl="3" w:tplc="901E3442">
      <w:start w:val="1"/>
      <w:numFmt w:val="bullet"/>
      <w:lvlText w:val="•"/>
      <w:lvlJc w:val="left"/>
      <w:pPr>
        <w:ind w:left="1769" w:hanging="152"/>
      </w:pPr>
      <w:rPr>
        <w:rFonts w:hint="default"/>
      </w:rPr>
    </w:lvl>
    <w:lvl w:ilvl="4" w:tplc="2C9CB11A">
      <w:start w:val="1"/>
      <w:numFmt w:val="bullet"/>
      <w:lvlText w:val="•"/>
      <w:lvlJc w:val="left"/>
      <w:pPr>
        <w:ind w:left="2324" w:hanging="152"/>
      </w:pPr>
      <w:rPr>
        <w:rFonts w:hint="default"/>
      </w:rPr>
    </w:lvl>
    <w:lvl w:ilvl="5" w:tplc="D4229F74">
      <w:start w:val="1"/>
      <w:numFmt w:val="bullet"/>
      <w:lvlText w:val="•"/>
      <w:lvlJc w:val="left"/>
      <w:pPr>
        <w:ind w:left="2880" w:hanging="152"/>
      </w:pPr>
      <w:rPr>
        <w:rFonts w:hint="default"/>
      </w:rPr>
    </w:lvl>
    <w:lvl w:ilvl="6" w:tplc="CA68A6E2">
      <w:start w:val="1"/>
      <w:numFmt w:val="bullet"/>
      <w:lvlText w:val="•"/>
      <w:lvlJc w:val="left"/>
      <w:pPr>
        <w:ind w:left="3435" w:hanging="152"/>
      </w:pPr>
      <w:rPr>
        <w:rFonts w:hint="default"/>
      </w:rPr>
    </w:lvl>
    <w:lvl w:ilvl="7" w:tplc="982C4418">
      <w:start w:val="1"/>
      <w:numFmt w:val="bullet"/>
      <w:lvlText w:val="•"/>
      <w:lvlJc w:val="left"/>
      <w:pPr>
        <w:ind w:left="3991" w:hanging="152"/>
      </w:pPr>
      <w:rPr>
        <w:rFonts w:hint="default"/>
      </w:rPr>
    </w:lvl>
    <w:lvl w:ilvl="8" w:tplc="BF98CB66">
      <w:start w:val="1"/>
      <w:numFmt w:val="bullet"/>
      <w:lvlText w:val="•"/>
      <w:lvlJc w:val="left"/>
      <w:pPr>
        <w:ind w:left="4547" w:hanging="152"/>
      </w:pPr>
      <w:rPr>
        <w:rFonts w:hint="default"/>
      </w:rPr>
    </w:lvl>
  </w:abstractNum>
  <w:abstractNum w:abstractNumId="17">
    <w:nsid w:val="112E45FA"/>
    <w:multiLevelType w:val="hybridMultilevel"/>
    <w:tmpl w:val="85407EF6"/>
    <w:lvl w:ilvl="0" w:tplc="3F02A2DC">
      <w:start w:val="1"/>
      <w:numFmt w:val="bullet"/>
      <w:lvlText w:val="-"/>
      <w:lvlJc w:val="left"/>
      <w:pPr>
        <w:ind w:left="102" w:hanging="106"/>
      </w:pPr>
      <w:rPr>
        <w:rFonts w:ascii="Times New Roman" w:eastAsia="Times New Roman" w:hAnsi="Times New Roman" w:hint="default"/>
        <w:sz w:val="18"/>
      </w:rPr>
    </w:lvl>
    <w:lvl w:ilvl="1" w:tplc="3FEEFD76">
      <w:start w:val="1"/>
      <w:numFmt w:val="bullet"/>
      <w:lvlText w:val="•"/>
      <w:lvlJc w:val="left"/>
      <w:pPr>
        <w:ind w:left="657" w:hanging="106"/>
      </w:pPr>
      <w:rPr>
        <w:rFonts w:hint="default"/>
      </w:rPr>
    </w:lvl>
    <w:lvl w:ilvl="2" w:tplc="216CAFC0">
      <w:start w:val="1"/>
      <w:numFmt w:val="bullet"/>
      <w:lvlText w:val="•"/>
      <w:lvlJc w:val="left"/>
      <w:pPr>
        <w:ind w:left="1213" w:hanging="106"/>
      </w:pPr>
      <w:rPr>
        <w:rFonts w:hint="default"/>
      </w:rPr>
    </w:lvl>
    <w:lvl w:ilvl="3" w:tplc="04F8EC98">
      <w:start w:val="1"/>
      <w:numFmt w:val="bullet"/>
      <w:lvlText w:val="•"/>
      <w:lvlJc w:val="left"/>
      <w:pPr>
        <w:ind w:left="1769" w:hanging="106"/>
      </w:pPr>
      <w:rPr>
        <w:rFonts w:hint="default"/>
      </w:rPr>
    </w:lvl>
    <w:lvl w:ilvl="4" w:tplc="35461E0A">
      <w:start w:val="1"/>
      <w:numFmt w:val="bullet"/>
      <w:lvlText w:val="•"/>
      <w:lvlJc w:val="left"/>
      <w:pPr>
        <w:ind w:left="2324" w:hanging="106"/>
      </w:pPr>
      <w:rPr>
        <w:rFonts w:hint="default"/>
      </w:rPr>
    </w:lvl>
    <w:lvl w:ilvl="5" w:tplc="D576AD9E">
      <w:start w:val="1"/>
      <w:numFmt w:val="bullet"/>
      <w:lvlText w:val="•"/>
      <w:lvlJc w:val="left"/>
      <w:pPr>
        <w:ind w:left="2880" w:hanging="106"/>
      </w:pPr>
      <w:rPr>
        <w:rFonts w:hint="default"/>
      </w:rPr>
    </w:lvl>
    <w:lvl w:ilvl="6" w:tplc="F8160C98">
      <w:start w:val="1"/>
      <w:numFmt w:val="bullet"/>
      <w:lvlText w:val="•"/>
      <w:lvlJc w:val="left"/>
      <w:pPr>
        <w:ind w:left="3435" w:hanging="106"/>
      </w:pPr>
      <w:rPr>
        <w:rFonts w:hint="default"/>
      </w:rPr>
    </w:lvl>
    <w:lvl w:ilvl="7" w:tplc="7F5A3B14">
      <w:start w:val="1"/>
      <w:numFmt w:val="bullet"/>
      <w:lvlText w:val="•"/>
      <w:lvlJc w:val="left"/>
      <w:pPr>
        <w:ind w:left="3991" w:hanging="106"/>
      </w:pPr>
      <w:rPr>
        <w:rFonts w:hint="default"/>
      </w:rPr>
    </w:lvl>
    <w:lvl w:ilvl="8" w:tplc="C610D0FC">
      <w:start w:val="1"/>
      <w:numFmt w:val="bullet"/>
      <w:lvlText w:val="•"/>
      <w:lvlJc w:val="left"/>
      <w:pPr>
        <w:ind w:left="4547" w:hanging="106"/>
      </w:pPr>
      <w:rPr>
        <w:rFonts w:hint="default"/>
      </w:rPr>
    </w:lvl>
  </w:abstractNum>
  <w:abstractNum w:abstractNumId="18">
    <w:nsid w:val="12D94430"/>
    <w:multiLevelType w:val="hybridMultilevel"/>
    <w:tmpl w:val="5B7E6804"/>
    <w:lvl w:ilvl="0" w:tplc="E578CD08">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24B6A0C2">
      <w:start w:val="1"/>
      <w:numFmt w:val="bullet"/>
      <w:lvlText w:val="•"/>
      <w:lvlJc w:val="left"/>
      <w:pPr>
        <w:ind w:left="846" w:hanging="180"/>
      </w:pPr>
      <w:rPr>
        <w:rFonts w:hint="default"/>
      </w:rPr>
    </w:lvl>
    <w:lvl w:ilvl="2" w:tplc="C412A2B4">
      <w:start w:val="1"/>
      <w:numFmt w:val="bullet"/>
      <w:lvlText w:val="•"/>
      <w:lvlJc w:val="left"/>
      <w:pPr>
        <w:ind w:left="1365" w:hanging="180"/>
      </w:pPr>
      <w:rPr>
        <w:rFonts w:hint="default"/>
      </w:rPr>
    </w:lvl>
    <w:lvl w:ilvl="3" w:tplc="406865DC">
      <w:start w:val="1"/>
      <w:numFmt w:val="bullet"/>
      <w:lvlText w:val="•"/>
      <w:lvlJc w:val="left"/>
      <w:pPr>
        <w:ind w:left="1884" w:hanging="180"/>
      </w:pPr>
      <w:rPr>
        <w:rFonts w:hint="default"/>
      </w:rPr>
    </w:lvl>
    <w:lvl w:ilvl="4" w:tplc="0A920390">
      <w:start w:val="1"/>
      <w:numFmt w:val="bullet"/>
      <w:lvlText w:val="•"/>
      <w:lvlJc w:val="left"/>
      <w:pPr>
        <w:ind w:left="2403" w:hanging="180"/>
      </w:pPr>
      <w:rPr>
        <w:rFonts w:hint="default"/>
      </w:rPr>
    </w:lvl>
    <w:lvl w:ilvl="5" w:tplc="2D6CE098">
      <w:start w:val="1"/>
      <w:numFmt w:val="bullet"/>
      <w:lvlText w:val="•"/>
      <w:lvlJc w:val="left"/>
      <w:pPr>
        <w:ind w:left="2922" w:hanging="180"/>
      </w:pPr>
      <w:rPr>
        <w:rFonts w:hint="default"/>
      </w:rPr>
    </w:lvl>
    <w:lvl w:ilvl="6" w:tplc="B44A1AFE">
      <w:start w:val="1"/>
      <w:numFmt w:val="bullet"/>
      <w:lvlText w:val="•"/>
      <w:lvlJc w:val="left"/>
      <w:pPr>
        <w:ind w:left="3440" w:hanging="180"/>
      </w:pPr>
      <w:rPr>
        <w:rFonts w:hint="default"/>
      </w:rPr>
    </w:lvl>
    <w:lvl w:ilvl="7" w:tplc="D12C09B0">
      <w:start w:val="1"/>
      <w:numFmt w:val="bullet"/>
      <w:lvlText w:val="•"/>
      <w:lvlJc w:val="left"/>
      <w:pPr>
        <w:ind w:left="3959" w:hanging="180"/>
      </w:pPr>
      <w:rPr>
        <w:rFonts w:hint="default"/>
      </w:rPr>
    </w:lvl>
    <w:lvl w:ilvl="8" w:tplc="E758DEC4">
      <w:start w:val="1"/>
      <w:numFmt w:val="bullet"/>
      <w:lvlText w:val="•"/>
      <w:lvlJc w:val="left"/>
      <w:pPr>
        <w:ind w:left="4478" w:hanging="180"/>
      </w:pPr>
      <w:rPr>
        <w:rFonts w:hint="default"/>
      </w:rPr>
    </w:lvl>
  </w:abstractNum>
  <w:abstractNum w:abstractNumId="19">
    <w:nsid w:val="13F60830"/>
    <w:multiLevelType w:val="hybridMultilevel"/>
    <w:tmpl w:val="A8345D90"/>
    <w:lvl w:ilvl="0" w:tplc="B8422C5C">
      <w:start w:val="1"/>
      <w:numFmt w:val="bullet"/>
      <w:lvlText w:val="-"/>
      <w:lvlJc w:val="left"/>
      <w:pPr>
        <w:ind w:left="102" w:hanging="106"/>
      </w:pPr>
      <w:rPr>
        <w:rFonts w:ascii="Times New Roman" w:eastAsia="Times New Roman" w:hAnsi="Times New Roman" w:hint="default"/>
        <w:sz w:val="18"/>
      </w:rPr>
    </w:lvl>
    <w:lvl w:ilvl="1" w:tplc="227C469E">
      <w:start w:val="1"/>
      <w:numFmt w:val="bullet"/>
      <w:lvlText w:val="•"/>
      <w:lvlJc w:val="left"/>
      <w:pPr>
        <w:ind w:left="643" w:hanging="106"/>
      </w:pPr>
      <w:rPr>
        <w:rFonts w:hint="default"/>
      </w:rPr>
    </w:lvl>
    <w:lvl w:ilvl="2" w:tplc="A3AECB1E">
      <w:start w:val="1"/>
      <w:numFmt w:val="bullet"/>
      <w:lvlText w:val="•"/>
      <w:lvlJc w:val="left"/>
      <w:pPr>
        <w:ind w:left="1185" w:hanging="106"/>
      </w:pPr>
      <w:rPr>
        <w:rFonts w:hint="default"/>
      </w:rPr>
    </w:lvl>
    <w:lvl w:ilvl="3" w:tplc="F5486E88">
      <w:start w:val="1"/>
      <w:numFmt w:val="bullet"/>
      <w:lvlText w:val="•"/>
      <w:lvlJc w:val="left"/>
      <w:pPr>
        <w:ind w:left="1726" w:hanging="106"/>
      </w:pPr>
      <w:rPr>
        <w:rFonts w:hint="default"/>
      </w:rPr>
    </w:lvl>
    <w:lvl w:ilvl="4" w:tplc="BE287F70">
      <w:start w:val="1"/>
      <w:numFmt w:val="bullet"/>
      <w:lvlText w:val="•"/>
      <w:lvlJc w:val="left"/>
      <w:pPr>
        <w:ind w:left="2267" w:hanging="106"/>
      </w:pPr>
      <w:rPr>
        <w:rFonts w:hint="default"/>
      </w:rPr>
    </w:lvl>
    <w:lvl w:ilvl="5" w:tplc="84EA94A6">
      <w:start w:val="1"/>
      <w:numFmt w:val="bullet"/>
      <w:lvlText w:val="•"/>
      <w:lvlJc w:val="left"/>
      <w:pPr>
        <w:ind w:left="2809" w:hanging="106"/>
      </w:pPr>
      <w:rPr>
        <w:rFonts w:hint="default"/>
      </w:rPr>
    </w:lvl>
    <w:lvl w:ilvl="6" w:tplc="20FCD48C">
      <w:start w:val="1"/>
      <w:numFmt w:val="bullet"/>
      <w:lvlText w:val="•"/>
      <w:lvlJc w:val="left"/>
      <w:pPr>
        <w:ind w:left="3350" w:hanging="106"/>
      </w:pPr>
      <w:rPr>
        <w:rFonts w:hint="default"/>
      </w:rPr>
    </w:lvl>
    <w:lvl w:ilvl="7" w:tplc="8CE261D6">
      <w:start w:val="1"/>
      <w:numFmt w:val="bullet"/>
      <w:lvlText w:val="•"/>
      <w:lvlJc w:val="left"/>
      <w:pPr>
        <w:ind w:left="3892" w:hanging="106"/>
      </w:pPr>
      <w:rPr>
        <w:rFonts w:hint="default"/>
      </w:rPr>
    </w:lvl>
    <w:lvl w:ilvl="8" w:tplc="CE2036A8">
      <w:start w:val="1"/>
      <w:numFmt w:val="bullet"/>
      <w:lvlText w:val="•"/>
      <w:lvlJc w:val="left"/>
      <w:pPr>
        <w:ind w:left="4433" w:hanging="106"/>
      </w:pPr>
      <w:rPr>
        <w:rFonts w:hint="default"/>
      </w:rPr>
    </w:lvl>
  </w:abstractNum>
  <w:abstractNum w:abstractNumId="20">
    <w:nsid w:val="16295922"/>
    <w:multiLevelType w:val="hybridMultilevel"/>
    <w:tmpl w:val="8EACF0DC"/>
    <w:lvl w:ilvl="0" w:tplc="CFACAA00">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4912B446">
      <w:start w:val="1"/>
      <w:numFmt w:val="bullet"/>
      <w:lvlText w:val="•"/>
      <w:lvlJc w:val="left"/>
      <w:pPr>
        <w:ind w:left="807" w:hanging="182"/>
      </w:pPr>
      <w:rPr>
        <w:rFonts w:hint="default"/>
      </w:rPr>
    </w:lvl>
    <w:lvl w:ilvl="2" w:tplc="72500480">
      <w:start w:val="1"/>
      <w:numFmt w:val="bullet"/>
      <w:lvlText w:val="•"/>
      <w:lvlJc w:val="left"/>
      <w:pPr>
        <w:ind w:left="1330" w:hanging="182"/>
      </w:pPr>
      <w:rPr>
        <w:rFonts w:hint="default"/>
      </w:rPr>
    </w:lvl>
    <w:lvl w:ilvl="3" w:tplc="F34422A2">
      <w:start w:val="1"/>
      <w:numFmt w:val="bullet"/>
      <w:lvlText w:val="•"/>
      <w:lvlJc w:val="left"/>
      <w:pPr>
        <w:ind w:left="1853" w:hanging="182"/>
      </w:pPr>
      <w:rPr>
        <w:rFonts w:hint="default"/>
      </w:rPr>
    </w:lvl>
    <w:lvl w:ilvl="4" w:tplc="2690B566">
      <w:start w:val="1"/>
      <w:numFmt w:val="bullet"/>
      <w:lvlText w:val="•"/>
      <w:lvlJc w:val="left"/>
      <w:pPr>
        <w:ind w:left="2377" w:hanging="182"/>
      </w:pPr>
      <w:rPr>
        <w:rFonts w:hint="default"/>
      </w:rPr>
    </w:lvl>
    <w:lvl w:ilvl="5" w:tplc="A54E127E">
      <w:start w:val="1"/>
      <w:numFmt w:val="bullet"/>
      <w:lvlText w:val="•"/>
      <w:lvlJc w:val="left"/>
      <w:pPr>
        <w:ind w:left="2900" w:hanging="182"/>
      </w:pPr>
      <w:rPr>
        <w:rFonts w:hint="default"/>
      </w:rPr>
    </w:lvl>
    <w:lvl w:ilvl="6" w:tplc="E1028E00">
      <w:start w:val="1"/>
      <w:numFmt w:val="bullet"/>
      <w:lvlText w:val="•"/>
      <w:lvlJc w:val="left"/>
      <w:pPr>
        <w:ind w:left="3423" w:hanging="182"/>
      </w:pPr>
      <w:rPr>
        <w:rFonts w:hint="default"/>
      </w:rPr>
    </w:lvl>
    <w:lvl w:ilvl="7" w:tplc="0C403B6E">
      <w:start w:val="1"/>
      <w:numFmt w:val="bullet"/>
      <w:lvlText w:val="•"/>
      <w:lvlJc w:val="left"/>
      <w:pPr>
        <w:ind w:left="3946" w:hanging="182"/>
      </w:pPr>
      <w:rPr>
        <w:rFonts w:hint="default"/>
      </w:rPr>
    </w:lvl>
    <w:lvl w:ilvl="8" w:tplc="4BEAC510">
      <w:start w:val="1"/>
      <w:numFmt w:val="bullet"/>
      <w:lvlText w:val="•"/>
      <w:lvlJc w:val="left"/>
      <w:pPr>
        <w:ind w:left="4470" w:hanging="182"/>
      </w:pPr>
      <w:rPr>
        <w:rFonts w:hint="default"/>
      </w:rPr>
    </w:lvl>
  </w:abstractNum>
  <w:abstractNum w:abstractNumId="21">
    <w:nsid w:val="17C47304"/>
    <w:multiLevelType w:val="hybridMultilevel"/>
    <w:tmpl w:val="6CC8992E"/>
    <w:lvl w:ilvl="0" w:tplc="EE4EE9CE">
      <w:start w:val="1"/>
      <w:numFmt w:val="bullet"/>
      <w:lvlText w:val="-"/>
      <w:lvlJc w:val="left"/>
      <w:pPr>
        <w:ind w:left="102" w:hanging="106"/>
      </w:pPr>
      <w:rPr>
        <w:rFonts w:ascii="Times New Roman" w:eastAsia="Times New Roman" w:hAnsi="Times New Roman" w:hint="default"/>
        <w:sz w:val="18"/>
      </w:rPr>
    </w:lvl>
    <w:lvl w:ilvl="1" w:tplc="1F4AC586">
      <w:start w:val="1"/>
      <w:numFmt w:val="bullet"/>
      <w:lvlText w:val="•"/>
      <w:lvlJc w:val="left"/>
      <w:pPr>
        <w:ind w:left="657" w:hanging="106"/>
      </w:pPr>
      <w:rPr>
        <w:rFonts w:hint="default"/>
      </w:rPr>
    </w:lvl>
    <w:lvl w:ilvl="2" w:tplc="1ACE9636">
      <w:start w:val="1"/>
      <w:numFmt w:val="bullet"/>
      <w:lvlText w:val="•"/>
      <w:lvlJc w:val="left"/>
      <w:pPr>
        <w:ind w:left="1213" w:hanging="106"/>
      </w:pPr>
      <w:rPr>
        <w:rFonts w:hint="default"/>
      </w:rPr>
    </w:lvl>
    <w:lvl w:ilvl="3" w:tplc="41DCFBAE">
      <w:start w:val="1"/>
      <w:numFmt w:val="bullet"/>
      <w:lvlText w:val="•"/>
      <w:lvlJc w:val="left"/>
      <w:pPr>
        <w:ind w:left="1769" w:hanging="106"/>
      </w:pPr>
      <w:rPr>
        <w:rFonts w:hint="default"/>
      </w:rPr>
    </w:lvl>
    <w:lvl w:ilvl="4" w:tplc="F648AD4A">
      <w:start w:val="1"/>
      <w:numFmt w:val="bullet"/>
      <w:lvlText w:val="•"/>
      <w:lvlJc w:val="left"/>
      <w:pPr>
        <w:ind w:left="2324" w:hanging="106"/>
      </w:pPr>
      <w:rPr>
        <w:rFonts w:hint="default"/>
      </w:rPr>
    </w:lvl>
    <w:lvl w:ilvl="5" w:tplc="86C23176">
      <w:start w:val="1"/>
      <w:numFmt w:val="bullet"/>
      <w:lvlText w:val="•"/>
      <w:lvlJc w:val="left"/>
      <w:pPr>
        <w:ind w:left="2880" w:hanging="106"/>
      </w:pPr>
      <w:rPr>
        <w:rFonts w:hint="default"/>
      </w:rPr>
    </w:lvl>
    <w:lvl w:ilvl="6" w:tplc="CF70B7E6">
      <w:start w:val="1"/>
      <w:numFmt w:val="bullet"/>
      <w:lvlText w:val="•"/>
      <w:lvlJc w:val="left"/>
      <w:pPr>
        <w:ind w:left="3435" w:hanging="106"/>
      </w:pPr>
      <w:rPr>
        <w:rFonts w:hint="default"/>
      </w:rPr>
    </w:lvl>
    <w:lvl w:ilvl="7" w:tplc="6D0E35F2">
      <w:start w:val="1"/>
      <w:numFmt w:val="bullet"/>
      <w:lvlText w:val="•"/>
      <w:lvlJc w:val="left"/>
      <w:pPr>
        <w:ind w:left="3991" w:hanging="106"/>
      </w:pPr>
      <w:rPr>
        <w:rFonts w:hint="default"/>
      </w:rPr>
    </w:lvl>
    <w:lvl w:ilvl="8" w:tplc="D0143344">
      <w:start w:val="1"/>
      <w:numFmt w:val="bullet"/>
      <w:lvlText w:val="•"/>
      <w:lvlJc w:val="left"/>
      <w:pPr>
        <w:ind w:left="4547" w:hanging="106"/>
      </w:pPr>
      <w:rPr>
        <w:rFonts w:hint="default"/>
      </w:rPr>
    </w:lvl>
  </w:abstractNum>
  <w:abstractNum w:abstractNumId="22">
    <w:nsid w:val="192A10DE"/>
    <w:multiLevelType w:val="hybridMultilevel"/>
    <w:tmpl w:val="9CCCB488"/>
    <w:lvl w:ilvl="0" w:tplc="4D7E4C42">
      <w:start w:val="1"/>
      <w:numFmt w:val="bullet"/>
      <w:lvlText w:val="-"/>
      <w:lvlJc w:val="left"/>
      <w:pPr>
        <w:ind w:left="102" w:hanging="106"/>
      </w:pPr>
      <w:rPr>
        <w:rFonts w:ascii="Times New Roman" w:eastAsia="Times New Roman" w:hAnsi="Times New Roman" w:hint="default"/>
        <w:sz w:val="18"/>
      </w:rPr>
    </w:lvl>
    <w:lvl w:ilvl="1" w:tplc="FD94C6C2">
      <w:start w:val="1"/>
      <w:numFmt w:val="bullet"/>
      <w:lvlText w:val="•"/>
      <w:lvlJc w:val="left"/>
      <w:pPr>
        <w:ind w:left="643" w:hanging="106"/>
      </w:pPr>
      <w:rPr>
        <w:rFonts w:hint="default"/>
      </w:rPr>
    </w:lvl>
    <w:lvl w:ilvl="2" w:tplc="AE604700">
      <w:start w:val="1"/>
      <w:numFmt w:val="bullet"/>
      <w:lvlText w:val="•"/>
      <w:lvlJc w:val="left"/>
      <w:pPr>
        <w:ind w:left="1185" w:hanging="106"/>
      </w:pPr>
      <w:rPr>
        <w:rFonts w:hint="default"/>
      </w:rPr>
    </w:lvl>
    <w:lvl w:ilvl="3" w:tplc="4DDE9D8C">
      <w:start w:val="1"/>
      <w:numFmt w:val="bullet"/>
      <w:lvlText w:val="•"/>
      <w:lvlJc w:val="left"/>
      <w:pPr>
        <w:ind w:left="1726" w:hanging="106"/>
      </w:pPr>
      <w:rPr>
        <w:rFonts w:hint="default"/>
      </w:rPr>
    </w:lvl>
    <w:lvl w:ilvl="4" w:tplc="9D1E18B4">
      <w:start w:val="1"/>
      <w:numFmt w:val="bullet"/>
      <w:lvlText w:val="•"/>
      <w:lvlJc w:val="left"/>
      <w:pPr>
        <w:ind w:left="2267" w:hanging="106"/>
      </w:pPr>
      <w:rPr>
        <w:rFonts w:hint="default"/>
      </w:rPr>
    </w:lvl>
    <w:lvl w:ilvl="5" w:tplc="F9E4240C">
      <w:start w:val="1"/>
      <w:numFmt w:val="bullet"/>
      <w:lvlText w:val="•"/>
      <w:lvlJc w:val="left"/>
      <w:pPr>
        <w:ind w:left="2809" w:hanging="106"/>
      </w:pPr>
      <w:rPr>
        <w:rFonts w:hint="default"/>
      </w:rPr>
    </w:lvl>
    <w:lvl w:ilvl="6" w:tplc="5A78421C">
      <w:start w:val="1"/>
      <w:numFmt w:val="bullet"/>
      <w:lvlText w:val="•"/>
      <w:lvlJc w:val="left"/>
      <w:pPr>
        <w:ind w:left="3350" w:hanging="106"/>
      </w:pPr>
      <w:rPr>
        <w:rFonts w:hint="default"/>
      </w:rPr>
    </w:lvl>
    <w:lvl w:ilvl="7" w:tplc="BE4E3A3C">
      <w:start w:val="1"/>
      <w:numFmt w:val="bullet"/>
      <w:lvlText w:val="•"/>
      <w:lvlJc w:val="left"/>
      <w:pPr>
        <w:ind w:left="3892" w:hanging="106"/>
      </w:pPr>
      <w:rPr>
        <w:rFonts w:hint="default"/>
      </w:rPr>
    </w:lvl>
    <w:lvl w:ilvl="8" w:tplc="8A021776">
      <w:start w:val="1"/>
      <w:numFmt w:val="bullet"/>
      <w:lvlText w:val="•"/>
      <w:lvlJc w:val="left"/>
      <w:pPr>
        <w:ind w:left="4433" w:hanging="106"/>
      </w:pPr>
      <w:rPr>
        <w:rFonts w:hint="default"/>
      </w:rPr>
    </w:lvl>
  </w:abstractNum>
  <w:abstractNum w:abstractNumId="23">
    <w:nsid w:val="19B0386A"/>
    <w:multiLevelType w:val="hybridMultilevel"/>
    <w:tmpl w:val="FC4ECF54"/>
    <w:lvl w:ilvl="0" w:tplc="678E1DAC">
      <w:start w:val="1"/>
      <w:numFmt w:val="bullet"/>
      <w:lvlText w:val="-"/>
      <w:lvlJc w:val="left"/>
      <w:pPr>
        <w:ind w:left="102" w:hanging="106"/>
      </w:pPr>
      <w:rPr>
        <w:rFonts w:ascii="Times New Roman" w:eastAsia="Times New Roman" w:hAnsi="Times New Roman" w:hint="default"/>
        <w:sz w:val="18"/>
      </w:rPr>
    </w:lvl>
    <w:lvl w:ilvl="1" w:tplc="C15C780A">
      <w:start w:val="1"/>
      <w:numFmt w:val="bullet"/>
      <w:lvlText w:val="•"/>
      <w:lvlJc w:val="left"/>
      <w:pPr>
        <w:ind w:left="643" w:hanging="106"/>
      </w:pPr>
      <w:rPr>
        <w:rFonts w:hint="default"/>
      </w:rPr>
    </w:lvl>
    <w:lvl w:ilvl="2" w:tplc="8480C794">
      <w:start w:val="1"/>
      <w:numFmt w:val="bullet"/>
      <w:lvlText w:val="•"/>
      <w:lvlJc w:val="left"/>
      <w:pPr>
        <w:ind w:left="1185" w:hanging="106"/>
      </w:pPr>
      <w:rPr>
        <w:rFonts w:hint="default"/>
      </w:rPr>
    </w:lvl>
    <w:lvl w:ilvl="3" w:tplc="1970400E">
      <w:start w:val="1"/>
      <w:numFmt w:val="bullet"/>
      <w:lvlText w:val="•"/>
      <w:lvlJc w:val="left"/>
      <w:pPr>
        <w:ind w:left="1726" w:hanging="106"/>
      </w:pPr>
      <w:rPr>
        <w:rFonts w:hint="default"/>
      </w:rPr>
    </w:lvl>
    <w:lvl w:ilvl="4" w:tplc="BA862B4C">
      <w:start w:val="1"/>
      <w:numFmt w:val="bullet"/>
      <w:lvlText w:val="•"/>
      <w:lvlJc w:val="left"/>
      <w:pPr>
        <w:ind w:left="2267" w:hanging="106"/>
      </w:pPr>
      <w:rPr>
        <w:rFonts w:hint="default"/>
      </w:rPr>
    </w:lvl>
    <w:lvl w:ilvl="5" w:tplc="724AEBE2">
      <w:start w:val="1"/>
      <w:numFmt w:val="bullet"/>
      <w:lvlText w:val="•"/>
      <w:lvlJc w:val="left"/>
      <w:pPr>
        <w:ind w:left="2809" w:hanging="106"/>
      </w:pPr>
      <w:rPr>
        <w:rFonts w:hint="default"/>
      </w:rPr>
    </w:lvl>
    <w:lvl w:ilvl="6" w:tplc="ECF891E6">
      <w:start w:val="1"/>
      <w:numFmt w:val="bullet"/>
      <w:lvlText w:val="•"/>
      <w:lvlJc w:val="left"/>
      <w:pPr>
        <w:ind w:left="3350" w:hanging="106"/>
      </w:pPr>
      <w:rPr>
        <w:rFonts w:hint="default"/>
      </w:rPr>
    </w:lvl>
    <w:lvl w:ilvl="7" w:tplc="AF386FD6">
      <w:start w:val="1"/>
      <w:numFmt w:val="bullet"/>
      <w:lvlText w:val="•"/>
      <w:lvlJc w:val="left"/>
      <w:pPr>
        <w:ind w:left="3892" w:hanging="106"/>
      </w:pPr>
      <w:rPr>
        <w:rFonts w:hint="default"/>
      </w:rPr>
    </w:lvl>
    <w:lvl w:ilvl="8" w:tplc="BD0E6830">
      <w:start w:val="1"/>
      <w:numFmt w:val="bullet"/>
      <w:lvlText w:val="•"/>
      <w:lvlJc w:val="left"/>
      <w:pPr>
        <w:ind w:left="4433" w:hanging="106"/>
      </w:pPr>
      <w:rPr>
        <w:rFonts w:hint="default"/>
      </w:rPr>
    </w:lvl>
  </w:abstractNum>
  <w:abstractNum w:abstractNumId="24">
    <w:nsid w:val="1A8A49F5"/>
    <w:multiLevelType w:val="hybridMultilevel"/>
    <w:tmpl w:val="ECC263A4"/>
    <w:lvl w:ilvl="0" w:tplc="1486A706">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FBE2A63E">
      <w:start w:val="1"/>
      <w:numFmt w:val="bullet"/>
      <w:lvlText w:val="•"/>
      <w:lvlJc w:val="left"/>
      <w:pPr>
        <w:ind w:left="643" w:hanging="183"/>
      </w:pPr>
      <w:rPr>
        <w:rFonts w:hint="default"/>
      </w:rPr>
    </w:lvl>
    <w:lvl w:ilvl="2" w:tplc="1BFC0666">
      <w:start w:val="1"/>
      <w:numFmt w:val="bullet"/>
      <w:lvlText w:val="•"/>
      <w:lvlJc w:val="left"/>
      <w:pPr>
        <w:ind w:left="1185" w:hanging="183"/>
      </w:pPr>
      <w:rPr>
        <w:rFonts w:hint="default"/>
      </w:rPr>
    </w:lvl>
    <w:lvl w:ilvl="3" w:tplc="F3943B9A">
      <w:start w:val="1"/>
      <w:numFmt w:val="bullet"/>
      <w:lvlText w:val="•"/>
      <w:lvlJc w:val="left"/>
      <w:pPr>
        <w:ind w:left="1726" w:hanging="183"/>
      </w:pPr>
      <w:rPr>
        <w:rFonts w:hint="default"/>
      </w:rPr>
    </w:lvl>
    <w:lvl w:ilvl="4" w:tplc="DE4455CC">
      <w:start w:val="1"/>
      <w:numFmt w:val="bullet"/>
      <w:lvlText w:val="•"/>
      <w:lvlJc w:val="left"/>
      <w:pPr>
        <w:ind w:left="2267" w:hanging="183"/>
      </w:pPr>
      <w:rPr>
        <w:rFonts w:hint="default"/>
      </w:rPr>
    </w:lvl>
    <w:lvl w:ilvl="5" w:tplc="E8D00FF4">
      <w:start w:val="1"/>
      <w:numFmt w:val="bullet"/>
      <w:lvlText w:val="•"/>
      <w:lvlJc w:val="left"/>
      <w:pPr>
        <w:ind w:left="2809" w:hanging="183"/>
      </w:pPr>
      <w:rPr>
        <w:rFonts w:hint="default"/>
      </w:rPr>
    </w:lvl>
    <w:lvl w:ilvl="6" w:tplc="85383E98">
      <w:start w:val="1"/>
      <w:numFmt w:val="bullet"/>
      <w:lvlText w:val="•"/>
      <w:lvlJc w:val="left"/>
      <w:pPr>
        <w:ind w:left="3350" w:hanging="183"/>
      </w:pPr>
      <w:rPr>
        <w:rFonts w:hint="default"/>
      </w:rPr>
    </w:lvl>
    <w:lvl w:ilvl="7" w:tplc="A2203DAA">
      <w:start w:val="1"/>
      <w:numFmt w:val="bullet"/>
      <w:lvlText w:val="•"/>
      <w:lvlJc w:val="left"/>
      <w:pPr>
        <w:ind w:left="3892" w:hanging="183"/>
      </w:pPr>
      <w:rPr>
        <w:rFonts w:hint="default"/>
      </w:rPr>
    </w:lvl>
    <w:lvl w:ilvl="8" w:tplc="2A30D61C">
      <w:start w:val="1"/>
      <w:numFmt w:val="bullet"/>
      <w:lvlText w:val="•"/>
      <w:lvlJc w:val="left"/>
      <w:pPr>
        <w:ind w:left="4433" w:hanging="183"/>
      </w:pPr>
      <w:rPr>
        <w:rFonts w:hint="default"/>
      </w:rPr>
    </w:lvl>
  </w:abstractNum>
  <w:abstractNum w:abstractNumId="25">
    <w:nsid w:val="1C0179C8"/>
    <w:multiLevelType w:val="hybridMultilevel"/>
    <w:tmpl w:val="728275A8"/>
    <w:lvl w:ilvl="0" w:tplc="2070B5AE">
      <w:start w:val="1"/>
      <w:numFmt w:val="bullet"/>
      <w:lvlText w:val="-"/>
      <w:lvlJc w:val="left"/>
      <w:pPr>
        <w:ind w:left="102" w:hanging="106"/>
      </w:pPr>
      <w:rPr>
        <w:rFonts w:ascii="Times New Roman" w:eastAsia="Times New Roman" w:hAnsi="Times New Roman" w:hint="default"/>
        <w:sz w:val="18"/>
      </w:rPr>
    </w:lvl>
    <w:lvl w:ilvl="1" w:tplc="45008A54">
      <w:start w:val="1"/>
      <w:numFmt w:val="bullet"/>
      <w:lvlText w:val="•"/>
      <w:lvlJc w:val="left"/>
      <w:pPr>
        <w:ind w:left="643" w:hanging="106"/>
      </w:pPr>
      <w:rPr>
        <w:rFonts w:hint="default"/>
      </w:rPr>
    </w:lvl>
    <w:lvl w:ilvl="2" w:tplc="2BE429B8">
      <w:start w:val="1"/>
      <w:numFmt w:val="bullet"/>
      <w:lvlText w:val="•"/>
      <w:lvlJc w:val="left"/>
      <w:pPr>
        <w:ind w:left="1185" w:hanging="106"/>
      </w:pPr>
      <w:rPr>
        <w:rFonts w:hint="default"/>
      </w:rPr>
    </w:lvl>
    <w:lvl w:ilvl="3" w:tplc="EC9474A0">
      <w:start w:val="1"/>
      <w:numFmt w:val="bullet"/>
      <w:lvlText w:val="•"/>
      <w:lvlJc w:val="left"/>
      <w:pPr>
        <w:ind w:left="1726" w:hanging="106"/>
      </w:pPr>
      <w:rPr>
        <w:rFonts w:hint="default"/>
      </w:rPr>
    </w:lvl>
    <w:lvl w:ilvl="4" w:tplc="B62AF2BA">
      <w:start w:val="1"/>
      <w:numFmt w:val="bullet"/>
      <w:lvlText w:val="•"/>
      <w:lvlJc w:val="left"/>
      <w:pPr>
        <w:ind w:left="2267" w:hanging="106"/>
      </w:pPr>
      <w:rPr>
        <w:rFonts w:hint="default"/>
      </w:rPr>
    </w:lvl>
    <w:lvl w:ilvl="5" w:tplc="58AC25AA">
      <w:start w:val="1"/>
      <w:numFmt w:val="bullet"/>
      <w:lvlText w:val="•"/>
      <w:lvlJc w:val="left"/>
      <w:pPr>
        <w:ind w:left="2809" w:hanging="106"/>
      </w:pPr>
      <w:rPr>
        <w:rFonts w:hint="default"/>
      </w:rPr>
    </w:lvl>
    <w:lvl w:ilvl="6" w:tplc="31C6C47C">
      <w:start w:val="1"/>
      <w:numFmt w:val="bullet"/>
      <w:lvlText w:val="•"/>
      <w:lvlJc w:val="left"/>
      <w:pPr>
        <w:ind w:left="3350" w:hanging="106"/>
      </w:pPr>
      <w:rPr>
        <w:rFonts w:hint="default"/>
      </w:rPr>
    </w:lvl>
    <w:lvl w:ilvl="7" w:tplc="838272B0">
      <w:start w:val="1"/>
      <w:numFmt w:val="bullet"/>
      <w:lvlText w:val="•"/>
      <w:lvlJc w:val="left"/>
      <w:pPr>
        <w:ind w:left="3892" w:hanging="106"/>
      </w:pPr>
      <w:rPr>
        <w:rFonts w:hint="default"/>
      </w:rPr>
    </w:lvl>
    <w:lvl w:ilvl="8" w:tplc="4AA0528A">
      <w:start w:val="1"/>
      <w:numFmt w:val="bullet"/>
      <w:lvlText w:val="•"/>
      <w:lvlJc w:val="left"/>
      <w:pPr>
        <w:ind w:left="4433" w:hanging="106"/>
      </w:pPr>
      <w:rPr>
        <w:rFonts w:hint="default"/>
      </w:rPr>
    </w:lvl>
  </w:abstractNum>
  <w:abstractNum w:abstractNumId="26">
    <w:nsid w:val="1C1B6FD0"/>
    <w:multiLevelType w:val="hybridMultilevel"/>
    <w:tmpl w:val="AD8A0C90"/>
    <w:lvl w:ilvl="0" w:tplc="4E5A5248">
      <w:start w:val="1"/>
      <w:numFmt w:val="bullet"/>
      <w:lvlText w:val="-"/>
      <w:lvlJc w:val="left"/>
      <w:pPr>
        <w:ind w:left="102" w:hanging="106"/>
      </w:pPr>
      <w:rPr>
        <w:rFonts w:ascii="Times New Roman" w:eastAsia="Times New Roman" w:hAnsi="Times New Roman" w:hint="default"/>
        <w:sz w:val="18"/>
      </w:rPr>
    </w:lvl>
    <w:lvl w:ilvl="1" w:tplc="2DBCDB16">
      <w:start w:val="1"/>
      <w:numFmt w:val="bullet"/>
      <w:lvlText w:val="•"/>
      <w:lvlJc w:val="left"/>
      <w:pPr>
        <w:ind w:left="643" w:hanging="106"/>
      </w:pPr>
      <w:rPr>
        <w:rFonts w:hint="default"/>
      </w:rPr>
    </w:lvl>
    <w:lvl w:ilvl="2" w:tplc="6B5C00AE">
      <w:start w:val="1"/>
      <w:numFmt w:val="bullet"/>
      <w:lvlText w:val="•"/>
      <w:lvlJc w:val="left"/>
      <w:pPr>
        <w:ind w:left="1185" w:hanging="106"/>
      </w:pPr>
      <w:rPr>
        <w:rFonts w:hint="default"/>
      </w:rPr>
    </w:lvl>
    <w:lvl w:ilvl="3" w:tplc="883AA716">
      <w:start w:val="1"/>
      <w:numFmt w:val="bullet"/>
      <w:lvlText w:val="•"/>
      <w:lvlJc w:val="left"/>
      <w:pPr>
        <w:ind w:left="1726" w:hanging="106"/>
      </w:pPr>
      <w:rPr>
        <w:rFonts w:hint="default"/>
      </w:rPr>
    </w:lvl>
    <w:lvl w:ilvl="4" w:tplc="6BFC4270">
      <w:start w:val="1"/>
      <w:numFmt w:val="bullet"/>
      <w:lvlText w:val="•"/>
      <w:lvlJc w:val="left"/>
      <w:pPr>
        <w:ind w:left="2267" w:hanging="106"/>
      </w:pPr>
      <w:rPr>
        <w:rFonts w:hint="default"/>
      </w:rPr>
    </w:lvl>
    <w:lvl w:ilvl="5" w:tplc="13505894">
      <w:start w:val="1"/>
      <w:numFmt w:val="bullet"/>
      <w:lvlText w:val="•"/>
      <w:lvlJc w:val="left"/>
      <w:pPr>
        <w:ind w:left="2809" w:hanging="106"/>
      </w:pPr>
      <w:rPr>
        <w:rFonts w:hint="default"/>
      </w:rPr>
    </w:lvl>
    <w:lvl w:ilvl="6" w:tplc="8856C54C">
      <w:start w:val="1"/>
      <w:numFmt w:val="bullet"/>
      <w:lvlText w:val="•"/>
      <w:lvlJc w:val="left"/>
      <w:pPr>
        <w:ind w:left="3350" w:hanging="106"/>
      </w:pPr>
      <w:rPr>
        <w:rFonts w:hint="default"/>
      </w:rPr>
    </w:lvl>
    <w:lvl w:ilvl="7" w:tplc="A4FA9988">
      <w:start w:val="1"/>
      <w:numFmt w:val="bullet"/>
      <w:lvlText w:val="•"/>
      <w:lvlJc w:val="left"/>
      <w:pPr>
        <w:ind w:left="3892" w:hanging="106"/>
      </w:pPr>
      <w:rPr>
        <w:rFonts w:hint="default"/>
      </w:rPr>
    </w:lvl>
    <w:lvl w:ilvl="8" w:tplc="99467C7C">
      <w:start w:val="1"/>
      <w:numFmt w:val="bullet"/>
      <w:lvlText w:val="•"/>
      <w:lvlJc w:val="left"/>
      <w:pPr>
        <w:ind w:left="4433" w:hanging="106"/>
      </w:pPr>
      <w:rPr>
        <w:rFonts w:hint="default"/>
      </w:rPr>
    </w:lvl>
  </w:abstractNum>
  <w:abstractNum w:abstractNumId="27">
    <w:nsid w:val="1CA06329"/>
    <w:multiLevelType w:val="hybridMultilevel"/>
    <w:tmpl w:val="B95A3E90"/>
    <w:lvl w:ilvl="0" w:tplc="8BA60894">
      <w:start w:val="3"/>
      <w:numFmt w:val="decimal"/>
      <w:lvlText w:val="%1."/>
      <w:lvlJc w:val="left"/>
      <w:pPr>
        <w:ind w:left="329" w:hanging="180"/>
      </w:pPr>
      <w:rPr>
        <w:rFonts w:ascii="Times New Roman" w:eastAsia="Times New Roman" w:hAnsi="Times New Roman" w:cs="Times New Roman" w:hint="default"/>
        <w:spacing w:val="1"/>
        <w:sz w:val="18"/>
        <w:szCs w:val="18"/>
      </w:rPr>
    </w:lvl>
    <w:lvl w:ilvl="1" w:tplc="875A32EC">
      <w:start w:val="1"/>
      <w:numFmt w:val="bullet"/>
      <w:lvlText w:val="•"/>
      <w:lvlJc w:val="left"/>
      <w:pPr>
        <w:ind w:left="919" w:hanging="180"/>
      </w:pPr>
      <w:rPr>
        <w:rFonts w:hint="default"/>
      </w:rPr>
    </w:lvl>
    <w:lvl w:ilvl="2" w:tplc="D0FC0AEE">
      <w:start w:val="1"/>
      <w:numFmt w:val="bullet"/>
      <w:lvlText w:val="•"/>
      <w:lvlJc w:val="left"/>
      <w:pPr>
        <w:ind w:left="1509" w:hanging="180"/>
      </w:pPr>
      <w:rPr>
        <w:rFonts w:hint="default"/>
      </w:rPr>
    </w:lvl>
    <w:lvl w:ilvl="3" w:tplc="D2581D34">
      <w:start w:val="1"/>
      <w:numFmt w:val="bullet"/>
      <w:lvlText w:val="•"/>
      <w:lvlJc w:val="left"/>
      <w:pPr>
        <w:ind w:left="2099" w:hanging="180"/>
      </w:pPr>
      <w:rPr>
        <w:rFonts w:hint="default"/>
      </w:rPr>
    </w:lvl>
    <w:lvl w:ilvl="4" w:tplc="C6E0FD8E">
      <w:start w:val="1"/>
      <w:numFmt w:val="bullet"/>
      <w:lvlText w:val="•"/>
      <w:lvlJc w:val="left"/>
      <w:pPr>
        <w:ind w:left="2688" w:hanging="180"/>
      </w:pPr>
      <w:rPr>
        <w:rFonts w:hint="default"/>
      </w:rPr>
    </w:lvl>
    <w:lvl w:ilvl="5" w:tplc="DE589356">
      <w:start w:val="1"/>
      <w:numFmt w:val="bullet"/>
      <w:lvlText w:val="•"/>
      <w:lvlJc w:val="left"/>
      <w:pPr>
        <w:ind w:left="3278" w:hanging="180"/>
      </w:pPr>
      <w:rPr>
        <w:rFonts w:hint="default"/>
      </w:rPr>
    </w:lvl>
    <w:lvl w:ilvl="6" w:tplc="DE642DEE">
      <w:start w:val="1"/>
      <w:numFmt w:val="bullet"/>
      <w:lvlText w:val="•"/>
      <w:lvlJc w:val="left"/>
      <w:pPr>
        <w:ind w:left="3868" w:hanging="180"/>
      </w:pPr>
      <w:rPr>
        <w:rFonts w:hint="default"/>
      </w:rPr>
    </w:lvl>
    <w:lvl w:ilvl="7" w:tplc="92623866">
      <w:start w:val="1"/>
      <w:numFmt w:val="bullet"/>
      <w:lvlText w:val="•"/>
      <w:lvlJc w:val="left"/>
      <w:pPr>
        <w:ind w:left="4457" w:hanging="180"/>
      </w:pPr>
      <w:rPr>
        <w:rFonts w:hint="default"/>
      </w:rPr>
    </w:lvl>
    <w:lvl w:ilvl="8" w:tplc="08027E32">
      <w:start w:val="1"/>
      <w:numFmt w:val="bullet"/>
      <w:lvlText w:val="•"/>
      <w:lvlJc w:val="left"/>
      <w:pPr>
        <w:ind w:left="5047" w:hanging="180"/>
      </w:pPr>
      <w:rPr>
        <w:rFonts w:hint="default"/>
      </w:rPr>
    </w:lvl>
  </w:abstractNum>
  <w:abstractNum w:abstractNumId="28">
    <w:nsid w:val="1DF044A3"/>
    <w:multiLevelType w:val="hybridMultilevel"/>
    <w:tmpl w:val="B54C9F90"/>
    <w:lvl w:ilvl="0" w:tplc="AC2A6C7E">
      <w:numFmt w:val="bullet"/>
      <w:lvlText w:val="–"/>
      <w:lvlJc w:val="left"/>
      <w:pPr>
        <w:ind w:left="1440" w:hanging="360"/>
      </w:pPr>
      <w:rPr>
        <w:rFonts w:ascii="Times New Roman" w:eastAsia="Times New Roman" w:hAnsi="Times New Roman"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29">
    <w:nsid w:val="1E6B13CB"/>
    <w:multiLevelType w:val="hybridMultilevel"/>
    <w:tmpl w:val="09C07930"/>
    <w:lvl w:ilvl="0" w:tplc="AC2A6C7E">
      <w:numFmt w:val="bullet"/>
      <w:lvlText w:val="–"/>
      <w:lvlJc w:val="left"/>
      <w:pPr>
        <w:ind w:left="1287" w:hanging="360"/>
      </w:pPr>
      <w:rPr>
        <w:rFonts w:ascii="Times New Roman" w:eastAsia="Times New Roman" w:hAnsi="Times New Roman"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30">
    <w:nsid w:val="215F7AF4"/>
    <w:multiLevelType w:val="hybridMultilevel"/>
    <w:tmpl w:val="8A6A8296"/>
    <w:lvl w:ilvl="0" w:tplc="4850B420">
      <w:start w:val="1"/>
      <w:numFmt w:val="decimal"/>
      <w:lvlText w:val="%1."/>
      <w:lvlJc w:val="left"/>
      <w:pPr>
        <w:ind w:left="102" w:hanging="276"/>
      </w:pPr>
      <w:rPr>
        <w:rFonts w:ascii="Times New Roman" w:eastAsia="Times New Roman" w:hAnsi="Times New Roman" w:cs="Times New Roman" w:hint="default"/>
        <w:spacing w:val="1"/>
        <w:sz w:val="18"/>
        <w:szCs w:val="18"/>
      </w:rPr>
    </w:lvl>
    <w:lvl w:ilvl="1" w:tplc="D4B6DCD8">
      <w:start w:val="1"/>
      <w:numFmt w:val="bullet"/>
      <w:lvlText w:val="•"/>
      <w:lvlJc w:val="left"/>
      <w:pPr>
        <w:ind w:left="657" w:hanging="276"/>
      </w:pPr>
      <w:rPr>
        <w:rFonts w:hint="default"/>
      </w:rPr>
    </w:lvl>
    <w:lvl w:ilvl="2" w:tplc="0048071E">
      <w:start w:val="1"/>
      <w:numFmt w:val="bullet"/>
      <w:lvlText w:val="•"/>
      <w:lvlJc w:val="left"/>
      <w:pPr>
        <w:ind w:left="1213" w:hanging="276"/>
      </w:pPr>
      <w:rPr>
        <w:rFonts w:hint="default"/>
      </w:rPr>
    </w:lvl>
    <w:lvl w:ilvl="3" w:tplc="8BCC92AE">
      <w:start w:val="1"/>
      <w:numFmt w:val="bullet"/>
      <w:lvlText w:val="•"/>
      <w:lvlJc w:val="left"/>
      <w:pPr>
        <w:ind w:left="1769" w:hanging="276"/>
      </w:pPr>
      <w:rPr>
        <w:rFonts w:hint="default"/>
      </w:rPr>
    </w:lvl>
    <w:lvl w:ilvl="4" w:tplc="C596BF48">
      <w:start w:val="1"/>
      <w:numFmt w:val="bullet"/>
      <w:lvlText w:val="•"/>
      <w:lvlJc w:val="left"/>
      <w:pPr>
        <w:ind w:left="2324" w:hanging="276"/>
      </w:pPr>
      <w:rPr>
        <w:rFonts w:hint="default"/>
      </w:rPr>
    </w:lvl>
    <w:lvl w:ilvl="5" w:tplc="E1FAE2B6">
      <w:start w:val="1"/>
      <w:numFmt w:val="bullet"/>
      <w:lvlText w:val="•"/>
      <w:lvlJc w:val="left"/>
      <w:pPr>
        <w:ind w:left="2880" w:hanging="276"/>
      </w:pPr>
      <w:rPr>
        <w:rFonts w:hint="default"/>
      </w:rPr>
    </w:lvl>
    <w:lvl w:ilvl="6" w:tplc="E30CF7B8">
      <w:start w:val="1"/>
      <w:numFmt w:val="bullet"/>
      <w:lvlText w:val="•"/>
      <w:lvlJc w:val="left"/>
      <w:pPr>
        <w:ind w:left="3435" w:hanging="276"/>
      </w:pPr>
      <w:rPr>
        <w:rFonts w:hint="default"/>
      </w:rPr>
    </w:lvl>
    <w:lvl w:ilvl="7" w:tplc="10B67D06">
      <w:start w:val="1"/>
      <w:numFmt w:val="bullet"/>
      <w:lvlText w:val="•"/>
      <w:lvlJc w:val="left"/>
      <w:pPr>
        <w:ind w:left="3991" w:hanging="276"/>
      </w:pPr>
      <w:rPr>
        <w:rFonts w:hint="default"/>
      </w:rPr>
    </w:lvl>
    <w:lvl w:ilvl="8" w:tplc="D46A92BE">
      <w:start w:val="1"/>
      <w:numFmt w:val="bullet"/>
      <w:lvlText w:val="•"/>
      <w:lvlJc w:val="left"/>
      <w:pPr>
        <w:ind w:left="4547" w:hanging="276"/>
      </w:pPr>
      <w:rPr>
        <w:rFonts w:hint="default"/>
      </w:rPr>
    </w:lvl>
  </w:abstractNum>
  <w:abstractNum w:abstractNumId="31">
    <w:nsid w:val="221E111C"/>
    <w:multiLevelType w:val="hybridMultilevel"/>
    <w:tmpl w:val="264C92C6"/>
    <w:lvl w:ilvl="0" w:tplc="2AC8B508">
      <w:start w:val="1"/>
      <w:numFmt w:val="decimal"/>
      <w:lvlText w:val="%1."/>
      <w:lvlJc w:val="left"/>
      <w:pPr>
        <w:ind w:left="284" w:hanging="183"/>
      </w:pPr>
      <w:rPr>
        <w:rFonts w:ascii="Times New Roman" w:eastAsia="Times New Roman" w:hAnsi="Times New Roman" w:cs="Times New Roman" w:hint="default"/>
        <w:spacing w:val="1"/>
        <w:sz w:val="18"/>
        <w:szCs w:val="18"/>
      </w:rPr>
    </w:lvl>
    <w:lvl w:ilvl="1" w:tplc="9412F00E">
      <w:start w:val="1"/>
      <w:numFmt w:val="bullet"/>
      <w:lvlText w:val="•"/>
      <w:lvlJc w:val="left"/>
      <w:pPr>
        <w:ind w:left="807" w:hanging="183"/>
      </w:pPr>
      <w:rPr>
        <w:rFonts w:hint="default"/>
      </w:rPr>
    </w:lvl>
    <w:lvl w:ilvl="2" w:tplc="DDD616B8">
      <w:start w:val="1"/>
      <w:numFmt w:val="bullet"/>
      <w:lvlText w:val="•"/>
      <w:lvlJc w:val="left"/>
      <w:pPr>
        <w:ind w:left="1331" w:hanging="183"/>
      </w:pPr>
      <w:rPr>
        <w:rFonts w:hint="default"/>
      </w:rPr>
    </w:lvl>
    <w:lvl w:ilvl="3" w:tplc="D3DAE1D2">
      <w:start w:val="1"/>
      <w:numFmt w:val="bullet"/>
      <w:lvlText w:val="•"/>
      <w:lvlJc w:val="left"/>
      <w:pPr>
        <w:ind w:left="1854" w:hanging="183"/>
      </w:pPr>
      <w:rPr>
        <w:rFonts w:hint="default"/>
      </w:rPr>
    </w:lvl>
    <w:lvl w:ilvl="4" w:tplc="CBA4CD20">
      <w:start w:val="1"/>
      <w:numFmt w:val="bullet"/>
      <w:lvlText w:val="•"/>
      <w:lvlJc w:val="left"/>
      <w:pPr>
        <w:ind w:left="2377" w:hanging="183"/>
      </w:pPr>
      <w:rPr>
        <w:rFonts w:hint="default"/>
      </w:rPr>
    </w:lvl>
    <w:lvl w:ilvl="5" w:tplc="F27AECAC">
      <w:start w:val="1"/>
      <w:numFmt w:val="bullet"/>
      <w:lvlText w:val="•"/>
      <w:lvlJc w:val="left"/>
      <w:pPr>
        <w:ind w:left="2900" w:hanging="183"/>
      </w:pPr>
      <w:rPr>
        <w:rFonts w:hint="default"/>
      </w:rPr>
    </w:lvl>
    <w:lvl w:ilvl="6" w:tplc="28547730">
      <w:start w:val="1"/>
      <w:numFmt w:val="bullet"/>
      <w:lvlText w:val="•"/>
      <w:lvlJc w:val="left"/>
      <w:pPr>
        <w:ind w:left="3423" w:hanging="183"/>
      </w:pPr>
      <w:rPr>
        <w:rFonts w:hint="default"/>
      </w:rPr>
    </w:lvl>
    <w:lvl w:ilvl="7" w:tplc="0FD004A4">
      <w:start w:val="1"/>
      <w:numFmt w:val="bullet"/>
      <w:lvlText w:val="•"/>
      <w:lvlJc w:val="left"/>
      <w:pPr>
        <w:ind w:left="3947" w:hanging="183"/>
      </w:pPr>
      <w:rPr>
        <w:rFonts w:hint="default"/>
      </w:rPr>
    </w:lvl>
    <w:lvl w:ilvl="8" w:tplc="70782570">
      <w:start w:val="1"/>
      <w:numFmt w:val="bullet"/>
      <w:lvlText w:val="•"/>
      <w:lvlJc w:val="left"/>
      <w:pPr>
        <w:ind w:left="4470" w:hanging="183"/>
      </w:pPr>
      <w:rPr>
        <w:rFonts w:hint="default"/>
      </w:rPr>
    </w:lvl>
  </w:abstractNum>
  <w:abstractNum w:abstractNumId="32">
    <w:nsid w:val="23FE006F"/>
    <w:multiLevelType w:val="hybridMultilevel"/>
    <w:tmpl w:val="8DB87244"/>
    <w:lvl w:ilvl="0" w:tplc="304666AE">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9F6203C0">
      <w:start w:val="1"/>
      <w:numFmt w:val="bullet"/>
      <w:lvlText w:val="•"/>
      <w:lvlJc w:val="left"/>
      <w:pPr>
        <w:ind w:left="846" w:hanging="180"/>
      </w:pPr>
      <w:rPr>
        <w:rFonts w:hint="default"/>
      </w:rPr>
    </w:lvl>
    <w:lvl w:ilvl="2" w:tplc="39D058CA">
      <w:start w:val="1"/>
      <w:numFmt w:val="bullet"/>
      <w:lvlText w:val="•"/>
      <w:lvlJc w:val="left"/>
      <w:pPr>
        <w:ind w:left="1365" w:hanging="180"/>
      </w:pPr>
      <w:rPr>
        <w:rFonts w:hint="default"/>
      </w:rPr>
    </w:lvl>
    <w:lvl w:ilvl="3" w:tplc="A07C5D88">
      <w:start w:val="1"/>
      <w:numFmt w:val="bullet"/>
      <w:lvlText w:val="•"/>
      <w:lvlJc w:val="left"/>
      <w:pPr>
        <w:ind w:left="1884" w:hanging="180"/>
      </w:pPr>
      <w:rPr>
        <w:rFonts w:hint="default"/>
      </w:rPr>
    </w:lvl>
    <w:lvl w:ilvl="4" w:tplc="94CE09F4">
      <w:start w:val="1"/>
      <w:numFmt w:val="bullet"/>
      <w:lvlText w:val="•"/>
      <w:lvlJc w:val="left"/>
      <w:pPr>
        <w:ind w:left="2403" w:hanging="180"/>
      </w:pPr>
      <w:rPr>
        <w:rFonts w:hint="default"/>
      </w:rPr>
    </w:lvl>
    <w:lvl w:ilvl="5" w:tplc="4AD8A0AA">
      <w:start w:val="1"/>
      <w:numFmt w:val="bullet"/>
      <w:lvlText w:val="•"/>
      <w:lvlJc w:val="left"/>
      <w:pPr>
        <w:ind w:left="2922" w:hanging="180"/>
      </w:pPr>
      <w:rPr>
        <w:rFonts w:hint="default"/>
      </w:rPr>
    </w:lvl>
    <w:lvl w:ilvl="6" w:tplc="03C6350A">
      <w:start w:val="1"/>
      <w:numFmt w:val="bullet"/>
      <w:lvlText w:val="•"/>
      <w:lvlJc w:val="left"/>
      <w:pPr>
        <w:ind w:left="3440" w:hanging="180"/>
      </w:pPr>
      <w:rPr>
        <w:rFonts w:hint="default"/>
      </w:rPr>
    </w:lvl>
    <w:lvl w:ilvl="7" w:tplc="288615BC">
      <w:start w:val="1"/>
      <w:numFmt w:val="bullet"/>
      <w:lvlText w:val="•"/>
      <w:lvlJc w:val="left"/>
      <w:pPr>
        <w:ind w:left="3959" w:hanging="180"/>
      </w:pPr>
      <w:rPr>
        <w:rFonts w:hint="default"/>
      </w:rPr>
    </w:lvl>
    <w:lvl w:ilvl="8" w:tplc="410831DA">
      <w:start w:val="1"/>
      <w:numFmt w:val="bullet"/>
      <w:lvlText w:val="•"/>
      <w:lvlJc w:val="left"/>
      <w:pPr>
        <w:ind w:left="4478" w:hanging="180"/>
      </w:pPr>
      <w:rPr>
        <w:rFonts w:hint="default"/>
      </w:rPr>
    </w:lvl>
  </w:abstractNum>
  <w:abstractNum w:abstractNumId="33">
    <w:nsid w:val="247314D0"/>
    <w:multiLevelType w:val="hybridMultilevel"/>
    <w:tmpl w:val="4F1EA65C"/>
    <w:lvl w:ilvl="0" w:tplc="83F8303A">
      <w:start w:val="1"/>
      <w:numFmt w:val="bullet"/>
      <w:lvlText w:val="-"/>
      <w:lvlJc w:val="left"/>
      <w:pPr>
        <w:ind w:left="102" w:hanging="106"/>
      </w:pPr>
      <w:rPr>
        <w:rFonts w:ascii="Times New Roman" w:eastAsia="Times New Roman" w:hAnsi="Times New Roman" w:hint="default"/>
        <w:sz w:val="18"/>
      </w:rPr>
    </w:lvl>
    <w:lvl w:ilvl="1" w:tplc="9036C8F8">
      <w:start w:val="1"/>
      <w:numFmt w:val="bullet"/>
      <w:lvlText w:val="•"/>
      <w:lvlJc w:val="left"/>
      <w:pPr>
        <w:ind w:left="643" w:hanging="106"/>
      </w:pPr>
      <w:rPr>
        <w:rFonts w:hint="default"/>
      </w:rPr>
    </w:lvl>
    <w:lvl w:ilvl="2" w:tplc="9036F93C">
      <w:start w:val="1"/>
      <w:numFmt w:val="bullet"/>
      <w:lvlText w:val="•"/>
      <w:lvlJc w:val="left"/>
      <w:pPr>
        <w:ind w:left="1185" w:hanging="106"/>
      </w:pPr>
      <w:rPr>
        <w:rFonts w:hint="default"/>
      </w:rPr>
    </w:lvl>
    <w:lvl w:ilvl="3" w:tplc="1084F252">
      <w:start w:val="1"/>
      <w:numFmt w:val="bullet"/>
      <w:lvlText w:val="•"/>
      <w:lvlJc w:val="left"/>
      <w:pPr>
        <w:ind w:left="1726" w:hanging="106"/>
      </w:pPr>
      <w:rPr>
        <w:rFonts w:hint="default"/>
      </w:rPr>
    </w:lvl>
    <w:lvl w:ilvl="4" w:tplc="BA303204">
      <w:start w:val="1"/>
      <w:numFmt w:val="bullet"/>
      <w:lvlText w:val="•"/>
      <w:lvlJc w:val="left"/>
      <w:pPr>
        <w:ind w:left="2267" w:hanging="106"/>
      </w:pPr>
      <w:rPr>
        <w:rFonts w:hint="default"/>
      </w:rPr>
    </w:lvl>
    <w:lvl w:ilvl="5" w:tplc="54B2A764">
      <w:start w:val="1"/>
      <w:numFmt w:val="bullet"/>
      <w:lvlText w:val="•"/>
      <w:lvlJc w:val="left"/>
      <w:pPr>
        <w:ind w:left="2809" w:hanging="106"/>
      </w:pPr>
      <w:rPr>
        <w:rFonts w:hint="default"/>
      </w:rPr>
    </w:lvl>
    <w:lvl w:ilvl="6" w:tplc="1C8A5DB4">
      <w:start w:val="1"/>
      <w:numFmt w:val="bullet"/>
      <w:lvlText w:val="•"/>
      <w:lvlJc w:val="left"/>
      <w:pPr>
        <w:ind w:left="3350" w:hanging="106"/>
      </w:pPr>
      <w:rPr>
        <w:rFonts w:hint="default"/>
      </w:rPr>
    </w:lvl>
    <w:lvl w:ilvl="7" w:tplc="51186DB2">
      <w:start w:val="1"/>
      <w:numFmt w:val="bullet"/>
      <w:lvlText w:val="•"/>
      <w:lvlJc w:val="left"/>
      <w:pPr>
        <w:ind w:left="3892" w:hanging="106"/>
      </w:pPr>
      <w:rPr>
        <w:rFonts w:hint="default"/>
      </w:rPr>
    </w:lvl>
    <w:lvl w:ilvl="8" w:tplc="AA0409DE">
      <w:start w:val="1"/>
      <w:numFmt w:val="bullet"/>
      <w:lvlText w:val="•"/>
      <w:lvlJc w:val="left"/>
      <w:pPr>
        <w:ind w:left="4433" w:hanging="106"/>
      </w:pPr>
      <w:rPr>
        <w:rFonts w:hint="default"/>
      </w:rPr>
    </w:lvl>
  </w:abstractNum>
  <w:abstractNum w:abstractNumId="34">
    <w:nsid w:val="24A74C7F"/>
    <w:multiLevelType w:val="hybridMultilevel"/>
    <w:tmpl w:val="CEDA1904"/>
    <w:lvl w:ilvl="0" w:tplc="BA087C1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5">
    <w:nsid w:val="27AE6F70"/>
    <w:multiLevelType w:val="hybridMultilevel"/>
    <w:tmpl w:val="B0CE5B12"/>
    <w:lvl w:ilvl="0" w:tplc="51A45C42">
      <w:start w:val="1"/>
      <w:numFmt w:val="bullet"/>
      <w:lvlText w:val="-"/>
      <w:lvlJc w:val="left"/>
      <w:pPr>
        <w:ind w:left="102" w:hanging="106"/>
      </w:pPr>
      <w:rPr>
        <w:rFonts w:ascii="Times New Roman" w:eastAsia="Times New Roman" w:hAnsi="Times New Roman" w:hint="default"/>
        <w:sz w:val="18"/>
      </w:rPr>
    </w:lvl>
    <w:lvl w:ilvl="1" w:tplc="CD2498A4">
      <w:start w:val="1"/>
      <w:numFmt w:val="bullet"/>
      <w:lvlText w:val="•"/>
      <w:lvlJc w:val="left"/>
      <w:pPr>
        <w:ind w:left="657" w:hanging="106"/>
      </w:pPr>
      <w:rPr>
        <w:rFonts w:hint="default"/>
      </w:rPr>
    </w:lvl>
    <w:lvl w:ilvl="2" w:tplc="699A9748">
      <w:start w:val="1"/>
      <w:numFmt w:val="bullet"/>
      <w:lvlText w:val="•"/>
      <w:lvlJc w:val="left"/>
      <w:pPr>
        <w:ind w:left="1213" w:hanging="106"/>
      </w:pPr>
      <w:rPr>
        <w:rFonts w:hint="default"/>
      </w:rPr>
    </w:lvl>
    <w:lvl w:ilvl="3" w:tplc="0C964FE4">
      <w:start w:val="1"/>
      <w:numFmt w:val="bullet"/>
      <w:lvlText w:val="•"/>
      <w:lvlJc w:val="left"/>
      <w:pPr>
        <w:ind w:left="1769" w:hanging="106"/>
      </w:pPr>
      <w:rPr>
        <w:rFonts w:hint="default"/>
      </w:rPr>
    </w:lvl>
    <w:lvl w:ilvl="4" w:tplc="63AC479C">
      <w:start w:val="1"/>
      <w:numFmt w:val="bullet"/>
      <w:lvlText w:val="•"/>
      <w:lvlJc w:val="left"/>
      <w:pPr>
        <w:ind w:left="2324" w:hanging="106"/>
      </w:pPr>
      <w:rPr>
        <w:rFonts w:hint="default"/>
      </w:rPr>
    </w:lvl>
    <w:lvl w:ilvl="5" w:tplc="B7304B02">
      <w:start w:val="1"/>
      <w:numFmt w:val="bullet"/>
      <w:lvlText w:val="•"/>
      <w:lvlJc w:val="left"/>
      <w:pPr>
        <w:ind w:left="2880" w:hanging="106"/>
      </w:pPr>
      <w:rPr>
        <w:rFonts w:hint="default"/>
      </w:rPr>
    </w:lvl>
    <w:lvl w:ilvl="6" w:tplc="DB365248">
      <w:start w:val="1"/>
      <w:numFmt w:val="bullet"/>
      <w:lvlText w:val="•"/>
      <w:lvlJc w:val="left"/>
      <w:pPr>
        <w:ind w:left="3435" w:hanging="106"/>
      </w:pPr>
      <w:rPr>
        <w:rFonts w:hint="default"/>
      </w:rPr>
    </w:lvl>
    <w:lvl w:ilvl="7" w:tplc="E3E8E51C">
      <w:start w:val="1"/>
      <w:numFmt w:val="bullet"/>
      <w:lvlText w:val="•"/>
      <w:lvlJc w:val="left"/>
      <w:pPr>
        <w:ind w:left="3991" w:hanging="106"/>
      </w:pPr>
      <w:rPr>
        <w:rFonts w:hint="default"/>
      </w:rPr>
    </w:lvl>
    <w:lvl w:ilvl="8" w:tplc="FE4A09A6">
      <w:start w:val="1"/>
      <w:numFmt w:val="bullet"/>
      <w:lvlText w:val="•"/>
      <w:lvlJc w:val="left"/>
      <w:pPr>
        <w:ind w:left="4547" w:hanging="106"/>
      </w:pPr>
      <w:rPr>
        <w:rFonts w:hint="default"/>
      </w:rPr>
    </w:lvl>
  </w:abstractNum>
  <w:abstractNum w:abstractNumId="36">
    <w:nsid w:val="29FE388C"/>
    <w:multiLevelType w:val="hybridMultilevel"/>
    <w:tmpl w:val="3B8017A0"/>
    <w:lvl w:ilvl="0" w:tplc="AD34421E">
      <w:start w:val="3"/>
      <w:numFmt w:val="decimal"/>
      <w:lvlText w:val="%1."/>
      <w:lvlJc w:val="left"/>
      <w:pPr>
        <w:ind w:left="329" w:hanging="180"/>
      </w:pPr>
      <w:rPr>
        <w:rFonts w:ascii="Times New Roman" w:eastAsia="Times New Roman" w:hAnsi="Times New Roman" w:cs="Times New Roman" w:hint="default"/>
        <w:spacing w:val="1"/>
        <w:sz w:val="18"/>
        <w:szCs w:val="18"/>
      </w:rPr>
    </w:lvl>
    <w:lvl w:ilvl="1" w:tplc="C562ED20">
      <w:start w:val="1"/>
      <w:numFmt w:val="bullet"/>
      <w:lvlText w:val="•"/>
      <w:lvlJc w:val="left"/>
      <w:pPr>
        <w:ind w:left="862" w:hanging="180"/>
      </w:pPr>
      <w:rPr>
        <w:rFonts w:hint="default"/>
      </w:rPr>
    </w:lvl>
    <w:lvl w:ilvl="2" w:tplc="6EE609DE">
      <w:start w:val="1"/>
      <w:numFmt w:val="bullet"/>
      <w:lvlText w:val="•"/>
      <w:lvlJc w:val="left"/>
      <w:pPr>
        <w:ind w:left="1396" w:hanging="180"/>
      </w:pPr>
      <w:rPr>
        <w:rFonts w:hint="default"/>
      </w:rPr>
    </w:lvl>
    <w:lvl w:ilvl="3" w:tplc="D7EAA50A">
      <w:start w:val="1"/>
      <w:numFmt w:val="bullet"/>
      <w:lvlText w:val="•"/>
      <w:lvlJc w:val="left"/>
      <w:pPr>
        <w:ind w:left="1929" w:hanging="180"/>
      </w:pPr>
      <w:rPr>
        <w:rFonts w:hint="default"/>
      </w:rPr>
    </w:lvl>
    <w:lvl w:ilvl="4" w:tplc="04FEEB88">
      <w:start w:val="1"/>
      <w:numFmt w:val="bullet"/>
      <w:lvlText w:val="•"/>
      <w:lvlJc w:val="left"/>
      <w:pPr>
        <w:ind w:left="2462" w:hanging="180"/>
      </w:pPr>
      <w:rPr>
        <w:rFonts w:hint="default"/>
      </w:rPr>
    </w:lvl>
    <w:lvl w:ilvl="5" w:tplc="730E4DB2">
      <w:start w:val="1"/>
      <w:numFmt w:val="bullet"/>
      <w:lvlText w:val="•"/>
      <w:lvlJc w:val="left"/>
      <w:pPr>
        <w:ind w:left="2995" w:hanging="180"/>
      </w:pPr>
      <w:rPr>
        <w:rFonts w:hint="default"/>
      </w:rPr>
    </w:lvl>
    <w:lvl w:ilvl="6" w:tplc="0C9C1E4C">
      <w:start w:val="1"/>
      <w:numFmt w:val="bullet"/>
      <w:lvlText w:val="•"/>
      <w:lvlJc w:val="left"/>
      <w:pPr>
        <w:ind w:left="3528" w:hanging="180"/>
      </w:pPr>
      <w:rPr>
        <w:rFonts w:hint="default"/>
      </w:rPr>
    </w:lvl>
    <w:lvl w:ilvl="7" w:tplc="ACAA7ED6">
      <w:start w:val="1"/>
      <w:numFmt w:val="bullet"/>
      <w:lvlText w:val="•"/>
      <w:lvlJc w:val="left"/>
      <w:pPr>
        <w:ind w:left="4061" w:hanging="180"/>
      </w:pPr>
      <w:rPr>
        <w:rFonts w:hint="default"/>
      </w:rPr>
    </w:lvl>
    <w:lvl w:ilvl="8" w:tplc="5A1C5B8C">
      <w:start w:val="1"/>
      <w:numFmt w:val="bullet"/>
      <w:lvlText w:val="•"/>
      <w:lvlJc w:val="left"/>
      <w:pPr>
        <w:ind w:left="4594" w:hanging="180"/>
      </w:pPr>
      <w:rPr>
        <w:rFonts w:hint="default"/>
      </w:rPr>
    </w:lvl>
  </w:abstractNum>
  <w:abstractNum w:abstractNumId="37">
    <w:nsid w:val="2B742A7D"/>
    <w:multiLevelType w:val="hybridMultilevel"/>
    <w:tmpl w:val="8EDC18EE"/>
    <w:lvl w:ilvl="0" w:tplc="BA087C1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8">
    <w:nsid w:val="2BCA2089"/>
    <w:multiLevelType w:val="hybridMultilevel"/>
    <w:tmpl w:val="D16E049A"/>
    <w:lvl w:ilvl="0" w:tplc="AC2A6C7E">
      <w:numFmt w:val="bullet"/>
      <w:lvlText w:val="–"/>
      <w:lvlJc w:val="left"/>
      <w:pPr>
        <w:ind w:left="1440" w:hanging="360"/>
      </w:pPr>
      <w:rPr>
        <w:rFonts w:ascii="Times New Roman" w:eastAsia="Times New Roman" w:hAnsi="Times New Roman"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9">
    <w:nsid w:val="2F283BF3"/>
    <w:multiLevelType w:val="hybridMultilevel"/>
    <w:tmpl w:val="0F744892"/>
    <w:lvl w:ilvl="0" w:tplc="9F3086A2">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2F6578CE"/>
    <w:multiLevelType w:val="hybridMultilevel"/>
    <w:tmpl w:val="B540FA4E"/>
    <w:lvl w:ilvl="0" w:tplc="25D26084">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0D1420DA">
      <w:start w:val="1"/>
      <w:numFmt w:val="bullet"/>
      <w:lvlText w:val="•"/>
      <w:lvlJc w:val="left"/>
      <w:pPr>
        <w:ind w:left="643" w:hanging="182"/>
      </w:pPr>
      <w:rPr>
        <w:rFonts w:hint="default"/>
      </w:rPr>
    </w:lvl>
    <w:lvl w:ilvl="2" w:tplc="9B188946">
      <w:start w:val="1"/>
      <w:numFmt w:val="bullet"/>
      <w:lvlText w:val="•"/>
      <w:lvlJc w:val="left"/>
      <w:pPr>
        <w:ind w:left="1185" w:hanging="182"/>
      </w:pPr>
      <w:rPr>
        <w:rFonts w:hint="default"/>
      </w:rPr>
    </w:lvl>
    <w:lvl w:ilvl="3" w:tplc="DEDE919A">
      <w:start w:val="1"/>
      <w:numFmt w:val="bullet"/>
      <w:lvlText w:val="•"/>
      <w:lvlJc w:val="left"/>
      <w:pPr>
        <w:ind w:left="1726" w:hanging="182"/>
      </w:pPr>
      <w:rPr>
        <w:rFonts w:hint="default"/>
      </w:rPr>
    </w:lvl>
    <w:lvl w:ilvl="4" w:tplc="616A7982">
      <w:start w:val="1"/>
      <w:numFmt w:val="bullet"/>
      <w:lvlText w:val="•"/>
      <w:lvlJc w:val="left"/>
      <w:pPr>
        <w:ind w:left="2267" w:hanging="182"/>
      </w:pPr>
      <w:rPr>
        <w:rFonts w:hint="default"/>
      </w:rPr>
    </w:lvl>
    <w:lvl w:ilvl="5" w:tplc="FCF00CFC">
      <w:start w:val="1"/>
      <w:numFmt w:val="bullet"/>
      <w:lvlText w:val="•"/>
      <w:lvlJc w:val="left"/>
      <w:pPr>
        <w:ind w:left="2809" w:hanging="182"/>
      </w:pPr>
      <w:rPr>
        <w:rFonts w:hint="default"/>
      </w:rPr>
    </w:lvl>
    <w:lvl w:ilvl="6" w:tplc="968CE3F0">
      <w:start w:val="1"/>
      <w:numFmt w:val="bullet"/>
      <w:lvlText w:val="•"/>
      <w:lvlJc w:val="left"/>
      <w:pPr>
        <w:ind w:left="3350" w:hanging="182"/>
      </w:pPr>
      <w:rPr>
        <w:rFonts w:hint="default"/>
      </w:rPr>
    </w:lvl>
    <w:lvl w:ilvl="7" w:tplc="1D581888">
      <w:start w:val="1"/>
      <w:numFmt w:val="bullet"/>
      <w:lvlText w:val="•"/>
      <w:lvlJc w:val="left"/>
      <w:pPr>
        <w:ind w:left="3892" w:hanging="182"/>
      </w:pPr>
      <w:rPr>
        <w:rFonts w:hint="default"/>
      </w:rPr>
    </w:lvl>
    <w:lvl w:ilvl="8" w:tplc="59B60CC2">
      <w:start w:val="1"/>
      <w:numFmt w:val="bullet"/>
      <w:lvlText w:val="•"/>
      <w:lvlJc w:val="left"/>
      <w:pPr>
        <w:ind w:left="4433" w:hanging="182"/>
      </w:pPr>
      <w:rPr>
        <w:rFonts w:hint="default"/>
      </w:rPr>
    </w:lvl>
  </w:abstractNum>
  <w:abstractNum w:abstractNumId="41">
    <w:nsid w:val="306A1D17"/>
    <w:multiLevelType w:val="hybridMultilevel"/>
    <w:tmpl w:val="6598D878"/>
    <w:lvl w:ilvl="0" w:tplc="139EE624">
      <w:start w:val="1"/>
      <w:numFmt w:val="bullet"/>
      <w:lvlText w:val="-"/>
      <w:lvlJc w:val="left"/>
      <w:pPr>
        <w:ind w:left="102" w:hanging="106"/>
      </w:pPr>
      <w:rPr>
        <w:rFonts w:ascii="Times New Roman" w:eastAsia="Times New Roman" w:hAnsi="Times New Roman" w:hint="default"/>
        <w:sz w:val="18"/>
      </w:rPr>
    </w:lvl>
    <w:lvl w:ilvl="1" w:tplc="71D0B446">
      <w:start w:val="1"/>
      <w:numFmt w:val="bullet"/>
      <w:lvlText w:val="•"/>
      <w:lvlJc w:val="left"/>
      <w:pPr>
        <w:ind w:left="643" w:hanging="106"/>
      </w:pPr>
      <w:rPr>
        <w:rFonts w:hint="default"/>
      </w:rPr>
    </w:lvl>
    <w:lvl w:ilvl="2" w:tplc="91D06E14">
      <w:start w:val="1"/>
      <w:numFmt w:val="bullet"/>
      <w:lvlText w:val="•"/>
      <w:lvlJc w:val="left"/>
      <w:pPr>
        <w:ind w:left="1185" w:hanging="106"/>
      </w:pPr>
      <w:rPr>
        <w:rFonts w:hint="default"/>
      </w:rPr>
    </w:lvl>
    <w:lvl w:ilvl="3" w:tplc="69B60B0E">
      <w:start w:val="1"/>
      <w:numFmt w:val="bullet"/>
      <w:lvlText w:val="•"/>
      <w:lvlJc w:val="left"/>
      <w:pPr>
        <w:ind w:left="1726" w:hanging="106"/>
      </w:pPr>
      <w:rPr>
        <w:rFonts w:hint="default"/>
      </w:rPr>
    </w:lvl>
    <w:lvl w:ilvl="4" w:tplc="5ACCB552">
      <w:start w:val="1"/>
      <w:numFmt w:val="bullet"/>
      <w:lvlText w:val="•"/>
      <w:lvlJc w:val="left"/>
      <w:pPr>
        <w:ind w:left="2267" w:hanging="106"/>
      </w:pPr>
      <w:rPr>
        <w:rFonts w:hint="default"/>
      </w:rPr>
    </w:lvl>
    <w:lvl w:ilvl="5" w:tplc="BF98B728">
      <w:start w:val="1"/>
      <w:numFmt w:val="bullet"/>
      <w:lvlText w:val="•"/>
      <w:lvlJc w:val="left"/>
      <w:pPr>
        <w:ind w:left="2809" w:hanging="106"/>
      </w:pPr>
      <w:rPr>
        <w:rFonts w:hint="default"/>
      </w:rPr>
    </w:lvl>
    <w:lvl w:ilvl="6" w:tplc="169CD69E">
      <w:start w:val="1"/>
      <w:numFmt w:val="bullet"/>
      <w:lvlText w:val="•"/>
      <w:lvlJc w:val="left"/>
      <w:pPr>
        <w:ind w:left="3350" w:hanging="106"/>
      </w:pPr>
      <w:rPr>
        <w:rFonts w:hint="default"/>
      </w:rPr>
    </w:lvl>
    <w:lvl w:ilvl="7" w:tplc="0DDAAC78">
      <w:start w:val="1"/>
      <w:numFmt w:val="bullet"/>
      <w:lvlText w:val="•"/>
      <w:lvlJc w:val="left"/>
      <w:pPr>
        <w:ind w:left="3892" w:hanging="106"/>
      </w:pPr>
      <w:rPr>
        <w:rFonts w:hint="default"/>
      </w:rPr>
    </w:lvl>
    <w:lvl w:ilvl="8" w:tplc="E73A2AAA">
      <w:start w:val="1"/>
      <w:numFmt w:val="bullet"/>
      <w:lvlText w:val="•"/>
      <w:lvlJc w:val="left"/>
      <w:pPr>
        <w:ind w:left="4433" w:hanging="106"/>
      </w:pPr>
      <w:rPr>
        <w:rFonts w:hint="default"/>
      </w:rPr>
    </w:lvl>
  </w:abstractNum>
  <w:abstractNum w:abstractNumId="42">
    <w:nsid w:val="317512A5"/>
    <w:multiLevelType w:val="hybridMultilevel"/>
    <w:tmpl w:val="0B6C8984"/>
    <w:lvl w:ilvl="0" w:tplc="1FF2EDD6">
      <w:start w:val="1"/>
      <w:numFmt w:val="decimal"/>
      <w:lvlText w:val="%1."/>
      <w:lvlJc w:val="left"/>
      <w:pPr>
        <w:ind w:left="104" w:hanging="183"/>
      </w:pPr>
      <w:rPr>
        <w:rFonts w:ascii="Times New Roman" w:eastAsia="Times New Roman" w:hAnsi="Times New Roman" w:cs="Times New Roman" w:hint="default"/>
        <w:spacing w:val="1"/>
        <w:sz w:val="18"/>
        <w:szCs w:val="18"/>
      </w:rPr>
    </w:lvl>
    <w:lvl w:ilvl="1" w:tplc="E1BCACD4">
      <w:start w:val="1"/>
      <w:numFmt w:val="bullet"/>
      <w:lvlText w:val="•"/>
      <w:lvlJc w:val="left"/>
      <w:pPr>
        <w:ind w:left="660" w:hanging="183"/>
      </w:pPr>
      <w:rPr>
        <w:rFonts w:hint="default"/>
      </w:rPr>
    </w:lvl>
    <w:lvl w:ilvl="2" w:tplc="C0D4F58C">
      <w:start w:val="1"/>
      <w:numFmt w:val="bullet"/>
      <w:lvlText w:val="•"/>
      <w:lvlJc w:val="left"/>
      <w:pPr>
        <w:ind w:left="1215" w:hanging="183"/>
      </w:pPr>
      <w:rPr>
        <w:rFonts w:hint="default"/>
      </w:rPr>
    </w:lvl>
    <w:lvl w:ilvl="3" w:tplc="A788858E">
      <w:start w:val="1"/>
      <w:numFmt w:val="bullet"/>
      <w:lvlText w:val="•"/>
      <w:lvlJc w:val="left"/>
      <w:pPr>
        <w:ind w:left="1771" w:hanging="183"/>
      </w:pPr>
      <w:rPr>
        <w:rFonts w:hint="default"/>
      </w:rPr>
    </w:lvl>
    <w:lvl w:ilvl="4" w:tplc="365AA080">
      <w:start w:val="1"/>
      <w:numFmt w:val="bullet"/>
      <w:lvlText w:val="•"/>
      <w:lvlJc w:val="left"/>
      <w:pPr>
        <w:ind w:left="2327" w:hanging="183"/>
      </w:pPr>
      <w:rPr>
        <w:rFonts w:hint="default"/>
      </w:rPr>
    </w:lvl>
    <w:lvl w:ilvl="5" w:tplc="F4D410F6">
      <w:start w:val="1"/>
      <w:numFmt w:val="bullet"/>
      <w:lvlText w:val="•"/>
      <w:lvlJc w:val="left"/>
      <w:pPr>
        <w:ind w:left="2882" w:hanging="183"/>
      </w:pPr>
      <w:rPr>
        <w:rFonts w:hint="default"/>
      </w:rPr>
    </w:lvl>
    <w:lvl w:ilvl="6" w:tplc="1D524AB6">
      <w:start w:val="1"/>
      <w:numFmt w:val="bullet"/>
      <w:lvlText w:val="•"/>
      <w:lvlJc w:val="left"/>
      <w:pPr>
        <w:ind w:left="3438" w:hanging="183"/>
      </w:pPr>
      <w:rPr>
        <w:rFonts w:hint="default"/>
      </w:rPr>
    </w:lvl>
    <w:lvl w:ilvl="7" w:tplc="7BE47468">
      <w:start w:val="1"/>
      <w:numFmt w:val="bullet"/>
      <w:lvlText w:val="•"/>
      <w:lvlJc w:val="left"/>
      <w:pPr>
        <w:ind w:left="3993" w:hanging="183"/>
      </w:pPr>
      <w:rPr>
        <w:rFonts w:hint="default"/>
      </w:rPr>
    </w:lvl>
    <w:lvl w:ilvl="8" w:tplc="3E50DB82">
      <w:start w:val="1"/>
      <w:numFmt w:val="bullet"/>
      <w:lvlText w:val="•"/>
      <w:lvlJc w:val="left"/>
      <w:pPr>
        <w:ind w:left="4549" w:hanging="183"/>
      </w:pPr>
      <w:rPr>
        <w:rFonts w:hint="default"/>
      </w:rPr>
    </w:lvl>
  </w:abstractNum>
  <w:abstractNum w:abstractNumId="43">
    <w:nsid w:val="31DB68C8"/>
    <w:multiLevelType w:val="hybridMultilevel"/>
    <w:tmpl w:val="013E2716"/>
    <w:lvl w:ilvl="0" w:tplc="D7A2E46E">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CA8E3EEE">
      <w:start w:val="1"/>
      <w:numFmt w:val="bullet"/>
      <w:lvlText w:val="•"/>
      <w:lvlJc w:val="left"/>
      <w:pPr>
        <w:ind w:left="643" w:hanging="182"/>
      </w:pPr>
      <w:rPr>
        <w:rFonts w:hint="default"/>
      </w:rPr>
    </w:lvl>
    <w:lvl w:ilvl="2" w:tplc="AD1C9ACA">
      <w:start w:val="1"/>
      <w:numFmt w:val="bullet"/>
      <w:lvlText w:val="•"/>
      <w:lvlJc w:val="left"/>
      <w:pPr>
        <w:ind w:left="1185" w:hanging="182"/>
      </w:pPr>
      <w:rPr>
        <w:rFonts w:hint="default"/>
      </w:rPr>
    </w:lvl>
    <w:lvl w:ilvl="3" w:tplc="CC545D9A">
      <w:start w:val="1"/>
      <w:numFmt w:val="bullet"/>
      <w:lvlText w:val="•"/>
      <w:lvlJc w:val="left"/>
      <w:pPr>
        <w:ind w:left="1726" w:hanging="182"/>
      </w:pPr>
      <w:rPr>
        <w:rFonts w:hint="default"/>
      </w:rPr>
    </w:lvl>
    <w:lvl w:ilvl="4" w:tplc="3B2C829C">
      <w:start w:val="1"/>
      <w:numFmt w:val="bullet"/>
      <w:lvlText w:val="•"/>
      <w:lvlJc w:val="left"/>
      <w:pPr>
        <w:ind w:left="2267" w:hanging="182"/>
      </w:pPr>
      <w:rPr>
        <w:rFonts w:hint="default"/>
      </w:rPr>
    </w:lvl>
    <w:lvl w:ilvl="5" w:tplc="2DBE4C56">
      <w:start w:val="1"/>
      <w:numFmt w:val="bullet"/>
      <w:lvlText w:val="•"/>
      <w:lvlJc w:val="left"/>
      <w:pPr>
        <w:ind w:left="2809" w:hanging="182"/>
      </w:pPr>
      <w:rPr>
        <w:rFonts w:hint="default"/>
      </w:rPr>
    </w:lvl>
    <w:lvl w:ilvl="6" w:tplc="D0E443A2">
      <w:start w:val="1"/>
      <w:numFmt w:val="bullet"/>
      <w:lvlText w:val="•"/>
      <w:lvlJc w:val="left"/>
      <w:pPr>
        <w:ind w:left="3350" w:hanging="182"/>
      </w:pPr>
      <w:rPr>
        <w:rFonts w:hint="default"/>
      </w:rPr>
    </w:lvl>
    <w:lvl w:ilvl="7" w:tplc="E8800D96">
      <w:start w:val="1"/>
      <w:numFmt w:val="bullet"/>
      <w:lvlText w:val="•"/>
      <w:lvlJc w:val="left"/>
      <w:pPr>
        <w:ind w:left="3892" w:hanging="182"/>
      </w:pPr>
      <w:rPr>
        <w:rFonts w:hint="default"/>
      </w:rPr>
    </w:lvl>
    <w:lvl w:ilvl="8" w:tplc="780CE9A2">
      <w:start w:val="1"/>
      <w:numFmt w:val="bullet"/>
      <w:lvlText w:val="•"/>
      <w:lvlJc w:val="left"/>
      <w:pPr>
        <w:ind w:left="4433" w:hanging="182"/>
      </w:pPr>
      <w:rPr>
        <w:rFonts w:hint="default"/>
      </w:rPr>
    </w:lvl>
  </w:abstractNum>
  <w:abstractNum w:abstractNumId="44">
    <w:nsid w:val="34CD6D1F"/>
    <w:multiLevelType w:val="hybridMultilevel"/>
    <w:tmpl w:val="2AD0FC10"/>
    <w:lvl w:ilvl="0" w:tplc="A774AB52">
      <w:start w:val="1"/>
      <w:numFmt w:val="bullet"/>
      <w:lvlText w:val="-"/>
      <w:lvlJc w:val="left"/>
      <w:pPr>
        <w:ind w:left="102" w:hanging="106"/>
      </w:pPr>
      <w:rPr>
        <w:rFonts w:ascii="Times New Roman" w:eastAsia="Times New Roman" w:hAnsi="Times New Roman" w:hint="default"/>
        <w:sz w:val="18"/>
      </w:rPr>
    </w:lvl>
    <w:lvl w:ilvl="1" w:tplc="008C6726">
      <w:start w:val="1"/>
      <w:numFmt w:val="bullet"/>
      <w:lvlText w:val="•"/>
      <w:lvlJc w:val="left"/>
      <w:pPr>
        <w:ind w:left="643" w:hanging="106"/>
      </w:pPr>
      <w:rPr>
        <w:rFonts w:hint="default"/>
      </w:rPr>
    </w:lvl>
    <w:lvl w:ilvl="2" w:tplc="A58EBB68">
      <w:start w:val="1"/>
      <w:numFmt w:val="bullet"/>
      <w:lvlText w:val="•"/>
      <w:lvlJc w:val="left"/>
      <w:pPr>
        <w:ind w:left="1185" w:hanging="106"/>
      </w:pPr>
      <w:rPr>
        <w:rFonts w:hint="default"/>
      </w:rPr>
    </w:lvl>
    <w:lvl w:ilvl="3" w:tplc="08A851FA">
      <w:start w:val="1"/>
      <w:numFmt w:val="bullet"/>
      <w:lvlText w:val="•"/>
      <w:lvlJc w:val="left"/>
      <w:pPr>
        <w:ind w:left="1726" w:hanging="106"/>
      </w:pPr>
      <w:rPr>
        <w:rFonts w:hint="default"/>
      </w:rPr>
    </w:lvl>
    <w:lvl w:ilvl="4" w:tplc="7DB030A6">
      <w:start w:val="1"/>
      <w:numFmt w:val="bullet"/>
      <w:lvlText w:val="•"/>
      <w:lvlJc w:val="left"/>
      <w:pPr>
        <w:ind w:left="2267" w:hanging="106"/>
      </w:pPr>
      <w:rPr>
        <w:rFonts w:hint="default"/>
      </w:rPr>
    </w:lvl>
    <w:lvl w:ilvl="5" w:tplc="A5FC2A7E">
      <w:start w:val="1"/>
      <w:numFmt w:val="bullet"/>
      <w:lvlText w:val="•"/>
      <w:lvlJc w:val="left"/>
      <w:pPr>
        <w:ind w:left="2809" w:hanging="106"/>
      </w:pPr>
      <w:rPr>
        <w:rFonts w:hint="default"/>
      </w:rPr>
    </w:lvl>
    <w:lvl w:ilvl="6" w:tplc="7314462C">
      <w:start w:val="1"/>
      <w:numFmt w:val="bullet"/>
      <w:lvlText w:val="•"/>
      <w:lvlJc w:val="left"/>
      <w:pPr>
        <w:ind w:left="3350" w:hanging="106"/>
      </w:pPr>
      <w:rPr>
        <w:rFonts w:hint="default"/>
      </w:rPr>
    </w:lvl>
    <w:lvl w:ilvl="7" w:tplc="9D404588">
      <w:start w:val="1"/>
      <w:numFmt w:val="bullet"/>
      <w:lvlText w:val="•"/>
      <w:lvlJc w:val="left"/>
      <w:pPr>
        <w:ind w:left="3892" w:hanging="106"/>
      </w:pPr>
      <w:rPr>
        <w:rFonts w:hint="default"/>
      </w:rPr>
    </w:lvl>
    <w:lvl w:ilvl="8" w:tplc="F7C02564">
      <w:start w:val="1"/>
      <w:numFmt w:val="bullet"/>
      <w:lvlText w:val="•"/>
      <w:lvlJc w:val="left"/>
      <w:pPr>
        <w:ind w:left="4433" w:hanging="106"/>
      </w:pPr>
      <w:rPr>
        <w:rFonts w:hint="default"/>
      </w:rPr>
    </w:lvl>
  </w:abstractNum>
  <w:abstractNum w:abstractNumId="45">
    <w:nsid w:val="35B17422"/>
    <w:multiLevelType w:val="hybridMultilevel"/>
    <w:tmpl w:val="2856BFE4"/>
    <w:lvl w:ilvl="0" w:tplc="21540C5E">
      <w:start w:val="1"/>
      <w:numFmt w:val="bullet"/>
      <w:lvlText w:val="-"/>
      <w:lvlJc w:val="left"/>
      <w:pPr>
        <w:ind w:left="102" w:hanging="106"/>
      </w:pPr>
      <w:rPr>
        <w:rFonts w:ascii="Times New Roman" w:eastAsia="Times New Roman" w:hAnsi="Times New Roman" w:hint="default"/>
        <w:sz w:val="18"/>
      </w:rPr>
    </w:lvl>
    <w:lvl w:ilvl="1" w:tplc="CBB46DF0">
      <w:start w:val="1"/>
      <w:numFmt w:val="bullet"/>
      <w:lvlText w:val="•"/>
      <w:lvlJc w:val="left"/>
      <w:pPr>
        <w:ind w:left="643" w:hanging="106"/>
      </w:pPr>
      <w:rPr>
        <w:rFonts w:hint="default"/>
      </w:rPr>
    </w:lvl>
    <w:lvl w:ilvl="2" w:tplc="F0CC448A">
      <w:start w:val="1"/>
      <w:numFmt w:val="bullet"/>
      <w:lvlText w:val="•"/>
      <w:lvlJc w:val="left"/>
      <w:pPr>
        <w:ind w:left="1185" w:hanging="106"/>
      </w:pPr>
      <w:rPr>
        <w:rFonts w:hint="default"/>
      </w:rPr>
    </w:lvl>
    <w:lvl w:ilvl="3" w:tplc="DBC240AA">
      <w:start w:val="1"/>
      <w:numFmt w:val="bullet"/>
      <w:lvlText w:val="•"/>
      <w:lvlJc w:val="left"/>
      <w:pPr>
        <w:ind w:left="1726" w:hanging="106"/>
      </w:pPr>
      <w:rPr>
        <w:rFonts w:hint="default"/>
      </w:rPr>
    </w:lvl>
    <w:lvl w:ilvl="4" w:tplc="4D8E9E5A">
      <w:start w:val="1"/>
      <w:numFmt w:val="bullet"/>
      <w:lvlText w:val="•"/>
      <w:lvlJc w:val="left"/>
      <w:pPr>
        <w:ind w:left="2267" w:hanging="106"/>
      </w:pPr>
      <w:rPr>
        <w:rFonts w:hint="default"/>
      </w:rPr>
    </w:lvl>
    <w:lvl w:ilvl="5" w:tplc="81086D80">
      <w:start w:val="1"/>
      <w:numFmt w:val="bullet"/>
      <w:lvlText w:val="•"/>
      <w:lvlJc w:val="left"/>
      <w:pPr>
        <w:ind w:left="2809" w:hanging="106"/>
      </w:pPr>
      <w:rPr>
        <w:rFonts w:hint="default"/>
      </w:rPr>
    </w:lvl>
    <w:lvl w:ilvl="6" w:tplc="36C0B08C">
      <w:start w:val="1"/>
      <w:numFmt w:val="bullet"/>
      <w:lvlText w:val="•"/>
      <w:lvlJc w:val="left"/>
      <w:pPr>
        <w:ind w:left="3350" w:hanging="106"/>
      </w:pPr>
      <w:rPr>
        <w:rFonts w:hint="default"/>
      </w:rPr>
    </w:lvl>
    <w:lvl w:ilvl="7" w:tplc="8FEE0B32">
      <w:start w:val="1"/>
      <w:numFmt w:val="bullet"/>
      <w:lvlText w:val="•"/>
      <w:lvlJc w:val="left"/>
      <w:pPr>
        <w:ind w:left="3892" w:hanging="106"/>
      </w:pPr>
      <w:rPr>
        <w:rFonts w:hint="default"/>
      </w:rPr>
    </w:lvl>
    <w:lvl w:ilvl="8" w:tplc="B8EE08F0">
      <w:start w:val="1"/>
      <w:numFmt w:val="bullet"/>
      <w:lvlText w:val="•"/>
      <w:lvlJc w:val="left"/>
      <w:pPr>
        <w:ind w:left="4433" w:hanging="106"/>
      </w:pPr>
      <w:rPr>
        <w:rFonts w:hint="default"/>
      </w:rPr>
    </w:lvl>
  </w:abstractNum>
  <w:abstractNum w:abstractNumId="46">
    <w:nsid w:val="35D264B6"/>
    <w:multiLevelType w:val="hybridMultilevel"/>
    <w:tmpl w:val="EDB60924"/>
    <w:lvl w:ilvl="0" w:tplc="1D02195A">
      <w:start w:val="1"/>
      <w:numFmt w:val="bullet"/>
      <w:lvlText w:val="-"/>
      <w:lvlJc w:val="left"/>
      <w:pPr>
        <w:ind w:left="102" w:hanging="106"/>
      </w:pPr>
      <w:rPr>
        <w:rFonts w:ascii="Times New Roman" w:eastAsia="Times New Roman" w:hAnsi="Times New Roman" w:hint="default"/>
        <w:sz w:val="18"/>
      </w:rPr>
    </w:lvl>
    <w:lvl w:ilvl="1" w:tplc="EB0254BC">
      <w:start w:val="1"/>
      <w:numFmt w:val="bullet"/>
      <w:lvlText w:val="•"/>
      <w:lvlJc w:val="left"/>
      <w:pPr>
        <w:ind w:left="657" w:hanging="106"/>
      </w:pPr>
      <w:rPr>
        <w:rFonts w:hint="default"/>
      </w:rPr>
    </w:lvl>
    <w:lvl w:ilvl="2" w:tplc="0A3AD55E">
      <w:start w:val="1"/>
      <w:numFmt w:val="bullet"/>
      <w:lvlText w:val="•"/>
      <w:lvlJc w:val="left"/>
      <w:pPr>
        <w:ind w:left="1213" w:hanging="106"/>
      </w:pPr>
      <w:rPr>
        <w:rFonts w:hint="default"/>
      </w:rPr>
    </w:lvl>
    <w:lvl w:ilvl="3" w:tplc="1F1CFB5E">
      <w:start w:val="1"/>
      <w:numFmt w:val="bullet"/>
      <w:lvlText w:val="•"/>
      <w:lvlJc w:val="left"/>
      <w:pPr>
        <w:ind w:left="1769" w:hanging="106"/>
      </w:pPr>
      <w:rPr>
        <w:rFonts w:hint="default"/>
      </w:rPr>
    </w:lvl>
    <w:lvl w:ilvl="4" w:tplc="0D6A0EAA">
      <w:start w:val="1"/>
      <w:numFmt w:val="bullet"/>
      <w:lvlText w:val="•"/>
      <w:lvlJc w:val="left"/>
      <w:pPr>
        <w:ind w:left="2324" w:hanging="106"/>
      </w:pPr>
      <w:rPr>
        <w:rFonts w:hint="default"/>
      </w:rPr>
    </w:lvl>
    <w:lvl w:ilvl="5" w:tplc="CD0285CE">
      <w:start w:val="1"/>
      <w:numFmt w:val="bullet"/>
      <w:lvlText w:val="•"/>
      <w:lvlJc w:val="left"/>
      <w:pPr>
        <w:ind w:left="2880" w:hanging="106"/>
      </w:pPr>
      <w:rPr>
        <w:rFonts w:hint="default"/>
      </w:rPr>
    </w:lvl>
    <w:lvl w:ilvl="6" w:tplc="A70281E2">
      <w:start w:val="1"/>
      <w:numFmt w:val="bullet"/>
      <w:lvlText w:val="•"/>
      <w:lvlJc w:val="left"/>
      <w:pPr>
        <w:ind w:left="3435" w:hanging="106"/>
      </w:pPr>
      <w:rPr>
        <w:rFonts w:hint="default"/>
      </w:rPr>
    </w:lvl>
    <w:lvl w:ilvl="7" w:tplc="538C9E4C">
      <w:start w:val="1"/>
      <w:numFmt w:val="bullet"/>
      <w:lvlText w:val="•"/>
      <w:lvlJc w:val="left"/>
      <w:pPr>
        <w:ind w:left="3991" w:hanging="106"/>
      </w:pPr>
      <w:rPr>
        <w:rFonts w:hint="default"/>
      </w:rPr>
    </w:lvl>
    <w:lvl w:ilvl="8" w:tplc="657A5100">
      <w:start w:val="1"/>
      <w:numFmt w:val="bullet"/>
      <w:lvlText w:val="•"/>
      <w:lvlJc w:val="left"/>
      <w:pPr>
        <w:ind w:left="4547" w:hanging="106"/>
      </w:pPr>
      <w:rPr>
        <w:rFonts w:hint="default"/>
      </w:rPr>
    </w:lvl>
  </w:abstractNum>
  <w:abstractNum w:abstractNumId="47">
    <w:nsid w:val="376739A4"/>
    <w:multiLevelType w:val="hybridMultilevel"/>
    <w:tmpl w:val="16E0DCBE"/>
    <w:lvl w:ilvl="0" w:tplc="0BFC2D32">
      <w:start w:val="1"/>
      <w:numFmt w:val="bullet"/>
      <w:lvlText w:val="-"/>
      <w:lvlJc w:val="left"/>
      <w:pPr>
        <w:ind w:left="102" w:hanging="106"/>
      </w:pPr>
      <w:rPr>
        <w:rFonts w:ascii="Times New Roman" w:eastAsia="Times New Roman" w:hAnsi="Times New Roman" w:hint="default"/>
        <w:sz w:val="18"/>
      </w:rPr>
    </w:lvl>
    <w:lvl w:ilvl="1" w:tplc="2FFEA8EE">
      <w:start w:val="1"/>
      <w:numFmt w:val="bullet"/>
      <w:lvlText w:val="•"/>
      <w:lvlJc w:val="left"/>
      <w:pPr>
        <w:ind w:left="643" w:hanging="106"/>
      </w:pPr>
      <w:rPr>
        <w:rFonts w:hint="default"/>
      </w:rPr>
    </w:lvl>
    <w:lvl w:ilvl="2" w:tplc="67105050">
      <w:start w:val="1"/>
      <w:numFmt w:val="bullet"/>
      <w:lvlText w:val="•"/>
      <w:lvlJc w:val="left"/>
      <w:pPr>
        <w:ind w:left="1185" w:hanging="106"/>
      </w:pPr>
      <w:rPr>
        <w:rFonts w:hint="default"/>
      </w:rPr>
    </w:lvl>
    <w:lvl w:ilvl="3" w:tplc="A4A03308">
      <w:start w:val="1"/>
      <w:numFmt w:val="bullet"/>
      <w:lvlText w:val="•"/>
      <w:lvlJc w:val="left"/>
      <w:pPr>
        <w:ind w:left="1726" w:hanging="106"/>
      </w:pPr>
      <w:rPr>
        <w:rFonts w:hint="default"/>
      </w:rPr>
    </w:lvl>
    <w:lvl w:ilvl="4" w:tplc="25FCBF92">
      <w:start w:val="1"/>
      <w:numFmt w:val="bullet"/>
      <w:lvlText w:val="•"/>
      <w:lvlJc w:val="left"/>
      <w:pPr>
        <w:ind w:left="2267" w:hanging="106"/>
      </w:pPr>
      <w:rPr>
        <w:rFonts w:hint="default"/>
      </w:rPr>
    </w:lvl>
    <w:lvl w:ilvl="5" w:tplc="C128D3C0">
      <w:start w:val="1"/>
      <w:numFmt w:val="bullet"/>
      <w:lvlText w:val="•"/>
      <w:lvlJc w:val="left"/>
      <w:pPr>
        <w:ind w:left="2809" w:hanging="106"/>
      </w:pPr>
      <w:rPr>
        <w:rFonts w:hint="default"/>
      </w:rPr>
    </w:lvl>
    <w:lvl w:ilvl="6" w:tplc="03C4F788">
      <w:start w:val="1"/>
      <w:numFmt w:val="bullet"/>
      <w:lvlText w:val="•"/>
      <w:lvlJc w:val="left"/>
      <w:pPr>
        <w:ind w:left="3350" w:hanging="106"/>
      </w:pPr>
      <w:rPr>
        <w:rFonts w:hint="default"/>
      </w:rPr>
    </w:lvl>
    <w:lvl w:ilvl="7" w:tplc="CB3AF5D2">
      <w:start w:val="1"/>
      <w:numFmt w:val="bullet"/>
      <w:lvlText w:val="•"/>
      <w:lvlJc w:val="left"/>
      <w:pPr>
        <w:ind w:left="3892" w:hanging="106"/>
      </w:pPr>
      <w:rPr>
        <w:rFonts w:hint="default"/>
      </w:rPr>
    </w:lvl>
    <w:lvl w:ilvl="8" w:tplc="0BF41318">
      <w:start w:val="1"/>
      <w:numFmt w:val="bullet"/>
      <w:lvlText w:val="•"/>
      <w:lvlJc w:val="left"/>
      <w:pPr>
        <w:ind w:left="4433" w:hanging="106"/>
      </w:pPr>
      <w:rPr>
        <w:rFonts w:hint="default"/>
      </w:rPr>
    </w:lvl>
  </w:abstractNum>
  <w:abstractNum w:abstractNumId="48">
    <w:nsid w:val="37FA1F75"/>
    <w:multiLevelType w:val="hybridMultilevel"/>
    <w:tmpl w:val="FCAAC2AA"/>
    <w:lvl w:ilvl="0" w:tplc="A2702D4A">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C88633A4">
      <w:start w:val="1"/>
      <w:numFmt w:val="bullet"/>
      <w:lvlText w:val="•"/>
      <w:lvlJc w:val="left"/>
      <w:pPr>
        <w:ind w:left="821" w:hanging="182"/>
      </w:pPr>
      <w:rPr>
        <w:rFonts w:hint="default"/>
      </w:rPr>
    </w:lvl>
    <w:lvl w:ilvl="2" w:tplc="9F946064">
      <w:start w:val="1"/>
      <w:numFmt w:val="bullet"/>
      <w:lvlText w:val="•"/>
      <w:lvlJc w:val="left"/>
      <w:pPr>
        <w:ind w:left="1358" w:hanging="182"/>
      </w:pPr>
      <w:rPr>
        <w:rFonts w:hint="default"/>
      </w:rPr>
    </w:lvl>
    <w:lvl w:ilvl="3" w:tplc="4B5C7480">
      <w:start w:val="1"/>
      <w:numFmt w:val="bullet"/>
      <w:lvlText w:val="•"/>
      <w:lvlJc w:val="left"/>
      <w:pPr>
        <w:ind w:left="1896" w:hanging="182"/>
      </w:pPr>
      <w:rPr>
        <w:rFonts w:hint="default"/>
      </w:rPr>
    </w:lvl>
    <w:lvl w:ilvl="4" w:tplc="DABC0698">
      <w:start w:val="1"/>
      <w:numFmt w:val="bullet"/>
      <w:lvlText w:val="•"/>
      <w:lvlJc w:val="left"/>
      <w:pPr>
        <w:ind w:left="2433" w:hanging="182"/>
      </w:pPr>
      <w:rPr>
        <w:rFonts w:hint="default"/>
      </w:rPr>
    </w:lvl>
    <w:lvl w:ilvl="5" w:tplc="4A68CDB6">
      <w:start w:val="1"/>
      <w:numFmt w:val="bullet"/>
      <w:lvlText w:val="•"/>
      <w:lvlJc w:val="left"/>
      <w:pPr>
        <w:ind w:left="2971" w:hanging="182"/>
      </w:pPr>
      <w:rPr>
        <w:rFonts w:hint="default"/>
      </w:rPr>
    </w:lvl>
    <w:lvl w:ilvl="6" w:tplc="74AC80E8">
      <w:start w:val="1"/>
      <w:numFmt w:val="bullet"/>
      <w:lvlText w:val="•"/>
      <w:lvlJc w:val="left"/>
      <w:pPr>
        <w:ind w:left="3508" w:hanging="182"/>
      </w:pPr>
      <w:rPr>
        <w:rFonts w:hint="default"/>
      </w:rPr>
    </w:lvl>
    <w:lvl w:ilvl="7" w:tplc="E8581518">
      <w:start w:val="1"/>
      <w:numFmt w:val="bullet"/>
      <w:lvlText w:val="•"/>
      <w:lvlJc w:val="left"/>
      <w:pPr>
        <w:ind w:left="4045" w:hanging="182"/>
      </w:pPr>
      <w:rPr>
        <w:rFonts w:hint="default"/>
      </w:rPr>
    </w:lvl>
    <w:lvl w:ilvl="8" w:tplc="98F43754">
      <w:start w:val="1"/>
      <w:numFmt w:val="bullet"/>
      <w:lvlText w:val="•"/>
      <w:lvlJc w:val="left"/>
      <w:pPr>
        <w:ind w:left="4583" w:hanging="182"/>
      </w:pPr>
      <w:rPr>
        <w:rFonts w:hint="default"/>
      </w:rPr>
    </w:lvl>
  </w:abstractNum>
  <w:abstractNum w:abstractNumId="49">
    <w:nsid w:val="38723D12"/>
    <w:multiLevelType w:val="hybridMultilevel"/>
    <w:tmpl w:val="5BA8B712"/>
    <w:lvl w:ilvl="0" w:tplc="BAE2F06C">
      <w:start w:val="1"/>
      <w:numFmt w:val="bullet"/>
      <w:lvlText w:val="-"/>
      <w:lvlJc w:val="left"/>
      <w:pPr>
        <w:ind w:left="102" w:hanging="106"/>
      </w:pPr>
      <w:rPr>
        <w:rFonts w:ascii="Times New Roman" w:eastAsia="Times New Roman" w:hAnsi="Times New Roman" w:hint="default"/>
        <w:sz w:val="18"/>
      </w:rPr>
    </w:lvl>
    <w:lvl w:ilvl="1" w:tplc="2572EF90">
      <w:start w:val="1"/>
      <w:numFmt w:val="bullet"/>
      <w:lvlText w:val="•"/>
      <w:lvlJc w:val="left"/>
      <w:pPr>
        <w:ind w:left="643" w:hanging="106"/>
      </w:pPr>
      <w:rPr>
        <w:rFonts w:hint="default"/>
      </w:rPr>
    </w:lvl>
    <w:lvl w:ilvl="2" w:tplc="1A74157E">
      <w:start w:val="1"/>
      <w:numFmt w:val="bullet"/>
      <w:lvlText w:val="•"/>
      <w:lvlJc w:val="left"/>
      <w:pPr>
        <w:ind w:left="1185" w:hanging="106"/>
      </w:pPr>
      <w:rPr>
        <w:rFonts w:hint="default"/>
      </w:rPr>
    </w:lvl>
    <w:lvl w:ilvl="3" w:tplc="D9E23116">
      <w:start w:val="1"/>
      <w:numFmt w:val="bullet"/>
      <w:lvlText w:val="•"/>
      <w:lvlJc w:val="left"/>
      <w:pPr>
        <w:ind w:left="1726" w:hanging="106"/>
      </w:pPr>
      <w:rPr>
        <w:rFonts w:hint="default"/>
      </w:rPr>
    </w:lvl>
    <w:lvl w:ilvl="4" w:tplc="8BBE5D60">
      <w:start w:val="1"/>
      <w:numFmt w:val="bullet"/>
      <w:lvlText w:val="•"/>
      <w:lvlJc w:val="left"/>
      <w:pPr>
        <w:ind w:left="2267" w:hanging="106"/>
      </w:pPr>
      <w:rPr>
        <w:rFonts w:hint="default"/>
      </w:rPr>
    </w:lvl>
    <w:lvl w:ilvl="5" w:tplc="80863C64">
      <w:start w:val="1"/>
      <w:numFmt w:val="bullet"/>
      <w:lvlText w:val="•"/>
      <w:lvlJc w:val="left"/>
      <w:pPr>
        <w:ind w:left="2809" w:hanging="106"/>
      </w:pPr>
      <w:rPr>
        <w:rFonts w:hint="default"/>
      </w:rPr>
    </w:lvl>
    <w:lvl w:ilvl="6" w:tplc="44A84F74">
      <w:start w:val="1"/>
      <w:numFmt w:val="bullet"/>
      <w:lvlText w:val="•"/>
      <w:lvlJc w:val="left"/>
      <w:pPr>
        <w:ind w:left="3350" w:hanging="106"/>
      </w:pPr>
      <w:rPr>
        <w:rFonts w:hint="default"/>
      </w:rPr>
    </w:lvl>
    <w:lvl w:ilvl="7" w:tplc="7B1C4DCC">
      <w:start w:val="1"/>
      <w:numFmt w:val="bullet"/>
      <w:lvlText w:val="•"/>
      <w:lvlJc w:val="left"/>
      <w:pPr>
        <w:ind w:left="3892" w:hanging="106"/>
      </w:pPr>
      <w:rPr>
        <w:rFonts w:hint="default"/>
      </w:rPr>
    </w:lvl>
    <w:lvl w:ilvl="8" w:tplc="1E446D44">
      <w:start w:val="1"/>
      <w:numFmt w:val="bullet"/>
      <w:lvlText w:val="•"/>
      <w:lvlJc w:val="left"/>
      <w:pPr>
        <w:ind w:left="4433" w:hanging="106"/>
      </w:pPr>
      <w:rPr>
        <w:rFonts w:hint="default"/>
      </w:rPr>
    </w:lvl>
  </w:abstractNum>
  <w:abstractNum w:abstractNumId="50">
    <w:nsid w:val="39106C80"/>
    <w:multiLevelType w:val="hybridMultilevel"/>
    <w:tmpl w:val="83D050F4"/>
    <w:lvl w:ilvl="0" w:tplc="0876F4F4">
      <w:start w:val="3"/>
      <w:numFmt w:val="decimal"/>
      <w:lvlText w:val="%1."/>
      <w:lvlJc w:val="left"/>
      <w:pPr>
        <w:ind w:left="286" w:hanging="182"/>
      </w:pPr>
      <w:rPr>
        <w:rFonts w:ascii="Times New Roman" w:eastAsia="Times New Roman" w:hAnsi="Times New Roman" w:cs="Times New Roman" w:hint="default"/>
        <w:spacing w:val="1"/>
        <w:sz w:val="18"/>
        <w:szCs w:val="18"/>
      </w:rPr>
    </w:lvl>
    <w:lvl w:ilvl="1" w:tplc="E5CC687E">
      <w:start w:val="1"/>
      <w:numFmt w:val="bullet"/>
      <w:lvlText w:val="•"/>
      <w:lvlJc w:val="left"/>
      <w:pPr>
        <w:ind w:left="823" w:hanging="182"/>
      </w:pPr>
      <w:rPr>
        <w:rFonts w:hint="default"/>
      </w:rPr>
    </w:lvl>
    <w:lvl w:ilvl="2" w:tplc="1FB8604E">
      <w:start w:val="1"/>
      <w:numFmt w:val="bullet"/>
      <w:lvlText w:val="•"/>
      <w:lvlJc w:val="left"/>
      <w:pPr>
        <w:ind w:left="1361" w:hanging="182"/>
      </w:pPr>
      <w:rPr>
        <w:rFonts w:hint="default"/>
      </w:rPr>
    </w:lvl>
    <w:lvl w:ilvl="3" w:tplc="E3B095C6">
      <w:start w:val="1"/>
      <w:numFmt w:val="bullet"/>
      <w:lvlText w:val="•"/>
      <w:lvlJc w:val="left"/>
      <w:pPr>
        <w:ind w:left="1898" w:hanging="182"/>
      </w:pPr>
      <w:rPr>
        <w:rFonts w:hint="default"/>
      </w:rPr>
    </w:lvl>
    <w:lvl w:ilvl="4" w:tplc="35B26ECC">
      <w:start w:val="1"/>
      <w:numFmt w:val="bullet"/>
      <w:lvlText w:val="•"/>
      <w:lvlJc w:val="left"/>
      <w:pPr>
        <w:ind w:left="2436" w:hanging="182"/>
      </w:pPr>
      <w:rPr>
        <w:rFonts w:hint="default"/>
      </w:rPr>
    </w:lvl>
    <w:lvl w:ilvl="5" w:tplc="FF0E5774">
      <w:start w:val="1"/>
      <w:numFmt w:val="bullet"/>
      <w:lvlText w:val="•"/>
      <w:lvlJc w:val="left"/>
      <w:pPr>
        <w:ind w:left="2973" w:hanging="182"/>
      </w:pPr>
      <w:rPr>
        <w:rFonts w:hint="default"/>
      </w:rPr>
    </w:lvl>
    <w:lvl w:ilvl="6" w:tplc="98C8CE80">
      <w:start w:val="1"/>
      <w:numFmt w:val="bullet"/>
      <w:lvlText w:val="•"/>
      <w:lvlJc w:val="left"/>
      <w:pPr>
        <w:ind w:left="3510" w:hanging="182"/>
      </w:pPr>
      <w:rPr>
        <w:rFonts w:hint="default"/>
      </w:rPr>
    </w:lvl>
    <w:lvl w:ilvl="7" w:tplc="88B0704C">
      <w:start w:val="1"/>
      <w:numFmt w:val="bullet"/>
      <w:lvlText w:val="•"/>
      <w:lvlJc w:val="left"/>
      <w:pPr>
        <w:ind w:left="4048" w:hanging="182"/>
      </w:pPr>
      <w:rPr>
        <w:rFonts w:hint="default"/>
      </w:rPr>
    </w:lvl>
    <w:lvl w:ilvl="8" w:tplc="9412039A">
      <w:start w:val="1"/>
      <w:numFmt w:val="bullet"/>
      <w:lvlText w:val="•"/>
      <w:lvlJc w:val="left"/>
      <w:pPr>
        <w:ind w:left="4585" w:hanging="182"/>
      </w:pPr>
      <w:rPr>
        <w:rFonts w:hint="default"/>
      </w:rPr>
    </w:lvl>
  </w:abstractNum>
  <w:abstractNum w:abstractNumId="51">
    <w:nsid w:val="393029BC"/>
    <w:multiLevelType w:val="hybridMultilevel"/>
    <w:tmpl w:val="8B06C58A"/>
    <w:lvl w:ilvl="0" w:tplc="E294CA26">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A9221B3A">
      <w:start w:val="1"/>
      <w:numFmt w:val="bullet"/>
      <w:lvlText w:val="•"/>
      <w:lvlJc w:val="left"/>
      <w:pPr>
        <w:ind w:left="643" w:hanging="182"/>
      </w:pPr>
      <w:rPr>
        <w:rFonts w:hint="default"/>
      </w:rPr>
    </w:lvl>
    <w:lvl w:ilvl="2" w:tplc="BF7CAB62">
      <w:start w:val="1"/>
      <w:numFmt w:val="bullet"/>
      <w:lvlText w:val="•"/>
      <w:lvlJc w:val="left"/>
      <w:pPr>
        <w:ind w:left="1185" w:hanging="182"/>
      </w:pPr>
      <w:rPr>
        <w:rFonts w:hint="default"/>
      </w:rPr>
    </w:lvl>
    <w:lvl w:ilvl="3" w:tplc="5DA05B9E">
      <w:start w:val="1"/>
      <w:numFmt w:val="bullet"/>
      <w:lvlText w:val="•"/>
      <w:lvlJc w:val="left"/>
      <w:pPr>
        <w:ind w:left="1726" w:hanging="182"/>
      </w:pPr>
      <w:rPr>
        <w:rFonts w:hint="default"/>
      </w:rPr>
    </w:lvl>
    <w:lvl w:ilvl="4" w:tplc="222080A8">
      <w:start w:val="1"/>
      <w:numFmt w:val="bullet"/>
      <w:lvlText w:val="•"/>
      <w:lvlJc w:val="left"/>
      <w:pPr>
        <w:ind w:left="2267" w:hanging="182"/>
      </w:pPr>
      <w:rPr>
        <w:rFonts w:hint="default"/>
      </w:rPr>
    </w:lvl>
    <w:lvl w:ilvl="5" w:tplc="4BD20878">
      <w:start w:val="1"/>
      <w:numFmt w:val="bullet"/>
      <w:lvlText w:val="•"/>
      <w:lvlJc w:val="left"/>
      <w:pPr>
        <w:ind w:left="2809" w:hanging="182"/>
      </w:pPr>
      <w:rPr>
        <w:rFonts w:hint="default"/>
      </w:rPr>
    </w:lvl>
    <w:lvl w:ilvl="6" w:tplc="4CD286D6">
      <w:start w:val="1"/>
      <w:numFmt w:val="bullet"/>
      <w:lvlText w:val="•"/>
      <w:lvlJc w:val="left"/>
      <w:pPr>
        <w:ind w:left="3350" w:hanging="182"/>
      </w:pPr>
      <w:rPr>
        <w:rFonts w:hint="default"/>
      </w:rPr>
    </w:lvl>
    <w:lvl w:ilvl="7" w:tplc="4970D6C2">
      <w:start w:val="1"/>
      <w:numFmt w:val="bullet"/>
      <w:lvlText w:val="•"/>
      <w:lvlJc w:val="left"/>
      <w:pPr>
        <w:ind w:left="3892" w:hanging="182"/>
      </w:pPr>
      <w:rPr>
        <w:rFonts w:hint="default"/>
      </w:rPr>
    </w:lvl>
    <w:lvl w:ilvl="8" w:tplc="5AB2D03C">
      <w:start w:val="1"/>
      <w:numFmt w:val="bullet"/>
      <w:lvlText w:val="•"/>
      <w:lvlJc w:val="left"/>
      <w:pPr>
        <w:ind w:left="4433" w:hanging="182"/>
      </w:pPr>
      <w:rPr>
        <w:rFonts w:hint="default"/>
      </w:rPr>
    </w:lvl>
  </w:abstractNum>
  <w:abstractNum w:abstractNumId="52">
    <w:nsid w:val="39744D73"/>
    <w:multiLevelType w:val="hybridMultilevel"/>
    <w:tmpl w:val="E0C21436"/>
    <w:lvl w:ilvl="0" w:tplc="AC62AC8E">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74F693CC">
      <w:start w:val="1"/>
      <w:numFmt w:val="bullet"/>
      <w:lvlText w:val="•"/>
      <w:lvlJc w:val="left"/>
      <w:pPr>
        <w:ind w:left="846" w:hanging="180"/>
      </w:pPr>
      <w:rPr>
        <w:rFonts w:hint="default"/>
      </w:rPr>
    </w:lvl>
    <w:lvl w:ilvl="2" w:tplc="93606D0E">
      <w:start w:val="1"/>
      <w:numFmt w:val="bullet"/>
      <w:lvlText w:val="•"/>
      <w:lvlJc w:val="left"/>
      <w:pPr>
        <w:ind w:left="1365" w:hanging="180"/>
      </w:pPr>
      <w:rPr>
        <w:rFonts w:hint="default"/>
      </w:rPr>
    </w:lvl>
    <w:lvl w:ilvl="3" w:tplc="422E574E">
      <w:start w:val="1"/>
      <w:numFmt w:val="bullet"/>
      <w:lvlText w:val="•"/>
      <w:lvlJc w:val="left"/>
      <w:pPr>
        <w:ind w:left="1884" w:hanging="180"/>
      </w:pPr>
      <w:rPr>
        <w:rFonts w:hint="default"/>
      </w:rPr>
    </w:lvl>
    <w:lvl w:ilvl="4" w:tplc="D7E4D012">
      <w:start w:val="1"/>
      <w:numFmt w:val="bullet"/>
      <w:lvlText w:val="•"/>
      <w:lvlJc w:val="left"/>
      <w:pPr>
        <w:ind w:left="2403" w:hanging="180"/>
      </w:pPr>
      <w:rPr>
        <w:rFonts w:hint="default"/>
      </w:rPr>
    </w:lvl>
    <w:lvl w:ilvl="5" w:tplc="E0A6E40A">
      <w:start w:val="1"/>
      <w:numFmt w:val="bullet"/>
      <w:lvlText w:val="•"/>
      <w:lvlJc w:val="left"/>
      <w:pPr>
        <w:ind w:left="2922" w:hanging="180"/>
      </w:pPr>
      <w:rPr>
        <w:rFonts w:hint="default"/>
      </w:rPr>
    </w:lvl>
    <w:lvl w:ilvl="6" w:tplc="D436D1E2">
      <w:start w:val="1"/>
      <w:numFmt w:val="bullet"/>
      <w:lvlText w:val="•"/>
      <w:lvlJc w:val="left"/>
      <w:pPr>
        <w:ind w:left="3440" w:hanging="180"/>
      </w:pPr>
      <w:rPr>
        <w:rFonts w:hint="default"/>
      </w:rPr>
    </w:lvl>
    <w:lvl w:ilvl="7" w:tplc="66347970">
      <w:start w:val="1"/>
      <w:numFmt w:val="bullet"/>
      <w:lvlText w:val="•"/>
      <w:lvlJc w:val="left"/>
      <w:pPr>
        <w:ind w:left="3959" w:hanging="180"/>
      </w:pPr>
      <w:rPr>
        <w:rFonts w:hint="default"/>
      </w:rPr>
    </w:lvl>
    <w:lvl w:ilvl="8" w:tplc="4DFE710C">
      <w:start w:val="1"/>
      <w:numFmt w:val="bullet"/>
      <w:lvlText w:val="•"/>
      <w:lvlJc w:val="left"/>
      <w:pPr>
        <w:ind w:left="4478" w:hanging="180"/>
      </w:pPr>
      <w:rPr>
        <w:rFonts w:hint="default"/>
      </w:rPr>
    </w:lvl>
  </w:abstractNum>
  <w:abstractNum w:abstractNumId="53">
    <w:nsid w:val="39B51540"/>
    <w:multiLevelType w:val="hybridMultilevel"/>
    <w:tmpl w:val="D0B2B7CA"/>
    <w:lvl w:ilvl="0" w:tplc="4E80FAFA">
      <w:start w:val="1"/>
      <w:numFmt w:val="bullet"/>
      <w:lvlText w:val="-"/>
      <w:lvlJc w:val="left"/>
      <w:pPr>
        <w:ind w:left="104" w:hanging="106"/>
      </w:pPr>
      <w:rPr>
        <w:rFonts w:ascii="Times New Roman" w:eastAsia="Times New Roman" w:hAnsi="Times New Roman" w:hint="default"/>
        <w:sz w:val="18"/>
      </w:rPr>
    </w:lvl>
    <w:lvl w:ilvl="1" w:tplc="F9C49250">
      <w:start w:val="1"/>
      <w:numFmt w:val="bullet"/>
      <w:lvlText w:val="•"/>
      <w:lvlJc w:val="left"/>
      <w:pPr>
        <w:ind w:left="660" w:hanging="106"/>
      </w:pPr>
      <w:rPr>
        <w:rFonts w:hint="default"/>
      </w:rPr>
    </w:lvl>
    <w:lvl w:ilvl="2" w:tplc="9D4C0A22">
      <w:start w:val="1"/>
      <w:numFmt w:val="bullet"/>
      <w:lvlText w:val="•"/>
      <w:lvlJc w:val="left"/>
      <w:pPr>
        <w:ind w:left="1215" w:hanging="106"/>
      </w:pPr>
      <w:rPr>
        <w:rFonts w:hint="default"/>
      </w:rPr>
    </w:lvl>
    <w:lvl w:ilvl="3" w:tplc="FD0676BE">
      <w:start w:val="1"/>
      <w:numFmt w:val="bullet"/>
      <w:lvlText w:val="•"/>
      <w:lvlJc w:val="left"/>
      <w:pPr>
        <w:ind w:left="1771" w:hanging="106"/>
      </w:pPr>
      <w:rPr>
        <w:rFonts w:hint="default"/>
      </w:rPr>
    </w:lvl>
    <w:lvl w:ilvl="4" w:tplc="D4C6327E">
      <w:start w:val="1"/>
      <w:numFmt w:val="bullet"/>
      <w:lvlText w:val="•"/>
      <w:lvlJc w:val="left"/>
      <w:pPr>
        <w:ind w:left="2327" w:hanging="106"/>
      </w:pPr>
      <w:rPr>
        <w:rFonts w:hint="default"/>
      </w:rPr>
    </w:lvl>
    <w:lvl w:ilvl="5" w:tplc="581A5A40">
      <w:start w:val="1"/>
      <w:numFmt w:val="bullet"/>
      <w:lvlText w:val="•"/>
      <w:lvlJc w:val="left"/>
      <w:pPr>
        <w:ind w:left="2882" w:hanging="106"/>
      </w:pPr>
      <w:rPr>
        <w:rFonts w:hint="default"/>
      </w:rPr>
    </w:lvl>
    <w:lvl w:ilvl="6" w:tplc="BDEC7BF2">
      <w:start w:val="1"/>
      <w:numFmt w:val="bullet"/>
      <w:lvlText w:val="•"/>
      <w:lvlJc w:val="left"/>
      <w:pPr>
        <w:ind w:left="3438" w:hanging="106"/>
      </w:pPr>
      <w:rPr>
        <w:rFonts w:hint="default"/>
      </w:rPr>
    </w:lvl>
    <w:lvl w:ilvl="7" w:tplc="5E762D22">
      <w:start w:val="1"/>
      <w:numFmt w:val="bullet"/>
      <w:lvlText w:val="•"/>
      <w:lvlJc w:val="left"/>
      <w:pPr>
        <w:ind w:left="3993" w:hanging="106"/>
      </w:pPr>
      <w:rPr>
        <w:rFonts w:hint="default"/>
      </w:rPr>
    </w:lvl>
    <w:lvl w:ilvl="8" w:tplc="F8CAFD64">
      <w:start w:val="1"/>
      <w:numFmt w:val="bullet"/>
      <w:lvlText w:val="•"/>
      <w:lvlJc w:val="left"/>
      <w:pPr>
        <w:ind w:left="4549" w:hanging="106"/>
      </w:pPr>
      <w:rPr>
        <w:rFonts w:hint="default"/>
      </w:rPr>
    </w:lvl>
  </w:abstractNum>
  <w:abstractNum w:abstractNumId="54">
    <w:nsid w:val="3A24350F"/>
    <w:multiLevelType w:val="hybridMultilevel"/>
    <w:tmpl w:val="81949DB0"/>
    <w:lvl w:ilvl="0" w:tplc="0C3E0184">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99FE0EF0">
      <w:start w:val="1"/>
      <w:numFmt w:val="bullet"/>
      <w:lvlText w:val="•"/>
      <w:lvlJc w:val="left"/>
      <w:pPr>
        <w:ind w:left="860" w:hanging="180"/>
      </w:pPr>
      <w:rPr>
        <w:rFonts w:hint="default"/>
      </w:rPr>
    </w:lvl>
    <w:lvl w:ilvl="2" w:tplc="70246E0C">
      <w:start w:val="1"/>
      <w:numFmt w:val="bullet"/>
      <w:lvlText w:val="•"/>
      <w:lvlJc w:val="left"/>
      <w:pPr>
        <w:ind w:left="1393" w:hanging="180"/>
      </w:pPr>
      <w:rPr>
        <w:rFonts w:hint="default"/>
      </w:rPr>
    </w:lvl>
    <w:lvl w:ilvl="3" w:tplc="59742BAC">
      <w:start w:val="1"/>
      <w:numFmt w:val="bullet"/>
      <w:lvlText w:val="•"/>
      <w:lvlJc w:val="left"/>
      <w:pPr>
        <w:ind w:left="1926" w:hanging="180"/>
      </w:pPr>
      <w:rPr>
        <w:rFonts w:hint="default"/>
      </w:rPr>
    </w:lvl>
    <w:lvl w:ilvl="4" w:tplc="F01627BA">
      <w:start w:val="1"/>
      <w:numFmt w:val="bullet"/>
      <w:lvlText w:val="•"/>
      <w:lvlJc w:val="left"/>
      <w:pPr>
        <w:ind w:left="2459" w:hanging="180"/>
      </w:pPr>
      <w:rPr>
        <w:rFonts w:hint="default"/>
      </w:rPr>
    </w:lvl>
    <w:lvl w:ilvl="5" w:tplc="65362384">
      <w:start w:val="1"/>
      <w:numFmt w:val="bullet"/>
      <w:lvlText w:val="•"/>
      <w:lvlJc w:val="left"/>
      <w:pPr>
        <w:ind w:left="2992" w:hanging="180"/>
      </w:pPr>
      <w:rPr>
        <w:rFonts w:hint="default"/>
      </w:rPr>
    </w:lvl>
    <w:lvl w:ilvl="6" w:tplc="F2CC44CE">
      <w:start w:val="1"/>
      <w:numFmt w:val="bullet"/>
      <w:lvlText w:val="•"/>
      <w:lvlJc w:val="left"/>
      <w:pPr>
        <w:ind w:left="3525" w:hanging="180"/>
      </w:pPr>
      <w:rPr>
        <w:rFonts w:hint="default"/>
      </w:rPr>
    </w:lvl>
    <w:lvl w:ilvl="7" w:tplc="17821764">
      <w:start w:val="1"/>
      <w:numFmt w:val="bullet"/>
      <w:lvlText w:val="•"/>
      <w:lvlJc w:val="left"/>
      <w:pPr>
        <w:ind w:left="4058" w:hanging="180"/>
      </w:pPr>
      <w:rPr>
        <w:rFonts w:hint="default"/>
      </w:rPr>
    </w:lvl>
    <w:lvl w:ilvl="8" w:tplc="DC5EA7B0">
      <w:start w:val="1"/>
      <w:numFmt w:val="bullet"/>
      <w:lvlText w:val="•"/>
      <w:lvlJc w:val="left"/>
      <w:pPr>
        <w:ind w:left="4592" w:hanging="180"/>
      </w:pPr>
      <w:rPr>
        <w:rFonts w:hint="default"/>
      </w:rPr>
    </w:lvl>
  </w:abstractNum>
  <w:abstractNum w:abstractNumId="55">
    <w:nsid w:val="3B310AEE"/>
    <w:multiLevelType w:val="hybridMultilevel"/>
    <w:tmpl w:val="0E3ED9AA"/>
    <w:lvl w:ilvl="0" w:tplc="E2E0665A">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F07C5FCC">
      <w:start w:val="1"/>
      <w:numFmt w:val="bullet"/>
      <w:lvlText w:val="•"/>
      <w:lvlJc w:val="left"/>
      <w:pPr>
        <w:ind w:left="821" w:hanging="182"/>
      </w:pPr>
      <w:rPr>
        <w:rFonts w:hint="default"/>
      </w:rPr>
    </w:lvl>
    <w:lvl w:ilvl="2" w:tplc="8E34CF46">
      <w:start w:val="1"/>
      <w:numFmt w:val="bullet"/>
      <w:lvlText w:val="•"/>
      <w:lvlJc w:val="left"/>
      <w:pPr>
        <w:ind w:left="1358" w:hanging="182"/>
      </w:pPr>
      <w:rPr>
        <w:rFonts w:hint="default"/>
      </w:rPr>
    </w:lvl>
    <w:lvl w:ilvl="3" w:tplc="54C227B6">
      <w:start w:val="1"/>
      <w:numFmt w:val="bullet"/>
      <w:lvlText w:val="•"/>
      <w:lvlJc w:val="left"/>
      <w:pPr>
        <w:ind w:left="1896" w:hanging="182"/>
      </w:pPr>
      <w:rPr>
        <w:rFonts w:hint="default"/>
      </w:rPr>
    </w:lvl>
    <w:lvl w:ilvl="4" w:tplc="E05A835A">
      <w:start w:val="1"/>
      <w:numFmt w:val="bullet"/>
      <w:lvlText w:val="•"/>
      <w:lvlJc w:val="left"/>
      <w:pPr>
        <w:ind w:left="2433" w:hanging="182"/>
      </w:pPr>
      <w:rPr>
        <w:rFonts w:hint="default"/>
      </w:rPr>
    </w:lvl>
    <w:lvl w:ilvl="5" w:tplc="8D14D2E2">
      <w:start w:val="1"/>
      <w:numFmt w:val="bullet"/>
      <w:lvlText w:val="•"/>
      <w:lvlJc w:val="left"/>
      <w:pPr>
        <w:ind w:left="2971" w:hanging="182"/>
      </w:pPr>
      <w:rPr>
        <w:rFonts w:hint="default"/>
      </w:rPr>
    </w:lvl>
    <w:lvl w:ilvl="6" w:tplc="D7684EE0">
      <w:start w:val="1"/>
      <w:numFmt w:val="bullet"/>
      <w:lvlText w:val="•"/>
      <w:lvlJc w:val="left"/>
      <w:pPr>
        <w:ind w:left="3508" w:hanging="182"/>
      </w:pPr>
      <w:rPr>
        <w:rFonts w:hint="default"/>
      </w:rPr>
    </w:lvl>
    <w:lvl w:ilvl="7" w:tplc="3EA0045C">
      <w:start w:val="1"/>
      <w:numFmt w:val="bullet"/>
      <w:lvlText w:val="•"/>
      <w:lvlJc w:val="left"/>
      <w:pPr>
        <w:ind w:left="4045" w:hanging="182"/>
      </w:pPr>
      <w:rPr>
        <w:rFonts w:hint="default"/>
      </w:rPr>
    </w:lvl>
    <w:lvl w:ilvl="8" w:tplc="969669A8">
      <w:start w:val="1"/>
      <w:numFmt w:val="bullet"/>
      <w:lvlText w:val="•"/>
      <w:lvlJc w:val="left"/>
      <w:pPr>
        <w:ind w:left="4583" w:hanging="182"/>
      </w:pPr>
      <w:rPr>
        <w:rFonts w:hint="default"/>
      </w:rPr>
    </w:lvl>
  </w:abstractNum>
  <w:abstractNum w:abstractNumId="56">
    <w:nsid w:val="3B9F771A"/>
    <w:multiLevelType w:val="hybridMultilevel"/>
    <w:tmpl w:val="EE0CD434"/>
    <w:lvl w:ilvl="0" w:tplc="AC2A6C7E">
      <w:numFmt w:val="bullet"/>
      <w:lvlText w:val="–"/>
      <w:lvlJc w:val="left"/>
      <w:pPr>
        <w:ind w:left="1429" w:hanging="360"/>
      </w:pPr>
      <w:rPr>
        <w:rFonts w:ascii="Times New Roman" w:eastAsia="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57">
    <w:nsid w:val="3CF536AC"/>
    <w:multiLevelType w:val="hybridMultilevel"/>
    <w:tmpl w:val="575A6CD2"/>
    <w:lvl w:ilvl="0" w:tplc="2736CA96">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74381B68">
      <w:start w:val="1"/>
      <w:numFmt w:val="bullet"/>
      <w:lvlText w:val="•"/>
      <w:lvlJc w:val="left"/>
      <w:pPr>
        <w:ind w:left="846" w:hanging="180"/>
      </w:pPr>
      <w:rPr>
        <w:rFonts w:hint="default"/>
      </w:rPr>
    </w:lvl>
    <w:lvl w:ilvl="2" w:tplc="C99CF752">
      <w:start w:val="1"/>
      <w:numFmt w:val="bullet"/>
      <w:lvlText w:val="•"/>
      <w:lvlJc w:val="left"/>
      <w:pPr>
        <w:ind w:left="1365" w:hanging="180"/>
      </w:pPr>
      <w:rPr>
        <w:rFonts w:hint="default"/>
      </w:rPr>
    </w:lvl>
    <w:lvl w:ilvl="3" w:tplc="9AD0B2EE">
      <w:start w:val="1"/>
      <w:numFmt w:val="bullet"/>
      <w:lvlText w:val="•"/>
      <w:lvlJc w:val="left"/>
      <w:pPr>
        <w:ind w:left="1884" w:hanging="180"/>
      </w:pPr>
      <w:rPr>
        <w:rFonts w:hint="default"/>
      </w:rPr>
    </w:lvl>
    <w:lvl w:ilvl="4" w:tplc="F0323406">
      <w:start w:val="1"/>
      <w:numFmt w:val="bullet"/>
      <w:lvlText w:val="•"/>
      <w:lvlJc w:val="left"/>
      <w:pPr>
        <w:ind w:left="2403" w:hanging="180"/>
      </w:pPr>
      <w:rPr>
        <w:rFonts w:hint="default"/>
      </w:rPr>
    </w:lvl>
    <w:lvl w:ilvl="5" w:tplc="246215B0">
      <w:start w:val="1"/>
      <w:numFmt w:val="bullet"/>
      <w:lvlText w:val="•"/>
      <w:lvlJc w:val="left"/>
      <w:pPr>
        <w:ind w:left="2922" w:hanging="180"/>
      </w:pPr>
      <w:rPr>
        <w:rFonts w:hint="default"/>
      </w:rPr>
    </w:lvl>
    <w:lvl w:ilvl="6" w:tplc="7CC4E6A8">
      <w:start w:val="1"/>
      <w:numFmt w:val="bullet"/>
      <w:lvlText w:val="•"/>
      <w:lvlJc w:val="left"/>
      <w:pPr>
        <w:ind w:left="3440" w:hanging="180"/>
      </w:pPr>
      <w:rPr>
        <w:rFonts w:hint="default"/>
      </w:rPr>
    </w:lvl>
    <w:lvl w:ilvl="7" w:tplc="414418E2">
      <w:start w:val="1"/>
      <w:numFmt w:val="bullet"/>
      <w:lvlText w:val="•"/>
      <w:lvlJc w:val="left"/>
      <w:pPr>
        <w:ind w:left="3959" w:hanging="180"/>
      </w:pPr>
      <w:rPr>
        <w:rFonts w:hint="default"/>
      </w:rPr>
    </w:lvl>
    <w:lvl w:ilvl="8" w:tplc="0DCC8CDC">
      <w:start w:val="1"/>
      <w:numFmt w:val="bullet"/>
      <w:lvlText w:val="•"/>
      <w:lvlJc w:val="left"/>
      <w:pPr>
        <w:ind w:left="4478" w:hanging="180"/>
      </w:pPr>
      <w:rPr>
        <w:rFonts w:hint="default"/>
      </w:rPr>
    </w:lvl>
  </w:abstractNum>
  <w:abstractNum w:abstractNumId="58">
    <w:nsid w:val="3EEF245B"/>
    <w:multiLevelType w:val="hybridMultilevel"/>
    <w:tmpl w:val="F34AEDDC"/>
    <w:lvl w:ilvl="0" w:tplc="AA2AC28E">
      <w:start w:val="1"/>
      <w:numFmt w:val="bullet"/>
      <w:lvlText w:val="-"/>
      <w:lvlJc w:val="left"/>
      <w:pPr>
        <w:ind w:left="102" w:hanging="106"/>
      </w:pPr>
      <w:rPr>
        <w:rFonts w:ascii="Times New Roman" w:eastAsia="Times New Roman" w:hAnsi="Times New Roman" w:hint="default"/>
        <w:sz w:val="18"/>
      </w:rPr>
    </w:lvl>
    <w:lvl w:ilvl="1" w:tplc="3A8690EA">
      <w:start w:val="1"/>
      <w:numFmt w:val="bullet"/>
      <w:lvlText w:val="•"/>
      <w:lvlJc w:val="left"/>
      <w:pPr>
        <w:ind w:left="643" w:hanging="106"/>
      </w:pPr>
      <w:rPr>
        <w:rFonts w:hint="default"/>
      </w:rPr>
    </w:lvl>
    <w:lvl w:ilvl="2" w:tplc="CAE6666C">
      <w:start w:val="1"/>
      <w:numFmt w:val="bullet"/>
      <w:lvlText w:val="•"/>
      <w:lvlJc w:val="left"/>
      <w:pPr>
        <w:ind w:left="1185" w:hanging="106"/>
      </w:pPr>
      <w:rPr>
        <w:rFonts w:hint="default"/>
      </w:rPr>
    </w:lvl>
    <w:lvl w:ilvl="3" w:tplc="B96024EA">
      <w:start w:val="1"/>
      <w:numFmt w:val="bullet"/>
      <w:lvlText w:val="•"/>
      <w:lvlJc w:val="left"/>
      <w:pPr>
        <w:ind w:left="1726" w:hanging="106"/>
      </w:pPr>
      <w:rPr>
        <w:rFonts w:hint="default"/>
      </w:rPr>
    </w:lvl>
    <w:lvl w:ilvl="4" w:tplc="936C29F0">
      <w:start w:val="1"/>
      <w:numFmt w:val="bullet"/>
      <w:lvlText w:val="•"/>
      <w:lvlJc w:val="left"/>
      <w:pPr>
        <w:ind w:left="2267" w:hanging="106"/>
      </w:pPr>
      <w:rPr>
        <w:rFonts w:hint="default"/>
      </w:rPr>
    </w:lvl>
    <w:lvl w:ilvl="5" w:tplc="57F23364">
      <w:start w:val="1"/>
      <w:numFmt w:val="bullet"/>
      <w:lvlText w:val="•"/>
      <w:lvlJc w:val="left"/>
      <w:pPr>
        <w:ind w:left="2809" w:hanging="106"/>
      </w:pPr>
      <w:rPr>
        <w:rFonts w:hint="default"/>
      </w:rPr>
    </w:lvl>
    <w:lvl w:ilvl="6" w:tplc="0C4E5BA8">
      <w:start w:val="1"/>
      <w:numFmt w:val="bullet"/>
      <w:lvlText w:val="•"/>
      <w:lvlJc w:val="left"/>
      <w:pPr>
        <w:ind w:left="3350" w:hanging="106"/>
      </w:pPr>
      <w:rPr>
        <w:rFonts w:hint="default"/>
      </w:rPr>
    </w:lvl>
    <w:lvl w:ilvl="7" w:tplc="9D4279C0">
      <w:start w:val="1"/>
      <w:numFmt w:val="bullet"/>
      <w:lvlText w:val="•"/>
      <w:lvlJc w:val="left"/>
      <w:pPr>
        <w:ind w:left="3892" w:hanging="106"/>
      </w:pPr>
      <w:rPr>
        <w:rFonts w:hint="default"/>
      </w:rPr>
    </w:lvl>
    <w:lvl w:ilvl="8" w:tplc="2DC2DEFE">
      <w:start w:val="1"/>
      <w:numFmt w:val="bullet"/>
      <w:lvlText w:val="•"/>
      <w:lvlJc w:val="left"/>
      <w:pPr>
        <w:ind w:left="4433" w:hanging="106"/>
      </w:pPr>
      <w:rPr>
        <w:rFonts w:hint="default"/>
      </w:rPr>
    </w:lvl>
  </w:abstractNum>
  <w:abstractNum w:abstractNumId="59">
    <w:nsid w:val="432766AA"/>
    <w:multiLevelType w:val="hybridMultilevel"/>
    <w:tmpl w:val="C95C73DC"/>
    <w:lvl w:ilvl="0" w:tplc="306CF184">
      <w:start w:val="1"/>
      <w:numFmt w:val="decimal"/>
      <w:lvlText w:val="%1."/>
      <w:lvlJc w:val="left"/>
      <w:pPr>
        <w:ind w:left="104" w:hanging="183"/>
      </w:pPr>
      <w:rPr>
        <w:rFonts w:ascii="Times New Roman" w:eastAsia="Times New Roman" w:hAnsi="Times New Roman" w:cs="Times New Roman" w:hint="default"/>
        <w:spacing w:val="1"/>
        <w:sz w:val="18"/>
        <w:szCs w:val="18"/>
      </w:rPr>
    </w:lvl>
    <w:lvl w:ilvl="1" w:tplc="E0522EE0">
      <w:start w:val="1"/>
      <w:numFmt w:val="bullet"/>
      <w:lvlText w:val="•"/>
      <w:lvlJc w:val="left"/>
      <w:pPr>
        <w:ind w:left="660" w:hanging="183"/>
      </w:pPr>
      <w:rPr>
        <w:rFonts w:hint="default"/>
      </w:rPr>
    </w:lvl>
    <w:lvl w:ilvl="2" w:tplc="C6403AF4">
      <w:start w:val="1"/>
      <w:numFmt w:val="bullet"/>
      <w:lvlText w:val="•"/>
      <w:lvlJc w:val="left"/>
      <w:pPr>
        <w:ind w:left="1215" w:hanging="183"/>
      </w:pPr>
      <w:rPr>
        <w:rFonts w:hint="default"/>
      </w:rPr>
    </w:lvl>
    <w:lvl w:ilvl="3" w:tplc="2CD2DD66">
      <w:start w:val="1"/>
      <w:numFmt w:val="bullet"/>
      <w:lvlText w:val="•"/>
      <w:lvlJc w:val="left"/>
      <w:pPr>
        <w:ind w:left="1771" w:hanging="183"/>
      </w:pPr>
      <w:rPr>
        <w:rFonts w:hint="default"/>
      </w:rPr>
    </w:lvl>
    <w:lvl w:ilvl="4" w:tplc="19005648">
      <w:start w:val="1"/>
      <w:numFmt w:val="bullet"/>
      <w:lvlText w:val="•"/>
      <w:lvlJc w:val="left"/>
      <w:pPr>
        <w:ind w:left="2327" w:hanging="183"/>
      </w:pPr>
      <w:rPr>
        <w:rFonts w:hint="default"/>
      </w:rPr>
    </w:lvl>
    <w:lvl w:ilvl="5" w:tplc="9F122172">
      <w:start w:val="1"/>
      <w:numFmt w:val="bullet"/>
      <w:lvlText w:val="•"/>
      <w:lvlJc w:val="left"/>
      <w:pPr>
        <w:ind w:left="2882" w:hanging="183"/>
      </w:pPr>
      <w:rPr>
        <w:rFonts w:hint="default"/>
      </w:rPr>
    </w:lvl>
    <w:lvl w:ilvl="6" w:tplc="995AA888">
      <w:start w:val="1"/>
      <w:numFmt w:val="bullet"/>
      <w:lvlText w:val="•"/>
      <w:lvlJc w:val="left"/>
      <w:pPr>
        <w:ind w:left="3438" w:hanging="183"/>
      </w:pPr>
      <w:rPr>
        <w:rFonts w:hint="default"/>
      </w:rPr>
    </w:lvl>
    <w:lvl w:ilvl="7" w:tplc="E77AC6FE">
      <w:start w:val="1"/>
      <w:numFmt w:val="bullet"/>
      <w:lvlText w:val="•"/>
      <w:lvlJc w:val="left"/>
      <w:pPr>
        <w:ind w:left="3993" w:hanging="183"/>
      </w:pPr>
      <w:rPr>
        <w:rFonts w:hint="default"/>
      </w:rPr>
    </w:lvl>
    <w:lvl w:ilvl="8" w:tplc="BBB24A72">
      <w:start w:val="1"/>
      <w:numFmt w:val="bullet"/>
      <w:lvlText w:val="•"/>
      <w:lvlJc w:val="left"/>
      <w:pPr>
        <w:ind w:left="4549" w:hanging="183"/>
      </w:pPr>
      <w:rPr>
        <w:rFonts w:hint="default"/>
      </w:rPr>
    </w:lvl>
  </w:abstractNum>
  <w:abstractNum w:abstractNumId="60">
    <w:nsid w:val="462C5BC5"/>
    <w:multiLevelType w:val="hybridMultilevel"/>
    <w:tmpl w:val="A2200EF0"/>
    <w:lvl w:ilvl="0" w:tplc="559EF85E">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EB5603AA">
      <w:start w:val="1"/>
      <w:numFmt w:val="bullet"/>
      <w:lvlText w:val="•"/>
      <w:lvlJc w:val="left"/>
      <w:pPr>
        <w:ind w:left="643" w:hanging="183"/>
      </w:pPr>
      <w:rPr>
        <w:rFonts w:hint="default"/>
      </w:rPr>
    </w:lvl>
    <w:lvl w:ilvl="2" w:tplc="F09666D6">
      <w:start w:val="1"/>
      <w:numFmt w:val="bullet"/>
      <w:lvlText w:val="•"/>
      <w:lvlJc w:val="left"/>
      <w:pPr>
        <w:ind w:left="1185" w:hanging="183"/>
      </w:pPr>
      <w:rPr>
        <w:rFonts w:hint="default"/>
      </w:rPr>
    </w:lvl>
    <w:lvl w:ilvl="3" w:tplc="B9B87522">
      <w:start w:val="1"/>
      <w:numFmt w:val="bullet"/>
      <w:lvlText w:val="•"/>
      <w:lvlJc w:val="left"/>
      <w:pPr>
        <w:ind w:left="1726" w:hanging="183"/>
      </w:pPr>
      <w:rPr>
        <w:rFonts w:hint="default"/>
      </w:rPr>
    </w:lvl>
    <w:lvl w:ilvl="4" w:tplc="33C2050A">
      <w:start w:val="1"/>
      <w:numFmt w:val="bullet"/>
      <w:lvlText w:val="•"/>
      <w:lvlJc w:val="left"/>
      <w:pPr>
        <w:ind w:left="2267" w:hanging="183"/>
      </w:pPr>
      <w:rPr>
        <w:rFonts w:hint="default"/>
      </w:rPr>
    </w:lvl>
    <w:lvl w:ilvl="5" w:tplc="B53EB14A">
      <w:start w:val="1"/>
      <w:numFmt w:val="bullet"/>
      <w:lvlText w:val="•"/>
      <w:lvlJc w:val="left"/>
      <w:pPr>
        <w:ind w:left="2809" w:hanging="183"/>
      </w:pPr>
      <w:rPr>
        <w:rFonts w:hint="default"/>
      </w:rPr>
    </w:lvl>
    <w:lvl w:ilvl="6" w:tplc="F9EECA08">
      <w:start w:val="1"/>
      <w:numFmt w:val="bullet"/>
      <w:lvlText w:val="•"/>
      <w:lvlJc w:val="left"/>
      <w:pPr>
        <w:ind w:left="3350" w:hanging="183"/>
      </w:pPr>
      <w:rPr>
        <w:rFonts w:hint="default"/>
      </w:rPr>
    </w:lvl>
    <w:lvl w:ilvl="7" w:tplc="37E4843E">
      <w:start w:val="1"/>
      <w:numFmt w:val="bullet"/>
      <w:lvlText w:val="•"/>
      <w:lvlJc w:val="left"/>
      <w:pPr>
        <w:ind w:left="3892" w:hanging="183"/>
      </w:pPr>
      <w:rPr>
        <w:rFonts w:hint="default"/>
      </w:rPr>
    </w:lvl>
    <w:lvl w:ilvl="8" w:tplc="E8663A0C">
      <w:start w:val="1"/>
      <w:numFmt w:val="bullet"/>
      <w:lvlText w:val="•"/>
      <w:lvlJc w:val="left"/>
      <w:pPr>
        <w:ind w:left="4433" w:hanging="183"/>
      </w:pPr>
      <w:rPr>
        <w:rFonts w:hint="default"/>
      </w:rPr>
    </w:lvl>
  </w:abstractNum>
  <w:abstractNum w:abstractNumId="61">
    <w:nsid w:val="464504CD"/>
    <w:multiLevelType w:val="hybridMultilevel"/>
    <w:tmpl w:val="DA603240"/>
    <w:lvl w:ilvl="0" w:tplc="4D1A4E3C">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ECE4A410">
      <w:start w:val="1"/>
      <w:numFmt w:val="bullet"/>
      <w:lvlText w:val="•"/>
      <w:lvlJc w:val="left"/>
      <w:pPr>
        <w:ind w:left="846" w:hanging="180"/>
      </w:pPr>
      <w:rPr>
        <w:rFonts w:hint="default"/>
      </w:rPr>
    </w:lvl>
    <w:lvl w:ilvl="2" w:tplc="68667B08">
      <w:start w:val="1"/>
      <w:numFmt w:val="bullet"/>
      <w:lvlText w:val="•"/>
      <w:lvlJc w:val="left"/>
      <w:pPr>
        <w:ind w:left="1365" w:hanging="180"/>
      </w:pPr>
      <w:rPr>
        <w:rFonts w:hint="default"/>
      </w:rPr>
    </w:lvl>
    <w:lvl w:ilvl="3" w:tplc="3E5826E0">
      <w:start w:val="1"/>
      <w:numFmt w:val="bullet"/>
      <w:lvlText w:val="•"/>
      <w:lvlJc w:val="left"/>
      <w:pPr>
        <w:ind w:left="1884" w:hanging="180"/>
      </w:pPr>
      <w:rPr>
        <w:rFonts w:hint="default"/>
      </w:rPr>
    </w:lvl>
    <w:lvl w:ilvl="4" w:tplc="C20A9C8E">
      <w:start w:val="1"/>
      <w:numFmt w:val="bullet"/>
      <w:lvlText w:val="•"/>
      <w:lvlJc w:val="left"/>
      <w:pPr>
        <w:ind w:left="2403" w:hanging="180"/>
      </w:pPr>
      <w:rPr>
        <w:rFonts w:hint="default"/>
      </w:rPr>
    </w:lvl>
    <w:lvl w:ilvl="5" w:tplc="A378E42A">
      <w:start w:val="1"/>
      <w:numFmt w:val="bullet"/>
      <w:lvlText w:val="•"/>
      <w:lvlJc w:val="left"/>
      <w:pPr>
        <w:ind w:left="2922" w:hanging="180"/>
      </w:pPr>
      <w:rPr>
        <w:rFonts w:hint="default"/>
      </w:rPr>
    </w:lvl>
    <w:lvl w:ilvl="6" w:tplc="B6CEB2B8">
      <w:start w:val="1"/>
      <w:numFmt w:val="bullet"/>
      <w:lvlText w:val="•"/>
      <w:lvlJc w:val="left"/>
      <w:pPr>
        <w:ind w:left="3440" w:hanging="180"/>
      </w:pPr>
      <w:rPr>
        <w:rFonts w:hint="default"/>
      </w:rPr>
    </w:lvl>
    <w:lvl w:ilvl="7" w:tplc="DE447202">
      <w:start w:val="1"/>
      <w:numFmt w:val="bullet"/>
      <w:lvlText w:val="•"/>
      <w:lvlJc w:val="left"/>
      <w:pPr>
        <w:ind w:left="3959" w:hanging="180"/>
      </w:pPr>
      <w:rPr>
        <w:rFonts w:hint="default"/>
      </w:rPr>
    </w:lvl>
    <w:lvl w:ilvl="8" w:tplc="10642A4E">
      <w:start w:val="1"/>
      <w:numFmt w:val="bullet"/>
      <w:lvlText w:val="•"/>
      <w:lvlJc w:val="left"/>
      <w:pPr>
        <w:ind w:left="4478" w:hanging="180"/>
      </w:pPr>
      <w:rPr>
        <w:rFonts w:hint="default"/>
      </w:rPr>
    </w:lvl>
  </w:abstractNum>
  <w:abstractNum w:abstractNumId="62">
    <w:nsid w:val="48CF721C"/>
    <w:multiLevelType w:val="hybridMultilevel"/>
    <w:tmpl w:val="B898536E"/>
    <w:lvl w:ilvl="0" w:tplc="FDE03822">
      <w:start w:val="1"/>
      <w:numFmt w:val="bullet"/>
      <w:lvlText w:val="-"/>
      <w:lvlJc w:val="left"/>
      <w:pPr>
        <w:ind w:left="104" w:hanging="106"/>
      </w:pPr>
      <w:rPr>
        <w:rFonts w:ascii="Times New Roman" w:eastAsia="Times New Roman" w:hAnsi="Times New Roman" w:hint="default"/>
        <w:sz w:val="18"/>
      </w:rPr>
    </w:lvl>
    <w:lvl w:ilvl="1" w:tplc="BD2CF724">
      <w:start w:val="1"/>
      <w:numFmt w:val="bullet"/>
      <w:lvlText w:val="•"/>
      <w:lvlJc w:val="left"/>
      <w:pPr>
        <w:ind w:left="660" w:hanging="106"/>
      </w:pPr>
      <w:rPr>
        <w:rFonts w:hint="default"/>
      </w:rPr>
    </w:lvl>
    <w:lvl w:ilvl="2" w:tplc="DF52FEAA">
      <w:start w:val="1"/>
      <w:numFmt w:val="bullet"/>
      <w:lvlText w:val="•"/>
      <w:lvlJc w:val="left"/>
      <w:pPr>
        <w:ind w:left="1215" w:hanging="106"/>
      </w:pPr>
      <w:rPr>
        <w:rFonts w:hint="default"/>
      </w:rPr>
    </w:lvl>
    <w:lvl w:ilvl="3" w:tplc="78CE0AD0">
      <w:start w:val="1"/>
      <w:numFmt w:val="bullet"/>
      <w:lvlText w:val="•"/>
      <w:lvlJc w:val="left"/>
      <w:pPr>
        <w:ind w:left="1771" w:hanging="106"/>
      </w:pPr>
      <w:rPr>
        <w:rFonts w:hint="default"/>
      </w:rPr>
    </w:lvl>
    <w:lvl w:ilvl="4" w:tplc="0ADE3AC0">
      <w:start w:val="1"/>
      <w:numFmt w:val="bullet"/>
      <w:lvlText w:val="•"/>
      <w:lvlJc w:val="left"/>
      <w:pPr>
        <w:ind w:left="2327" w:hanging="106"/>
      </w:pPr>
      <w:rPr>
        <w:rFonts w:hint="default"/>
      </w:rPr>
    </w:lvl>
    <w:lvl w:ilvl="5" w:tplc="4330FF0C">
      <w:start w:val="1"/>
      <w:numFmt w:val="bullet"/>
      <w:lvlText w:val="•"/>
      <w:lvlJc w:val="left"/>
      <w:pPr>
        <w:ind w:left="2882" w:hanging="106"/>
      </w:pPr>
      <w:rPr>
        <w:rFonts w:hint="default"/>
      </w:rPr>
    </w:lvl>
    <w:lvl w:ilvl="6" w:tplc="2552FFB6">
      <w:start w:val="1"/>
      <w:numFmt w:val="bullet"/>
      <w:lvlText w:val="•"/>
      <w:lvlJc w:val="left"/>
      <w:pPr>
        <w:ind w:left="3438" w:hanging="106"/>
      </w:pPr>
      <w:rPr>
        <w:rFonts w:hint="default"/>
      </w:rPr>
    </w:lvl>
    <w:lvl w:ilvl="7" w:tplc="8050EA0C">
      <w:start w:val="1"/>
      <w:numFmt w:val="bullet"/>
      <w:lvlText w:val="•"/>
      <w:lvlJc w:val="left"/>
      <w:pPr>
        <w:ind w:left="3993" w:hanging="106"/>
      </w:pPr>
      <w:rPr>
        <w:rFonts w:hint="default"/>
      </w:rPr>
    </w:lvl>
    <w:lvl w:ilvl="8" w:tplc="9126FB00">
      <w:start w:val="1"/>
      <w:numFmt w:val="bullet"/>
      <w:lvlText w:val="•"/>
      <w:lvlJc w:val="left"/>
      <w:pPr>
        <w:ind w:left="4549" w:hanging="106"/>
      </w:pPr>
      <w:rPr>
        <w:rFonts w:hint="default"/>
      </w:rPr>
    </w:lvl>
  </w:abstractNum>
  <w:abstractNum w:abstractNumId="63">
    <w:nsid w:val="493D67BA"/>
    <w:multiLevelType w:val="hybridMultilevel"/>
    <w:tmpl w:val="2F44BC08"/>
    <w:lvl w:ilvl="0" w:tplc="07DCDE5C">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02EED28E">
      <w:start w:val="1"/>
      <w:numFmt w:val="bullet"/>
      <w:lvlText w:val="•"/>
      <w:lvlJc w:val="left"/>
      <w:pPr>
        <w:ind w:left="643" w:hanging="183"/>
      </w:pPr>
      <w:rPr>
        <w:rFonts w:hint="default"/>
      </w:rPr>
    </w:lvl>
    <w:lvl w:ilvl="2" w:tplc="4C444988">
      <w:start w:val="1"/>
      <w:numFmt w:val="bullet"/>
      <w:lvlText w:val="•"/>
      <w:lvlJc w:val="left"/>
      <w:pPr>
        <w:ind w:left="1185" w:hanging="183"/>
      </w:pPr>
      <w:rPr>
        <w:rFonts w:hint="default"/>
      </w:rPr>
    </w:lvl>
    <w:lvl w:ilvl="3" w:tplc="6D2459A4">
      <w:start w:val="1"/>
      <w:numFmt w:val="bullet"/>
      <w:lvlText w:val="•"/>
      <w:lvlJc w:val="left"/>
      <w:pPr>
        <w:ind w:left="1726" w:hanging="183"/>
      </w:pPr>
      <w:rPr>
        <w:rFonts w:hint="default"/>
      </w:rPr>
    </w:lvl>
    <w:lvl w:ilvl="4" w:tplc="6D1E7A2C">
      <w:start w:val="1"/>
      <w:numFmt w:val="bullet"/>
      <w:lvlText w:val="•"/>
      <w:lvlJc w:val="left"/>
      <w:pPr>
        <w:ind w:left="2267" w:hanging="183"/>
      </w:pPr>
      <w:rPr>
        <w:rFonts w:hint="default"/>
      </w:rPr>
    </w:lvl>
    <w:lvl w:ilvl="5" w:tplc="50202EDA">
      <w:start w:val="1"/>
      <w:numFmt w:val="bullet"/>
      <w:lvlText w:val="•"/>
      <w:lvlJc w:val="left"/>
      <w:pPr>
        <w:ind w:left="2809" w:hanging="183"/>
      </w:pPr>
      <w:rPr>
        <w:rFonts w:hint="default"/>
      </w:rPr>
    </w:lvl>
    <w:lvl w:ilvl="6" w:tplc="C270EC60">
      <w:start w:val="1"/>
      <w:numFmt w:val="bullet"/>
      <w:lvlText w:val="•"/>
      <w:lvlJc w:val="left"/>
      <w:pPr>
        <w:ind w:left="3350" w:hanging="183"/>
      </w:pPr>
      <w:rPr>
        <w:rFonts w:hint="default"/>
      </w:rPr>
    </w:lvl>
    <w:lvl w:ilvl="7" w:tplc="CD26A88A">
      <w:start w:val="1"/>
      <w:numFmt w:val="bullet"/>
      <w:lvlText w:val="•"/>
      <w:lvlJc w:val="left"/>
      <w:pPr>
        <w:ind w:left="3892" w:hanging="183"/>
      </w:pPr>
      <w:rPr>
        <w:rFonts w:hint="default"/>
      </w:rPr>
    </w:lvl>
    <w:lvl w:ilvl="8" w:tplc="3850D7E6">
      <w:start w:val="1"/>
      <w:numFmt w:val="bullet"/>
      <w:lvlText w:val="•"/>
      <w:lvlJc w:val="left"/>
      <w:pPr>
        <w:ind w:left="4433" w:hanging="183"/>
      </w:pPr>
      <w:rPr>
        <w:rFonts w:hint="default"/>
      </w:rPr>
    </w:lvl>
  </w:abstractNum>
  <w:abstractNum w:abstractNumId="64">
    <w:nsid w:val="4A2535B9"/>
    <w:multiLevelType w:val="hybridMultilevel"/>
    <w:tmpl w:val="81B6C0E6"/>
    <w:lvl w:ilvl="0" w:tplc="BFE06A1A">
      <w:start w:val="1"/>
      <w:numFmt w:val="bullet"/>
      <w:lvlText w:val="-"/>
      <w:lvlJc w:val="left"/>
      <w:pPr>
        <w:ind w:left="102" w:hanging="106"/>
      </w:pPr>
      <w:rPr>
        <w:rFonts w:ascii="Times New Roman" w:eastAsia="Times New Roman" w:hAnsi="Times New Roman" w:hint="default"/>
        <w:sz w:val="18"/>
      </w:rPr>
    </w:lvl>
    <w:lvl w:ilvl="1" w:tplc="F8349140">
      <w:start w:val="1"/>
      <w:numFmt w:val="bullet"/>
      <w:lvlText w:val="•"/>
      <w:lvlJc w:val="left"/>
      <w:pPr>
        <w:ind w:left="643" w:hanging="106"/>
      </w:pPr>
      <w:rPr>
        <w:rFonts w:hint="default"/>
      </w:rPr>
    </w:lvl>
    <w:lvl w:ilvl="2" w:tplc="A710C286">
      <w:start w:val="1"/>
      <w:numFmt w:val="bullet"/>
      <w:lvlText w:val="•"/>
      <w:lvlJc w:val="left"/>
      <w:pPr>
        <w:ind w:left="1185" w:hanging="106"/>
      </w:pPr>
      <w:rPr>
        <w:rFonts w:hint="default"/>
      </w:rPr>
    </w:lvl>
    <w:lvl w:ilvl="3" w:tplc="480AF79A">
      <w:start w:val="1"/>
      <w:numFmt w:val="bullet"/>
      <w:lvlText w:val="•"/>
      <w:lvlJc w:val="left"/>
      <w:pPr>
        <w:ind w:left="1726" w:hanging="106"/>
      </w:pPr>
      <w:rPr>
        <w:rFonts w:hint="default"/>
      </w:rPr>
    </w:lvl>
    <w:lvl w:ilvl="4" w:tplc="582C1A46">
      <w:start w:val="1"/>
      <w:numFmt w:val="bullet"/>
      <w:lvlText w:val="•"/>
      <w:lvlJc w:val="left"/>
      <w:pPr>
        <w:ind w:left="2267" w:hanging="106"/>
      </w:pPr>
      <w:rPr>
        <w:rFonts w:hint="default"/>
      </w:rPr>
    </w:lvl>
    <w:lvl w:ilvl="5" w:tplc="429EFAE0">
      <w:start w:val="1"/>
      <w:numFmt w:val="bullet"/>
      <w:lvlText w:val="•"/>
      <w:lvlJc w:val="left"/>
      <w:pPr>
        <w:ind w:left="2809" w:hanging="106"/>
      </w:pPr>
      <w:rPr>
        <w:rFonts w:hint="default"/>
      </w:rPr>
    </w:lvl>
    <w:lvl w:ilvl="6" w:tplc="087029DC">
      <w:start w:val="1"/>
      <w:numFmt w:val="bullet"/>
      <w:lvlText w:val="•"/>
      <w:lvlJc w:val="left"/>
      <w:pPr>
        <w:ind w:left="3350" w:hanging="106"/>
      </w:pPr>
      <w:rPr>
        <w:rFonts w:hint="default"/>
      </w:rPr>
    </w:lvl>
    <w:lvl w:ilvl="7" w:tplc="59765578">
      <w:start w:val="1"/>
      <w:numFmt w:val="bullet"/>
      <w:lvlText w:val="•"/>
      <w:lvlJc w:val="left"/>
      <w:pPr>
        <w:ind w:left="3892" w:hanging="106"/>
      </w:pPr>
      <w:rPr>
        <w:rFonts w:hint="default"/>
      </w:rPr>
    </w:lvl>
    <w:lvl w:ilvl="8" w:tplc="62E44BE2">
      <w:start w:val="1"/>
      <w:numFmt w:val="bullet"/>
      <w:lvlText w:val="•"/>
      <w:lvlJc w:val="left"/>
      <w:pPr>
        <w:ind w:left="4433" w:hanging="106"/>
      </w:pPr>
      <w:rPr>
        <w:rFonts w:hint="default"/>
      </w:rPr>
    </w:lvl>
  </w:abstractNum>
  <w:abstractNum w:abstractNumId="65">
    <w:nsid w:val="4AB66C14"/>
    <w:multiLevelType w:val="hybridMultilevel"/>
    <w:tmpl w:val="038A42E0"/>
    <w:lvl w:ilvl="0" w:tplc="FD4840BE">
      <w:start w:val="1"/>
      <w:numFmt w:val="bullet"/>
      <w:lvlText w:val="-"/>
      <w:lvlJc w:val="left"/>
      <w:pPr>
        <w:ind w:left="102" w:hanging="106"/>
      </w:pPr>
      <w:rPr>
        <w:rFonts w:ascii="Times New Roman" w:eastAsia="Times New Roman" w:hAnsi="Times New Roman" w:hint="default"/>
        <w:sz w:val="18"/>
      </w:rPr>
    </w:lvl>
    <w:lvl w:ilvl="1" w:tplc="44B412E2">
      <w:start w:val="1"/>
      <w:numFmt w:val="bullet"/>
      <w:lvlText w:val="•"/>
      <w:lvlJc w:val="left"/>
      <w:pPr>
        <w:ind w:left="643" w:hanging="106"/>
      </w:pPr>
      <w:rPr>
        <w:rFonts w:hint="default"/>
      </w:rPr>
    </w:lvl>
    <w:lvl w:ilvl="2" w:tplc="C41A9C14">
      <w:start w:val="1"/>
      <w:numFmt w:val="bullet"/>
      <w:lvlText w:val="•"/>
      <w:lvlJc w:val="left"/>
      <w:pPr>
        <w:ind w:left="1185" w:hanging="106"/>
      </w:pPr>
      <w:rPr>
        <w:rFonts w:hint="default"/>
      </w:rPr>
    </w:lvl>
    <w:lvl w:ilvl="3" w:tplc="4802C40C">
      <w:start w:val="1"/>
      <w:numFmt w:val="bullet"/>
      <w:lvlText w:val="•"/>
      <w:lvlJc w:val="left"/>
      <w:pPr>
        <w:ind w:left="1726" w:hanging="106"/>
      </w:pPr>
      <w:rPr>
        <w:rFonts w:hint="default"/>
      </w:rPr>
    </w:lvl>
    <w:lvl w:ilvl="4" w:tplc="7CF676D8">
      <w:start w:val="1"/>
      <w:numFmt w:val="bullet"/>
      <w:lvlText w:val="•"/>
      <w:lvlJc w:val="left"/>
      <w:pPr>
        <w:ind w:left="2267" w:hanging="106"/>
      </w:pPr>
      <w:rPr>
        <w:rFonts w:hint="default"/>
      </w:rPr>
    </w:lvl>
    <w:lvl w:ilvl="5" w:tplc="C0787466">
      <w:start w:val="1"/>
      <w:numFmt w:val="bullet"/>
      <w:lvlText w:val="•"/>
      <w:lvlJc w:val="left"/>
      <w:pPr>
        <w:ind w:left="2809" w:hanging="106"/>
      </w:pPr>
      <w:rPr>
        <w:rFonts w:hint="default"/>
      </w:rPr>
    </w:lvl>
    <w:lvl w:ilvl="6" w:tplc="04D6ECD8">
      <w:start w:val="1"/>
      <w:numFmt w:val="bullet"/>
      <w:lvlText w:val="•"/>
      <w:lvlJc w:val="left"/>
      <w:pPr>
        <w:ind w:left="3350" w:hanging="106"/>
      </w:pPr>
      <w:rPr>
        <w:rFonts w:hint="default"/>
      </w:rPr>
    </w:lvl>
    <w:lvl w:ilvl="7" w:tplc="CE76180A">
      <w:start w:val="1"/>
      <w:numFmt w:val="bullet"/>
      <w:lvlText w:val="•"/>
      <w:lvlJc w:val="left"/>
      <w:pPr>
        <w:ind w:left="3892" w:hanging="106"/>
      </w:pPr>
      <w:rPr>
        <w:rFonts w:hint="default"/>
      </w:rPr>
    </w:lvl>
    <w:lvl w:ilvl="8" w:tplc="B4583C8C">
      <w:start w:val="1"/>
      <w:numFmt w:val="bullet"/>
      <w:lvlText w:val="•"/>
      <w:lvlJc w:val="left"/>
      <w:pPr>
        <w:ind w:left="4433" w:hanging="106"/>
      </w:pPr>
      <w:rPr>
        <w:rFonts w:hint="default"/>
      </w:rPr>
    </w:lvl>
  </w:abstractNum>
  <w:abstractNum w:abstractNumId="66">
    <w:nsid w:val="4AE56EB8"/>
    <w:multiLevelType w:val="hybridMultilevel"/>
    <w:tmpl w:val="CC709D7E"/>
    <w:lvl w:ilvl="0" w:tplc="AC2A6C7E">
      <w:numFmt w:val="bullet"/>
      <w:lvlText w:val="–"/>
      <w:lvlJc w:val="left"/>
      <w:pPr>
        <w:ind w:left="1440" w:hanging="360"/>
      </w:pPr>
      <w:rPr>
        <w:rFonts w:ascii="Times New Roman" w:eastAsia="Times New Roman" w:hAnsi="Times New Roman"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67">
    <w:nsid w:val="4C965F84"/>
    <w:multiLevelType w:val="multilevel"/>
    <w:tmpl w:val="41D620E0"/>
    <w:lvl w:ilvl="0">
      <w:start w:val="2"/>
      <w:numFmt w:val="decimal"/>
      <w:lvlText w:val="%1"/>
      <w:lvlJc w:val="left"/>
      <w:pPr>
        <w:ind w:left="102" w:hanging="272"/>
      </w:pPr>
      <w:rPr>
        <w:rFonts w:cs="Times New Roman" w:hint="default"/>
      </w:rPr>
    </w:lvl>
    <w:lvl w:ilvl="1">
      <w:start w:val="2"/>
      <w:numFmt w:val="decimal"/>
      <w:lvlText w:val="%1.%2"/>
      <w:lvlJc w:val="left"/>
      <w:pPr>
        <w:ind w:left="102" w:hanging="272"/>
      </w:pPr>
      <w:rPr>
        <w:rFonts w:ascii="Times New Roman" w:eastAsia="Times New Roman" w:hAnsi="Times New Roman" w:cs="Times New Roman" w:hint="default"/>
        <w:spacing w:val="1"/>
        <w:sz w:val="18"/>
        <w:szCs w:val="18"/>
      </w:rPr>
    </w:lvl>
    <w:lvl w:ilvl="2">
      <w:start w:val="1"/>
      <w:numFmt w:val="bullet"/>
      <w:lvlText w:val="•"/>
      <w:lvlJc w:val="left"/>
      <w:pPr>
        <w:ind w:left="1213" w:hanging="272"/>
      </w:pPr>
      <w:rPr>
        <w:rFonts w:hint="default"/>
      </w:rPr>
    </w:lvl>
    <w:lvl w:ilvl="3">
      <w:start w:val="1"/>
      <w:numFmt w:val="bullet"/>
      <w:lvlText w:val="•"/>
      <w:lvlJc w:val="left"/>
      <w:pPr>
        <w:ind w:left="1769" w:hanging="272"/>
      </w:pPr>
      <w:rPr>
        <w:rFonts w:hint="default"/>
      </w:rPr>
    </w:lvl>
    <w:lvl w:ilvl="4">
      <w:start w:val="1"/>
      <w:numFmt w:val="bullet"/>
      <w:lvlText w:val="•"/>
      <w:lvlJc w:val="left"/>
      <w:pPr>
        <w:ind w:left="2324" w:hanging="272"/>
      </w:pPr>
      <w:rPr>
        <w:rFonts w:hint="default"/>
      </w:rPr>
    </w:lvl>
    <w:lvl w:ilvl="5">
      <w:start w:val="1"/>
      <w:numFmt w:val="bullet"/>
      <w:lvlText w:val="•"/>
      <w:lvlJc w:val="left"/>
      <w:pPr>
        <w:ind w:left="2880" w:hanging="272"/>
      </w:pPr>
      <w:rPr>
        <w:rFonts w:hint="default"/>
      </w:rPr>
    </w:lvl>
    <w:lvl w:ilvl="6">
      <w:start w:val="1"/>
      <w:numFmt w:val="bullet"/>
      <w:lvlText w:val="•"/>
      <w:lvlJc w:val="left"/>
      <w:pPr>
        <w:ind w:left="3435" w:hanging="272"/>
      </w:pPr>
      <w:rPr>
        <w:rFonts w:hint="default"/>
      </w:rPr>
    </w:lvl>
    <w:lvl w:ilvl="7">
      <w:start w:val="1"/>
      <w:numFmt w:val="bullet"/>
      <w:lvlText w:val="•"/>
      <w:lvlJc w:val="left"/>
      <w:pPr>
        <w:ind w:left="3991" w:hanging="272"/>
      </w:pPr>
      <w:rPr>
        <w:rFonts w:hint="default"/>
      </w:rPr>
    </w:lvl>
    <w:lvl w:ilvl="8">
      <w:start w:val="1"/>
      <w:numFmt w:val="bullet"/>
      <w:lvlText w:val="•"/>
      <w:lvlJc w:val="left"/>
      <w:pPr>
        <w:ind w:left="4547" w:hanging="272"/>
      </w:pPr>
      <w:rPr>
        <w:rFonts w:hint="default"/>
      </w:rPr>
    </w:lvl>
  </w:abstractNum>
  <w:abstractNum w:abstractNumId="68">
    <w:nsid w:val="4DF03B61"/>
    <w:multiLevelType w:val="hybridMultilevel"/>
    <w:tmpl w:val="99B6844C"/>
    <w:lvl w:ilvl="0" w:tplc="AC2A6C7E">
      <w:numFmt w:val="bullet"/>
      <w:lvlText w:val="–"/>
      <w:lvlJc w:val="left"/>
      <w:pPr>
        <w:ind w:left="1429" w:hanging="360"/>
      </w:pPr>
      <w:rPr>
        <w:rFonts w:ascii="Times New Roman" w:eastAsia="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69">
    <w:nsid w:val="4E623ECA"/>
    <w:multiLevelType w:val="hybridMultilevel"/>
    <w:tmpl w:val="0CAA2F6E"/>
    <w:lvl w:ilvl="0" w:tplc="051C79BE">
      <w:start w:val="1"/>
      <w:numFmt w:val="bullet"/>
      <w:lvlText w:val="-"/>
      <w:lvlJc w:val="left"/>
      <w:pPr>
        <w:ind w:left="104" w:hanging="106"/>
      </w:pPr>
      <w:rPr>
        <w:rFonts w:ascii="Times New Roman" w:eastAsia="Times New Roman" w:hAnsi="Times New Roman" w:hint="default"/>
        <w:sz w:val="18"/>
      </w:rPr>
    </w:lvl>
    <w:lvl w:ilvl="1" w:tplc="DA0C9CE6">
      <w:start w:val="1"/>
      <w:numFmt w:val="bullet"/>
      <w:lvlText w:val="•"/>
      <w:lvlJc w:val="left"/>
      <w:pPr>
        <w:ind w:left="660" w:hanging="106"/>
      </w:pPr>
      <w:rPr>
        <w:rFonts w:hint="default"/>
      </w:rPr>
    </w:lvl>
    <w:lvl w:ilvl="2" w:tplc="CF4E6EAE">
      <w:start w:val="1"/>
      <w:numFmt w:val="bullet"/>
      <w:lvlText w:val="•"/>
      <w:lvlJc w:val="left"/>
      <w:pPr>
        <w:ind w:left="1215" w:hanging="106"/>
      </w:pPr>
      <w:rPr>
        <w:rFonts w:hint="default"/>
      </w:rPr>
    </w:lvl>
    <w:lvl w:ilvl="3" w:tplc="739ECF08">
      <w:start w:val="1"/>
      <w:numFmt w:val="bullet"/>
      <w:lvlText w:val="•"/>
      <w:lvlJc w:val="left"/>
      <w:pPr>
        <w:ind w:left="1771" w:hanging="106"/>
      </w:pPr>
      <w:rPr>
        <w:rFonts w:hint="default"/>
      </w:rPr>
    </w:lvl>
    <w:lvl w:ilvl="4" w:tplc="2270A268">
      <w:start w:val="1"/>
      <w:numFmt w:val="bullet"/>
      <w:lvlText w:val="•"/>
      <w:lvlJc w:val="left"/>
      <w:pPr>
        <w:ind w:left="2327" w:hanging="106"/>
      </w:pPr>
      <w:rPr>
        <w:rFonts w:hint="default"/>
      </w:rPr>
    </w:lvl>
    <w:lvl w:ilvl="5" w:tplc="F300FF72">
      <w:start w:val="1"/>
      <w:numFmt w:val="bullet"/>
      <w:lvlText w:val="•"/>
      <w:lvlJc w:val="left"/>
      <w:pPr>
        <w:ind w:left="2882" w:hanging="106"/>
      </w:pPr>
      <w:rPr>
        <w:rFonts w:hint="default"/>
      </w:rPr>
    </w:lvl>
    <w:lvl w:ilvl="6" w:tplc="5874AB0C">
      <w:start w:val="1"/>
      <w:numFmt w:val="bullet"/>
      <w:lvlText w:val="•"/>
      <w:lvlJc w:val="left"/>
      <w:pPr>
        <w:ind w:left="3438" w:hanging="106"/>
      </w:pPr>
      <w:rPr>
        <w:rFonts w:hint="default"/>
      </w:rPr>
    </w:lvl>
    <w:lvl w:ilvl="7" w:tplc="6F383824">
      <w:start w:val="1"/>
      <w:numFmt w:val="bullet"/>
      <w:lvlText w:val="•"/>
      <w:lvlJc w:val="left"/>
      <w:pPr>
        <w:ind w:left="3993" w:hanging="106"/>
      </w:pPr>
      <w:rPr>
        <w:rFonts w:hint="default"/>
      </w:rPr>
    </w:lvl>
    <w:lvl w:ilvl="8" w:tplc="2AE298D4">
      <w:start w:val="1"/>
      <w:numFmt w:val="bullet"/>
      <w:lvlText w:val="•"/>
      <w:lvlJc w:val="left"/>
      <w:pPr>
        <w:ind w:left="4549" w:hanging="106"/>
      </w:pPr>
      <w:rPr>
        <w:rFonts w:hint="default"/>
      </w:rPr>
    </w:lvl>
  </w:abstractNum>
  <w:abstractNum w:abstractNumId="70">
    <w:nsid w:val="4F3C07D2"/>
    <w:multiLevelType w:val="hybridMultilevel"/>
    <w:tmpl w:val="55B447A2"/>
    <w:lvl w:ilvl="0" w:tplc="956273B8">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BBBCC1B6">
      <w:start w:val="1"/>
      <w:numFmt w:val="bullet"/>
      <w:lvlText w:val="•"/>
      <w:lvlJc w:val="left"/>
      <w:pPr>
        <w:ind w:left="846" w:hanging="180"/>
      </w:pPr>
      <w:rPr>
        <w:rFonts w:hint="default"/>
      </w:rPr>
    </w:lvl>
    <w:lvl w:ilvl="2" w:tplc="03483942">
      <w:start w:val="1"/>
      <w:numFmt w:val="bullet"/>
      <w:lvlText w:val="•"/>
      <w:lvlJc w:val="left"/>
      <w:pPr>
        <w:ind w:left="1365" w:hanging="180"/>
      </w:pPr>
      <w:rPr>
        <w:rFonts w:hint="default"/>
      </w:rPr>
    </w:lvl>
    <w:lvl w:ilvl="3" w:tplc="1AB01BA0">
      <w:start w:val="1"/>
      <w:numFmt w:val="bullet"/>
      <w:lvlText w:val="•"/>
      <w:lvlJc w:val="left"/>
      <w:pPr>
        <w:ind w:left="1884" w:hanging="180"/>
      </w:pPr>
      <w:rPr>
        <w:rFonts w:hint="default"/>
      </w:rPr>
    </w:lvl>
    <w:lvl w:ilvl="4" w:tplc="4E963BE6">
      <w:start w:val="1"/>
      <w:numFmt w:val="bullet"/>
      <w:lvlText w:val="•"/>
      <w:lvlJc w:val="left"/>
      <w:pPr>
        <w:ind w:left="2403" w:hanging="180"/>
      </w:pPr>
      <w:rPr>
        <w:rFonts w:hint="default"/>
      </w:rPr>
    </w:lvl>
    <w:lvl w:ilvl="5" w:tplc="4810DF5C">
      <w:start w:val="1"/>
      <w:numFmt w:val="bullet"/>
      <w:lvlText w:val="•"/>
      <w:lvlJc w:val="left"/>
      <w:pPr>
        <w:ind w:left="2922" w:hanging="180"/>
      </w:pPr>
      <w:rPr>
        <w:rFonts w:hint="default"/>
      </w:rPr>
    </w:lvl>
    <w:lvl w:ilvl="6" w:tplc="7010A542">
      <w:start w:val="1"/>
      <w:numFmt w:val="bullet"/>
      <w:lvlText w:val="•"/>
      <w:lvlJc w:val="left"/>
      <w:pPr>
        <w:ind w:left="3440" w:hanging="180"/>
      </w:pPr>
      <w:rPr>
        <w:rFonts w:hint="default"/>
      </w:rPr>
    </w:lvl>
    <w:lvl w:ilvl="7" w:tplc="43824A60">
      <w:start w:val="1"/>
      <w:numFmt w:val="bullet"/>
      <w:lvlText w:val="•"/>
      <w:lvlJc w:val="left"/>
      <w:pPr>
        <w:ind w:left="3959" w:hanging="180"/>
      </w:pPr>
      <w:rPr>
        <w:rFonts w:hint="default"/>
      </w:rPr>
    </w:lvl>
    <w:lvl w:ilvl="8" w:tplc="BF16463C">
      <w:start w:val="1"/>
      <w:numFmt w:val="bullet"/>
      <w:lvlText w:val="•"/>
      <w:lvlJc w:val="left"/>
      <w:pPr>
        <w:ind w:left="4478" w:hanging="180"/>
      </w:pPr>
      <w:rPr>
        <w:rFonts w:hint="default"/>
      </w:rPr>
    </w:lvl>
  </w:abstractNum>
  <w:abstractNum w:abstractNumId="71">
    <w:nsid w:val="51BA1D0F"/>
    <w:multiLevelType w:val="hybridMultilevel"/>
    <w:tmpl w:val="110EBBEE"/>
    <w:lvl w:ilvl="0" w:tplc="49DE36A8">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3E3282B0">
      <w:start w:val="1"/>
      <w:numFmt w:val="bullet"/>
      <w:lvlText w:val="•"/>
      <w:lvlJc w:val="left"/>
      <w:pPr>
        <w:ind w:left="643" w:hanging="182"/>
      </w:pPr>
      <w:rPr>
        <w:rFonts w:hint="default"/>
      </w:rPr>
    </w:lvl>
    <w:lvl w:ilvl="2" w:tplc="2E583062">
      <w:start w:val="1"/>
      <w:numFmt w:val="bullet"/>
      <w:lvlText w:val="•"/>
      <w:lvlJc w:val="left"/>
      <w:pPr>
        <w:ind w:left="1185" w:hanging="182"/>
      </w:pPr>
      <w:rPr>
        <w:rFonts w:hint="default"/>
      </w:rPr>
    </w:lvl>
    <w:lvl w:ilvl="3" w:tplc="A5982628">
      <w:start w:val="1"/>
      <w:numFmt w:val="bullet"/>
      <w:lvlText w:val="•"/>
      <w:lvlJc w:val="left"/>
      <w:pPr>
        <w:ind w:left="1726" w:hanging="182"/>
      </w:pPr>
      <w:rPr>
        <w:rFonts w:hint="default"/>
      </w:rPr>
    </w:lvl>
    <w:lvl w:ilvl="4" w:tplc="25708DCE">
      <w:start w:val="1"/>
      <w:numFmt w:val="bullet"/>
      <w:lvlText w:val="•"/>
      <w:lvlJc w:val="left"/>
      <w:pPr>
        <w:ind w:left="2267" w:hanging="182"/>
      </w:pPr>
      <w:rPr>
        <w:rFonts w:hint="default"/>
      </w:rPr>
    </w:lvl>
    <w:lvl w:ilvl="5" w:tplc="C14409A2">
      <w:start w:val="1"/>
      <w:numFmt w:val="bullet"/>
      <w:lvlText w:val="•"/>
      <w:lvlJc w:val="left"/>
      <w:pPr>
        <w:ind w:left="2809" w:hanging="182"/>
      </w:pPr>
      <w:rPr>
        <w:rFonts w:hint="default"/>
      </w:rPr>
    </w:lvl>
    <w:lvl w:ilvl="6" w:tplc="C86EA06E">
      <w:start w:val="1"/>
      <w:numFmt w:val="bullet"/>
      <w:lvlText w:val="•"/>
      <w:lvlJc w:val="left"/>
      <w:pPr>
        <w:ind w:left="3350" w:hanging="182"/>
      </w:pPr>
      <w:rPr>
        <w:rFonts w:hint="default"/>
      </w:rPr>
    </w:lvl>
    <w:lvl w:ilvl="7" w:tplc="4956BC40">
      <w:start w:val="1"/>
      <w:numFmt w:val="bullet"/>
      <w:lvlText w:val="•"/>
      <w:lvlJc w:val="left"/>
      <w:pPr>
        <w:ind w:left="3892" w:hanging="182"/>
      </w:pPr>
      <w:rPr>
        <w:rFonts w:hint="default"/>
      </w:rPr>
    </w:lvl>
    <w:lvl w:ilvl="8" w:tplc="7CAAE3A4">
      <w:start w:val="1"/>
      <w:numFmt w:val="bullet"/>
      <w:lvlText w:val="•"/>
      <w:lvlJc w:val="left"/>
      <w:pPr>
        <w:ind w:left="4433" w:hanging="182"/>
      </w:pPr>
      <w:rPr>
        <w:rFonts w:hint="default"/>
      </w:rPr>
    </w:lvl>
  </w:abstractNum>
  <w:abstractNum w:abstractNumId="72">
    <w:nsid w:val="52CC2CF8"/>
    <w:multiLevelType w:val="hybridMultilevel"/>
    <w:tmpl w:val="C938FA18"/>
    <w:lvl w:ilvl="0" w:tplc="1E6A29DE">
      <w:start w:val="1"/>
      <w:numFmt w:val="bullet"/>
      <w:lvlText w:val="-"/>
      <w:lvlJc w:val="left"/>
      <w:pPr>
        <w:ind w:left="102" w:hanging="106"/>
      </w:pPr>
      <w:rPr>
        <w:rFonts w:ascii="Times New Roman" w:eastAsia="Times New Roman" w:hAnsi="Times New Roman" w:hint="default"/>
        <w:sz w:val="18"/>
      </w:rPr>
    </w:lvl>
    <w:lvl w:ilvl="1" w:tplc="92BC9CB6">
      <w:start w:val="1"/>
      <w:numFmt w:val="bullet"/>
      <w:lvlText w:val="•"/>
      <w:lvlJc w:val="left"/>
      <w:pPr>
        <w:ind w:left="657" w:hanging="106"/>
      </w:pPr>
      <w:rPr>
        <w:rFonts w:hint="default"/>
      </w:rPr>
    </w:lvl>
    <w:lvl w:ilvl="2" w:tplc="8C609F88">
      <w:start w:val="1"/>
      <w:numFmt w:val="bullet"/>
      <w:lvlText w:val="•"/>
      <w:lvlJc w:val="left"/>
      <w:pPr>
        <w:ind w:left="1213" w:hanging="106"/>
      </w:pPr>
      <w:rPr>
        <w:rFonts w:hint="default"/>
      </w:rPr>
    </w:lvl>
    <w:lvl w:ilvl="3" w:tplc="959E6734">
      <w:start w:val="1"/>
      <w:numFmt w:val="bullet"/>
      <w:lvlText w:val="•"/>
      <w:lvlJc w:val="left"/>
      <w:pPr>
        <w:ind w:left="1769" w:hanging="106"/>
      </w:pPr>
      <w:rPr>
        <w:rFonts w:hint="default"/>
      </w:rPr>
    </w:lvl>
    <w:lvl w:ilvl="4" w:tplc="9CD8B6A2">
      <w:start w:val="1"/>
      <w:numFmt w:val="bullet"/>
      <w:lvlText w:val="•"/>
      <w:lvlJc w:val="left"/>
      <w:pPr>
        <w:ind w:left="2324" w:hanging="106"/>
      </w:pPr>
      <w:rPr>
        <w:rFonts w:hint="default"/>
      </w:rPr>
    </w:lvl>
    <w:lvl w:ilvl="5" w:tplc="F5B82FF6">
      <w:start w:val="1"/>
      <w:numFmt w:val="bullet"/>
      <w:lvlText w:val="•"/>
      <w:lvlJc w:val="left"/>
      <w:pPr>
        <w:ind w:left="2880" w:hanging="106"/>
      </w:pPr>
      <w:rPr>
        <w:rFonts w:hint="default"/>
      </w:rPr>
    </w:lvl>
    <w:lvl w:ilvl="6" w:tplc="3FBC7EC6">
      <w:start w:val="1"/>
      <w:numFmt w:val="bullet"/>
      <w:lvlText w:val="•"/>
      <w:lvlJc w:val="left"/>
      <w:pPr>
        <w:ind w:left="3435" w:hanging="106"/>
      </w:pPr>
      <w:rPr>
        <w:rFonts w:hint="default"/>
      </w:rPr>
    </w:lvl>
    <w:lvl w:ilvl="7" w:tplc="DDFA6DF4">
      <w:start w:val="1"/>
      <w:numFmt w:val="bullet"/>
      <w:lvlText w:val="•"/>
      <w:lvlJc w:val="left"/>
      <w:pPr>
        <w:ind w:left="3991" w:hanging="106"/>
      </w:pPr>
      <w:rPr>
        <w:rFonts w:hint="default"/>
      </w:rPr>
    </w:lvl>
    <w:lvl w:ilvl="8" w:tplc="A5EE4222">
      <w:start w:val="1"/>
      <w:numFmt w:val="bullet"/>
      <w:lvlText w:val="•"/>
      <w:lvlJc w:val="left"/>
      <w:pPr>
        <w:ind w:left="4547" w:hanging="106"/>
      </w:pPr>
      <w:rPr>
        <w:rFonts w:hint="default"/>
      </w:rPr>
    </w:lvl>
  </w:abstractNum>
  <w:abstractNum w:abstractNumId="73">
    <w:nsid w:val="53576A9A"/>
    <w:multiLevelType w:val="hybridMultilevel"/>
    <w:tmpl w:val="B4B61CFC"/>
    <w:lvl w:ilvl="0" w:tplc="6B4262F8">
      <w:start w:val="1"/>
      <w:numFmt w:val="bullet"/>
      <w:lvlText w:val="-"/>
      <w:lvlJc w:val="left"/>
      <w:pPr>
        <w:ind w:left="102" w:hanging="106"/>
      </w:pPr>
      <w:rPr>
        <w:rFonts w:ascii="Times New Roman" w:eastAsia="Times New Roman" w:hAnsi="Times New Roman" w:hint="default"/>
        <w:sz w:val="18"/>
      </w:rPr>
    </w:lvl>
    <w:lvl w:ilvl="1" w:tplc="3C5C0D6A">
      <w:start w:val="1"/>
      <w:numFmt w:val="bullet"/>
      <w:lvlText w:val="•"/>
      <w:lvlJc w:val="left"/>
      <w:pPr>
        <w:ind w:left="643" w:hanging="106"/>
      </w:pPr>
      <w:rPr>
        <w:rFonts w:hint="default"/>
      </w:rPr>
    </w:lvl>
    <w:lvl w:ilvl="2" w:tplc="057EEAE2">
      <w:start w:val="1"/>
      <w:numFmt w:val="bullet"/>
      <w:lvlText w:val="•"/>
      <w:lvlJc w:val="left"/>
      <w:pPr>
        <w:ind w:left="1185" w:hanging="106"/>
      </w:pPr>
      <w:rPr>
        <w:rFonts w:hint="default"/>
      </w:rPr>
    </w:lvl>
    <w:lvl w:ilvl="3" w:tplc="619870DE">
      <w:start w:val="1"/>
      <w:numFmt w:val="bullet"/>
      <w:lvlText w:val="•"/>
      <w:lvlJc w:val="left"/>
      <w:pPr>
        <w:ind w:left="1726" w:hanging="106"/>
      </w:pPr>
      <w:rPr>
        <w:rFonts w:hint="default"/>
      </w:rPr>
    </w:lvl>
    <w:lvl w:ilvl="4" w:tplc="80BC0B00">
      <w:start w:val="1"/>
      <w:numFmt w:val="bullet"/>
      <w:lvlText w:val="•"/>
      <w:lvlJc w:val="left"/>
      <w:pPr>
        <w:ind w:left="2267" w:hanging="106"/>
      </w:pPr>
      <w:rPr>
        <w:rFonts w:hint="default"/>
      </w:rPr>
    </w:lvl>
    <w:lvl w:ilvl="5" w:tplc="702CBA68">
      <w:start w:val="1"/>
      <w:numFmt w:val="bullet"/>
      <w:lvlText w:val="•"/>
      <w:lvlJc w:val="left"/>
      <w:pPr>
        <w:ind w:left="2809" w:hanging="106"/>
      </w:pPr>
      <w:rPr>
        <w:rFonts w:hint="default"/>
      </w:rPr>
    </w:lvl>
    <w:lvl w:ilvl="6" w:tplc="B49687DC">
      <w:start w:val="1"/>
      <w:numFmt w:val="bullet"/>
      <w:lvlText w:val="•"/>
      <w:lvlJc w:val="left"/>
      <w:pPr>
        <w:ind w:left="3350" w:hanging="106"/>
      </w:pPr>
      <w:rPr>
        <w:rFonts w:hint="default"/>
      </w:rPr>
    </w:lvl>
    <w:lvl w:ilvl="7" w:tplc="764E096E">
      <w:start w:val="1"/>
      <w:numFmt w:val="bullet"/>
      <w:lvlText w:val="•"/>
      <w:lvlJc w:val="left"/>
      <w:pPr>
        <w:ind w:left="3892" w:hanging="106"/>
      </w:pPr>
      <w:rPr>
        <w:rFonts w:hint="default"/>
      </w:rPr>
    </w:lvl>
    <w:lvl w:ilvl="8" w:tplc="422267DC">
      <w:start w:val="1"/>
      <w:numFmt w:val="bullet"/>
      <w:lvlText w:val="•"/>
      <w:lvlJc w:val="left"/>
      <w:pPr>
        <w:ind w:left="4433" w:hanging="106"/>
      </w:pPr>
      <w:rPr>
        <w:rFonts w:hint="default"/>
      </w:rPr>
    </w:lvl>
  </w:abstractNum>
  <w:abstractNum w:abstractNumId="74">
    <w:nsid w:val="53BC0A7F"/>
    <w:multiLevelType w:val="hybridMultilevel"/>
    <w:tmpl w:val="DA42A5B8"/>
    <w:lvl w:ilvl="0" w:tplc="1D3AB7E0">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B97C4354">
      <w:start w:val="1"/>
      <w:numFmt w:val="bullet"/>
      <w:lvlText w:val="•"/>
      <w:lvlJc w:val="left"/>
      <w:pPr>
        <w:ind w:left="657" w:hanging="183"/>
      </w:pPr>
      <w:rPr>
        <w:rFonts w:hint="default"/>
      </w:rPr>
    </w:lvl>
    <w:lvl w:ilvl="2" w:tplc="37F0841C">
      <w:start w:val="1"/>
      <w:numFmt w:val="bullet"/>
      <w:lvlText w:val="•"/>
      <w:lvlJc w:val="left"/>
      <w:pPr>
        <w:ind w:left="1213" w:hanging="183"/>
      </w:pPr>
      <w:rPr>
        <w:rFonts w:hint="default"/>
      </w:rPr>
    </w:lvl>
    <w:lvl w:ilvl="3" w:tplc="BAE464F4">
      <w:start w:val="1"/>
      <w:numFmt w:val="bullet"/>
      <w:lvlText w:val="•"/>
      <w:lvlJc w:val="left"/>
      <w:pPr>
        <w:ind w:left="1769" w:hanging="183"/>
      </w:pPr>
      <w:rPr>
        <w:rFonts w:hint="default"/>
      </w:rPr>
    </w:lvl>
    <w:lvl w:ilvl="4" w:tplc="7C0EA000">
      <w:start w:val="1"/>
      <w:numFmt w:val="bullet"/>
      <w:lvlText w:val="•"/>
      <w:lvlJc w:val="left"/>
      <w:pPr>
        <w:ind w:left="2324" w:hanging="183"/>
      </w:pPr>
      <w:rPr>
        <w:rFonts w:hint="default"/>
      </w:rPr>
    </w:lvl>
    <w:lvl w:ilvl="5" w:tplc="CE52C666">
      <w:start w:val="1"/>
      <w:numFmt w:val="bullet"/>
      <w:lvlText w:val="•"/>
      <w:lvlJc w:val="left"/>
      <w:pPr>
        <w:ind w:left="2880" w:hanging="183"/>
      </w:pPr>
      <w:rPr>
        <w:rFonts w:hint="default"/>
      </w:rPr>
    </w:lvl>
    <w:lvl w:ilvl="6" w:tplc="F0CA1C1C">
      <w:start w:val="1"/>
      <w:numFmt w:val="bullet"/>
      <w:lvlText w:val="•"/>
      <w:lvlJc w:val="left"/>
      <w:pPr>
        <w:ind w:left="3435" w:hanging="183"/>
      </w:pPr>
      <w:rPr>
        <w:rFonts w:hint="default"/>
      </w:rPr>
    </w:lvl>
    <w:lvl w:ilvl="7" w:tplc="D06E89EA">
      <w:start w:val="1"/>
      <w:numFmt w:val="bullet"/>
      <w:lvlText w:val="•"/>
      <w:lvlJc w:val="left"/>
      <w:pPr>
        <w:ind w:left="3991" w:hanging="183"/>
      </w:pPr>
      <w:rPr>
        <w:rFonts w:hint="default"/>
      </w:rPr>
    </w:lvl>
    <w:lvl w:ilvl="8" w:tplc="7256A692">
      <w:start w:val="1"/>
      <w:numFmt w:val="bullet"/>
      <w:lvlText w:val="•"/>
      <w:lvlJc w:val="left"/>
      <w:pPr>
        <w:ind w:left="4547" w:hanging="183"/>
      </w:pPr>
      <w:rPr>
        <w:rFonts w:hint="default"/>
      </w:rPr>
    </w:lvl>
  </w:abstractNum>
  <w:abstractNum w:abstractNumId="75">
    <w:nsid w:val="53E249D6"/>
    <w:multiLevelType w:val="hybridMultilevel"/>
    <w:tmpl w:val="DB76C610"/>
    <w:lvl w:ilvl="0" w:tplc="D43EDF52">
      <w:start w:val="1"/>
      <w:numFmt w:val="bullet"/>
      <w:lvlText w:val="-"/>
      <w:lvlJc w:val="left"/>
      <w:pPr>
        <w:ind w:left="104" w:hanging="106"/>
      </w:pPr>
      <w:rPr>
        <w:rFonts w:ascii="Times New Roman" w:eastAsia="Times New Roman" w:hAnsi="Times New Roman" w:hint="default"/>
        <w:sz w:val="18"/>
      </w:rPr>
    </w:lvl>
    <w:lvl w:ilvl="1" w:tplc="CC02EC90">
      <w:start w:val="1"/>
      <w:numFmt w:val="bullet"/>
      <w:lvlText w:val="•"/>
      <w:lvlJc w:val="left"/>
      <w:pPr>
        <w:ind w:left="660" w:hanging="106"/>
      </w:pPr>
      <w:rPr>
        <w:rFonts w:hint="default"/>
      </w:rPr>
    </w:lvl>
    <w:lvl w:ilvl="2" w:tplc="FB58E7D8">
      <w:start w:val="1"/>
      <w:numFmt w:val="bullet"/>
      <w:lvlText w:val="•"/>
      <w:lvlJc w:val="left"/>
      <w:pPr>
        <w:ind w:left="1215" w:hanging="106"/>
      </w:pPr>
      <w:rPr>
        <w:rFonts w:hint="default"/>
      </w:rPr>
    </w:lvl>
    <w:lvl w:ilvl="3" w:tplc="D8165644">
      <w:start w:val="1"/>
      <w:numFmt w:val="bullet"/>
      <w:lvlText w:val="•"/>
      <w:lvlJc w:val="left"/>
      <w:pPr>
        <w:ind w:left="1771" w:hanging="106"/>
      </w:pPr>
      <w:rPr>
        <w:rFonts w:hint="default"/>
      </w:rPr>
    </w:lvl>
    <w:lvl w:ilvl="4" w:tplc="F27E542C">
      <w:start w:val="1"/>
      <w:numFmt w:val="bullet"/>
      <w:lvlText w:val="•"/>
      <w:lvlJc w:val="left"/>
      <w:pPr>
        <w:ind w:left="2327" w:hanging="106"/>
      </w:pPr>
      <w:rPr>
        <w:rFonts w:hint="default"/>
      </w:rPr>
    </w:lvl>
    <w:lvl w:ilvl="5" w:tplc="75B054A2">
      <w:start w:val="1"/>
      <w:numFmt w:val="bullet"/>
      <w:lvlText w:val="•"/>
      <w:lvlJc w:val="left"/>
      <w:pPr>
        <w:ind w:left="2882" w:hanging="106"/>
      </w:pPr>
      <w:rPr>
        <w:rFonts w:hint="default"/>
      </w:rPr>
    </w:lvl>
    <w:lvl w:ilvl="6" w:tplc="1D14D9D4">
      <w:start w:val="1"/>
      <w:numFmt w:val="bullet"/>
      <w:lvlText w:val="•"/>
      <w:lvlJc w:val="left"/>
      <w:pPr>
        <w:ind w:left="3438" w:hanging="106"/>
      </w:pPr>
      <w:rPr>
        <w:rFonts w:hint="default"/>
      </w:rPr>
    </w:lvl>
    <w:lvl w:ilvl="7" w:tplc="4F9C8306">
      <w:start w:val="1"/>
      <w:numFmt w:val="bullet"/>
      <w:lvlText w:val="•"/>
      <w:lvlJc w:val="left"/>
      <w:pPr>
        <w:ind w:left="3993" w:hanging="106"/>
      </w:pPr>
      <w:rPr>
        <w:rFonts w:hint="default"/>
      </w:rPr>
    </w:lvl>
    <w:lvl w:ilvl="8" w:tplc="F13C3D98">
      <w:start w:val="1"/>
      <w:numFmt w:val="bullet"/>
      <w:lvlText w:val="•"/>
      <w:lvlJc w:val="left"/>
      <w:pPr>
        <w:ind w:left="4549" w:hanging="106"/>
      </w:pPr>
      <w:rPr>
        <w:rFonts w:hint="default"/>
      </w:rPr>
    </w:lvl>
  </w:abstractNum>
  <w:abstractNum w:abstractNumId="76">
    <w:nsid w:val="541C6AF5"/>
    <w:multiLevelType w:val="hybridMultilevel"/>
    <w:tmpl w:val="20441470"/>
    <w:lvl w:ilvl="0" w:tplc="7C3469C6">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3214708E">
      <w:start w:val="1"/>
      <w:numFmt w:val="bullet"/>
      <w:lvlText w:val="•"/>
      <w:lvlJc w:val="left"/>
      <w:pPr>
        <w:ind w:left="821" w:hanging="182"/>
      </w:pPr>
      <w:rPr>
        <w:rFonts w:hint="default"/>
      </w:rPr>
    </w:lvl>
    <w:lvl w:ilvl="2" w:tplc="8360692C">
      <w:start w:val="1"/>
      <w:numFmt w:val="bullet"/>
      <w:lvlText w:val="•"/>
      <w:lvlJc w:val="left"/>
      <w:pPr>
        <w:ind w:left="1358" w:hanging="182"/>
      </w:pPr>
      <w:rPr>
        <w:rFonts w:hint="default"/>
      </w:rPr>
    </w:lvl>
    <w:lvl w:ilvl="3" w:tplc="18420CC2">
      <w:start w:val="1"/>
      <w:numFmt w:val="bullet"/>
      <w:lvlText w:val="•"/>
      <w:lvlJc w:val="left"/>
      <w:pPr>
        <w:ind w:left="1896" w:hanging="182"/>
      </w:pPr>
      <w:rPr>
        <w:rFonts w:hint="default"/>
      </w:rPr>
    </w:lvl>
    <w:lvl w:ilvl="4" w:tplc="D5106246">
      <w:start w:val="1"/>
      <w:numFmt w:val="bullet"/>
      <w:lvlText w:val="•"/>
      <w:lvlJc w:val="left"/>
      <w:pPr>
        <w:ind w:left="2433" w:hanging="182"/>
      </w:pPr>
      <w:rPr>
        <w:rFonts w:hint="default"/>
      </w:rPr>
    </w:lvl>
    <w:lvl w:ilvl="5" w:tplc="A81CBDE8">
      <w:start w:val="1"/>
      <w:numFmt w:val="bullet"/>
      <w:lvlText w:val="•"/>
      <w:lvlJc w:val="left"/>
      <w:pPr>
        <w:ind w:left="2971" w:hanging="182"/>
      </w:pPr>
      <w:rPr>
        <w:rFonts w:hint="default"/>
      </w:rPr>
    </w:lvl>
    <w:lvl w:ilvl="6" w:tplc="E0E2D528">
      <w:start w:val="1"/>
      <w:numFmt w:val="bullet"/>
      <w:lvlText w:val="•"/>
      <w:lvlJc w:val="left"/>
      <w:pPr>
        <w:ind w:left="3508" w:hanging="182"/>
      </w:pPr>
      <w:rPr>
        <w:rFonts w:hint="default"/>
      </w:rPr>
    </w:lvl>
    <w:lvl w:ilvl="7" w:tplc="F72E6130">
      <w:start w:val="1"/>
      <w:numFmt w:val="bullet"/>
      <w:lvlText w:val="•"/>
      <w:lvlJc w:val="left"/>
      <w:pPr>
        <w:ind w:left="4045" w:hanging="182"/>
      </w:pPr>
      <w:rPr>
        <w:rFonts w:hint="default"/>
      </w:rPr>
    </w:lvl>
    <w:lvl w:ilvl="8" w:tplc="00984338">
      <w:start w:val="1"/>
      <w:numFmt w:val="bullet"/>
      <w:lvlText w:val="•"/>
      <w:lvlJc w:val="left"/>
      <w:pPr>
        <w:ind w:left="4583" w:hanging="182"/>
      </w:pPr>
      <w:rPr>
        <w:rFonts w:hint="default"/>
      </w:rPr>
    </w:lvl>
  </w:abstractNum>
  <w:abstractNum w:abstractNumId="77">
    <w:nsid w:val="54395266"/>
    <w:multiLevelType w:val="hybridMultilevel"/>
    <w:tmpl w:val="D2186BBA"/>
    <w:lvl w:ilvl="0" w:tplc="2AB81EDE">
      <w:start w:val="1"/>
      <w:numFmt w:val="bullet"/>
      <w:lvlText w:val="-"/>
      <w:lvlJc w:val="left"/>
      <w:pPr>
        <w:ind w:left="102" w:hanging="106"/>
      </w:pPr>
      <w:rPr>
        <w:rFonts w:ascii="Times New Roman" w:eastAsia="Times New Roman" w:hAnsi="Times New Roman" w:hint="default"/>
        <w:sz w:val="18"/>
      </w:rPr>
    </w:lvl>
    <w:lvl w:ilvl="1" w:tplc="ABDA7428">
      <w:start w:val="1"/>
      <w:numFmt w:val="bullet"/>
      <w:lvlText w:val="•"/>
      <w:lvlJc w:val="left"/>
      <w:pPr>
        <w:ind w:left="657" w:hanging="106"/>
      </w:pPr>
      <w:rPr>
        <w:rFonts w:hint="default"/>
      </w:rPr>
    </w:lvl>
    <w:lvl w:ilvl="2" w:tplc="A6627EC0">
      <w:start w:val="1"/>
      <w:numFmt w:val="bullet"/>
      <w:lvlText w:val="•"/>
      <w:lvlJc w:val="left"/>
      <w:pPr>
        <w:ind w:left="1213" w:hanging="106"/>
      </w:pPr>
      <w:rPr>
        <w:rFonts w:hint="default"/>
      </w:rPr>
    </w:lvl>
    <w:lvl w:ilvl="3" w:tplc="ED846B06">
      <w:start w:val="1"/>
      <w:numFmt w:val="bullet"/>
      <w:lvlText w:val="•"/>
      <w:lvlJc w:val="left"/>
      <w:pPr>
        <w:ind w:left="1769" w:hanging="106"/>
      </w:pPr>
      <w:rPr>
        <w:rFonts w:hint="default"/>
      </w:rPr>
    </w:lvl>
    <w:lvl w:ilvl="4" w:tplc="2C1462B2">
      <w:start w:val="1"/>
      <w:numFmt w:val="bullet"/>
      <w:lvlText w:val="•"/>
      <w:lvlJc w:val="left"/>
      <w:pPr>
        <w:ind w:left="2324" w:hanging="106"/>
      </w:pPr>
      <w:rPr>
        <w:rFonts w:hint="default"/>
      </w:rPr>
    </w:lvl>
    <w:lvl w:ilvl="5" w:tplc="C498B2C6">
      <w:start w:val="1"/>
      <w:numFmt w:val="bullet"/>
      <w:lvlText w:val="•"/>
      <w:lvlJc w:val="left"/>
      <w:pPr>
        <w:ind w:left="2880" w:hanging="106"/>
      </w:pPr>
      <w:rPr>
        <w:rFonts w:hint="default"/>
      </w:rPr>
    </w:lvl>
    <w:lvl w:ilvl="6" w:tplc="0A98BDE0">
      <w:start w:val="1"/>
      <w:numFmt w:val="bullet"/>
      <w:lvlText w:val="•"/>
      <w:lvlJc w:val="left"/>
      <w:pPr>
        <w:ind w:left="3435" w:hanging="106"/>
      </w:pPr>
      <w:rPr>
        <w:rFonts w:hint="default"/>
      </w:rPr>
    </w:lvl>
    <w:lvl w:ilvl="7" w:tplc="D44E40B2">
      <w:start w:val="1"/>
      <w:numFmt w:val="bullet"/>
      <w:lvlText w:val="•"/>
      <w:lvlJc w:val="left"/>
      <w:pPr>
        <w:ind w:left="3991" w:hanging="106"/>
      </w:pPr>
      <w:rPr>
        <w:rFonts w:hint="default"/>
      </w:rPr>
    </w:lvl>
    <w:lvl w:ilvl="8" w:tplc="7B501E20">
      <w:start w:val="1"/>
      <w:numFmt w:val="bullet"/>
      <w:lvlText w:val="•"/>
      <w:lvlJc w:val="left"/>
      <w:pPr>
        <w:ind w:left="4547" w:hanging="106"/>
      </w:pPr>
      <w:rPr>
        <w:rFonts w:hint="default"/>
      </w:rPr>
    </w:lvl>
  </w:abstractNum>
  <w:abstractNum w:abstractNumId="78">
    <w:nsid w:val="54550441"/>
    <w:multiLevelType w:val="hybridMultilevel"/>
    <w:tmpl w:val="18F26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545922C7"/>
    <w:multiLevelType w:val="hybridMultilevel"/>
    <w:tmpl w:val="0FB60A76"/>
    <w:lvl w:ilvl="0" w:tplc="BA087C18">
      <w:start w:val="1"/>
      <w:numFmt w:val="bullet"/>
      <w:lvlText w:val=""/>
      <w:lvlJc w:val="left"/>
      <w:pPr>
        <w:tabs>
          <w:tab w:val="num" w:pos="757"/>
        </w:tabs>
        <w:ind w:left="737" w:hanging="340"/>
      </w:pPr>
      <w:rPr>
        <w:rFonts w:ascii="Symbol" w:hAnsi="Symbol" w:hint="default"/>
      </w:rPr>
    </w:lvl>
    <w:lvl w:ilvl="1" w:tplc="04190003">
      <w:start w:val="1"/>
      <w:numFmt w:val="bullet"/>
      <w:lvlText w:val="o"/>
      <w:lvlJc w:val="left"/>
      <w:pPr>
        <w:tabs>
          <w:tab w:val="num" w:pos="2308"/>
        </w:tabs>
        <w:ind w:left="2308" w:hanging="360"/>
      </w:pPr>
      <w:rPr>
        <w:rFonts w:ascii="Courier New" w:hAnsi="Courier New" w:hint="default"/>
      </w:rPr>
    </w:lvl>
    <w:lvl w:ilvl="2" w:tplc="04190005">
      <w:start w:val="1"/>
      <w:numFmt w:val="bullet"/>
      <w:lvlText w:val=""/>
      <w:lvlJc w:val="left"/>
      <w:pPr>
        <w:tabs>
          <w:tab w:val="num" w:pos="3028"/>
        </w:tabs>
        <w:ind w:left="3028" w:hanging="360"/>
      </w:pPr>
      <w:rPr>
        <w:rFonts w:ascii="Wingdings" w:hAnsi="Wingdings" w:hint="default"/>
      </w:rPr>
    </w:lvl>
    <w:lvl w:ilvl="3" w:tplc="04190001">
      <w:start w:val="1"/>
      <w:numFmt w:val="bullet"/>
      <w:lvlText w:val=""/>
      <w:lvlJc w:val="left"/>
      <w:pPr>
        <w:tabs>
          <w:tab w:val="num" w:pos="3748"/>
        </w:tabs>
        <w:ind w:left="3748" w:hanging="360"/>
      </w:pPr>
      <w:rPr>
        <w:rFonts w:ascii="Symbol" w:hAnsi="Symbol" w:hint="default"/>
      </w:rPr>
    </w:lvl>
    <w:lvl w:ilvl="4" w:tplc="04190003">
      <w:start w:val="1"/>
      <w:numFmt w:val="bullet"/>
      <w:lvlText w:val="o"/>
      <w:lvlJc w:val="left"/>
      <w:pPr>
        <w:tabs>
          <w:tab w:val="num" w:pos="4468"/>
        </w:tabs>
        <w:ind w:left="4468" w:hanging="360"/>
      </w:pPr>
      <w:rPr>
        <w:rFonts w:ascii="Courier New" w:hAnsi="Courier New" w:hint="default"/>
      </w:rPr>
    </w:lvl>
    <w:lvl w:ilvl="5" w:tplc="04190005">
      <w:start w:val="1"/>
      <w:numFmt w:val="bullet"/>
      <w:lvlText w:val=""/>
      <w:lvlJc w:val="left"/>
      <w:pPr>
        <w:tabs>
          <w:tab w:val="num" w:pos="5188"/>
        </w:tabs>
        <w:ind w:left="5188" w:hanging="360"/>
      </w:pPr>
      <w:rPr>
        <w:rFonts w:ascii="Wingdings" w:hAnsi="Wingdings" w:hint="default"/>
      </w:rPr>
    </w:lvl>
    <w:lvl w:ilvl="6" w:tplc="04190001">
      <w:start w:val="1"/>
      <w:numFmt w:val="bullet"/>
      <w:lvlText w:val=""/>
      <w:lvlJc w:val="left"/>
      <w:pPr>
        <w:tabs>
          <w:tab w:val="num" w:pos="5908"/>
        </w:tabs>
        <w:ind w:left="5908" w:hanging="360"/>
      </w:pPr>
      <w:rPr>
        <w:rFonts w:ascii="Symbol" w:hAnsi="Symbol" w:hint="default"/>
      </w:rPr>
    </w:lvl>
    <w:lvl w:ilvl="7" w:tplc="04190003">
      <w:start w:val="1"/>
      <w:numFmt w:val="bullet"/>
      <w:lvlText w:val="o"/>
      <w:lvlJc w:val="left"/>
      <w:pPr>
        <w:tabs>
          <w:tab w:val="num" w:pos="6628"/>
        </w:tabs>
        <w:ind w:left="6628" w:hanging="360"/>
      </w:pPr>
      <w:rPr>
        <w:rFonts w:ascii="Courier New" w:hAnsi="Courier New" w:hint="default"/>
      </w:rPr>
    </w:lvl>
    <w:lvl w:ilvl="8" w:tplc="04190005">
      <w:start w:val="1"/>
      <w:numFmt w:val="bullet"/>
      <w:lvlText w:val=""/>
      <w:lvlJc w:val="left"/>
      <w:pPr>
        <w:tabs>
          <w:tab w:val="num" w:pos="7348"/>
        </w:tabs>
        <w:ind w:left="7348" w:hanging="360"/>
      </w:pPr>
      <w:rPr>
        <w:rFonts w:ascii="Wingdings" w:hAnsi="Wingdings" w:hint="default"/>
      </w:rPr>
    </w:lvl>
  </w:abstractNum>
  <w:abstractNum w:abstractNumId="80">
    <w:nsid w:val="555E2FC9"/>
    <w:multiLevelType w:val="hybridMultilevel"/>
    <w:tmpl w:val="B8985128"/>
    <w:lvl w:ilvl="0" w:tplc="C01C8C08">
      <w:start w:val="1"/>
      <w:numFmt w:val="bullet"/>
      <w:lvlText w:val="-"/>
      <w:lvlJc w:val="left"/>
      <w:pPr>
        <w:ind w:left="102" w:hanging="152"/>
      </w:pPr>
      <w:rPr>
        <w:rFonts w:ascii="Times New Roman" w:eastAsia="Times New Roman" w:hAnsi="Times New Roman" w:hint="default"/>
        <w:sz w:val="18"/>
      </w:rPr>
    </w:lvl>
    <w:lvl w:ilvl="1" w:tplc="B8EA9D66">
      <w:start w:val="1"/>
      <w:numFmt w:val="bullet"/>
      <w:lvlText w:val="•"/>
      <w:lvlJc w:val="left"/>
      <w:pPr>
        <w:ind w:left="643" w:hanging="152"/>
      </w:pPr>
      <w:rPr>
        <w:rFonts w:hint="default"/>
      </w:rPr>
    </w:lvl>
    <w:lvl w:ilvl="2" w:tplc="CD9C5982">
      <w:start w:val="1"/>
      <w:numFmt w:val="bullet"/>
      <w:lvlText w:val="•"/>
      <w:lvlJc w:val="left"/>
      <w:pPr>
        <w:ind w:left="1185" w:hanging="152"/>
      </w:pPr>
      <w:rPr>
        <w:rFonts w:hint="default"/>
      </w:rPr>
    </w:lvl>
    <w:lvl w:ilvl="3" w:tplc="34CCF8D2">
      <w:start w:val="1"/>
      <w:numFmt w:val="bullet"/>
      <w:lvlText w:val="•"/>
      <w:lvlJc w:val="left"/>
      <w:pPr>
        <w:ind w:left="1726" w:hanging="152"/>
      </w:pPr>
      <w:rPr>
        <w:rFonts w:hint="default"/>
      </w:rPr>
    </w:lvl>
    <w:lvl w:ilvl="4" w:tplc="20189D9A">
      <w:start w:val="1"/>
      <w:numFmt w:val="bullet"/>
      <w:lvlText w:val="•"/>
      <w:lvlJc w:val="left"/>
      <w:pPr>
        <w:ind w:left="2267" w:hanging="152"/>
      </w:pPr>
      <w:rPr>
        <w:rFonts w:hint="default"/>
      </w:rPr>
    </w:lvl>
    <w:lvl w:ilvl="5" w:tplc="9A94C874">
      <w:start w:val="1"/>
      <w:numFmt w:val="bullet"/>
      <w:lvlText w:val="•"/>
      <w:lvlJc w:val="left"/>
      <w:pPr>
        <w:ind w:left="2809" w:hanging="152"/>
      </w:pPr>
      <w:rPr>
        <w:rFonts w:hint="default"/>
      </w:rPr>
    </w:lvl>
    <w:lvl w:ilvl="6" w:tplc="9C12D7AC">
      <w:start w:val="1"/>
      <w:numFmt w:val="bullet"/>
      <w:lvlText w:val="•"/>
      <w:lvlJc w:val="left"/>
      <w:pPr>
        <w:ind w:left="3350" w:hanging="152"/>
      </w:pPr>
      <w:rPr>
        <w:rFonts w:hint="default"/>
      </w:rPr>
    </w:lvl>
    <w:lvl w:ilvl="7" w:tplc="5B2AF44C">
      <w:start w:val="1"/>
      <w:numFmt w:val="bullet"/>
      <w:lvlText w:val="•"/>
      <w:lvlJc w:val="left"/>
      <w:pPr>
        <w:ind w:left="3892" w:hanging="152"/>
      </w:pPr>
      <w:rPr>
        <w:rFonts w:hint="default"/>
      </w:rPr>
    </w:lvl>
    <w:lvl w:ilvl="8" w:tplc="A796BF3E">
      <w:start w:val="1"/>
      <w:numFmt w:val="bullet"/>
      <w:lvlText w:val="•"/>
      <w:lvlJc w:val="left"/>
      <w:pPr>
        <w:ind w:left="4433" w:hanging="152"/>
      </w:pPr>
      <w:rPr>
        <w:rFonts w:hint="default"/>
      </w:rPr>
    </w:lvl>
  </w:abstractNum>
  <w:abstractNum w:abstractNumId="81">
    <w:nsid w:val="56315648"/>
    <w:multiLevelType w:val="hybridMultilevel"/>
    <w:tmpl w:val="A68CD26E"/>
    <w:lvl w:ilvl="0" w:tplc="77C8C390">
      <w:start w:val="1"/>
      <w:numFmt w:val="bullet"/>
      <w:lvlText w:val="-"/>
      <w:lvlJc w:val="left"/>
      <w:pPr>
        <w:ind w:left="102" w:hanging="106"/>
      </w:pPr>
      <w:rPr>
        <w:rFonts w:ascii="Times New Roman" w:eastAsia="Times New Roman" w:hAnsi="Times New Roman" w:hint="default"/>
        <w:sz w:val="18"/>
      </w:rPr>
    </w:lvl>
    <w:lvl w:ilvl="1" w:tplc="26307D40">
      <w:start w:val="1"/>
      <w:numFmt w:val="bullet"/>
      <w:lvlText w:val="•"/>
      <w:lvlJc w:val="left"/>
      <w:pPr>
        <w:ind w:left="657" w:hanging="106"/>
      </w:pPr>
      <w:rPr>
        <w:rFonts w:hint="default"/>
      </w:rPr>
    </w:lvl>
    <w:lvl w:ilvl="2" w:tplc="A64A1290">
      <w:start w:val="1"/>
      <w:numFmt w:val="bullet"/>
      <w:lvlText w:val="•"/>
      <w:lvlJc w:val="left"/>
      <w:pPr>
        <w:ind w:left="1213" w:hanging="106"/>
      </w:pPr>
      <w:rPr>
        <w:rFonts w:hint="default"/>
      </w:rPr>
    </w:lvl>
    <w:lvl w:ilvl="3" w:tplc="702E19BE">
      <w:start w:val="1"/>
      <w:numFmt w:val="bullet"/>
      <w:lvlText w:val="•"/>
      <w:lvlJc w:val="left"/>
      <w:pPr>
        <w:ind w:left="1769" w:hanging="106"/>
      </w:pPr>
      <w:rPr>
        <w:rFonts w:hint="default"/>
      </w:rPr>
    </w:lvl>
    <w:lvl w:ilvl="4" w:tplc="092AD602">
      <w:start w:val="1"/>
      <w:numFmt w:val="bullet"/>
      <w:lvlText w:val="•"/>
      <w:lvlJc w:val="left"/>
      <w:pPr>
        <w:ind w:left="2324" w:hanging="106"/>
      </w:pPr>
      <w:rPr>
        <w:rFonts w:hint="default"/>
      </w:rPr>
    </w:lvl>
    <w:lvl w:ilvl="5" w:tplc="BEA67B70">
      <w:start w:val="1"/>
      <w:numFmt w:val="bullet"/>
      <w:lvlText w:val="•"/>
      <w:lvlJc w:val="left"/>
      <w:pPr>
        <w:ind w:left="2880" w:hanging="106"/>
      </w:pPr>
      <w:rPr>
        <w:rFonts w:hint="default"/>
      </w:rPr>
    </w:lvl>
    <w:lvl w:ilvl="6" w:tplc="FFEED0E2">
      <w:start w:val="1"/>
      <w:numFmt w:val="bullet"/>
      <w:lvlText w:val="•"/>
      <w:lvlJc w:val="left"/>
      <w:pPr>
        <w:ind w:left="3435" w:hanging="106"/>
      </w:pPr>
      <w:rPr>
        <w:rFonts w:hint="default"/>
      </w:rPr>
    </w:lvl>
    <w:lvl w:ilvl="7" w:tplc="2188C3EC">
      <w:start w:val="1"/>
      <w:numFmt w:val="bullet"/>
      <w:lvlText w:val="•"/>
      <w:lvlJc w:val="left"/>
      <w:pPr>
        <w:ind w:left="3991" w:hanging="106"/>
      </w:pPr>
      <w:rPr>
        <w:rFonts w:hint="default"/>
      </w:rPr>
    </w:lvl>
    <w:lvl w:ilvl="8" w:tplc="E7D22822">
      <w:start w:val="1"/>
      <w:numFmt w:val="bullet"/>
      <w:lvlText w:val="•"/>
      <w:lvlJc w:val="left"/>
      <w:pPr>
        <w:ind w:left="4547" w:hanging="106"/>
      </w:pPr>
      <w:rPr>
        <w:rFonts w:hint="default"/>
      </w:rPr>
    </w:lvl>
  </w:abstractNum>
  <w:abstractNum w:abstractNumId="82">
    <w:nsid w:val="5681631B"/>
    <w:multiLevelType w:val="hybridMultilevel"/>
    <w:tmpl w:val="9B209AA0"/>
    <w:lvl w:ilvl="0" w:tplc="9CA265E8">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D92E4F1A">
      <w:start w:val="1"/>
      <w:numFmt w:val="bullet"/>
      <w:lvlText w:val="•"/>
      <w:lvlJc w:val="left"/>
      <w:pPr>
        <w:ind w:left="846" w:hanging="180"/>
      </w:pPr>
      <w:rPr>
        <w:rFonts w:hint="default"/>
      </w:rPr>
    </w:lvl>
    <w:lvl w:ilvl="2" w:tplc="0314536A">
      <w:start w:val="1"/>
      <w:numFmt w:val="bullet"/>
      <w:lvlText w:val="•"/>
      <w:lvlJc w:val="left"/>
      <w:pPr>
        <w:ind w:left="1365" w:hanging="180"/>
      </w:pPr>
      <w:rPr>
        <w:rFonts w:hint="default"/>
      </w:rPr>
    </w:lvl>
    <w:lvl w:ilvl="3" w:tplc="5B5C6FA0">
      <w:start w:val="1"/>
      <w:numFmt w:val="bullet"/>
      <w:lvlText w:val="•"/>
      <w:lvlJc w:val="left"/>
      <w:pPr>
        <w:ind w:left="1884" w:hanging="180"/>
      </w:pPr>
      <w:rPr>
        <w:rFonts w:hint="default"/>
      </w:rPr>
    </w:lvl>
    <w:lvl w:ilvl="4" w:tplc="CF0484F0">
      <w:start w:val="1"/>
      <w:numFmt w:val="bullet"/>
      <w:lvlText w:val="•"/>
      <w:lvlJc w:val="left"/>
      <w:pPr>
        <w:ind w:left="2403" w:hanging="180"/>
      </w:pPr>
      <w:rPr>
        <w:rFonts w:hint="default"/>
      </w:rPr>
    </w:lvl>
    <w:lvl w:ilvl="5" w:tplc="63680538">
      <w:start w:val="1"/>
      <w:numFmt w:val="bullet"/>
      <w:lvlText w:val="•"/>
      <w:lvlJc w:val="left"/>
      <w:pPr>
        <w:ind w:left="2922" w:hanging="180"/>
      </w:pPr>
      <w:rPr>
        <w:rFonts w:hint="default"/>
      </w:rPr>
    </w:lvl>
    <w:lvl w:ilvl="6" w:tplc="6D26BC3A">
      <w:start w:val="1"/>
      <w:numFmt w:val="bullet"/>
      <w:lvlText w:val="•"/>
      <w:lvlJc w:val="left"/>
      <w:pPr>
        <w:ind w:left="3440" w:hanging="180"/>
      </w:pPr>
      <w:rPr>
        <w:rFonts w:hint="default"/>
      </w:rPr>
    </w:lvl>
    <w:lvl w:ilvl="7" w:tplc="6D945F2A">
      <w:start w:val="1"/>
      <w:numFmt w:val="bullet"/>
      <w:lvlText w:val="•"/>
      <w:lvlJc w:val="left"/>
      <w:pPr>
        <w:ind w:left="3959" w:hanging="180"/>
      </w:pPr>
      <w:rPr>
        <w:rFonts w:hint="default"/>
      </w:rPr>
    </w:lvl>
    <w:lvl w:ilvl="8" w:tplc="4FF8480A">
      <w:start w:val="1"/>
      <w:numFmt w:val="bullet"/>
      <w:lvlText w:val="•"/>
      <w:lvlJc w:val="left"/>
      <w:pPr>
        <w:ind w:left="4478" w:hanging="180"/>
      </w:pPr>
      <w:rPr>
        <w:rFonts w:hint="default"/>
      </w:rPr>
    </w:lvl>
  </w:abstractNum>
  <w:abstractNum w:abstractNumId="83">
    <w:nsid w:val="56DF6843"/>
    <w:multiLevelType w:val="hybridMultilevel"/>
    <w:tmpl w:val="2A020A68"/>
    <w:lvl w:ilvl="0" w:tplc="A5D0B3BC">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A52297D8">
      <w:start w:val="1"/>
      <w:numFmt w:val="bullet"/>
      <w:lvlText w:val="•"/>
      <w:lvlJc w:val="left"/>
      <w:pPr>
        <w:ind w:left="846" w:hanging="180"/>
      </w:pPr>
      <w:rPr>
        <w:rFonts w:hint="default"/>
      </w:rPr>
    </w:lvl>
    <w:lvl w:ilvl="2" w:tplc="C8E2FAEC">
      <w:start w:val="1"/>
      <w:numFmt w:val="bullet"/>
      <w:lvlText w:val="•"/>
      <w:lvlJc w:val="left"/>
      <w:pPr>
        <w:ind w:left="1365" w:hanging="180"/>
      </w:pPr>
      <w:rPr>
        <w:rFonts w:hint="default"/>
      </w:rPr>
    </w:lvl>
    <w:lvl w:ilvl="3" w:tplc="F58EC8AA">
      <w:start w:val="1"/>
      <w:numFmt w:val="bullet"/>
      <w:lvlText w:val="•"/>
      <w:lvlJc w:val="left"/>
      <w:pPr>
        <w:ind w:left="1884" w:hanging="180"/>
      </w:pPr>
      <w:rPr>
        <w:rFonts w:hint="default"/>
      </w:rPr>
    </w:lvl>
    <w:lvl w:ilvl="4" w:tplc="CDEEA6D8">
      <w:start w:val="1"/>
      <w:numFmt w:val="bullet"/>
      <w:lvlText w:val="•"/>
      <w:lvlJc w:val="left"/>
      <w:pPr>
        <w:ind w:left="2403" w:hanging="180"/>
      </w:pPr>
      <w:rPr>
        <w:rFonts w:hint="default"/>
      </w:rPr>
    </w:lvl>
    <w:lvl w:ilvl="5" w:tplc="28281312">
      <w:start w:val="1"/>
      <w:numFmt w:val="bullet"/>
      <w:lvlText w:val="•"/>
      <w:lvlJc w:val="left"/>
      <w:pPr>
        <w:ind w:left="2922" w:hanging="180"/>
      </w:pPr>
      <w:rPr>
        <w:rFonts w:hint="default"/>
      </w:rPr>
    </w:lvl>
    <w:lvl w:ilvl="6" w:tplc="1AACB2B0">
      <w:start w:val="1"/>
      <w:numFmt w:val="bullet"/>
      <w:lvlText w:val="•"/>
      <w:lvlJc w:val="left"/>
      <w:pPr>
        <w:ind w:left="3440" w:hanging="180"/>
      </w:pPr>
      <w:rPr>
        <w:rFonts w:hint="default"/>
      </w:rPr>
    </w:lvl>
    <w:lvl w:ilvl="7" w:tplc="9618B09C">
      <w:start w:val="1"/>
      <w:numFmt w:val="bullet"/>
      <w:lvlText w:val="•"/>
      <w:lvlJc w:val="left"/>
      <w:pPr>
        <w:ind w:left="3959" w:hanging="180"/>
      </w:pPr>
      <w:rPr>
        <w:rFonts w:hint="default"/>
      </w:rPr>
    </w:lvl>
    <w:lvl w:ilvl="8" w:tplc="C2942AEA">
      <w:start w:val="1"/>
      <w:numFmt w:val="bullet"/>
      <w:lvlText w:val="•"/>
      <w:lvlJc w:val="left"/>
      <w:pPr>
        <w:ind w:left="4478" w:hanging="180"/>
      </w:pPr>
      <w:rPr>
        <w:rFonts w:hint="default"/>
      </w:rPr>
    </w:lvl>
  </w:abstractNum>
  <w:abstractNum w:abstractNumId="84">
    <w:nsid w:val="58CA0866"/>
    <w:multiLevelType w:val="hybridMultilevel"/>
    <w:tmpl w:val="D662144C"/>
    <w:lvl w:ilvl="0" w:tplc="29389BD4">
      <w:start w:val="1"/>
      <w:numFmt w:val="decimal"/>
      <w:lvlText w:val="%1."/>
      <w:lvlJc w:val="left"/>
      <w:pPr>
        <w:ind w:left="104" w:hanging="182"/>
      </w:pPr>
      <w:rPr>
        <w:rFonts w:ascii="Times New Roman" w:eastAsia="Times New Roman" w:hAnsi="Times New Roman" w:cs="Times New Roman" w:hint="default"/>
        <w:spacing w:val="1"/>
        <w:sz w:val="18"/>
        <w:szCs w:val="18"/>
      </w:rPr>
    </w:lvl>
    <w:lvl w:ilvl="1" w:tplc="A8707F9E">
      <w:start w:val="1"/>
      <w:numFmt w:val="bullet"/>
      <w:lvlText w:val="•"/>
      <w:lvlJc w:val="left"/>
      <w:pPr>
        <w:ind w:left="660" w:hanging="182"/>
      </w:pPr>
      <w:rPr>
        <w:rFonts w:hint="default"/>
      </w:rPr>
    </w:lvl>
    <w:lvl w:ilvl="2" w:tplc="3C748CF0">
      <w:start w:val="1"/>
      <w:numFmt w:val="bullet"/>
      <w:lvlText w:val="•"/>
      <w:lvlJc w:val="left"/>
      <w:pPr>
        <w:ind w:left="1215" w:hanging="182"/>
      </w:pPr>
      <w:rPr>
        <w:rFonts w:hint="default"/>
      </w:rPr>
    </w:lvl>
    <w:lvl w:ilvl="3" w:tplc="7A58DD46">
      <w:start w:val="1"/>
      <w:numFmt w:val="bullet"/>
      <w:lvlText w:val="•"/>
      <w:lvlJc w:val="left"/>
      <w:pPr>
        <w:ind w:left="1771" w:hanging="182"/>
      </w:pPr>
      <w:rPr>
        <w:rFonts w:hint="default"/>
      </w:rPr>
    </w:lvl>
    <w:lvl w:ilvl="4" w:tplc="5492003A">
      <w:start w:val="1"/>
      <w:numFmt w:val="bullet"/>
      <w:lvlText w:val="•"/>
      <w:lvlJc w:val="left"/>
      <w:pPr>
        <w:ind w:left="2327" w:hanging="182"/>
      </w:pPr>
      <w:rPr>
        <w:rFonts w:hint="default"/>
      </w:rPr>
    </w:lvl>
    <w:lvl w:ilvl="5" w:tplc="EEAE2250">
      <w:start w:val="1"/>
      <w:numFmt w:val="bullet"/>
      <w:lvlText w:val="•"/>
      <w:lvlJc w:val="left"/>
      <w:pPr>
        <w:ind w:left="2882" w:hanging="182"/>
      </w:pPr>
      <w:rPr>
        <w:rFonts w:hint="default"/>
      </w:rPr>
    </w:lvl>
    <w:lvl w:ilvl="6" w:tplc="CCC67E94">
      <w:start w:val="1"/>
      <w:numFmt w:val="bullet"/>
      <w:lvlText w:val="•"/>
      <w:lvlJc w:val="left"/>
      <w:pPr>
        <w:ind w:left="3438" w:hanging="182"/>
      </w:pPr>
      <w:rPr>
        <w:rFonts w:hint="default"/>
      </w:rPr>
    </w:lvl>
    <w:lvl w:ilvl="7" w:tplc="96967C78">
      <w:start w:val="1"/>
      <w:numFmt w:val="bullet"/>
      <w:lvlText w:val="•"/>
      <w:lvlJc w:val="left"/>
      <w:pPr>
        <w:ind w:left="3993" w:hanging="182"/>
      </w:pPr>
      <w:rPr>
        <w:rFonts w:hint="default"/>
      </w:rPr>
    </w:lvl>
    <w:lvl w:ilvl="8" w:tplc="A9DE5932">
      <w:start w:val="1"/>
      <w:numFmt w:val="bullet"/>
      <w:lvlText w:val="•"/>
      <w:lvlJc w:val="left"/>
      <w:pPr>
        <w:ind w:left="4549" w:hanging="182"/>
      </w:pPr>
      <w:rPr>
        <w:rFonts w:hint="default"/>
      </w:rPr>
    </w:lvl>
  </w:abstractNum>
  <w:abstractNum w:abstractNumId="85">
    <w:nsid w:val="58D80CB8"/>
    <w:multiLevelType w:val="hybridMultilevel"/>
    <w:tmpl w:val="33FA5340"/>
    <w:lvl w:ilvl="0" w:tplc="1F1CE778">
      <w:start w:val="1"/>
      <w:numFmt w:val="bullet"/>
      <w:lvlText w:val="-"/>
      <w:lvlJc w:val="left"/>
      <w:pPr>
        <w:ind w:left="104" w:hanging="106"/>
      </w:pPr>
      <w:rPr>
        <w:rFonts w:ascii="Times New Roman" w:eastAsia="Times New Roman" w:hAnsi="Times New Roman" w:hint="default"/>
        <w:sz w:val="18"/>
      </w:rPr>
    </w:lvl>
    <w:lvl w:ilvl="1" w:tplc="870C37C4">
      <w:start w:val="1"/>
      <w:numFmt w:val="bullet"/>
      <w:lvlText w:val="•"/>
      <w:lvlJc w:val="left"/>
      <w:pPr>
        <w:ind w:left="660" w:hanging="106"/>
      </w:pPr>
      <w:rPr>
        <w:rFonts w:hint="default"/>
      </w:rPr>
    </w:lvl>
    <w:lvl w:ilvl="2" w:tplc="D8329DE0">
      <w:start w:val="1"/>
      <w:numFmt w:val="bullet"/>
      <w:lvlText w:val="•"/>
      <w:lvlJc w:val="left"/>
      <w:pPr>
        <w:ind w:left="1215" w:hanging="106"/>
      </w:pPr>
      <w:rPr>
        <w:rFonts w:hint="default"/>
      </w:rPr>
    </w:lvl>
    <w:lvl w:ilvl="3" w:tplc="0FA2048E">
      <w:start w:val="1"/>
      <w:numFmt w:val="bullet"/>
      <w:lvlText w:val="•"/>
      <w:lvlJc w:val="left"/>
      <w:pPr>
        <w:ind w:left="1771" w:hanging="106"/>
      </w:pPr>
      <w:rPr>
        <w:rFonts w:hint="default"/>
      </w:rPr>
    </w:lvl>
    <w:lvl w:ilvl="4" w:tplc="01487ED0">
      <w:start w:val="1"/>
      <w:numFmt w:val="bullet"/>
      <w:lvlText w:val="•"/>
      <w:lvlJc w:val="left"/>
      <w:pPr>
        <w:ind w:left="2327" w:hanging="106"/>
      </w:pPr>
      <w:rPr>
        <w:rFonts w:hint="default"/>
      </w:rPr>
    </w:lvl>
    <w:lvl w:ilvl="5" w:tplc="4FA86500">
      <w:start w:val="1"/>
      <w:numFmt w:val="bullet"/>
      <w:lvlText w:val="•"/>
      <w:lvlJc w:val="left"/>
      <w:pPr>
        <w:ind w:left="2882" w:hanging="106"/>
      </w:pPr>
      <w:rPr>
        <w:rFonts w:hint="default"/>
      </w:rPr>
    </w:lvl>
    <w:lvl w:ilvl="6" w:tplc="50228128">
      <w:start w:val="1"/>
      <w:numFmt w:val="bullet"/>
      <w:lvlText w:val="•"/>
      <w:lvlJc w:val="left"/>
      <w:pPr>
        <w:ind w:left="3438" w:hanging="106"/>
      </w:pPr>
      <w:rPr>
        <w:rFonts w:hint="default"/>
      </w:rPr>
    </w:lvl>
    <w:lvl w:ilvl="7" w:tplc="4F1693C6">
      <w:start w:val="1"/>
      <w:numFmt w:val="bullet"/>
      <w:lvlText w:val="•"/>
      <w:lvlJc w:val="left"/>
      <w:pPr>
        <w:ind w:left="3993" w:hanging="106"/>
      </w:pPr>
      <w:rPr>
        <w:rFonts w:hint="default"/>
      </w:rPr>
    </w:lvl>
    <w:lvl w:ilvl="8" w:tplc="86B0B826">
      <w:start w:val="1"/>
      <w:numFmt w:val="bullet"/>
      <w:lvlText w:val="•"/>
      <w:lvlJc w:val="left"/>
      <w:pPr>
        <w:ind w:left="4549" w:hanging="106"/>
      </w:pPr>
      <w:rPr>
        <w:rFonts w:hint="default"/>
      </w:rPr>
    </w:lvl>
  </w:abstractNum>
  <w:abstractNum w:abstractNumId="86">
    <w:nsid w:val="5A6E06BA"/>
    <w:multiLevelType w:val="hybridMultilevel"/>
    <w:tmpl w:val="70CE0A32"/>
    <w:lvl w:ilvl="0" w:tplc="88CC9238">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F4A2A330">
      <w:start w:val="1"/>
      <w:numFmt w:val="bullet"/>
      <w:lvlText w:val="•"/>
      <w:lvlJc w:val="left"/>
      <w:pPr>
        <w:ind w:left="821" w:hanging="182"/>
      </w:pPr>
      <w:rPr>
        <w:rFonts w:hint="default"/>
      </w:rPr>
    </w:lvl>
    <w:lvl w:ilvl="2" w:tplc="F9FE2BAE">
      <w:start w:val="1"/>
      <w:numFmt w:val="bullet"/>
      <w:lvlText w:val="•"/>
      <w:lvlJc w:val="left"/>
      <w:pPr>
        <w:ind w:left="1358" w:hanging="182"/>
      </w:pPr>
      <w:rPr>
        <w:rFonts w:hint="default"/>
      </w:rPr>
    </w:lvl>
    <w:lvl w:ilvl="3" w:tplc="020A811A">
      <w:start w:val="1"/>
      <w:numFmt w:val="bullet"/>
      <w:lvlText w:val="•"/>
      <w:lvlJc w:val="left"/>
      <w:pPr>
        <w:ind w:left="1896" w:hanging="182"/>
      </w:pPr>
      <w:rPr>
        <w:rFonts w:hint="default"/>
      </w:rPr>
    </w:lvl>
    <w:lvl w:ilvl="4" w:tplc="46C20A44">
      <w:start w:val="1"/>
      <w:numFmt w:val="bullet"/>
      <w:lvlText w:val="•"/>
      <w:lvlJc w:val="left"/>
      <w:pPr>
        <w:ind w:left="2433" w:hanging="182"/>
      </w:pPr>
      <w:rPr>
        <w:rFonts w:hint="default"/>
      </w:rPr>
    </w:lvl>
    <w:lvl w:ilvl="5" w:tplc="0F660D36">
      <w:start w:val="1"/>
      <w:numFmt w:val="bullet"/>
      <w:lvlText w:val="•"/>
      <w:lvlJc w:val="left"/>
      <w:pPr>
        <w:ind w:left="2971" w:hanging="182"/>
      </w:pPr>
      <w:rPr>
        <w:rFonts w:hint="default"/>
      </w:rPr>
    </w:lvl>
    <w:lvl w:ilvl="6" w:tplc="37C03AFA">
      <w:start w:val="1"/>
      <w:numFmt w:val="bullet"/>
      <w:lvlText w:val="•"/>
      <w:lvlJc w:val="left"/>
      <w:pPr>
        <w:ind w:left="3508" w:hanging="182"/>
      </w:pPr>
      <w:rPr>
        <w:rFonts w:hint="default"/>
      </w:rPr>
    </w:lvl>
    <w:lvl w:ilvl="7" w:tplc="00CCFE0A">
      <w:start w:val="1"/>
      <w:numFmt w:val="bullet"/>
      <w:lvlText w:val="•"/>
      <w:lvlJc w:val="left"/>
      <w:pPr>
        <w:ind w:left="4045" w:hanging="182"/>
      </w:pPr>
      <w:rPr>
        <w:rFonts w:hint="default"/>
      </w:rPr>
    </w:lvl>
    <w:lvl w:ilvl="8" w:tplc="7CF400A4">
      <w:start w:val="1"/>
      <w:numFmt w:val="bullet"/>
      <w:lvlText w:val="•"/>
      <w:lvlJc w:val="left"/>
      <w:pPr>
        <w:ind w:left="4583" w:hanging="182"/>
      </w:pPr>
      <w:rPr>
        <w:rFonts w:hint="default"/>
      </w:rPr>
    </w:lvl>
  </w:abstractNum>
  <w:abstractNum w:abstractNumId="87">
    <w:nsid w:val="5A900BD6"/>
    <w:multiLevelType w:val="hybridMultilevel"/>
    <w:tmpl w:val="96AE3FDC"/>
    <w:lvl w:ilvl="0" w:tplc="5EBA6C2A">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F89E7A38">
      <w:start w:val="1"/>
      <w:numFmt w:val="bullet"/>
      <w:lvlText w:val="•"/>
      <w:lvlJc w:val="left"/>
      <w:pPr>
        <w:ind w:left="643" w:hanging="182"/>
      </w:pPr>
      <w:rPr>
        <w:rFonts w:hint="default"/>
      </w:rPr>
    </w:lvl>
    <w:lvl w:ilvl="2" w:tplc="2CB6BD1C">
      <w:start w:val="1"/>
      <w:numFmt w:val="bullet"/>
      <w:lvlText w:val="•"/>
      <w:lvlJc w:val="left"/>
      <w:pPr>
        <w:ind w:left="1185" w:hanging="182"/>
      </w:pPr>
      <w:rPr>
        <w:rFonts w:hint="default"/>
      </w:rPr>
    </w:lvl>
    <w:lvl w:ilvl="3" w:tplc="864EF682">
      <w:start w:val="1"/>
      <w:numFmt w:val="bullet"/>
      <w:lvlText w:val="•"/>
      <w:lvlJc w:val="left"/>
      <w:pPr>
        <w:ind w:left="1726" w:hanging="182"/>
      </w:pPr>
      <w:rPr>
        <w:rFonts w:hint="default"/>
      </w:rPr>
    </w:lvl>
    <w:lvl w:ilvl="4" w:tplc="6EFAE942">
      <w:start w:val="1"/>
      <w:numFmt w:val="bullet"/>
      <w:lvlText w:val="•"/>
      <w:lvlJc w:val="left"/>
      <w:pPr>
        <w:ind w:left="2267" w:hanging="182"/>
      </w:pPr>
      <w:rPr>
        <w:rFonts w:hint="default"/>
      </w:rPr>
    </w:lvl>
    <w:lvl w:ilvl="5" w:tplc="3F3437FA">
      <w:start w:val="1"/>
      <w:numFmt w:val="bullet"/>
      <w:lvlText w:val="•"/>
      <w:lvlJc w:val="left"/>
      <w:pPr>
        <w:ind w:left="2809" w:hanging="182"/>
      </w:pPr>
      <w:rPr>
        <w:rFonts w:hint="default"/>
      </w:rPr>
    </w:lvl>
    <w:lvl w:ilvl="6" w:tplc="D0445720">
      <w:start w:val="1"/>
      <w:numFmt w:val="bullet"/>
      <w:lvlText w:val="•"/>
      <w:lvlJc w:val="left"/>
      <w:pPr>
        <w:ind w:left="3350" w:hanging="182"/>
      </w:pPr>
      <w:rPr>
        <w:rFonts w:hint="default"/>
      </w:rPr>
    </w:lvl>
    <w:lvl w:ilvl="7" w:tplc="EBD4E336">
      <w:start w:val="1"/>
      <w:numFmt w:val="bullet"/>
      <w:lvlText w:val="•"/>
      <w:lvlJc w:val="left"/>
      <w:pPr>
        <w:ind w:left="3892" w:hanging="182"/>
      </w:pPr>
      <w:rPr>
        <w:rFonts w:hint="default"/>
      </w:rPr>
    </w:lvl>
    <w:lvl w:ilvl="8" w:tplc="20E07C82">
      <w:start w:val="1"/>
      <w:numFmt w:val="bullet"/>
      <w:lvlText w:val="•"/>
      <w:lvlJc w:val="left"/>
      <w:pPr>
        <w:ind w:left="4433" w:hanging="182"/>
      </w:pPr>
      <w:rPr>
        <w:rFonts w:hint="default"/>
      </w:rPr>
    </w:lvl>
  </w:abstractNum>
  <w:abstractNum w:abstractNumId="88">
    <w:nsid w:val="5AFD5682"/>
    <w:multiLevelType w:val="hybridMultilevel"/>
    <w:tmpl w:val="EE249A0E"/>
    <w:lvl w:ilvl="0" w:tplc="95124FB8">
      <w:start w:val="1"/>
      <w:numFmt w:val="bullet"/>
      <w:lvlText w:val="-"/>
      <w:lvlJc w:val="left"/>
      <w:pPr>
        <w:ind w:left="102" w:hanging="106"/>
      </w:pPr>
      <w:rPr>
        <w:rFonts w:ascii="Times New Roman" w:eastAsia="Times New Roman" w:hAnsi="Times New Roman" w:hint="default"/>
        <w:sz w:val="18"/>
      </w:rPr>
    </w:lvl>
    <w:lvl w:ilvl="1" w:tplc="A4327A76">
      <w:start w:val="1"/>
      <w:numFmt w:val="bullet"/>
      <w:lvlText w:val="•"/>
      <w:lvlJc w:val="left"/>
      <w:pPr>
        <w:ind w:left="643" w:hanging="106"/>
      </w:pPr>
      <w:rPr>
        <w:rFonts w:hint="default"/>
      </w:rPr>
    </w:lvl>
    <w:lvl w:ilvl="2" w:tplc="A2CE653C">
      <w:start w:val="1"/>
      <w:numFmt w:val="bullet"/>
      <w:lvlText w:val="•"/>
      <w:lvlJc w:val="left"/>
      <w:pPr>
        <w:ind w:left="1185" w:hanging="106"/>
      </w:pPr>
      <w:rPr>
        <w:rFonts w:hint="default"/>
      </w:rPr>
    </w:lvl>
    <w:lvl w:ilvl="3" w:tplc="348E8246">
      <w:start w:val="1"/>
      <w:numFmt w:val="bullet"/>
      <w:lvlText w:val="•"/>
      <w:lvlJc w:val="left"/>
      <w:pPr>
        <w:ind w:left="1726" w:hanging="106"/>
      </w:pPr>
      <w:rPr>
        <w:rFonts w:hint="default"/>
      </w:rPr>
    </w:lvl>
    <w:lvl w:ilvl="4" w:tplc="5784BDA8">
      <w:start w:val="1"/>
      <w:numFmt w:val="bullet"/>
      <w:lvlText w:val="•"/>
      <w:lvlJc w:val="left"/>
      <w:pPr>
        <w:ind w:left="2267" w:hanging="106"/>
      </w:pPr>
      <w:rPr>
        <w:rFonts w:hint="default"/>
      </w:rPr>
    </w:lvl>
    <w:lvl w:ilvl="5" w:tplc="7A5EE8A8">
      <w:start w:val="1"/>
      <w:numFmt w:val="bullet"/>
      <w:lvlText w:val="•"/>
      <w:lvlJc w:val="left"/>
      <w:pPr>
        <w:ind w:left="2809" w:hanging="106"/>
      </w:pPr>
      <w:rPr>
        <w:rFonts w:hint="default"/>
      </w:rPr>
    </w:lvl>
    <w:lvl w:ilvl="6" w:tplc="16286866">
      <w:start w:val="1"/>
      <w:numFmt w:val="bullet"/>
      <w:lvlText w:val="•"/>
      <w:lvlJc w:val="left"/>
      <w:pPr>
        <w:ind w:left="3350" w:hanging="106"/>
      </w:pPr>
      <w:rPr>
        <w:rFonts w:hint="default"/>
      </w:rPr>
    </w:lvl>
    <w:lvl w:ilvl="7" w:tplc="9364EDAA">
      <w:start w:val="1"/>
      <w:numFmt w:val="bullet"/>
      <w:lvlText w:val="•"/>
      <w:lvlJc w:val="left"/>
      <w:pPr>
        <w:ind w:left="3892" w:hanging="106"/>
      </w:pPr>
      <w:rPr>
        <w:rFonts w:hint="default"/>
      </w:rPr>
    </w:lvl>
    <w:lvl w:ilvl="8" w:tplc="421ED1CA">
      <w:start w:val="1"/>
      <w:numFmt w:val="bullet"/>
      <w:lvlText w:val="•"/>
      <w:lvlJc w:val="left"/>
      <w:pPr>
        <w:ind w:left="4433" w:hanging="106"/>
      </w:pPr>
      <w:rPr>
        <w:rFonts w:hint="default"/>
      </w:rPr>
    </w:lvl>
  </w:abstractNum>
  <w:abstractNum w:abstractNumId="89">
    <w:nsid w:val="5AFD6CBE"/>
    <w:multiLevelType w:val="hybridMultilevel"/>
    <w:tmpl w:val="0C64A564"/>
    <w:lvl w:ilvl="0" w:tplc="7E10B81E">
      <w:start w:val="1"/>
      <w:numFmt w:val="bullet"/>
      <w:lvlText w:val="-"/>
      <w:lvlJc w:val="left"/>
      <w:pPr>
        <w:ind w:left="104" w:hanging="106"/>
      </w:pPr>
      <w:rPr>
        <w:rFonts w:ascii="Times New Roman" w:eastAsia="Times New Roman" w:hAnsi="Times New Roman" w:hint="default"/>
        <w:sz w:val="18"/>
      </w:rPr>
    </w:lvl>
    <w:lvl w:ilvl="1" w:tplc="EEF4C50E">
      <w:start w:val="1"/>
      <w:numFmt w:val="bullet"/>
      <w:lvlText w:val="•"/>
      <w:lvlJc w:val="left"/>
      <w:pPr>
        <w:ind w:left="716" w:hanging="106"/>
      </w:pPr>
      <w:rPr>
        <w:rFonts w:hint="default"/>
      </w:rPr>
    </w:lvl>
    <w:lvl w:ilvl="2" w:tplc="5E28C332">
      <w:start w:val="1"/>
      <w:numFmt w:val="bullet"/>
      <w:lvlText w:val="•"/>
      <w:lvlJc w:val="left"/>
      <w:pPr>
        <w:ind w:left="1329" w:hanging="106"/>
      </w:pPr>
      <w:rPr>
        <w:rFonts w:hint="default"/>
      </w:rPr>
    </w:lvl>
    <w:lvl w:ilvl="3" w:tplc="031C84B0">
      <w:start w:val="1"/>
      <w:numFmt w:val="bullet"/>
      <w:lvlText w:val="•"/>
      <w:lvlJc w:val="left"/>
      <w:pPr>
        <w:ind w:left="1941" w:hanging="106"/>
      </w:pPr>
      <w:rPr>
        <w:rFonts w:hint="default"/>
      </w:rPr>
    </w:lvl>
    <w:lvl w:ilvl="4" w:tplc="C17E780C">
      <w:start w:val="1"/>
      <w:numFmt w:val="bullet"/>
      <w:lvlText w:val="•"/>
      <w:lvlJc w:val="left"/>
      <w:pPr>
        <w:ind w:left="2553" w:hanging="106"/>
      </w:pPr>
      <w:rPr>
        <w:rFonts w:hint="default"/>
      </w:rPr>
    </w:lvl>
    <w:lvl w:ilvl="5" w:tplc="D66EDBEC">
      <w:start w:val="1"/>
      <w:numFmt w:val="bullet"/>
      <w:lvlText w:val="•"/>
      <w:lvlJc w:val="left"/>
      <w:pPr>
        <w:ind w:left="3165" w:hanging="106"/>
      </w:pPr>
      <w:rPr>
        <w:rFonts w:hint="default"/>
      </w:rPr>
    </w:lvl>
    <w:lvl w:ilvl="6" w:tplc="8834C83A">
      <w:start w:val="1"/>
      <w:numFmt w:val="bullet"/>
      <w:lvlText w:val="•"/>
      <w:lvlJc w:val="left"/>
      <w:pPr>
        <w:ind w:left="3778" w:hanging="106"/>
      </w:pPr>
      <w:rPr>
        <w:rFonts w:hint="default"/>
      </w:rPr>
    </w:lvl>
    <w:lvl w:ilvl="7" w:tplc="E9CE3BAA">
      <w:start w:val="1"/>
      <w:numFmt w:val="bullet"/>
      <w:lvlText w:val="•"/>
      <w:lvlJc w:val="left"/>
      <w:pPr>
        <w:ind w:left="4390" w:hanging="106"/>
      </w:pPr>
      <w:rPr>
        <w:rFonts w:hint="default"/>
      </w:rPr>
    </w:lvl>
    <w:lvl w:ilvl="8" w:tplc="6F3E3F3A">
      <w:start w:val="1"/>
      <w:numFmt w:val="bullet"/>
      <w:lvlText w:val="•"/>
      <w:lvlJc w:val="left"/>
      <w:pPr>
        <w:ind w:left="5002" w:hanging="106"/>
      </w:pPr>
      <w:rPr>
        <w:rFonts w:hint="default"/>
      </w:rPr>
    </w:lvl>
  </w:abstractNum>
  <w:abstractNum w:abstractNumId="90">
    <w:nsid w:val="5BBC7C5C"/>
    <w:multiLevelType w:val="hybridMultilevel"/>
    <w:tmpl w:val="6E02AB02"/>
    <w:lvl w:ilvl="0" w:tplc="E7DA3D0A">
      <w:start w:val="1"/>
      <w:numFmt w:val="bullet"/>
      <w:lvlText w:val="-"/>
      <w:lvlJc w:val="left"/>
      <w:pPr>
        <w:ind w:left="104" w:hanging="106"/>
      </w:pPr>
      <w:rPr>
        <w:rFonts w:ascii="Times New Roman" w:eastAsia="Times New Roman" w:hAnsi="Times New Roman" w:hint="default"/>
        <w:sz w:val="18"/>
      </w:rPr>
    </w:lvl>
    <w:lvl w:ilvl="1" w:tplc="338C0DA2">
      <w:start w:val="1"/>
      <w:numFmt w:val="bullet"/>
      <w:lvlText w:val="•"/>
      <w:lvlJc w:val="left"/>
      <w:pPr>
        <w:ind w:left="660" w:hanging="106"/>
      </w:pPr>
      <w:rPr>
        <w:rFonts w:hint="default"/>
      </w:rPr>
    </w:lvl>
    <w:lvl w:ilvl="2" w:tplc="8500CF98">
      <w:start w:val="1"/>
      <w:numFmt w:val="bullet"/>
      <w:lvlText w:val="•"/>
      <w:lvlJc w:val="left"/>
      <w:pPr>
        <w:ind w:left="1215" w:hanging="106"/>
      </w:pPr>
      <w:rPr>
        <w:rFonts w:hint="default"/>
      </w:rPr>
    </w:lvl>
    <w:lvl w:ilvl="3" w:tplc="72686EB2">
      <w:start w:val="1"/>
      <w:numFmt w:val="bullet"/>
      <w:lvlText w:val="•"/>
      <w:lvlJc w:val="left"/>
      <w:pPr>
        <w:ind w:left="1771" w:hanging="106"/>
      </w:pPr>
      <w:rPr>
        <w:rFonts w:hint="default"/>
      </w:rPr>
    </w:lvl>
    <w:lvl w:ilvl="4" w:tplc="436E3AF6">
      <w:start w:val="1"/>
      <w:numFmt w:val="bullet"/>
      <w:lvlText w:val="•"/>
      <w:lvlJc w:val="left"/>
      <w:pPr>
        <w:ind w:left="2327" w:hanging="106"/>
      </w:pPr>
      <w:rPr>
        <w:rFonts w:hint="default"/>
      </w:rPr>
    </w:lvl>
    <w:lvl w:ilvl="5" w:tplc="4A0289F0">
      <w:start w:val="1"/>
      <w:numFmt w:val="bullet"/>
      <w:lvlText w:val="•"/>
      <w:lvlJc w:val="left"/>
      <w:pPr>
        <w:ind w:left="2882" w:hanging="106"/>
      </w:pPr>
      <w:rPr>
        <w:rFonts w:hint="default"/>
      </w:rPr>
    </w:lvl>
    <w:lvl w:ilvl="6" w:tplc="42AE7922">
      <w:start w:val="1"/>
      <w:numFmt w:val="bullet"/>
      <w:lvlText w:val="•"/>
      <w:lvlJc w:val="left"/>
      <w:pPr>
        <w:ind w:left="3438" w:hanging="106"/>
      </w:pPr>
      <w:rPr>
        <w:rFonts w:hint="default"/>
      </w:rPr>
    </w:lvl>
    <w:lvl w:ilvl="7" w:tplc="AFA4A370">
      <w:start w:val="1"/>
      <w:numFmt w:val="bullet"/>
      <w:lvlText w:val="•"/>
      <w:lvlJc w:val="left"/>
      <w:pPr>
        <w:ind w:left="3993" w:hanging="106"/>
      </w:pPr>
      <w:rPr>
        <w:rFonts w:hint="default"/>
      </w:rPr>
    </w:lvl>
    <w:lvl w:ilvl="8" w:tplc="6A909624">
      <w:start w:val="1"/>
      <w:numFmt w:val="bullet"/>
      <w:lvlText w:val="•"/>
      <w:lvlJc w:val="left"/>
      <w:pPr>
        <w:ind w:left="4549" w:hanging="106"/>
      </w:pPr>
      <w:rPr>
        <w:rFonts w:hint="default"/>
      </w:rPr>
    </w:lvl>
  </w:abstractNum>
  <w:abstractNum w:abstractNumId="91">
    <w:nsid w:val="5F980770"/>
    <w:multiLevelType w:val="hybridMultilevel"/>
    <w:tmpl w:val="1D268F8C"/>
    <w:lvl w:ilvl="0" w:tplc="BA087C1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92">
    <w:nsid w:val="6145707B"/>
    <w:multiLevelType w:val="hybridMultilevel"/>
    <w:tmpl w:val="B806404E"/>
    <w:lvl w:ilvl="0" w:tplc="6CF691E6">
      <w:start w:val="1"/>
      <w:numFmt w:val="decimal"/>
      <w:lvlText w:val="%1."/>
      <w:lvlJc w:val="left"/>
      <w:pPr>
        <w:ind w:left="104" w:hanging="182"/>
      </w:pPr>
      <w:rPr>
        <w:rFonts w:ascii="Times New Roman" w:eastAsia="Times New Roman" w:hAnsi="Times New Roman" w:cs="Times New Roman" w:hint="default"/>
        <w:spacing w:val="1"/>
        <w:sz w:val="18"/>
        <w:szCs w:val="18"/>
      </w:rPr>
    </w:lvl>
    <w:lvl w:ilvl="1" w:tplc="8F1A850E">
      <w:start w:val="1"/>
      <w:numFmt w:val="bullet"/>
      <w:lvlText w:val="•"/>
      <w:lvlJc w:val="left"/>
      <w:pPr>
        <w:ind w:left="660" w:hanging="182"/>
      </w:pPr>
      <w:rPr>
        <w:rFonts w:hint="default"/>
      </w:rPr>
    </w:lvl>
    <w:lvl w:ilvl="2" w:tplc="FD6A92CE">
      <w:start w:val="1"/>
      <w:numFmt w:val="bullet"/>
      <w:lvlText w:val="•"/>
      <w:lvlJc w:val="left"/>
      <w:pPr>
        <w:ind w:left="1215" w:hanging="182"/>
      </w:pPr>
      <w:rPr>
        <w:rFonts w:hint="default"/>
      </w:rPr>
    </w:lvl>
    <w:lvl w:ilvl="3" w:tplc="524C9092">
      <w:start w:val="1"/>
      <w:numFmt w:val="bullet"/>
      <w:lvlText w:val="•"/>
      <w:lvlJc w:val="left"/>
      <w:pPr>
        <w:ind w:left="1771" w:hanging="182"/>
      </w:pPr>
      <w:rPr>
        <w:rFonts w:hint="default"/>
      </w:rPr>
    </w:lvl>
    <w:lvl w:ilvl="4" w:tplc="C02A8044">
      <w:start w:val="1"/>
      <w:numFmt w:val="bullet"/>
      <w:lvlText w:val="•"/>
      <w:lvlJc w:val="left"/>
      <w:pPr>
        <w:ind w:left="2327" w:hanging="182"/>
      </w:pPr>
      <w:rPr>
        <w:rFonts w:hint="default"/>
      </w:rPr>
    </w:lvl>
    <w:lvl w:ilvl="5" w:tplc="586CA790">
      <w:start w:val="1"/>
      <w:numFmt w:val="bullet"/>
      <w:lvlText w:val="•"/>
      <w:lvlJc w:val="left"/>
      <w:pPr>
        <w:ind w:left="2882" w:hanging="182"/>
      </w:pPr>
      <w:rPr>
        <w:rFonts w:hint="default"/>
      </w:rPr>
    </w:lvl>
    <w:lvl w:ilvl="6" w:tplc="EBCA588E">
      <w:start w:val="1"/>
      <w:numFmt w:val="bullet"/>
      <w:lvlText w:val="•"/>
      <w:lvlJc w:val="left"/>
      <w:pPr>
        <w:ind w:left="3438" w:hanging="182"/>
      </w:pPr>
      <w:rPr>
        <w:rFonts w:hint="default"/>
      </w:rPr>
    </w:lvl>
    <w:lvl w:ilvl="7" w:tplc="C212DFF6">
      <w:start w:val="1"/>
      <w:numFmt w:val="bullet"/>
      <w:lvlText w:val="•"/>
      <w:lvlJc w:val="left"/>
      <w:pPr>
        <w:ind w:left="3993" w:hanging="182"/>
      </w:pPr>
      <w:rPr>
        <w:rFonts w:hint="default"/>
      </w:rPr>
    </w:lvl>
    <w:lvl w:ilvl="8" w:tplc="9BC0C1A8">
      <w:start w:val="1"/>
      <w:numFmt w:val="bullet"/>
      <w:lvlText w:val="•"/>
      <w:lvlJc w:val="left"/>
      <w:pPr>
        <w:ind w:left="4549" w:hanging="182"/>
      </w:pPr>
      <w:rPr>
        <w:rFonts w:hint="default"/>
      </w:rPr>
    </w:lvl>
  </w:abstractNum>
  <w:abstractNum w:abstractNumId="93">
    <w:nsid w:val="617E68F8"/>
    <w:multiLevelType w:val="hybridMultilevel"/>
    <w:tmpl w:val="9C3E71D2"/>
    <w:lvl w:ilvl="0" w:tplc="F3047438">
      <w:start w:val="1"/>
      <w:numFmt w:val="bullet"/>
      <w:lvlText w:val="-"/>
      <w:lvlJc w:val="left"/>
      <w:pPr>
        <w:ind w:left="102" w:hanging="106"/>
      </w:pPr>
      <w:rPr>
        <w:rFonts w:ascii="Times New Roman" w:eastAsia="Times New Roman" w:hAnsi="Times New Roman" w:hint="default"/>
        <w:sz w:val="18"/>
      </w:rPr>
    </w:lvl>
    <w:lvl w:ilvl="1" w:tplc="0E8C753E">
      <w:start w:val="1"/>
      <w:numFmt w:val="bullet"/>
      <w:lvlText w:val="•"/>
      <w:lvlJc w:val="left"/>
      <w:pPr>
        <w:ind w:left="657" w:hanging="106"/>
      </w:pPr>
      <w:rPr>
        <w:rFonts w:hint="default"/>
      </w:rPr>
    </w:lvl>
    <w:lvl w:ilvl="2" w:tplc="5D0CFC2A">
      <w:start w:val="1"/>
      <w:numFmt w:val="bullet"/>
      <w:lvlText w:val="•"/>
      <w:lvlJc w:val="left"/>
      <w:pPr>
        <w:ind w:left="1213" w:hanging="106"/>
      </w:pPr>
      <w:rPr>
        <w:rFonts w:hint="default"/>
      </w:rPr>
    </w:lvl>
    <w:lvl w:ilvl="3" w:tplc="A0A68876">
      <w:start w:val="1"/>
      <w:numFmt w:val="bullet"/>
      <w:lvlText w:val="•"/>
      <w:lvlJc w:val="left"/>
      <w:pPr>
        <w:ind w:left="1769" w:hanging="106"/>
      </w:pPr>
      <w:rPr>
        <w:rFonts w:hint="default"/>
      </w:rPr>
    </w:lvl>
    <w:lvl w:ilvl="4" w:tplc="B2CE2DA6">
      <w:start w:val="1"/>
      <w:numFmt w:val="bullet"/>
      <w:lvlText w:val="•"/>
      <w:lvlJc w:val="left"/>
      <w:pPr>
        <w:ind w:left="2324" w:hanging="106"/>
      </w:pPr>
      <w:rPr>
        <w:rFonts w:hint="default"/>
      </w:rPr>
    </w:lvl>
    <w:lvl w:ilvl="5" w:tplc="A12484AE">
      <w:start w:val="1"/>
      <w:numFmt w:val="bullet"/>
      <w:lvlText w:val="•"/>
      <w:lvlJc w:val="left"/>
      <w:pPr>
        <w:ind w:left="2880" w:hanging="106"/>
      </w:pPr>
      <w:rPr>
        <w:rFonts w:hint="default"/>
      </w:rPr>
    </w:lvl>
    <w:lvl w:ilvl="6" w:tplc="9288E0A0">
      <w:start w:val="1"/>
      <w:numFmt w:val="bullet"/>
      <w:lvlText w:val="•"/>
      <w:lvlJc w:val="left"/>
      <w:pPr>
        <w:ind w:left="3435" w:hanging="106"/>
      </w:pPr>
      <w:rPr>
        <w:rFonts w:hint="default"/>
      </w:rPr>
    </w:lvl>
    <w:lvl w:ilvl="7" w:tplc="FC782628">
      <w:start w:val="1"/>
      <w:numFmt w:val="bullet"/>
      <w:lvlText w:val="•"/>
      <w:lvlJc w:val="left"/>
      <w:pPr>
        <w:ind w:left="3991" w:hanging="106"/>
      </w:pPr>
      <w:rPr>
        <w:rFonts w:hint="default"/>
      </w:rPr>
    </w:lvl>
    <w:lvl w:ilvl="8" w:tplc="3A2066B0">
      <w:start w:val="1"/>
      <w:numFmt w:val="bullet"/>
      <w:lvlText w:val="•"/>
      <w:lvlJc w:val="left"/>
      <w:pPr>
        <w:ind w:left="4547" w:hanging="106"/>
      </w:pPr>
      <w:rPr>
        <w:rFonts w:hint="default"/>
      </w:rPr>
    </w:lvl>
  </w:abstractNum>
  <w:abstractNum w:abstractNumId="94">
    <w:nsid w:val="62DE2D54"/>
    <w:multiLevelType w:val="hybridMultilevel"/>
    <w:tmpl w:val="6C14A54A"/>
    <w:lvl w:ilvl="0" w:tplc="883CFA12">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2E7829A4">
      <w:start w:val="1"/>
      <w:numFmt w:val="bullet"/>
      <w:lvlText w:val="•"/>
      <w:lvlJc w:val="left"/>
      <w:pPr>
        <w:ind w:left="846" w:hanging="180"/>
      </w:pPr>
      <w:rPr>
        <w:rFonts w:hint="default"/>
      </w:rPr>
    </w:lvl>
    <w:lvl w:ilvl="2" w:tplc="06C65D1A">
      <w:start w:val="1"/>
      <w:numFmt w:val="bullet"/>
      <w:lvlText w:val="•"/>
      <w:lvlJc w:val="left"/>
      <w:pPr>
        <w:ind w:left="1365" w:hanging="180"/>
      </w:pPr>
      <w:rPr>
        <w:rFonts w:hint="default"/>
      </w:rPr>
    </w:lvl>
    <w:lvl w:ilvl="3" w:tplc="18C81FD6">
      <w:start w:val="1"/>
      <w:numFmt w:val="bullet"/>
      <w:lvlText w:val="•"/>
      <w:lvlJc w:val="left"/>
      <w:pPr>
        <w:ind w:left="1884" w:hanging="180"/>
      </w:pPr>
      <w:rPr>
        <w:rFonts w:hint="default"/>
      </w:rPr>
    </w:lvl>
    <w:lvl w:ilvl="4" w:tplc="9A1EFF04">
      <w:start w:val="1"/>
      <w:numFmt w:val="bullet"/>
      <w:lvlText w:val="•"/>
      <w:lvlJc w:val="left"/>
      <w:pPr>
        <w:ind w:left="2403" w:hanging="180"/>
      </w:pPr>
      <w:rPr>
        <w:rFonts w:hint="default"/>
      </w:rPr>
    </w:lvl>
    <w:lvl w:ilvl="5" w:tplc="0726BC50">
      <w:start w:val="1"/>
      <w:numFmt w:val="bullet"/>
      <w:lvlText w:val="•"/>
      <w:lvlJc w:val="left"/>
      <w:pPr>
        <w:ind w:left="2922" w:hanging="180"/>
      </w:pPr>
      <w:rPr>
        <w:rFonts w:hint="default"/>
      </w:rPr>
    </w:lvl>
    <w:lvl w:ilvl="6" w:tplc="C4A20532">
      <w:start w:val="1"/>
      <w:numFmt w:val="bullet"/>
      <w:lvlText w:val="•"/>
      <w:lvlJc w:val="left"/>
      <w:pPr>
        <w:ind w:left="3440" w:hanging="180"/>
      </w:pPr>
      <w:rPr>
        <w:rFonts w:hint="default"/>
      </w:rPr>
    </w:lvl>
    <w:lvl w:ilvl="7" w:tplc="9BB27AB4">
      <w:start w:val="1"/>
      <w:numFmt w:val="bullet"/>
      <w:lvlText w:val="•"/>
      <w:lvlJc w:val="left"/>
      <w:pPr>
        <w:ind w:left="3959" w:hanging="180"/>
      </w:pPr>
      <w:rPr>
        <w:rFonts w:hint="default"/>
      </w:rPr>
    </w:lvl>
    <w:lvl w:ilvl="8" w:tplc="A8F6623E">
      <w:start w:val="1"/>
      <w:numFmt w:val="bullet"/>
      <w:lvlText w:val="•"/>
      <w:lvlJc w:val="left"/>
      <w:pPr>
        <w:ind w:left="4478" w:hanging="180"/>
      </w:pPr>
      <w:rPr>
        <w:rFonts w:hint="default"/>
      </w:rPr>
    </w:lvl>
  </w:abstractNum>
  <w:abstractNum w:abstractNumId="95">
    <w:nsid w:val="63197165"/>
    <w:multiLevelType w:val="hybridMultilevel"/>
    <w:tmpl w:val="0AA0F73A"/>
    <w:lvl w:ilvl="0" w:tplc="0860CDAE">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12441690">
      <w:start w:val="1"/>
      <w:numFmt w:val="bullet"/>
      <w:lvlText w:val="•"/>
      <w:lvlJc w:val="left"/>
      <w:pPr>
        <w:ind w:left="846" w:hanging="180"/>
      </w:pPr>
      <w:rPr>
        <w:rFonts w:hint="default"/>
      </w:rPr>
    </w:lvl>
    <w:lvl w:ilvl="2" w:tplc="192614CA">
      <w:start w:val="1"/>
      <w:numFmt w:val="bullet"/>
      <w:lvlText w:val="•"/>
      <w:lvlJc w:val="left"/>
      <w:pPr>
        <w:ind w:left="1365" w:hanging="180"/>
      </w:pPr>
      <w:rPr>
        <w:rFonts w:hint="default"/>
      </w:rPr>
    </w:lvl>
    <w:lvl w:ilvl="3" w:tplc="E6FCEFB6">
      <w:start w:val="1"/>
      <w:numFmt w:val="bullet"/>
      <w:lvlText w:val="•"/>
      <w:lvlJc w:val="left"/>
      <w:pPr>
        <w:ind w:left="1884" w:hanging="180"/>
      </w:pPr>
      <w:rPr>
        <w:rFonts w:hint="default"/>
      </w:rPr>
    </w:lvl>
    <w:lvl w:ilvl="4" w:tplc="B03A1E00">
      <w:start w:val="1"/>
      <w:numFmt w:val="bullet"/>
      <w:lvlText w:val="•"/>
      <w:lvlJc w:val="left"/>
      <w:pPr>
        <w:ind w:left="2403" w:hanging="180"/>
      </w:pPr>
      <w:rPr>
        <w:rFonts w:hint="default"/>
      </w:rPr>
    </w:lvl>
    <w:lvl w:ilvl="5" w:tplc="490EF8DA">
      <w:start w:val="1"/>
      <w:numFmt w:val="bullet"/>
      <w:lvlText w:val="•"/>
      <w:lvlJc w:val="left"/>
      <w:pPr>
        <w:ind w:left="2922" w:hanging="180"/>
      </w:pPr>
      <w:rPr>
        <w:rFonts w:hint="default"/>
      </w:rPr>
    </w:lvl>
    <w:lvl w:ilvl="6" w:tplc="824E6824">
      <w:start w:val="1"/>
      <w:numFmt w:val="bullet"/>
      <w:lvlText w:val="•"/>
      <w:lvlJc w:val="left"/>
      <w:pPr>
        <w:ind w:left="3440" w:hanging="180"/>
      </w:pPr>
      <w:rPr>
        <w:rFonts w:hint="default"/>
      </w:rPr>
    </w:lvl>
    <w:lvl w:ilvl="7" w:tplc="CA6635FE">
      <w:start w:val="1"/>
      <w:numFmt w:val="bullet"/>
      <w:lvlText w:val="•"/>
      <w:lvlJc w:val="left"/>
      <w:pPr>
        <w:ind w:left="3959" w:hanging="180"/>
      </w:pPr>
      <w:rPr>
        <w:rFonts w:hint="default"/>
      </w:rPr>
    </w:lvl>
    <w:lvl w:ilvl="8" w:tplc="AC246042">
      <w:start w:val="1"/>
      <w:numFmt w:val="bullet"/>
      <w:lvlText w:val="•"/>
      <w:lvlJc w:val="left"/>
      <w:pPr>
        <w:ind w:left="4478" w:hanging="180"/>
      </w:pPr>
      <w:rPr>
        <w:rFonts w:hint="default"/>
      </w:rPr>
    </w:lvl>
  </w:abstractNum>
  <w:abstractNum w:abstractNumId="96">
    <w:nsid w:val="636D273E"/>
    <w:multiLevelType w:val="hybridMultilevel"/>
    <w:tmpl w:val="9E328AAE"/>
    <w:lvl w:ilvl="0" w:tplc="F52C2724">
      <w:start w:val="1"/>
      <w:numFmt w:val="bullet"/>
      <w:pStyle w:val="a0"/>
      <w:lvlText w:val=""/>
      <w:lvlJc w:val="left"/>
      <w:pPr>
        <w:ind w:left="720" w:hanging="360"/>
      </w:pPr>
      <w:rPr>
        <w:rFonts w:ascii="Symbol" w:hAnsi="Symbol" w:hint="default"/>
      </w:rPr>
    </w:lvl>
    <w:lvl w:ilvl="1" w:tplc="860CDC58">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97">
    <w:nsid w:val="65443759"/>
    <w:multiLevelType w:val="hybridMultilevel"/>
    <w:tmpl w:val="387C4234"/>
    <w:lvl w:ilvl="0" w:tplc="49360458">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06AC4E0C">
      <w:start w:val="1"/>
      <w:numFmt w:val="bullet"/>
      <w:lvlText w:val="•"/>
      <w:lvlJc w:val="left"/>
      <w:pPr>
        <w:ind w:left="657" w:hanging="183"/>
      </w:pPr>
      <w:rPr>
        <w:rFonts w:hint="default"/>
      </w:rPr>
    </w:lvl>
    <w:lvl w:ilvl="2" w:tplc="8716FF16">
      <w:start w:val="1"/>
      <w:numFmt w:val="bullet"/>
      <w:lvlText w:val="•"/>
      <w:lvlJc w:val="left"/>
      <w:pPr>
        <w:ind w:left="1213" w:hanging="183"/>
      </w:pPr>
      <w:rPr>
        <w:rFonts w:hint="default"/>
      </w:rPr>
    </w:lvl>
    <w:lvl w:ilvl="3" w:tplc="B106D50A">
      <w:start w:val="1"/>
      <w:numFmt w:val="bullet"/>
      <w:lvlText w:val="•"/>
      <w:lvlJc w:val="left"/>
      <w:pPr>
        <w:ind w:left="1769" w:hanging="183"/>
      </w:pPr>
      <w:rPr>
        <w:rFonts w:hint="default"/>
      </w:rPr>
    </w:lvl>
    <w:lvl w:ilvl="4" w:tplc="77849B6C">
      <w:start w:val="1"/>
      <w:numFmt w:val="bullet"/>
      <w:lvlText w:val="•"/>
      <w:lvlJc w:val="left"/>
      <w:pPr>
        <w:ind w:left="2324" w:hanging="183"/>
      </w:pPr>
      <w:rPr>
        <w:rFonts w:hint="default"/>
      </w:rPr>
    </w:lvl>
    <w:lvl w:ilvl="5" w:tplc="F8FEC2F8">
      <w:start w:val="1"/>
      <w:numFmt w:val="bullet"/>
      <w:lvlText w:val="•"/>
      <w:lvlJc w:val="left"/>
      <w:pPr>
        <w:ind w:left="2880" w:hanging="183"/>
      </w:pPr>
      <w:rPr>
        <w:rFonts w:hint="default"/>
      </w:rPr>
    </w:lvl>
    <w:lvl w:ilvl="6" w:tplc="34922E1C">
      <w:start w:val="1"/>
      <w:numFmt w:val="bullet"/>
      <w:lvlText w:val="•"/>
      <w:lvlJc w:val="left"/>
      <w:pPr>
        <w:ind w:left="3435" w:hanging="183"/>
      </w:pPr>
      <w:rPr>
        <w:rFonts w:hint="default"/>
      </w:rPr>
    </w:lvl>
    <w:lvl w:ilvl="7" w:tplc="5052ED5E">
      <w:start w:val="1"/>
      <w:numFmt w:val="bullet"/>
      <w:lvlText w:val="•"/>
      <w:lvlJc w:val="left"/>
      <w:pPr>
        <w:ind w:left="3991" w:hanging="183"/>
      </w:pPr>
      <w:rPr>
        <w:rFonts w:hint="default"/>
      </w:rPr>
    </w:lvl>
    <w:lvl w:ilvl="8" w:tplc="B492D4DA">
      <w:start w:val="1"/>
      <w:numFmt w:val="bullet"/>
      <w:lvlText w:val="•"/>
      <w:lvlJc w:val="left"/>
      <w:pPr>
        <w:ind w:left="4547" w:hanging="183"/>
      </w:pPr>
      <w:rPr>
        <w:rFonts w:hint="default"/>
      </w:rPr>
    </w:lvl>
  </w:abstractNum>
  <w:abstractNum w:abstractNumId="98">
    <w:nsid w:val="65A954B6"/>
    <w:multiLevelType w:val="hybridMultilevel"/>
    <w:tmpl w:val="4420CEBA"/>
    <w:lvl w:ilvl="0" w:tplc="72A494D8">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AF68B1C8">
      <w:start w:val="1"/>
      <w:numFmt w:val="bullet"/>
      <w:lvlText w:val="•"/>
      <w:lvlJc w:val="left"/>
      <w:pPr>
        <w:ind w:left="657" w:hanging="182"/>
      </w:pPr>
      <w:rPr>
        <w:rFonts w:hint="default"/>
      </w:rPr>
    </w:lvl>
    <w:lvl w:ilvl="2" w:tplc="CD12DE18">
      <w:start w:val="1"/>
      <w:numFmt w:val="bullet"/>
      <w:lvlText w:val="•"/>
      <w:lvlJc w:val="left"/>
      <w:pPr>
        <w:ind w:left="1213" w:hanging="182"/>
      </w:pPr>
      <w:rPr>
        <w:rFonts w:hint="default"/>
      </w:rPr>
    </w:lvl>
    <w:lvl w:ilvl="3" w:tplc="CD561040">
      <w:start w:val="1"/>
      <w:numFmt w:val="bullet"/>
      <w:lvlText w:val="•"/>
      <w:lvlJc w:val="left"/>
      <w:pPr>
        <w:ind w:left="1769" w:hanging="182"/>
      </w:pPr>
      <w:rPr>
        <w:rFonts w:hint="default"/>
      </w:rPr>
    </w:lvl>
    <w:lvl w:ilvl="4" w:tplc="C400D1E2">
      <w:start w:val="1"/>
      <w:numFmt w:val="bullet"/>
      <w:lvlText w:val="•"/>
      <w:lvlJc w:val="left"/>
      <w:pPr>
        <w:ind w:left="2324" w:hanging="182"/>
      </w:pPr>
      <w:rPr>
        <w:rFonts w:hint="default"/>
      </w:rPr>
    </w:lvl>
    <w:lvl w:ilvl="5" w:tplc="59C2EA34">
      <w:start w:val="1"/>
      <w:numFmt w:val="bullet"/>
      <w:lvlText w:val="•"/>
      <w:lvlJc w:val="left"/>
      <w:pPr>
        <w:ind w:left="2880" w:hanging="182"/>
      </w:pPr>
      <w:rPr>
        <w:rFonts w:hint="default"/>
      </w:rPr>
    </w:lvl>
    <w:lvl w:ilvl="6" w:tplc="9176E608">
      <w:start w:val="1"/>
      <w:numFmt w:val="bullet"/>
      <w:lvlText w:val="•"/>
      <w:lvlJc w:val="left"/>
      <w:pPr>
        <w:ind w:left="3435" w:hanging="182"/>
      </w:pPr>
      <w:rPr>
        <w:rFonts w:hint="default"/>
      </w:rPr>
    </w:lvl>
    <w:lvl w:ilvl="7" w:tplc="5E4852C0">
      <w:start w:val="1"/>
      <w:numFmt w:val="bullet"/>
      <w:lvlText w:val="•"/>
      <w:lvlJc w:val="left"/>
      <w:pPr>
        <w:ind w:left="3991" w:hanging="182"/>
      </w:pPr>
      <w:rPr>
        <w:rFonts w:hint="default"/>
      </w:rPr>
    </w:lvl>
    <w:lvl w:ilvl="8" w:tplc="2A009064">
      <w:start w:val="1"/>
      <w:numFmt w:val="bullet"/>
      <w:lvlText w:val="•"/>
      <w:lvlJc w:val="left"/>
      <w:pPr>
        <w:ind w:left="4547" w:hanging="182"/>
      </w:pPr>
      <w:rPr>
        <w:rFonts w:hint="default"/>
      </w:rPr>
    </w:lvl>
  </w:abstractNum>
  <w:abstractNum w:abstractNumId="99">
    <w:nsid w:val="67056FD5"/>
    <w:multiLevelType w:val="hybridMultilevel"/>
    <w:tmpl w:val="FDBE2306"/>
    <w:lvl w:ilvl="0" w:tplc="08D677C6">
      <w:start w:val="1"/>
      <w:numFmt w:val="bullet"/>
      <w:lvlText w:val="-"/>
      <w:lvlJc w:val="left"/>
      <w:pPr>
        <w:ind w:left="102" w:hanging="106"/>
      </w:pPr>
      <w:rPr>
        <w:rFonts w:ascii="Times New Roman" w:eastAsia="Times New Roman" w:hAnsi="Times New Roman" w:hint="default"/>
        <w:sz w:val="18"/>
      </w:rPr>
    </w:lvl>
    <w:lvl w:ilvl="1" w:tplc="5A283CDA">
      <w:start w:val="1"/>
      <w:numFmt w:val="bullet"/>
      <w:lvlText w:val="•"/>
      <w:lvlJc w:val="left"/>
      <w:pPr>
        <w:ind w:left="643" w:hanging="106"/>
      </w:pPr>
      <w:rPr>
        <w:rFonts w:hint="default"/>
      </w:rPr>
    </w:lvl>
    <w:lvl w:ilvl="2" w:tplc="E5C083D0">
      <w:start w:val="1"/>
      <w:numFmt w:val="bullet"/>
      <w:lvlText w:val="•"/>
      <w:lvlJc w:val="left"/>
      <w:pPr>
        <w:ind w:left="1185" w:hanging="106"/>
      </w:pPr>
      <w:rPr>
        <w:rFonts w:hint="default"/>
      </w:rPr>
    </w:lvl>
    <w:lvl w:ilvl="3" w:tplc="27CC4974">
      <w:start w:val="1"/>
      <w:numFmt w:val="bullet"/>
      <w:lvlText w:val="•"/>
      <w:lvlJc w:val="left"/>
      <w:pPr>
        <w:ind w:left="1726" w:hanging="106"/>
      </w:pPr>
      <w:rPr>
        <w:rFonts w:hint="default"/>
      </w:rPr>
    </w:lvl>
    <w:lvl w:ilvl="4" w:tplc="7C986F64">
      <w:start w:val="1"/>
      <w:numFmt w:val="bullet"/>
      <w:lvlText w:val="•"/>
      <w:lvlJc w:val="left"/>
      <w:pPr>
        <w:ind w:left="2267" w:hanging="106"/>
      </w:pPr>
      <w:rPr>
        <w:rFonts w:hint="default"/>
      </w:rPr>
    </w:lvl>
    <w:lvl w:ilvl="5" w:tplc="C254927E">
      <w:start w:val="1"/>
      <w:numFmt w:val="bullet"/>
      <w:lvlText w:val="•"/>
      <w:lvlJc w:val="left"/>
      <w:pPr>
        <w:ind w:left="2809" w:hanging="106"/>
      </w:pPr>
      <w:rPr>
        <w:rFonts w:hint="default"/>
      </w:rPr>
    </w:lvl>
    <w:lvl w:ilvl="6" w:tplc="5D22671A">
      <w:start w:val="1"/>
      <w:numFmt w:val="bullet"/>
      <w:lvlText w:val="•"/>
      <w:lvlJc w:val="left"/>
      <w:pPr>
        <w:ind w:left="3350" w:hanging="106"/>
      </w:pPr>
      <w:rPr>
        <w:rFonts w:hint="default"/>
      </w:rPr>
    </w:lvl>
    <w:lvl w:ilvl="7" w:tplc="CB54D210">
      <w:start w:val="1"/>
      <w:numFmt w:val="bullet"/>
      <w:lvlText w:val="•"/>
      <w:lvlJc w:val="left"/>
      <w:pPr>
        <w:ind w:left="3892" w:hanging="106"/>
      </w:pPr>
      <w:rPr>
        <w:rFonts w:hint="default"/>
      </w:rPr>
    </w:lvl>
    <w:lvl w:ilvl="8" w:tplc="284C6A30">
      <w:start w:val="1"/>
      <w:numFmt w:val="bullet"/>
      <w:lvlText w:val="•"/>
      <w:lvlJc w:val="left"/>
      <w:pPr>
        <w:ind w:left="4433" w:hanging="106"/>
      </w:pPr>
      <w:rPr>
        <w:rFonts w:hint="default"/>
      </w:rPr>
    </w:lvl>
  </w:abstractNum>
  <w:abstractNum w:abstractNumId="100">
    <w:nsid w:val="6800063A"/>
    <w:multiLevelType w:val="hybridMultilevel"/>
    <w:tmpl w:val="1FB01748"/>
    <w:lvl w:ilvl="0" w:tplc="694E3508">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BB0439D6">
      <w:start w:val="1"/>
      <w:numFmt w:val="bullet"/>
      <w:lvlText w:val="•"/>
      <w:lvlJc w:val="left"/>
      <w:pPr>
        <w:ind w:left="657" w:hanging="182"/>
      </w:pPr>
      <w:rPr>
        <w:rFonts w:hint="default"/>
      </w:rPr>
    </w:lvl>
    <w:lvl w:ilvl="2" w:tplc="345CF938">
      <w:start w:val="1"/>
      <w:numFmt w:val="bullet"/>
      <w:lvlText w:val="•"/>
      <w:lvlJc w:val="left"/>
      <w:pPr>
        <w:ind w:left="1213" w:hanging="182"/>
      </w:pPr>
      <w:rPr>
        <w:rFonts w:hint="default"/>
      </w:rPr>
    </w:lvl>
    <w:lvl w:ilvl="3" w:tplc="7ED6525A">
      <w:start w:val="1"/>
      <w:numFmt w:val="bullet"/>
      <w:lvlText w:val="•"/>
      <w:lvlJc w:val="left"/>
      <w:pPr>
        <w:ind w:left="1769" w:hanging="182"/>
      </w:pPr>
      <w:rPr>
        <w:rFonts w:hint="default"/>
      </w:rPr>
    </w:lvl>
    <w:lvl w:ilvl="4" w:tplc="BC860434">
      <w:start w:val="1"/>
      <w:numFmt w:val="bullet"/>
      <w:lvlText w:val="•"/>
      <w:lvlJc w:val="left"/>
      <w:pPr>
        <w:ind w:left="2324" w:hanging="182"/>
      </w:pPr>
      <w:rPr>
        <w:rFonts w:hint="default"/>
      </w:rPr>
    </w:lvl>
    <w:lvl w:ilvl="5" w:tplc="8E804736">
      <w:start w:val="1"/>
      <w:numFmt w:val="bullet"/>
      <w:lvlText w:val="•"/>
      <w:lvlJc w:val="left"/>
      <w:pPr>
        <w:ind w:left="2880" w:hanging="182"/>
      </w:pPr>
      <w:rPr>
        <w:rFonts w:hint="default"/>
      </w:rPr>
    </w:lvl>
    <w:lvl w:ilvl="6" w:tplc="369EC814">
      <w:start w:val="1"/>
      <w:numFmt w:val="bullet"/>
      <w:lvlText w:val="•"/>
      <w:lvlJc w:val="left"/>
      <w:pPr>
        <w:ind w:left="3435" w:hanging="182"/>
      </w:pPr>
      <w:rPr>
        <w:rFonts w:hint="default"/>
      </w:rPr>
    </w:lvl>
    <w:lvl w:ilvl="7" w:tplc="21BA2A54">
      <w:start w:val="1"/>
      <w:numFmt w:val="bullet"/>
      <w:lvlText w:val="•"/>
      <w:lvlJc w:val="left"/>
      <w:pPr>
        <w:ind w:left="3991" w:hanging="182"/>
      </w:pPr>
      <w:rPr>
        <w:rFonts w:hint="default"/>
      </w:rPr>
    </w:lvl>
    <w:lvl w:ilvl="8" w:tplc="3E4EADBC">
      <w:start w:val="1"/>
      <w:numFmt w:val="bullet"/>
      <w:lvlText w:val="•"/>
      <w:lvlJc w:val="left"/>
      <w:pPr>
        <w:ind w:left="4547" w:hanging="182"/>
      </w:pPr>
      <w:rPr>
        <w:rFonts w:hint="default"/>
      </w:rPr>
    </w:lvl>
  </w:abstractNum>
  <w:abstractNum w:abstractNumId="101">
    <w:nsid w:val="68DE5975"/>
    <w:multiLevelType w:val="hybridMultilevel"/>
    <w:tmpl w:val="4EC8C062"/>
    <w:lvl w:ilvl="0" w:tplc="AC2A6C7E">
      <w:numFmt w:val="bullet"/>
      <w:lvlText w:val="–"/>
      <w:lvlJc w:val="left"/>
      <w:pPr>
        <w:ind w:left="1440" w:hanging="360"/>
      </w:pPr>
      <w:rPr>
        <w:rFonts w:ascii="Times New Roman" w:eastAsia="Times New Roman" w:hAnsi="Times New Roman"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02">
    <w:nsid w:val="69193980"/>
    <w:multiLevelType w:val="hybridMultilevel"/>
    <w:tmpl w:val="3BDE36C2"/>
    <w:lvl w:ilvl="0" w:tplc="32126B26">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06820628">
      <w:start w:val="1"/>
      <w:numFmt w:val="bullet"/>
      <w:lvlText w:val="•"/>
      <w:lvlJc w:val="left"/>
      <w:pPr>
        <w:ind w:left="860" w:hanging="180"/>
      </w:pPr>
      <w:rPr>
        <w:rFonts w:hint="default"/>
      </w:rPr>
    </w:lvl>
    <w:lvl w:ilvl="2" w:tplc="9560122C">
      <w:start w:val="1"/>
      <w:numFmt w:val="bullet"/>
      <w:lvlText w:val="•"/>
      <w:lvlJc w:val="left"/>
      <w:pPr>
        <w:ind w:left="1393" w:hanging="180"/>
      </w:pPr>
      <w:rPr>
        <w:rFonts w:hint="default"/>
      </w:rPr>
    </w:lvl>
    <w:lvl w:ilvl="3" w:tplc="752A639E">
      <w:start w:val="1"/>
      <w:numFmt w:val="bullet"/>
      <w:lvlText w:val="•"/>
      <w:lvlJc w:val="left"/>
      <w:pPr>
        <w:ind w:left="1926" w:hanging="180"/>
      </w:pPr>
      <w:rPr>
        <w:rFonts w:hint="default"/>
      </w:rPr>
    </w:lvl>
    <w:lvl w:ilvl="4" w:tplc="1F30EFBA">
      <w:start w:val="1"/>
      <w:numFmt w:val="bullet"/>
      <w:lvlText w:val="•"/>
      <w:lvlJc w:val="left"/>
      <w:pPr>
        <w:ind w:left="2459" w:hanging="180"/>
      </w:pPr>
      <w:rPr>
        <w:rFonts w:hint="default"/>
      </w:rPr>
    </w:lvl>
    <w:lvl w:ilvl="5" w:tplc="5A40D70E">
      <w:start w:val="1"/>
      <w:numFmt w:val="bullet"/>
      <w:lvlText w:val="•"/>
      <w:lvlJc w:val="left"/>
      <w:pPr>
        <w:ind w:left="2992" w:hanging="180"/>
      </w:pPr>
      <w:rPr>
        <w:rFonts w:hint="default"/>
      </w:rPr>
    </w:lvl>
    <w:lvl w:ilvl="6" w:tplc="C9BCD5DC">
      <w:start w:val="1"/>
      <w:numFmt w:val="bullet"/>
      <w:lvlText w:val="•"/>
      <w:lvlJc w:val="left"/>
      <w:pPr>
        <w:ind w:left="3525" w:hanging="180"/>
      </w:pPr>
      <w:rPr>
        <w:rFonts w:hint="default"/>
      </w:rPr>
    </w:lvl>
    <w:lvl w:ilvl="7" w:tplc="1B785584">
      <w:start w:val="1"/>
      <w:numFmt w:val="bullet"/>
      <w:lvlText w:val="•"/>
      <w:lvlJc w:val="left"/>
      <w:pPr>
        <w:ind w:left="4058" w:hanging="180"/>
      </w:pPr>
      <w:rPr>
        <w:rFonts w:hint="default"/>
      </w:rPr>
    </w:lvl>
    <w:lvl w:ilvl="8" w:tplc="0E0C3908">
      <w:start w:val="1"/>
      <w:numFmt w:val="bullet"/>
      <w:lvlText w:val="•"/>
      <w:lvlJc w:val="left"/>
      <w:pPr>
        <w:ind w:left="4592" w:hanging="180"/>
      </w:pPr>
      <w:rPr>
        <w:rFonts w:hint="default"/>
      </w:rPr>
    </w:lvl>
  </w:abstractNum>
  <w:abstractNum w:abstractNumId="103">
    <w:nsid w:val="6A4E00CC"/>
    <w:multiLevelType w:val="hybridMultilevel"/>
    <w:tmpl w:val="5BC4C186"/>
    <w:lvl w:ilvl="0" w:tplc="D2E6631A">
      <w:start w:val="1"/>
      <w:numFmt w:val="bullet"/>
      <w:lvlText w:val="-"/>
      <w:lvlJc w:val="left"/>
      <w:pPr>
        <w:ind w:left="102" w:hanging="106"/>
      </w:pPr>
      <w:rPr>
        <w:rFonts w:ascii="Times New Roman" w:eastAsia="Times New Roman" w:hAnsi="Times New Roman" w:hint="default"/>
        <w:sz w:val="18"/>
      </w:rPr>
    </w:lvl>
    <w:lvl w:ilvl="1" w:tplc="56905C5A">
      <w:start w:val="1"/>
      <w:numFmt w:val="bullet"/>
      <w:lvlText w:val="•"/>
      <w:lvlJc w:val="left"/>
      <w:pPr>
        <w:ind w:left="643" w:hanging="106"/>
      </w:pPr>
      <w:rPr>
        <w:rFonts w:hint="default"/>
      </w:rPr>
    </w:lvl>
    <w:lvl w:ilvl="2" w:tplc="68645972">
      <w:start w:val="1"/>
      <w:numFmt w:val="bullet"/>
      <w:lvlText w:val="•"/>
      <w:lvlJc w:val="left"/>
      <w:pPr>
        <w:ind w:left="1185" w:hanging="106"/>
      </w:pPr>
      <w:rPr>
        <w:rFonts w:hint="default"/>
      </w:rPr>
    </w:lvl>
    <w:lvl w:ilvl="3" w:tplc="F4DC34A2">
      <w:start w:val="1"/>
      <w:numFmt w:val="bullet"/>
      <w:lvlText w:val="•"/>
      <w:lvlJc w:val="left"/>
      <w:pPr>
        <w:ind w:left="1726" w:hanging="106"/>
      </w:pPr>
      <w:rPr>
        <w:rFonts w:hint="default"/>
      </w:rPr>
    </w:lvl>
    <w:lvl w:ilvl="4" w:tplc="9E40ADCA">
      <w:start w:val="1"/>
      <w:numFmt w:val="bullet"/>
      <w:lvlText w:val="•"/>
      <w:lvlJc w:val="left"/>
      <w:pPr>
        <w:ind w:left="2267" w:hanging="106"/>
      </w:pPr>
      <w:rPr>
        <w:rFonts w:hint="default"/>
      </w:rPr>
    </w:lvl>
    <w:lvl w:ilvl="5" w:tplc="8A208248">
      <w:start w:val="1"/>
      <w:numFmt w:val="bullet"/>
      <w:lvlText w:val="•"/>
      <w:lvlJc w:val="left"/>
      <w:pPr>
        <w:ind w:left="2809" w:hanging="106"/>
      </w:pPr>
      <w:rPr>
        <w:rFonts w:hint="default"/>
      </w:rPr>
    </w:lvl>
    <w:lvl w:ilvl="6" w:tplc="6498B620">
      <w:start w:val="1"/>
      <w:numFmt w:val="bullet"/>
      <w:lvlText w:val="•"/>
      <w:lvlJc w:val="left"/>
      <w:pPr>
        <w:ind w:left="3350" w:hanging="106"/>
      </w:pPr>
      <w:rPr>
        <w:rFonts w:hint="default"/>
      </w:rPr>
    </w:lvl>
    <w:lvl w:ilvl="7" w:tplc="A0569F26">
      <w:start w:val="1"/>
      <w:numFmt w:val="bullet"/>
      <w:lvlText w:val="•"/>
      <w:lvlJc w:val="left"/>
      <w:pPr>
        <w:ind w:left="3892" w:hanging="106"/>
      </w:pPr>
      <w:rPr>
        <w:rFonts w:hint="default"/>
      </w:rPr>
    </w:lvl>
    <w:lvl w:ilvl="8" w:tplc="09DCB896">
      <w:start w:val="1"/>
      <w:numFmt w:val="bullet"/>
      <w:lvlText w:val="•"/>
      <w:lvlJc w:val="left"/>
      <w:pPr>
        <w:ind w:left="4433" w:hanging="106"/>
      </w:pPr>
      <w:rPr>
        <w:rFonts w:hint="default"/>
      </w:rPr>
    </w:lvl>
  </w:abstractNum>
  <w:abstractNum w:abstractNumId="104">
    <w:nsid w:val="6A4E0183"/>
    <w:multiLevelType w:val="hybridMultilevel"/>
    <w:tmpl w:val="5D8E7520"/>
    <w:lvl w:ilvl="0" w:tplc="CC2E8874">
      <w:start w:val="1"/>
      <w:numFmt w:val="decimal"/>
      <w:lvlText w:val="%1."/>
      <w:lvlJc w:val="left"/>
      <w:pPr>
        <w:ind w:left="212" w:hanging="252"/>
      </w:pPr>
      <w:rPr>
        <w:rFonts w:ascii="Times New Roman" w:eastAsia="Times New Roman" w:hAnsi="Times New Roman" w:cs="Times New Roman" w:hint="default"/>
        <w:spacing w:val="1"/>
        <w:w w:val="99"/>
        <w:sz w:val="20"/>
        <w:szCs w:val="20"/>
      </w:rPr>
    </w:lvl>
    <w:lvl w:ilvl="1" w:tplc="3C2812F8">
      <w:start w:val="1"/>
      <w:numFmt w:val="decimal"/>
      <w:lvlText w:val="%2."/>
      <w:lvlJc w:val="left"/>
      <w:pPr>
        <w:ind w:left="172" w:hanging="410"/>
      </w:pPr>
      <w:rPr>
        <w:rFonts w:ascii="Times New Roman" w:eastAsia="Times New Roman" w:hAnsi="Times New Roman" w:cs="Times New Roman" w:hint="default"/>
        <w:i/>
        <w:iCs/>
        <w:sz w:val="24"/>
        <w:szCs w:val="24"/>
      </w:rPr>
    </w:lvl>
    <w:lvl w:ilvl="2" w:tplc="009E0F6A">
      <w:start w:val="1"/>
      <w:numFmt w:val="bullet"/>
      <w:lvlText w:val="•"/>
      <w:lvlJc w:val="left"/>
      <w:pPr>
        <w:ind w:left="1329" w:hanging="410"/>
      </w:pPr>
      <w:rPr>
        <w:rFonts w:hint="default"/>
      </w:rPr>
    </w:lvl>
    <w:lvl w:ilvl="3" w:tplc="B360EE7E">
      <w:start w:val="1"/>
      <w:numFmt w:val="bullet"/>
      <w:lvlText w:val="•"/>
      <w:lvlJc w:val="left"/>
      <w:pPr>
        <w:ind w:left="2446" w:hanging="410"/>
      </w:pPr>
      <w:rPr>
        <w:rFonts w:hint="default"/>
      </w:rPr>
    </w:lvl>
    <w:lvl w:ilvl="4" w:tplc="1AC43D78">
      <w:start w:val="1"/>
      <w:numFmt w:val="bullet"/>
      <w:lvlText w:val="•"/>
      <w:lvlJc w:val="left"/>
      <w:pPr>
        <w:ind w:left="3564" w:hanging="410"/>
      </w:pPr>
      <w:rPr>
        <w:rFonts w:hint="default"/>
      </w:rPr>
    </w:lvl>
    <w:lvl w:ilvl="5" w:tplc="71566206">
      <w:start w:val="1"/>
      <w:numFmt w:val="bullet"/>
      <w:lvlText w:val="•"/>
      <w:lvlJc w:val="left"/>
      <w:pPr>
        <w:ind w:left="4681" w:hanging="410"/>
      </w:pPr>
      <w:rPr>
        <w:rFonts w:hint="default"/>
      </w:rPr>
    </w:lvl>
    <w:lvl w:ilvl="6" w:tplc="FFFC28C6">
      <w:start w:val="1"/>
      <w:numFmt w:val="bullet"/>
      <w:lvlText w:val="•"/>
      <w:lvlJc w:val="left"/>
      <w:pPr>
        <w:ind w:left="5798" w:hanging="410"/>
      </w:pPr>
      <w:rPr>
        <w:rFonts w:hint="default"/>
      </w:rPr>
    </w:lvl>
    <w:lvl w:ilvl="7" w:tplc="A714432A">
      <w:start w:val="1"/>
      <w:numFmt w:val="bullet"/>
      <w:lvlText w:val="•"/>
      <w:lvlJc w:val="left"/>
      <w:pPr>
        <w:ind w:left="6915" w:hanging="410"/>
      </w:pPr>
      <w:rPr>
        <w:rFonts w:hint="default"/>
      </w:rPr>
    </w:lvl>
    <w:lvl w:ilvl="8" w:tplc="FBDE1D00">
      <w:start w:val="1"/>
      <w:numFmt w:val="bullet"/>
      <w:lvlText w:val="•"/>
      <w:lvlJc w:val="left"/>
      <w:pPr>
        <w:ind w:left="8032" w:hanging="410"/>
      </w:pPr>
      <w:rPr>
        <w:rFonts w:hint="default"/>
      </w:rPr>
    </w:lvl>
  </w:abstractNum>
  <w:abstractNum w:abstractNumId="105">
    <w:nsid w:val="6B305E0F"/>
    <w:multiLevelType w:val="hybridMultilevel"/>
    <w:tmpl w:val="5C00F500"/>
    <w:lvl w:ilvl="0" w:tplc="8BD4F0AE">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C8143484">
      <w:start w:val="1"/>
      <w:numFmt w:val="bullet"/>
      <w:lvlText w:val="•"/>
      <w:lvlJc w:val="left"/>
      <w:pPr>
        <w:ind w:left="860" w:hanging="180"/>
      </w:pPr>
      <w:rPr>
        <w:rFonts w:hint="default"/>
      </w:rPr>
    </w:lvl>
    <w:lvl w:ilvl="2" w:tplc="1EE8F4CC">
      <w:start w:val="1"/>
      <w:numFmt w:val="bullet"/>
      <w:lvlText w:val="•"/>
      <w:lvlJc w:val="left"/>
      <w:pPr>
        <w:ind w:left="1393" w:hanging="180"/>
      </w:pPr>
      <w:rPr>
        <w:rFonts w:hint="default"/>
      </w:rPr>
    </w:lvl>
    <w:lvl w:ilvl="3" w:tplc="DF5C622A">
      <w:start w:val="1"/>
      <w:numFmt w:val="bullet"/>
      <w:lvlText w:val="•"/>
      <w:lvlJc w:val="left"/>
      <w:pPr>
        <w:ind w:left="1926" w:hanging="180"/>
      </w:pPr>
      <w:rPr>
        <w:rFonts w:hint="default"/>
      </w:rPr>
    </w:lvl>
    <w:lvl w:ilvl="4" w:tplc="5FBE53E4">
      <w:start w:val="1"/>
      <w:numFmt w:val="bullet"/>
      <w:lvlText w:val="•"/>
      <w:lvlJc w:val="left"/>
      <w:pPr>
        <w:ind w:left="2459" w:hanging="180"/>
      </w:pPr>
      <w:rPr>
        <w:rFonts w:hint="default"/>
      </w:rPr>
    </w:lvl>
    <w:lvl w:ilvl="5" w:tplc="BEE00704">
      <w:start w:val="1"/>
      <w:numFmt w:val="bullet"/>
      <w:lvlText w:val="•"/>
      <w:lvlJc w:val="left"/>
      <w:pPr>
        <w:ind w:left="2992" w:hanging="180"/>
      </w:pPr>
      <w:rPr>
        <w:rFonts w:hint="default"/>
      </w:rPr>
    </w:lvl>
    <w:lvl w:ilvl="6" w:tplc="8BE8E67A">
      <w:start w:val="1"/>
      <w:numFmt w:val="bullet"/>
      <w:lvlText w:val="•"/>
      <w:lvlJc w:val="left"/>
      <w:pPr>
        <w:ind w:left="3525" w:hanging="180"/>
      </w:pPr>
      <w:rPr>
        <w:rFonts w:hint="default"/>
      </w:rPr>
    </w:lvl>
    <w:lvl w:ilvl="7" w:tplc="5CB032A6">
      <w:start w:val="1"/>
      <w:numFmt w:val="bullet"/>
      <w:lvlText w:val="•"/>
      <w:lvlJc w:val="left"/>
      <w:pPr>
        <w:ind w:left="4058" w:hanging="180"/>
      </w:pPr>
      <w:rPr>
        <w:rFonts w:hint="default"/>
      </w:rPr>
    </w:lvl>
    <w:lvl w:ilvl="8" w:tplc="5E9C0C98">
      <w:start w:val="1"/>
      <w:numFmt w:val="bullet"/>
      <w:lvlText w:val="•"/>
      <w:lvlJc w:val="left"/>
      <w:pPr>
        <w:ind w:left="4592" w:hanging="180"/>
      </w:pPr>
      <w:rPr>
        <w:rFonts w:hint="default"/>
      </w:rPr>
    </w:lvl>
  </w:abstractNum>
  <w:abstractNum w:abstractNumId="106">
    <w:nsid w:val="6C6B21C2"/>
    <w:multiLevelType w:val="hybridMultilevel"/>
    <w:tmpl w:val="7FCA0634"/>
    <w:lvl w:ilvl="0" w:tplc="5BE48FB0">
      <w:start w:val="1"/>
      <w:numFmt w:val="bullet"/>
      <w:lvlText w:val="-"/>
      <w:lvlJc w:val="left"/>
      <w:pPr>
        <w:ind w:left="102" w:hanging="106"/>
      </w:pPr>
      <w:rPr>
        <w:rFonts w:ascii="Times New Roman" w:eastAsia="Times New Roman" w:hAnsi="Times New Roman" w:hint="default"/>
        <w:sz w:val="18"/>
      </w:rPr>
    </w:lvl>
    <w:lvl w:ilvl="1" w:tplc="CA800E44">
      <w:start w:val="1"/>
      <w:numFmt w:val="bullet"/>
      <w:lvlText w:val="•"/>
      <w:lvlJc w:val="left"/>
      <w:pPr>
        <w:ind w:left="657" w:hanging="106"/>
      </w:pPr>
      <w:rPr>
        <w:rFonts w:hint="default"/>
      </w:rPr>
    </w:lvl>
    <w:lvl w:ilvl="2" w:tplc="A4001126">
      <w:start w:val="1"/>
      <w:numFmt w:val="bullet"/>
      <w:lvlText w:val="•"/>
      <w:lvlJc w:val="left"/>
      <w:pPr>
        <w:ind w:left="1213" w:hanging="106"/>
      </w:pPr>
      <w:rPr>
        <w:rFonts w:hint="default"/>
      </w:rPr>
    </w:lvl>
    <w:lvl w:ilvl="3" w:tplc="1A5CAE06">
      <w:start w:val="1"/>
      <w:numFmt w:val="bullet"/>
      <w:lvlText w:val="•"/>
      <w:lvlJc w:val="left"/>
      <w:pPr>
        <w:ind w:left="1769" w:hanging="106"/>
      </w:pPr>
      <w:rPr>
        <w:rFonts w:hint="default"/>
      </w:rPr>
    </w:lvl>
    <w:lvl w:ilvl="4" w:tplc="CF7C4626">
      <w:start w:val="1"/>
      <w:numFmt w:val="bullet"/>
      <w:lvlText w:val="•"/>
      <w:lvlJc w:val="left"/>
      <w:pPr>
        <w:ind w:left="2324" w:hanging="106"/>
      </w:pPr>
      <w:rPr>
        <w:rFonts w:hint="default"/>
      </w:rPr>
    </w:lvl>
    <w:lvl w:ilvl="5" w:tplc="A7C6D99C">
      <w:start w:val="1"/>
      <w:numFmt w:val="bullet"/>
      <w:lvlText w:val="•"/>
      <w:lvlJc w:val="left"/>
      <w:pPr>
        <w:ind w:left="2880" w:hanging="106"/>
      </w:pPr>
      <w:rPr>
        <w:rFonts w:hint="default"/>
      </w:rPr>
    </w:lvl>
    <w:lvl w:ilvl="6" w:tplc="F6A476EA">
      <w:start w:val="1"/>
      <w:numFmt w:val="bullet"/>
      <w:lvlText w:val="•"/>
      <w:lvlJc w:val="left"/>
      <w:pPr>
        <w:ind w:left="3435" w:hanging="106"/>
      </w:pPr>
      <w:rPr>
        <w:rFonts w:hint="default"/>
      </w:rPr>
    </w:lvl>
    <w:lvl w:ilvl="7" w:tplc="561AA3B0">
      <w:start w:val="1"/>
      <w:numFmt w:val="bullet"/>
      <w:lvlText w:val="•"/>
      <w:lvlJc w:val="left"/>
      <w:pPr>
        <w:ind w:left="3991" w:hanging="106"/>
      </w:pPr>
      <w:rPr>
        <w:rFonts w:hint="default"/>
      </w:rPr>
    </w:lvl>
    <w:lvl w:ilvl="8" w:tplc="2B4672F0">
      <w:start w:val="1"/>
      <w:numFmt w:val="bullet"/>
      <w:lvlText w:val="•"/>
      <w:lvlJc w:val="left"/>
      <w:pPr>
        <w:ind w:left="4547" w:hanging="106"/>
      </w:pPr>
      <w:rPr>
        <w:rFonts w:hint="default"/>
      </w:rPr>
    </w:lvl>
  </w:abstractNum>
  <w:abstractNum w:abstractNumId="107">
    <w:nsid w:val="6CFF3CB8"/>
    <w:multiLevelType w:val="hybridMultilevel"/>
    <w:tmpl w:val="1A22CB50"/>
    <w:lvl w:ilvl="0" w:tplc="73502FCC">
      <w:start w:val="1"/>
      <w:numFmt w:val="bullet"/>
      <w:lvlText w:val="-"/>
      <w:lvlJc w:val="left"/>
      <w:pPr>
        <w:ind w:left="207" w:hanging="106"/>
      </w:pPr>
      <w:rPr>
        <w:rFonts w:ascii="Times New Roman" w:eastAsia="Times New Roman" w:hAnsi="Times New Roman" w:hint="default"/>
        <w:sz w:val="18"/>
      </w:rPr>
    </w:lvl>
    <w:lvl w:ilvl="1" w:tplc="ECAE5C88">
      <w:start w:val="1"/>
      <w:numFmt w:val="bullet"/>
      <w:lvlText w:val="•"/>
      <w:lvlJc w:val="left"/>
      <w:pPr>
        <w:ind w:left="752" w:hanging="106"/>
      </w:pPr>
      <w:rPr>
        <w:rFonts w:hint="default"/>
      </w:rPr>
    </w:lvl>
    <w:lvl w:ilvl="2" w:tplc="692C3B2C">
      <w:start w:val="1"/>
      <w:numFmt w:val="bullet"/>
      <w:lvlText w:val="•"/>
      <w:lvlJc w:val="left"/>
      <w:pPr>
        <w:ind w:left="1297" w:hanging="106"/>
      </w:pPr>
      <w:rPr>
        <w:rFonts w:hint="default"/>
      </w:rPr>
    </w:lvl>
    <w:lvl w:ilvl="3" w:tplc="928ED8B8">
      <w:start w:val="1"/>
      <w:numFmt w:val="bullet"/>
      <w:lvlText w:val="•"/>
      <w:lvlJc w:val="left"/>
      <w:pPr>
        <w:ind w:left="1842" w:hanging="106"/>
      </w:pPr>
      <w:rPr>
        <w:rFonts w:hint="default"/>
      </w:rPr>
    </w:lvl>
    <w:lvl w:ilvl="4" w:tplc="BF9C75AA">
      <w:start w:val="1"/>
      <w:numFmt w:val="bullet"/>
      <w:lvlText w:val="•"/>
      <w:lvlJc w:val="left"/>
      <w:pPr>
        <w:ind w:left="2387" w:hanging="106"/>
      </w:pPr>
      <w:rPr>
        <w:rFonts w:hint="default"/>
      </w:rPr>
    </w:lvl>
    <w:lvl w:ilvl="5" w:tplc="91D4FC52">
      <w:start w:val="1"/>
      <w:numFmt w:val="bullet"/>
      <w:lvlText w:val="•"/>
      <w:lvlJc w:val="left"/>
      <w:pPr>
        <w:ind w:left="2933" w:hanging="106"/>
      </w:pPr>
      <w:rPr>
        <w:rFonts w:hint="default"/>
      </w:rPr>
    </w:lvl>
    <w:lvl w:ilvl="6" w:tplc="9530D500">
      <w:start w:val="1"/>
      <w:numFmt w:val="bullet"/>
      <w:lvlText w:val="•"/>
      <w:lvlJc w:val="left"/>
      <w:pPr>
        <w:ind w:left="3478" w:hanging="106"/>
      </w:pPr>
      <w:rPr>
        <w:rFonts w:hint="default"/>
      </w:rPr>
    </w:lvl>
    <w:lvl w:ilvl="7" w:tplc="ED7C4BFA">
      <w:start w:val="1"/>
      <w:numFmt w:val="bullet"/>
      <w:lvlText w:val="•"/>
      <w:lvlJc w:val="left"/>
      <w:pPr>
        <w:ind w:left="4023" w:hanging="106"/>
      </w:pPr>
      <w:rPr>
        <w:rFonts w:hint="default"/>
      </w:rPr>
    </w:lvl>
    <w:lvl w:ilvl="8" w:tplc="17CC6820">
      <w:start w:val="1"/>
      <w:numFmt w:val="bullet"/>
      <w:lvlText w:val="•"/>
      <w:lvlJc w:val="left"/>
      <w:pPr>
        <w:ind w:left="4568" w:hanging="106"/>
      </w:pPr>
      <w:rPr>
        <w:rFonts w:hint="default"/>
      </w:rPr>
    </w:lvl>
  </w:abstractNum>
  <w:abstractNum w:abstractNumId="108">
    <w:nsid w:val="6E7E2EC9"/>
    <w:multiLevelType w:val="hybridMultilevel"/>
    <w:tmpl w:val="469E66F6"/>
    <w:lvl w:ilvl="0" w:tplc="5AF61C92">
      <w:start w:val="3"/>
      <w:numFmt w:val="decimal"/>
      <w:lvlText w:val="%1."/>
      <w:lvlJc w:val="left"/>
      <w:pPr>
        <w:ind w:left="329" w:hanging="180"/>
      </w:pPr>
      <w:rPr>
        <w:rFonts w:ascii="Times New Roman" w:eastAsia="Times New Roman" w:hAnsi="Times New Roman" w:cs="Times New Roman" w:hint="default"/>
        <w:spacing w:val="1"/>
        <w:sz w:val="18"/>
        <w:szCs w:val="18"/>
      </w:rPr>
    </w:lvl>
    <w:lvl w:ilvl="1" w:tplc="5A748ACE">
      <w:start w:val="1"/>
      <w:numFmt w:val="bullet"/>
      <w:lvlText w:val="•"/>
      <w:lvlJc w:val="left"/>
      <w:pPr>
        <w:ind w:left="862" w:hanging="180"/>
      </w:pPr>
      <w:rPr>
        <w:rFonts w:hint="default"/>
      </w:rPr>
    </w:lvl>
    <w:lvl w:ilvl="2" w:tplc="73923DEC">
      <w:start w:val="1"/>
      <w:numFmt w:val="bullet"/>
      <w:lvlText w:val="•"/>
      <w:lvlJc w:val="left"/>
      <w:pPr>
        <w:ind w:left="1396" w:hanging="180"/>
      </w:pPr>
      <w:rPr>
        <w:rFonts w:hint="default"/>
      </w:rPr>
    </w:lvl>
    <w:lvl w:ilvl="3" w:tplc="F706222E">
      <w:start w:val="1"/>
      <w:numFmt w:val="bullet"/>
      <w:lvlText w:val="•"/>
      <w:lvlJc w:val="left"/>
      <w:pPr>
        <w:ind w:left="1929" w:hanging="180"/>
      </w:pPr>
      <w:rPr>
        <w:rFonts w:hint="default"/>
      </w:rPr>
    </w:lvl>
    <w:lvl w:ilvl="4" w:tplc="854AFDEC">
      <w:start w:val="1"/>
      <w:numFmt w:val="bullet"/>
      <w:lvlText w:val="•"/>
      <w:lvlJc w:val="left"/>
      <w:pPr>
        <w:ind w:left="2462" w:hanging="180"/>
      </w:pPr>
      <w:rPr>
        <w:rFonts w:hint="default"/>
      </w:rPr>
    </w:lvl>
    <w:lvl w:ilvl="5" w:tplc="E2E64B8E">
      <w:start w:val="1"/>
      <w:numFmt w:val="bullet"/>
      <w:lvlText w:val="•"/>
      <w:lvlJc w:val="left"/>
      <w:pPr>
        <w:ind w:left="2995" w:hanging="180"/>
      </w:pPr>
      <w:rPr>
        <w:rFonts w:hint="default"/>
      </w:rPr>
    </w:lvl>
    <w:lvl w:ilvl="6" w:tplc="08E20942">
      <w:start w:val="1"/>
      <w:numFmt w:val="bullet"/>
      <w:lvlText w:val="•"/>
      <w:lvlJc w:val="left"/>
      <w:pPr>
        <w:ind w:left="3528" w:hanging="180"/>
      </w:pPr>
      <w:rPr>
        <w:rFonts w:hint="default"/>
      </w:rPr>
    </w:lvl>
    <w:lvl w:ilvl="7" w:tplc="809684A8">
      <w:start w:val="1"/>
      <w:numFmt w:val="bullet"/>
      <w:lvlText w:val="•"/>
      <w:lvlJc w:val="left"/>
      <w:pPr>
        <w:ind w:left="4061" w:hanging="180"/>
      </w:pPr>
      <w:rPr>
        <w:rFonts w:hint="default"/>
      </w:rPr>
    </w:lvl>
    <w:lvl w:ilvl="8" w:tplc="C4AA5BDC">
      <w:start w:val="1"/>
      <w:numFmt w:val="bullet"/>
      <w:lvlText w:val="•"/>
      <w:lvlJc w:val="left"/>
      <w:pPr>
        <w:ind w:left="4594" w:hanging="180"/>
      </w:pPr>
      <w:rPr>
        <w:rFonts w:hint="default"/>
      </w:rPr>
    </w:lvl>
  </w:abstractNum>
  <w:abstractNum w:abstractNumId="109">
    <w:nsid w:val="6EBC7D49"/>
    <w:multiLevelType w:val="hybridMultilevel"/>
    <w:tmpl w:val="392CE0C8"/>
    <w:lvl w:ilvl="0" w:tplc="FADED84A">
      <w:start w:val="1"/>
      <w:numFmt w:val="bullet"/>
      <w:lvlText w:val="-"/>
      <w:lvlJc w:val="left"/>
      <w:pPr>
        <w:ind w:left="102" w:hanging="152"/>
      </w:pPr>
      <w:rPr>
        <w:rFonts w:ascii="Times New Roman" w:eastAsia="Times New Roman" w:hAnsi="Times New Roman" w:hint="default"/>
        <w:sz w:val="18"/>
      </w:rPr>
    </w:lvl>
    <w:lvl w:ilvl="1" w:tplc="26E44E40">
      <w:start w:val="1"/>
      <w:numFmt w:val="bullet"/>
      <w:lvlText w:val="•"/>
      <w:lvlJc w:val="left"/>
      <w:pPr>
        <w:ind w:left="657" w:hanging="152"/>
      </w:pPr>
      <w:rPr>
        <w:rFonts w:hint="default"/>
      </w:rPr>
    </w:lvl>
    <w:lvl w:ilvl="2" w:tplc="821CEC60">
      <w:start w:val="1"/>
      <w:numFmt w:val="bullet"/>
      <w:lvlText w:val="•"/>
      <w:lvlJc w:val="left"/>
      <w:pPr>
        <w:ind w:left="1213" w:hanging="152"/>
      </w:pPr>
      <w:rPr>
        <w:rFonts w:hint="default"/>
      </w:rPr>
    </w:lvl>
    <w:lvl w:ilvl="3" w:tplc="9FAAEEE8">
      <w:start w:val="1"/>
      <w:numFmt w:val="bullet"/>
      <w:lvlText w:val="•"/>
      <w:lvlJc w:val="left"/>
      <w:pPr>
        <w:ind w:left="1769" w:hanging="152"/>
      </w:pPr>
      <w:rPr>
        <w:rFonts w:hint="default"/>
      </w:rPr>
    </w:lvl>
    <w:lvl w:ilvl="4" w:tplc="F16A3408">
      <w:start w:val="1"/>
      <w:numFmt w:val="bullet"/>
      <w:lvlText w:val="•"/>
      <w:lvlJc w:val="left"/>
      <w:pPr>
        <w:ind w:left="2324" w:hanging="152"/>
      </w:pPr>
      <w:rPr>
        <w:rFonts w:hint="default"/>
      </w:rPr>
    </w:lvl>
    <w:lvl w:ilvl="5" w:tplc="9968AD96">
      <w:start w:val="1"/>
      <w:numFmt w:val="bullet"/>
      <w:lvlText w:val="•"/>
      <w:lvlJc w:val="left"/>
      <w:pPr>
        <w:ind w:left="2880" w:hanging="152"/>
      </w:pPr>
      <w:rPr>
        <w:rFonts w:hint="default"/>
      </w:rPr>
    </w:lvl>
    <w:lvl w:ilvl="6" w:tplc="CD084D50">
      <w:start w:val="1"/>
      <w:numFmt w:val="bullet"/>
      <w:lvlText w:val="•"/>
      <w:lvlJc w:val="left"/>
      <w:pPr>
        <w:ind w:left="3435" w:hanging="152"/>
      </w:pPr>
      <w:rPr>
        <w:rFonts w:hint="default"/>
      </w:rPr>
    </w:lvl>
    <w:lvl w:ilvl="7" w:tplc="5E986148">
      <w:start w:val="1"/>
      <w:numFmt w:val="bullet"/>
      <w:lvlText w:val="•"/>
      <w:lvlJc w:val="left"/>
      <w:pPr>
        <w:ind w:left="3991" w:hanging="152"/>
      </w:pPr>
      <w:rPr>
        <w:rFonts w:hint="default"/>
      </w:rPr>
    </w:lvl>
    <w:lvl w:ilvl="8" w:tplc="83C6B512">
      <w:start w:val="1"/>
      <w:numFmt w:val="bullet"/>
      <w:lvlText w:val="•"/>
      <w:lvlJc w:val="left"/>
      <w:pPr>
        <w:ind w:left="4547" w:hanging="152"/>
      </w:pPr>
      <w:rPr>
        <w:rFonts w:hint="default"/>
      </w:rPr>
    </w:lvl>
  </w:abstractNum>
  <w:abstractNum w:abstractNumId="110">
    <w:nsid w:val="6ECC4DDF"/>
    <w:multiLevelType w:val="hybridMultilevel"/>
    <w:tmpl w:val="72467AEE"/>
    <w:lvl w:ilvl="0" w:tplc="76CAB3EE">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314C7876">
      <w:start w:val="1"/>
      <w:numFmt w:val="bullet"/>
      <w:lvlText w:val="•"/>
      <w:lvlJc w:val="left"/>
      <w:pPr>
        <w:ind w:left="643" w:hanging="182"/>
      </w:pPr>
      <w:rPr>
        <w:rFonts w:hint="default"/>
      </w:rPr>
    </w:lvl>
    <w:lvl w:ilvl="2" w:tplc="A4D63280">
      <w:start w:val="1"/>
      <w:numFmt w:val="bullet"/>
      <w:lvlText w:val="•"/>
      <w:lvlJc w:val="left"/>
      <w:pPr>
        <w:ind w:left="1185" w:hanging="182"/>
      </w:pPr>
      <w:rPr>
        <w:rFonts w:hint="default"/>
      </w:rPr>
    </w:lvl>
    <w:lvl w:ilvl="3" w:tplc="D45C4AC2">
      <w:start w:val="1"/>
      <w:numFmt w:val="bullet"/>
      <w:lvlText w:val="•"/>
      <w:lvlJc w:val="left"/>
      <w:pPr>
        <w:ind w:left="1726" w:hanging="182"/>
      </w:pPr>
      <w:rPr>
        <w:rFonts w:hint="default"/>
      </w:rPr>
    </w:lvl>
    <w:lvl w:ilvl="4" w:tplc="454A986A">
      <w:start w:val="1"/>
      <w:numFmt w:val="bullet"/>
      <w:lvlText w:val="•"/>
      <w:lvlJc w:val="left"/>
      <w:pPr>
        <w:ind w:left="2267" w:hanging="182"/>
      </w:pPr>
      <w:rPr>
        <w:rFonts w:hint="default"/>
      </w:rPr>
    </w:lvl>
    <w:lvl w:ilvl="5" w:tplc="8034C9BA">
      <w:start w:val="1"/>
      <w:numFmt w:val="bullet"/>
      <w:lvlText w:val="•"/>
      <w:lvlJc w:val="left"/>
      <w:pPr>
        <w:ind w:left="2809" w:hanging="182"/>
      </w:pPr>
      <w:rPr>
        <w:rFonts w:hint="default"/>
      </w:rPr>
    </w:lvl>
    <w:lvl w:ilvl="6" w:tplc="8AEAB1B6">
      <w:start w:val="1"/>
      <w:numFmt w:val="bullet"/>
      <w:lvlText w:val="•"/>
      <w:lvlJc w:val="left"/>
      <w:pPr>
        <w:ind w:left="3350" w:hanging="182"/>
      </w:pPr>
      <w:rPr>
        <w:rFonts w:hint="default"/>
      </w:rPr>
    </w:lvl>
    <w:lvl w:ilvl="7" w:tplc="44560A3C">
      <w:start w:val="1"/>
      <w:numFmt w:val="bullet"/>
      <w:lvlText w:val="•"/>
      <w:lvlJc w:val="left"/>
      <w:pPr>
        <w:ind w:left="3892" w:hanging="182"/>
      </w:pPr>
      <w:rPr>
        <w:rFonts w:hint="default"/>
      </w:rPr>
    </w:lvl>
    <w:lvl w:ilvl="8" w:tplc="2522FCA8">
      <w:start w:val="1"/>
      <w:numFmt w:val="bullet"/>
      <w:lvlText w:val="•"/>
      <w:lvlJc w:val="left"/>
      <w:pPr>
        <w:ind w:left="4433" w:hanging="182"/>
      </w:pPr>
      <w:rPr>
        <w:rFonts w:hint="default"/>
      </w:rPr>
    </w:lvl>
  </w:abstractNum>
  <w:abstractNum w:abstractNumId="111">
    <w:nsid w:val="6F0018B5"/>
    <w:multiLevelType w:val="hybridMultilevel"/>
    <w:tmpl w:val="2A6E3CA4"/>
    <w:lvl w:ilvl="0" w:tplc="DD9662FA">
      <w:start w:val="1"/>
      <w:numFmt w:val="decimal"/>
      <w:lvlText w:val="%1."/>
      <w:lvlJc w:val="left"/>
      <w:pPr>
        <w:ind w:left="102" w:hanging="254"/>
      </w:pPr>
      <w:rPr>
        <w:rFonts w:ascii="Times New Roman" w:eastAsia="Times New Roman" w:hAnsi="Times New Roman" w:cs="Times New Roman" w:hint="default"/>
        <w:spacing w:val="1"/>
        <w:sz w:val="18"/>
        <w:szCs w:val="18"/>
      </w:rPr>
    </w:lvl>
    <w:lvl w:ilvl="1" w:tplc="A18AC10E">
      <w:start w:val="1"/>
      <w:numFmt w:val="bullet"/>
      <w:lvlText w:val="•"/>
      <w:lvlJc w:val="left"/>
      <w:pPr>
        <w:ind w:left="643" w:hanging="254"/>
      </w:pPr>
      <w:rPr>
        <w:rFonts w:hint="default"/>
      </w:rPr>
    </w:lvl>
    <w:lvl w:ilvl="2" w:tplc="C374DDE0">
      <w:start w:val="1"/>
      <w:numFmt w:val="bullet"/>
      <w:lvlText w:val="•"/>
      <w:lvlJc w:val="left"/>
      <w:pPr>
        <w:ind w:left="1185" w:hanging="254"/>
      </w:pPr>
      <w:rPr>
        <w:rFonts w:hint="default"/>
      </w:rPr>
    </w:lvl>
    <w:lvl w:ilvl="3" w:tplc="5DAE59C4">
      <w:start w:val="1"/>
      <w:numFmt w:val="bullet"/>
      <w:lvlText w:val="•"/>
      <w:lvlJc w:val="left"/>
      <w:pPr>
        <w:ind w:left="1726" w:hanging="254"/>
      </w:pPr>
      <w:rPr>
        <w:rFonts w:hint="default"/>
      </w:rPr>
    </w:lvl>
    <w:lvl w:ilvl="4" w:tplc="218A2798">
      <w:start w:val="1"/>
      <w:numFmt w:val="bullet"/>
      <w:lvlText w:val="•"/>
      <w:lvlJc w:val="left"/>
      <w:pPr>
        <w:ind w:left="2267" w:hanging="254"/>
      </w:pPr>
      <w:rPr>
        <w:rFonts w:hint="default"/>
      </w:rPr>
    </w:lvl>
    <w:lvl w:ilvl="5" w:tplc="4490C480">
      <w:start w:val="1"/>
      <w:numFmt w:val="bullet"/>
      <w:lvlText w:val="•"/>
      <w:lvlJc w:val="left"/>
      <w:pPr>
        <w:ind w:left="2809" w:hanging="254"/>
      </w:pPr>
      <w:rPr>
        <w:rFonts w:hint="default"/>
      </w:rPr>
    </w:lvl>
    <w:lvl w:ilvl="6" w:tplc="06EE1FFA">
      <w:start w:val="1"/>
      <w:numFmt w:val="bullet"/>
      <w:lvlText w:val="•"/>
      <w:lvlJc w:val="left"/>
      <w:pPr>
        <w:ind w:left="3350" w:hanging="254"/>
      </w:pPr>
      <w:rPr>
        <w:rFonts w:hint="default"/>
      </w:rPr>
    </w:lvl>
    <w:lvl w:ilvl="7" w:tplc="0A06E718">
      <w:start w:val="1"/>
      <w:numFmt w:val="bullet"/>
      <w:lvlText w:val="•"/>
      <w:lvlJc w:val="left"/>
      <w:pPr>
        <w:ind w:left="3892" w:hanging="254"/>
      </w:pPr>
      <w:rPr>
        <w:rFonts w:hint="default"/>
      </w:rPr>
    </w:lvl>
    <w:lvl w:ilvl="8" w:tplc="2E60935A">
      <w:start w:val="1"/>
      <w:numFmt w:val="bullet"/>
      <w:lvlText w:val="•"/>
      <w:lvlJc w:val="left"/>
      <w:pPr>
        <w:ind w:left="4433" w:hanging="254"/>
      </w:pPr>
      <w:rPr>
        <w:rFonts w:hint="default"/>
      </w:rPr>
    </w:lvl>
  </w:abstractNum>
  <w:abstractNum w:abstractNumId="112">
    <w:nsid w:val="704E39B2"/>
    <w:multiLevelType w:val="hybridMultilevel"/>
    <w:tmpl w:val="63EEF7F4"/>
    <w:lvl w:ilvl="0" w:tplc="D75A343E">
      <w:start w:val="1"/>
      <w:numFmt w:val="bullet"/>
      <w:lvlText w:val="-"/>
      <w:lvlJc w:val="left"/>
      <w:pPr>
        <w:ind w:left="102" w:hanging="106"/>
      </w:pPr>
      <w:rPr>
        <w:rFonts w:ascii="Times New Roman" w:eastAsia="Times New Roman" w:hAnsi="Times New Roman" w:hint="default"/>
        <w:sz w:val="18"/>
      </w:rPr>
    </w:lvl>
    <w:lvl w:ilvl="1" w:tplc="92CC1342">
      <w:start w:val="1"/>
      <w:numFmt w:val="bullet"/>
      <w:lvlText w:val="•"/>
      <w:lvlJc w:val="left"/>
      <w:pPr>
        <w:ind w:left="657" w:hanging="106"/>
      </w:pPr>
      <w:rPr>
        <w:rFonts w:hint="default"/>
      </w:rPr>
    </w:lvl>
    <w:lvl w:ilvl="2" w:tplc="1594491E">
      <w:start w:val="1"/>
      <w:numFmt w:val="bullet"/>
      <w:lvlText w:val="•"/>
      <w:lvlJc w:val="left"/>
      <w:pPr>
        <w:ind w:left="1213" w:hanging="106"/>
      </w:pPr>
      <w:rPr>
        <w:rFonts w:hint="default"/>
      </w:rPr>
    </w:lvl>
    <w:lvl w:ilvl="3" w:tplc="6568A0A6">
      <w:start w:val="1"/>
      <w:numFmt w:val="bullet"/>
      <w:lvlText w:val="•"/>
      <w:lvlJc w:val="left"/>
      <w:pPr>
        <w:ind w:left="1769" w:hanging="106"/>
      </w:pPr>
      <w:rPr>
        <w:rFonts w:hint="default"/>
      </w:rPr>
    </w:lvl>
    <w:lvl w:ilvl="4" w:tplc="A3F803DE">
      <w:start w:val="1"/>
      <w:numFmt w:val="bullet"/>
      <w:lvlText w:val="•"/>
      <w:lvlJc w:val="left"/>
      <w:pPr>
        <w:ind w:left="2324" w:hanging="106"/>
      </w:pPr>
      <w:rPr>
        <w:rFonts w:hint="default"/>
      </w:rPr>
    </w:lvl>
    <w:lvl w:ilvl="5" w:tplc="CFE05A04">
      <w:start w:val="1"/>
      <w:numFmt w:val="bullet"/>
      <w:lvlText w:val="•"/>
      <w:lvlJc w:val="left"/>
      <w:pPr>
        <w:ind w:left="2880" w:hanging="106"/>
      </w:pPr>
      <w:rPr>
        <w:rFonts w:hint="default"/>
      </w:rPr>
    </w:lvl>
    <w:lvl w:ilvl="6" w:tplc="D5DA8DD4">
      <w:start w:val="1"/>
      <w:numFmt w:val="bullet"/>
      <w:lvlText w:val="•"/>
      <w:lvlJc w:val="left"/>
      <w:pPr>
        <w:ind w:left="3435" w:hanging="106"/>
      </w:pPr>
      <w:rPr>
        <w:rFonts w:hint="default"/>
      </w:rPr>
    </w:lvl>
    <w:lvl w:ilvl="7" w:tplc="AAF636AA">
      <w:start w:val="1"/>
      <w:numFmt w:val="bullet"/>
      <w:lvlText w:val="•"/>
      <w:lvlJc w:val="left"/>
      <w:pPr>
        <w:ind w:left="3991" w:hanging="106"/>
      </w:pPr>
      <w:rPr>
        <w:rFonts w:hint="default"/>
      </w:rPr>
    </w:lvl>
    <w:lvl w:ilvl="8" w:tplc="679A18DA">
      <w:start w:val="1"/>
      <w:numFmt w:val="bullet"/>
      <w:lvlText w:val="•"/>
      <w:lvlJc w:val="left"/>
      <w:pPr>
        <w:ind w:left="4547" w:hanging="106"/>
      </w:pPr>
      <w:rPr>
        <w:rFonts w:hint="default"/>
      </w:rPr>
    </w:lvl>
  </w:abstractNum>
  <w:abstractNum w:abstractNumId="113">
    <w:nsid w:val="72143E96"/>
    <w:multiLevelType w:val="hybridMultilevel"/>
    <w:tmpl w:val="64C412A2"/>
    <w:lvl w:ilvl="0" w:tplc="1D1642B0">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D2943896">
      <w:start w:val="1"/>
      <w:numFmt w:val="bullet"/>
      <w:lvlText w:val="•"/>
      <w:lvlJc w:val="left"/>
      <w:pPr>
        <w:ind w:left="657" w:hanging="183"/>
      </w:pPr>
      <w:rPr>
        <w:rFonts w:hint="default"/>
      </w:rPr>
    </w:lvl>
    <w:lvl w:ilvl="2" w:tplc="63E6C430">
      <w:start w:val="1"/>
      <w:numFmt w:val="bullet"/>
      <w:lvlText w:val="•"/>
      <w:lvlJc w:val="left"/>
      <w:pPr>
        <w:ind w:left="1213" w:hanging="183"/>
      </w:pPr>
      <w:rPr>
        <w:rFonts w:hint="default"/>
      </w:rPr>
    </w:lvl>
    <w:lvl w:ilvl="3" w:tplc="E42034B0">
      <w:start w:val="1"/>
      <w:numFmt w:val="bullet"/>
      <w:lvlText w:val="•"/>
      <w:lvlJc w:val="left"/>
      <w:pPr>
        <w:ind w:left="1769" w:hanging="183"/>
      </w:pPr>
      <w:rPr>
        <w:rFonts w:hint="default"/>
      </w:rPr>
    </w:lvl>
    <w:lvl w:ilvl="4" w:tplc="B3E4B1E0">
      <w:start w:val="1"/>
      <w:numFmt w:val="bullet"/>
      <w:lvlText w:val="•"/>
      <w:lvlJc w:val="left"/>
      <w:pPr>
        <w:ind w:left="2324" w:hanging="183"/>
      </w:pPr>
      <w:rPr>
        <w:rFonts w:hint="default"/>
      </w:rPr>
    </w:lvl>
    <w:lvl w:ilvl="5" w:tplc="5DAAC914">
      <w:start w:val="1"/>
      <w:numFmt w:val="bullet"/>
      <w:lvlText w:val="•"/>
      <w:lvlJc w:val="left"/>
      <w:pPr>
        <w:ind w:left="2880" w:hanging="183"/>
      </w:pPr>
      <w:rPr>
        <w:rFonts w:hint="default"/>
      </w:rPr>
    </w:lvl>
    <w:lvl w:ilvl="6" w:tplc="A86239E2">
      <w:start w:val="1"/>
      <w:numFmt w:val="bullet"/>
      <w:lvlText w:val="•"/>
      <w:lvlJc w:val="left"/>
      <w:pPr>
        <w:ind w:left="3435" w:hanging="183"/>
      </w:pPr>
      <w:rPr>
        <w:rFonts w:hint="default"/>
      </w:rPr>
    </w:lvl>
    <w:lvl w:ilvl="7" w:tplc="10C8476E">
      <w:start w:val="1"/>
      <w:numFmt w:val="bullet"/>
      <w:lvlText w:val="•"/>
      <w:lvlJc w:val="left"/>
      <w:pPr>
        <w:ind w:left="3991" w:hanging="183"/>
      </w:pPr>
      <w:rPr>
        <w:rFonts w:hint="default"/>
      </w:rPr>
    </w:lvl>
    <w:lvl w:ilvl="8" w:tplc="AF9C8166">
      <w:start w:val="1"/>
      <w:numFmt w:val="bullet"/>
      <w:lvlText w:val="•"/>
      <w:lvlJc w:val="left"/>
      <w:pPr>
        <w:ind w:left="4547" w:hanging="183"/>
      </w:pPr>
      <w:rPr>
        <w:rFonts w:hint="default"/>
      </w:rPr>
    </w:lvl>
  </w:abstractNum>
  <w:abstractNum w:abstractNumId="114">
    <w:nsid w:val="736F3F51"/>
    <w:multiLevelType w:val="hybridMultilevel"/>
    <w:tmpl w:val="B0CE5938"/>
    <w:lvl w:ilvl="0" w:tplc="158E3902">
      <w:start w:val="3"/>
      <w:numFmt w:val="decimal"/>
      <w:lvlText w:val="%1."/>
      <w:lvlJc w:val="left"/>
      <w:pPr>
        <w:ind w:left="286" w:hanging="182"/>
      </w:pPr>
      <w:rPr>
        <w:rFonts w:ascii="Times New Roman" w:eastAsia="Times New Roman" w:hAnsi="Times New Roman" w:cs="Times New Roman" w:hint="default"/>
        <w:spacing w:val="1"/>
        <w:sz w:val="18"/>
        <w:szCs w:val="18"/>
      </w:rPr>
    </w:lvl>
    <w:lvl w:ilvl="1" w:tplc="53E01332">
      <w:start w:val="1"/>
      <w:numFmt w:val="bullet"/>
      <w:lvlText w:val="•"/>
      <w:lvlJc w:val="left"/>
      <w:pPr>
        <w:ind w:left="823" w:hanging="182"/>
      </w:pPr>
      <w:rPr>
        <w:rFonts w:hint="default"/>
      </w:rPr>
    </w:lvl>
    <w:lvl w:ilvl="2" w:tplc="E530DD58">
      <w:start w:val="1"/>
      <w:numFmt w:val="bullet"/>
      <w:lvlText w:val="•"/>
      <w:lvlJc w:val="left"/>
      <w:pPr>
        <w:ind w:left="1361" w:hanging="182"/>
      </w:pPr>
      <w:rPr>
        <w:rFonts w:hint="default"/>
      </w:rPr>
    </w:lvl>
    <w:lvl w:ilvl="3" w:tplc="F7BEB7C6">
      <w:start w:val="1"/>
      <w:numFmt w:val="bullet"/>
      <w:lvlText w:val="•"/>
      <w:lvlJc w:val="left"/>
      <w:pPr>
        <w:ind w:left="1898" w:hanging="182"/>
      </w:pPr>
      <w:rPr>
        <w:rFonts w:hint="default"/>
      </w:rPr>
    </w:lvl>
    <w:lvl w:ilvl="4" w:tplc="DC36B348">
      <w:start w:val="1"/>
      <w:numFmt w:val="bullet"/>
      <w:lvlText w:val="•"/>
      <w:lvlJc w:val="left"/>
      <w:pPr>
        <w:ind w:left="2436" w:hanging="182"/>
      </w:pPr>
      <w:rPr>
        <w:rFonts w:hint="default"/>
      </w:rPr>
    </w:lvl>
    <w:lvl w:ilvl="5" w:tplc="72B0666C">
      <w:start w:val="1"/>
      <w:numFmt w:val="bullet"/>
      <w:lvlText w:val="•"/>
      <w:lvlJc w:val="left"/>
      <w:pPr>
        <w:ind w:left="2973" w:hanging="182"/>
      </w:pPr>
      <w:rPr>
        <w:rFonts w:hint="default"/>
      </w:rPr>
    </w:lvl>
    <w:lvl w:ilvl="6" w:tplc="A50C62C4">
      <w:start w:val="1"/>
      <w:numFmt w:val="bullet"/>
      <w:lvlText w:val="•"/>
      <w:lvlJc w:val="left"/>
      <w:pPr>
        <w:ind w:left="3510" w:hanging="182"/>
      </w:pPr>
      <w:rPr>
        <w:rFonts w:hint="default"/>
      </w:rPr>
    </w:lvl>
    <w:lvl w:ilvl="7" w:tplc="709201C8">
      <w:start w:val="1"/>
      <w:numFmt w:val="bullet"/>
      <w:lvlText w:val="•"/>
      <w:lvlJc w:val="left"/>
      <w:pPr>
        <w:ind w:left="4048" w:hanging="182"/>
      </w:pPr>
      <w:rPr>
        <w:rFonts w:hint="default"/>
      </w:rPr>
    </w:lvl>
    <w:lvl w:ilvl="8" w:tplc="A4FAA874">
      <w:start w:val="1"/>
      <w:numFmt w:val="bullet"/>
      <w:lvlText w:val="•"/>
      <w:lvlJc w:val="left"/>
      <w:pPr>
        <w:ind w:left="4585" w:hanging="182"/>
      </w:pPr>
      <w:rPr>
        <w:rFonts w:hint="default"/>
      </w:rPr>
    </w:lvl>
  </w:abstractNum>
  <w:abstractNum w:abstractNumId="115">
    <w:nsid w:val="738F00CE"/>
    <w:multiLevelType w:val="hybridMultilevel"/>
    <w:tmpl w:val="1B1C7BC2"/>
    <w:lvl w:ilvl="0" w:tplc="3F5E6FE8">
      <w:start w:val="3"/>
      <w:numFmt w:val="decimal"/>
      <w:lvlText w:val="%1."/>
      <w:lvlJc w:val="left"/>
      <w:pPr>
        <w:ind w:left="284" w:hanging="182"/>
      </w:pPr>
      <w:rPr>
        <w:rFonts w:ascii="Times New Roman" w:eastAsia="Times New Roman" w:hAnsi="Times New Roman" w:cs="Times New Roman" w:hint="default"/>
        <w:spacing w:val="1"/>
        <w:sz w:val="18"/>
        <w:szCs w:val="18"/>
      </w:rPr>
    </w:lvl>
    <w:lvl w:ilvl="1" w:tplc="B11C0E0C">
      <w:start w:val="1"/>
      <w:numFmt w:val="bullet"/>
      <w:lvlText w:val="•"/>
      <w:lvlJc w:val="left"/>
      <w:pPr>
        <w:ind w:left="807" w:hanging="182"/>
      </w:pPr>
      <w:rPr>
        <w:rFonts w:hint="default"/>
      </w:rPr>
    </w:lvl>
    <w:lvl w:ilvl="2" w:tplc="418C20B8">
      <w:start w:val="1"/>
      <w:numFmt w:val="bullet"/>
      <w:lvlText w:val="•"/>
      <w:lvlJc w:val="left"/>
      <w:pPr>
        <w:ind w:left="1330" w:hanging="182"/>
      </w:pPr>
      <w:rPr>
        <w:rFonts w:hint="default"/>
      </w:rPr>
    </w:lvl>
    <w:lvl w:ilvl="3" w:tplc="A1D883D4">
      <w:start w:val="1"/>
      <w:numFmt w:val="bullet"/>
      <w:lvlText w:val="•"/>
      <w:lvlJc w:val="left"/>
      <w:pPr>
        <w:ind w:left="1853" w:hanging="182"/>
      </w:pPr>
      <w:rPr>
        <w:rFonts w:hint="default"/>
      </w:rPr>
    </w:lvl>
    <w:lvl w:ilvl="4" w:tplc="FB1ADFB8">
      <w:start w:val="1"/>
      <w:numFmt w:val="bullet"/>
      <w:lvlText w:val="•"/>
      <w:lvlJc w:val="left"/>
      <w:pPr>
        <w:ind w:left="2377" w:hanging="182"/>
      </w:pPr>
      <w:rPr>
        <w:rFonts w:hint="default"/>
      </w:rPr>
    </w:lvl>
    <w:lvl w:ilvl="5" w:tplc="587E3044">
      <w:start w:val="1"/>
      <w:numFmt w:val="bullet"/>
      <w:lvlText w:val="•"/>
      <w:lvlJc w:val="left"/>
      <w:pPr>
        <w:ind w:left="2900" w:hanging="182"/>
      </w:pPr>
      <w:rPr>
        <w:rFonts w:hint="default"/>
      </w:rPr>
    </w:lvl>
    <w:lvl w:ilvl="6" w:tplc="E85833AE">
      <w:start w:val="1"/>
      <w:numFmt w:val="bullet"/>
      <w:lvlText w:val="•"/>
      <w:lvlJc w:val="left"/>
      <w:pPr>
        <w:ind w:left="3423" w:hanging="182"/>
      </w:pPr>
      <w:rPr>
        <w:rFonts w:hint="default"/>
      </w:rPr>
    </w:lvl>
    <w:lvl w:ilvl="7" w:tplc="13446B58">
      <w:start w:val="1"/>
      <w:numFmt w:val="bullet"/>
      <w:lvlText w:val="•"/>
      <w:lvlJc w:val="left"/>
      <w:pPr>
        <w:ind w:left="3946" w:hanging="182"/>
      </w:pPr>
      <w:rPr>
        <w:rFonts w:hint="default"/>
      </w:rPr>
    </w:lvl>
    <w:lvl w:ilvl="8" w:tplc="8B86364E">
      <w:start w:val="1"/>
      <w:numFmt w:val="bullet"/>
      <w:lvlText w:val="•"/>
      <w:lvlJc w:val="left"/>
      <w:pPr>
        <w:ind w:left="4470" w:hanging="182"/>
      </w:pPr>
      <w:rPr>
        <w:rFonts w:hint="default"/>
      </w:rPr>
    </w:lvl>
  </w:abstractNum>
  <w:abstractNum w:abstractNumId="116">
    <w:nsid w:val="74BD52FC"/>
    <w:multiLevelType w:val="multilevel"/>
    <w:tmpl w:val="27C8AFF4"/>
    <w:lvl w:ilvl="0">
      <w:start w:val="2"/>
      <w:numFmt w:val="decimal"/>
      <w:lvlText w:val="%1"/>
      <w:lvlJc w:val="left"/>
      <w:pPr>
        <w:ind w:left="102" w:hanging="317"/>
      </w:pPr>
      <w:rPr>
        <w:rFonts w:cs="Times New Roman" w:hint="default"/>
      </w:rPr>
    </w:lvl>
    <w:lvl w:ilvl="1">
      <w:start w:val="7"/>
      <w:numFmt w:val="decimal"/>
      <w:lvlText w:val="%1.%2"/>
      <w:lvlJc w:val="left"/>
      <w:pPr>
        <w:ind w:left="102" w:hanging="317"/>
      </w:pPr>
      <w:rPr>
        <w:rFonts w:ascii="Times New Roman" w:eastAsia="Times New Roman" w:hAnsi="Times New Roman" w:cs="Times New Roman" w:hint="default"/>
        <w:spacing w:val="1"/>
        <w:sz w:val="18"/>
        <w:szCs w:val="18"/>
      </w:rPr>
    </w:lvl>
    <w:lvl w:ilvl="2">
      <w:start w:val="1"/>
      <w:numFmt w:val="bullet"/>
      <w:lvlText w:val="•"/>
      <w:lvlJc w:val="left"/>
      <w:pPr>
        <w:ind w:left="1213" w:hanging="317"/>
      </w:pPr>
      <w:rPr>
        <w:rFonts w:hint="default"/>
      </w:rPr>
    </w:lvl>
    <w:lvl w:ilvl="3">
      <w:start w:val="1"/>
      <w:numFmt w:val="bullet"/>
      <w:lvlText w:val="•"/>
      <w:lvlJc w:val="left"/>
      <w:pPr>
        <w:ind w:left="1769" w:hanging="317"/>
      </w:pPr>
      <w:rPr>
        <w:rFonts w:hint="default"/>
      </w:rPr>
    </w:lvl>
    <w:lvl w:ilvl="4">
      <w:start w:val="1"/>
      <w:numFmt w:val="bullet"/>
      <w:lvlText w:val="•"/>
      <w:lvlJc w:val="left"/>
      <w:pPr>
        <w:ind w:left="2324" w:hanging="317"/>
      </w:pPr>
      <w:rPr>
        <w:rFonts w:hint="default"/>
      </w:rPr>
    </w:lvl>
    <w:lvl w:ilvl="5">
      <w:start w:val="1"/>
      <w:numFmt w:val="bullet"/>
      <w:lvlText w:val="•"/>
      <w:lvlJc w:val="left"/>
      <w:pPr>
        <w:ind w:left="2880" w:hanging="317"/>
      </w:pPr>
      <w:rPr>
        <w:rFonts w:hint="default"/>
      </w:rPr>
    </w:lvl>
    <w:lvl w:ilvl="6">
      <w:start w:val="1"/>
      <w:numFmt w:val="bullet"/>
      <w:lvlText w:val="•"/>
      <w:lvlJc w:val="left"/>
      <w:pPr>
        <w:ind w:left="3435" w:hanging="317"/>
      </w:pPr>
      <w:rPr>
        <w:rFonts w:hint="default"/>
      </w:rPr>
    </w:lvl>
    <w:lvl w:ilvl="7">
      <w:start w:val="1"/>
      <w:numFmt w:val="bullet"/>
      <w:lvlText w:val="•"/>
      <w:lvlJc w:val="left"/>
      <w:pPr>
        <w:ind w:left="3991" w:hanging="317"/>
      </w:pPr>
      <w:rPr>
        <w:rFonts w:hint="default"/>
      </w:rPr>
    </w:lvl>
    <w:lvl w:ilvl="8">
      <w:start w:val="1"/>
      <w:numFmt w:val="bullet"/>
      <w:lvlText w:val="•"/>
      <w:lvlJc w:val="left"/>
      <w:pPr>
        <w:ind w:left="4547" w:hanging="317"/>
      </w:pPr>
      <w:rPr>
        <w:rFonts w:hint="default"/>
      </w:rPr>
    </w:lvl>
  </w:abstractNum>
  <w:abstractNum w:abstractNumId="117">
    <w:nsid w:val="76086A2C"/>
    <w:multiLevelType w:val="hybridMultilevel"/>
    <w:tmpl w:val="7F5417F6"/>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8">
    <w:nsid w:val="7631133D"/>
    <w:multiLevelType w:val="hybridMultilevel"/>
    <w:tmpl w:val="5EAA3898"/>
    <w:lvl w:ilvl="0" w:tplc="8A7426B2">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F806B064">
      <w:start w:val="1"/>
      <w:numFmt w:val="bullet"/>
      <w:lvlText w:val="•"/>
      <w:lvlJc w:val="left"/>
      <w:pPr>
        <w:ind w:left="643" w:hanging="183"/>
      </w:pPr>
      <w:rPr>
        <w:rFonts w:hint="default"/>
      </w:rPr>
    </w:lvl>
    <w:lvl w:ilvl="2" w:tplc="707E2D32">
      <w:start w:val="1"/>
      <w:numFmt w:val="bullet"/>
      <w:lvlText w:val="•"/>
      <w:lvlJc w:val="left"/>
      <w:pPr>
        <w:ind w:left="1185" w:hanging="183"/>
      </w:pPr>
      <w:rPr>
        <w:rFonts w:hint="default"/>
      </w:rPr>
    </w:lvl>
    <w:lvl w:ilvl="3" w:tplc="4212384E">
      <w:start w:val="1"/>
      <w:numFmt w:val="bullet"/>
      <w:lvlText w:val="•"/>
      <w:lvlJc w:val="left"/>
      <w:pPr>
        <w:ind w:left="1726" w:hanging="183"/>
      </w:pPr>
      <w:rPr>
        <w:rFonts w:hint="default"/>
      </w:rPr>
    </w:lvl>
    <w:lvl w:ilvl="4" w:tplc="860ACA68">
      <w:start w:val="1"/>
      <w:numFmt w:val="bullet"/>
      <w:lvlText w:val="•"/>
      <w:lvlJc w:val="left"/>
      <w:pPr>
        <w:ind w:left="2267" w:hanging="183"/>
      </w:pPr>
      <w:rPr>
        <w:rFonts w:hint="default"/>
      </w:rPr>
    </w:lvl>
    <w:lvl w:ilvl="5" w:tplc="A5403320">
      <w:start w:val="1"/>
      <w:numFmt w:val="bullet"/>
      <w:lvlText w:val="•"/>
      <w:lvlJc w:val="left"/>
      <w:pPr>
        <w:ind w:left="2809" w:hanging="183"/>
      </w:pPr>
      <w:rPr>
        <w:rFonts w:hint="default"/>
      </w:rPr>
    </w:lvl>
    <w:lvl w:ilvl="6" w:tplc="9C2CCE58">
      <w:start w:val="1"/>
      <w:numFmt w:val="bullet"/>
      <w:lvlText w:val="•"/>
      <w:lvlJc w:val="left"/>
      <w:pPr>
        <w:ind w:left="3350" w:hanging="183"/>
      </w:pPr>
      <w:rPr>
        <w:rFonts w:hint="default"/>
      </w:rPr>
    </w:lvl>
    <w:lvl w:ilvl="7" w:tplc="9948D134">
      <w:start w:val="1"/>
      <w:numFmt w:val="bullet"/>
      <w:lvlText w:val="•"/>
      <w:lvlJc w:val="left"/>
      <w:pPr>
        <w:ind w:left="3892" w:hanging="183"/>
      </w:pPr>
      <w:rPr>
        <w:rFonts w:hint="default"/>
      </w:rPr>
    </w:lvl>
    <w:lvl w:ilvl="8" w:tplc="6DA84CFC">
      <w:start w:val="1"/>
      <w:numFmt w:val="bullet"/>
      <w:lvlText w:val="•"/>
      <w:lvlJc w:val="left"/>
      <w:pPr>
        <w:ind w:left="4433" w:hanging="183"/>
      </w:pPr>
      <w:rPr>
        <w:rFonts w:hint="default"/>
      </w:rPr>
    </w:lvl>
  </w:abstractNum>
  <w:abstractNum w:abstractNumId="119">
    <w:nsid w:val="77F130D6"/>
    <w:multiLevelType w:val="hybridMultilevel"/>
    <w:tmpl w:val="65FE2A20"/>
    <w:lvl w:ilvl="0" w:tplc="9D00AB92">
      <w:start w:val="1"/>
      <w:numFmt w:val="decimal"/>
      <w:lvlText w:val="%1."/>
      <w:lvlJc w:val="left"/>
      <w:pPr>
        <w:ind w:left="212" w:hanging="252"/>
      </w:pPr>
      <w:rPr>
        <w:rFonts w:ascii="Times New Roman" w:eastAsia="Times New Roman" w:hAnsi="Times New Roman" w:cs="Times New Roman" w:hint="default"/>
        <w:spacing w:val="1"/>
        <w:w w:val="99"/>
        <w:sz w:val="20"/>
        <w:szCs w:val="20"/>
      </w:rPr>
    </w:lvl>
    <w:lvl w:ilvl="1" w:tplc="940E7F10">
      <w:start w:val="1"/>
      <w:numFmt w:val="bullet"/>
      <w:lvlText w:val="•"/>
      <w:lvlJc w:val="left"/>
      <w:pPr>
        <w:ind w:left="1727" w:hanging="252"/>
      </w:pPr>
      <w:rPr>
        <w:rFonts w:hint="default"/>
      </w:rPr>
    </w:lvl>
    <w:lvl w:ilvl="2" w:tplc="F82C3ECE">
      <w:start w:val="1"/>
      <w:numFmt w:val="bullet"/>
      <w:lvlText w:val="•"/>
      <w:lvlJc w:val="left"/>
      <w:pPr>
        <w:ind w:left="3241" w:hanging="252"/>
      </w:pPr>
      <w:rPr>
        <w:rFonts w:hint="default"/>
      </w:rPr>
    </w:lvl>
    <w:lvl w:ilvl="3" w:tplc="B1C087F0">
      <w:start w:val="1"/>
      <w:numFmt w:val="bullet"/>
      <w:lvlText w:val="•"/>
      <w:lvlJc w:val="left"/>
      <w:pPr>
        <w:ind w:left="4756" w:hanging="252"/>
      </w:pPr>
      <w:rPr>
        <w:rFonts w:hint="default"/>
      </w:rPr>
    </w:lvl>
    <w:lvl w:ilvl="4" w:tplc="9B0A7FCC">
      <w:start w:val="1"/>
      <w:numFmt w:val="bullet"/>
      <w:lvlText w:val="•"/>
      <w:lvlJc w:val="left"/>
      <w:pPr>
        <w:ind w:left="6271" w:hanging="252"/>
      </w:pPr>
      <w:rPr>
        <w:rFonts w:hint="default"/>
      </w:rPr>
    </w:lvl>
    <w:lvl w:ilvl="5" w:tplc="38FA208E">
      <w:start w:val="1"/>
      <w:numFmt w:val="bullet"/>
      <w:lvlText w:val="•"/>
      <w:lvlJc w:val="left"/>
      <w:pPr>
        <w:ind w:left="7785" w:hanging="252"/>
      </w:pPr>
      <w:rPr>
        <w:rFonts w:hint="default"/>
      </w:rPr>
    </w:lvl>
    <w:lvl w:ilvl="6" w:tplc="65529328">
      <w:start w:val="1"/>
      <w:numFmt w:val="bullet"/>
      <w:lvlText w:val="•"/>
      <w:lvlJc w:val="left"/>
      <w:pPr>
        <w:ind w:left="9300" w:hanging="252"/>
      </w:pPr>
      <w:rPr>
        <w:rFonts w:hint="default"/>
      </w:rPr>
    </w:lvl>
    <w:lvl w:ilvl="7" w:tplc="E870A226">
      <w:start w:val="1"/>
      <w:numFmt w:val="bullet"/>
      <w:lvlText w:val="•"/>
      <w:lvlJc w:val="left"/>
      <w:pPr>
        <w:ind w:left="10814" w:hanging="252"/>
      </w:pPr>
      <w:rPr>
        <w:rFonts w:hint="default"/>
      </w:rPr>
    </w:lvl>
    <w:lvl w:ilvl="8" w:tplc="2576660C">
      <w:start w:val="1"/>
      <w:numFmt w:val="bullet"/>
      <w:lvlText w:val="•"/>
      <w:lvlJc w:val="left"/>
      <w:pPr>
        <w:ind w:left="12329" w:hanging="252"/>
      </w:pPr>
      <w:rPr>
        <w:rFonts w:hint="default"/>
      </w:rPr>
    </w:lvl>
  </w:abstractNum>
  <w:abstractNum w:abstractNumId="120">
    <w:nsid w:val="78977D4E"/>
    <w:multiLevelType w:val="hybridMultilevel"/>
    <w:tmpl w:val="B4CEF02C"/>
    <w:lvl w:ilvl="0" w:tplc="87BE107A">
      <w:start w:val="3"/>
      <w:numFmt w:val="decimal"/>
      <w:lvlText w:val="%1."/>
      <w:lvlJc w:val="left"/>
      <w:pPr>
        <w:ind w:left="327" w:hanging="180"/>
      </w:pPr>
      <w:rPr>
        <w:rFonts w:ascii="Times New Roman" w:eastAsia="Times New Roman" w:hAnsi="Times New Roman" w:cs="Times New Roman" w:hint="default"/>
        <w:spacing w:val="1"/>
        <w:sz w:val="18"/>
        <w:szCs w:val="18"/>
      </w:rPr>
    </w:lvl>
    <w:lvl w:ilvl="1" w:tplc="9BBCFA12">
      <w:start w:val="1"/>
      <w:numFmt w:val="bullet"/>
      <w:lvlText w:val="•"/>
      <w:lvlJc w:val="left"/>
      <w:pPr>
        <w:ind w:left="846" w:hanging="180"/>
      </w:pPr>
      <w:rPr>
        <w:rFonts w:hint="default"/>
      </w:rPr>
    </w:lvl>
    <w:lvl w:ilvl="2" w:tplc="397A70E2">
      <w:start w:val="1"/>
      <w:numFmt w:val="bullet"/>
      <w:lvlText w:val="•"/>
      <w:lvlJc w:val="left"/>
      <w:pPr>
        <w:ind w:left="1365" w:hanging="180"/>
      </w:pPr>
      <w:rPr>
        <w:rFonts w:hint="default"/>
      </w:rPr>
    </w:lvl>
    <w:lvl w:ilvl="3" w:tplc="F006AA04">
      <w:start w:val="1"/>
      <w:numFmt w:val="bullet"/>
      <w:lvlText w:val="•"/>
      <w:lvlJc w:val="left"/>
      <w:pPr>
        <w:ind w:left="1884" w:hanging="180"/>
      </w:pPr>
      <w:rPr>
        <w:rFonts w:hint="default"/>
      </w:rPr>
    </w:lvl>
    <w:lvl w:ilvl="4" w:tplc="DFEA9F26">
      <w:start w:val="1"/>
      <w:numFmt w:val="bullet"/>
      <w:lvlText w:val="•"/>
      <w:lvlJc w:val="left"/>
      <w:pPr>
        <w:ind w:left="2403" w:hanging="180"/>
      </w:pPr>
      <w:rPr>
        <w:rFonts w:hint="default"/>
      </w:rPr>
    </w:lvl>
    <w:lvl w:ilvl="5" w:tplc="0840FC9C">
      <w:start w:val="1"/>
      <w:numFmt w:val="bullet"/>
      <w:lvlText w:val="•"/>
      <w:lvlJc w:val="left"/>
      <w:pPr>
        <w:ind w:left="2922" w:hanging="180"/>
      </w:pPr>
      <w:rPr>
        <w:rFonts w:hint="default"/>
      </w:rPr>
    </w:lvl>
    <w:lvl w:ilvl="6" w:tplc="AE3833FE">
      <w:start w:val="1"/>
      <w:numFmt w:val="bullet"/>
      <w:lvlText w:val="•"/>
      <w:lvlJc w:val="left"/>
      <w:pPr>
        <w:ind w:left="3440" w:hanging="180"/>
      </w:pPr>
      <w:rPr>
        <w:rFonts w:hint="default"/>
      </w:rPr>
    </w:lvl>
    <w:lvl w:ilvl="7" w:tplc="0D4EDC38">
      <w:start w:val="1"/>
      <w:numFmt w:val="bullet"/>
      <w:lvlText w:val="•"/>
      <w:lvlJc w:val="left"/>
      <w:pPr>
        <w:ind w:left="3959" w:hanging="180"/>
      </w:pPr>
      <w:rPr>
        <w:rFonts w:hint="default"/>
      </w:rPr>
    </w:lvl>
    <w:lvl w:ilvl="8" w:tplc="EA3C8C28">
      <w:start w:val="1"/>
      <w:numFmt w:val="bullet"/>
      <w:lvlText w:val="•"/>
      <w:lvlJc w:val="left"/>
      <w:pPr>
        <w:ind w:left="4478" w:hanging="180"/>
      </w:pPr>
      <w:rPr>
        <w:rFonts w:hint="default"/>
      </w:rPr>
    </w:lvl>
  </w:abstractNum>
  <w:abstractNum w:abstractNumId="121">
    <w:nsid w:val="7A3E732F"/>
    <w:multiLevelType w:val="hybridMultilevel"/>
    <w:tmpl w:val="668A4062"/>
    <w:lvl w:ilvl="0" w:tplc="6B4CD22A">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2FCC1174">
      <w:start w:val="1"/>
      <w:numFmt w:val="bullet"/>
      <w:lvlText w:val="•"/>
      <w:lvlJc w:val="left"/>
      <w:pPr>
        <w:ind w:left="643" w:hanging="182"/>
      </w:pPr>
      <w:rPr>
        <w:rFonts w:hint="default"/>
      </w:rPr>
    </w:lvl>
    <w:lvl w:ilvl="2" w:tplc="F4F0540A">
      <w:start w:val="1"/>
      <w:numFmt w:val="bullet"/>
      <w:lvlText w:val="•"/>
      <w:lvlJc w:val="left"/>
      <w:pPr>
        <w:ind w:left="1185" w:hanging="182"/>
      </w:pPr>
      <w:rPr>
        <w:rFonts w:hint="default"/>
      </w:rPr>
    </w:lvl>
    <w:lvl w:ilvl="3" w:tplc="7A908798">
      <w:start w:val="1"/>
      <w:numFmt w:val="bullet"/>
      <w:lvlText w:val="•"/>
      <w:lvlJc w:val="left"/>
      <w:pPr>
        <w:ind w:left="1726" w:hanging="182"/>
      </w:pPr>
      <w:rPr>
        <w:rFonts w:hint="default"/>
      </w:rPr>
    </w:lvl>
    <w:lvl w:ilvl="4" w:tplc="4CCC9F1A">
      <w:start w:val="1"/>
      <w:numFmt w:val="bullet"/>
      <w:lvlText w:val="•"/>
      <w:lvlJc w:val="left"/>
      <w:pPr>
        <w:ind w:left="2267" w:hanging="182"/>
      </w:pPr>
      <w:rPr>
        <w:rFonts w:hint="default"/>
      </w:rPr>
    </w:lvl>
    <w:lvl w:ilvl="5" w:tplc="136A1278">
      <w:start w:val="1"/>
      <w:numFmt w:val="bullet"/>
      <w:lvlText w:val="•"/>
      <w:lvlJc w:val="left"/>
      <w:pPr>
        <w:ind w:left="2809" w:hanging="182"/>
      </w:pPr>
      <w:rPr>
        <w:rFonts w:hint="default"/>
      </w:rPr>
    </w:lvl>
    <w:lvl w:ilvl="6" w:tplc="FF10BEFE">
      <w:start w:val="1"/>
      <w:numFmt w:val="bullet"/>
      <w:lvlText w:val="•"/>
      <w:lvlJc w:val="left"/>
      <w:pPr>
        <w:ind w:left="3350" w:hanging="182"/>
      </w:pPr>
      <w:rPr>
        <w:rFonts w:hint="default"/>
      </w:rPr>
    </w:lvl>
    <w:lvl w:ilvl="7" w:tplc="D0A036CC">
      <w:start w:val="1"/>
      <w:numFmt w:val="bullet"/>
      <w:lvlText w:val="•"/>
      <w:lvlJc w:val="left"/>
      <w:pPr>
        <w:ind w:left="3892" w:hanging="182"/>
      </w:pPr>
      <w:rPr>
        <w:rFonts w:hint="default"/>
      </w:rPr>
    </w:lvl>
    <w:lvl w:ilvl="8" w:tplc="7CFA1C40">
      <w:start w:val="1"/>
      <w:numFmt w:val="bullet"/>
      <w:lvlText w:val="•"/>
      <w:lvlJc w:val="left"/>
      <w:pPr>
        <w:ind w:left="4433" w:hanging="182"/>
      </w:pPr>
      <w:rPr>
        <w:rFonts w:hint="default"/>
      </w:rPr>
    </w:lvl>
  </w:abstractNum>
  <w:abstractNum w:abstractNumId="122">
    <w:nsid w:val="7C150860"/>
    <w:multiLevelType w:val="hybridMultilevel"/>
    <w:tmpl w:val="EF02E87C"/>
    <w:lvl w:ilvl="0" w:tplc="8CB80DF6">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1C123A78">
      <w:start w:val="1"/>
      <w:numFmt w:val="bullet"/>
      <w:lvlText w:val="•"/>
      <w:lvlJc w:val="left"/>
      <w:pPr>
        <w:ind w:left="643" w:hanging="183"/>
      </w:pPr>
      <w:rPr>
        <w:rFonts w:hint="default"/>
      </w:rPr>
    </w:lvl>
    <w:lvl w:ilvl="2" w:tplc="7AF819C4">
      <w:start w:val="1"/>
      <w:numFmt w:val="bullet"/>
      <w:lvlText w:val="•"/>
      <w:lvlJc w:val="left"/>
      <w:pPr>
        <w:ind w:left="1185" w:hanging="183"/>
      </w:pPr>
      <w:rPr>
        <w:rFonts w:hint="default"/>
      </w:rPr>
    </w:lvl>
    <w:lvl w:ilvl="3" w:tplc="E326EA12">
      <w:start w:val="1"/>
      <w:numFmt w:val="bullet"/>
      <w:lvlText w:val="•"/>
      <w:lvlJc w:val="left"/>
      <w:pPr>
        <w:ind w:left="1726" w:hanging="183"/>
      </w:pPr>
      <w:rPr>
        <w:rFonts w:hint="default"/>
      </w:rPr>
    </w:lvl>
    <w:lvl w:ilvl="4" w:tplc="72105F12">
      <w:start w:val="1"/>
      <w:numFmt w:val="bullet"/>
      <w:lvlText w:val="•"/>
      <w:lvlJc w:val="left"/>
      <w:pPr>
        <w:ind w:left="2267" w:hanging="183"/>
      </w:pPr>
      <w:rPr>
        <w:rFonts w:hint="default"/>
      </w:rPr>
    </w:lvl>
    <w:lvl w:ilvl="5" w:tplc="8E8408A4">
      <w:start w:val="1"/>
      <w:numFmt w:val="bullet"/>
      <w:lvlText w:val="•"/>
      <w:lvlJc w:val="left"/>
      <w:pPr>
        <w:ind w:left="2809" w:hanging="183"/>
      </w:pPr>
      <w:rPr>
        <w:rFonts w:hint="default"/>
      </w:rPr>
    </w:lvl>
    <w:lvl w:ilvl="6" w:tplc="D9BA457C">
      <w:start w:val="1"/>
      <w:numFmt w:val="bullet"/>
      <w:lvlText w:val="•"/>
      <w:lvlJc w:val="left"/>
      <w:pPr>
        <w:ind w:left="3350" w:hanging="183"/>
      </w:pPr>
      <w:rPr>
        <w:rFonts w:hint="default"/>
      </w:rPr>
    </w:lvl>
    <w:lvl w:ilvl="7" w:tplc="3B800D08">
      <w:start w:val="1"/>
      <w:numFmt w:val="bullet"/>
      <w:lvlText w:val="•"/>
      <w:lvlJc w:val="left"/>
      <w:pPr>
        <w:ind w:left="3892" w:hanging="183"/>
      </w:pPr>
      <w:rPr>
        <w:rFonts w:hint="default"/>
      </w:rPr>
    </w:lvl>
    <w:lvl w:ilvl="8" w:tplc="38E053C8">
      <w:start w:val="1"/>
      <w:numFmt w:val="bullet"/>
      <w:lvlText w:val="•"/>
      <w:lvlJc w:val="left"/>
      <w:pPr>
        <w:ind w:left="4433" w:hanging="183"/>
      </w:pPr>
      <w:rPr>
        <w:rFonts w:hint="default"/>
      </w:rPr>
    </w:lvl>
  </w:abstractNum>
  <w:abstractNum w:abstractNumId="123">
    <w:nsid w:val="7DA7431B"/>
    <w:multiLevelType w:val="hybridMultilevel"/>
    <w:tmpl w:val="57AA9B96"/>
    <w:lvl w:ilvl="0" w:tplc="63EE25E6">
      <w:start w:val="1"/>
      <w:numFmt w:val="decimal"/>
      <w:lvlText w:val="%1."/>
      <w:lvlJc w:val="left"/>
      <w:pPr>
        <w:ind w:left="102" w:hanging="183"/>
      </w:pPr>
      <w:rPr>
        <w:rFonts w:ascii="Times New Roman" w:eastAsia="Times New Roman" w:hAnsi="Times New Roman" w:cs="Times New Roman" w:hint="default"/>
        <w:spacing w:val="1"/>
        <w:sz w:val="18"/>
        <w:szCs w:val="18"/>
      </w:rPr>
    </w:lvl>
    <w:lvl w:ilvl="1" w:tplc="3CCA6E38">
      <w:start w:val="1"/>
      <w:numFmt w:val="bullet"/>
      <w:lvlText w:val="•"/>
      <w:lvlJc w:val="left"/>
      <w:pPr>
        <w:ind w:left="643" w:hanging="183"/>
      </w:pPr>
      <w:rPr>
        <w:rFonts w:hint="default"/>
      </w:rPr>
    </w:lvl>
    <w:lvl w:ilvl="2" w:tplc="CFEC3FAA">
      <w:start w:val="1"/>
      <w:numFmt w:val="bullet"/>
      <w:lvlText w:val="•"/>
      <w:lvlJc w:val="left"/>
      <w:pPr>
        <w:ind w:left="1185" w:hanging="183"/>
      </w:pPr>
      <w:rPr>
        <w:rFonts w:hint="default"/>
      </w:rPr>
    </w:lvl>
    <w:lvl w:ilvl="3" w:tplc="ED985F70">
      <w:start w:val="1"/>
      <w:numFmt w:val="bullet"/>
      <w:lvlText w:val="•"/>
      <w:lvlJc w:val="left"/>
      <w:pPr>
        <w:ind w:left="1726" w:hanging="183"/>
      </w:pPr>
      <w:rPr>
        <w:rFonts w:hint="default"/>
      </w:rPr>
    </w:lvl>
    <w:lvl w:ilvl="4" w:tplc="CF244D56">
      <w:start w:val="1"/>
      <w:numFmt w:val="bullet"/>
      <w:lvlText w:val="•"/>
      <w:lvlJc w:val="left"/>
      <w:pPr>
        <w:ind w:left="2267" w:hanging="183"/>
      </w:pPr>
      <w:rPr>
        <w:rFonts w:hint="default"/>
      </w:rPr>
    </w:lvl>
    <w:lvl w:ilvl="5" w:tplc="6C4E8EF0">
      <w:start w:val="1"/>
      <w:numFmt w:val="bullet"/>
      <w:lvlText w:val="•"/>
      <w:lvlJc w:val="left"/>
      <w:pPr>
        <w:ind w:left="2809" w:hanging="183"/>
      </w:pPr>
      <w:rPr>
        <w:rFonts w:hint="default"/>
      </w:rPr>
    </w:lvl>
    <w:lvl w:ilvl="6" w:tplc="F03CF21A">
      <w:start w:val="1"/>
      <w:numFmt w:val="bullet"/>
      <w:lvlText w:val="•"/>
      <w:lvlJc w:val="left"/>
      <w:pPr>
        <w:ind w:left="3350" w:hanging="183"/>
      </w:pPr>
      <w:rPr>
        <w:rFonts w:hint="default"/>
      </w:rPr>
    </w:lvl>
    <w:lvl w:ilvl="7" w:tplc="8CC83B0C">
      <w:start w:val="1"/>
      <w:numFmt w:val="bullet"/>
      <w:lvlText w:val="•"/>
      <w:lvlJc w:val="left"/>
      <w:pPr>
        <w:ind w:left="3892" w:hanging="183"/>
      </w:pPr>
      <w:rPr>
        <w:rFonts w:hint="default"/>
      </w:rPr>
    </w:lvl>
    <w:lvl w:ilvl="8" w:tplc="C1D81F14">
      <w:start w:val="1"/>
      <w:numFmt w:val="bullet"/>
      <w:lvlText w:val="•"/>
      <w:lvlJc w:val="left"/>
      <w:pPr>
        <w:ind w:left="4433" w:hanging="183"/>
      </w:pPr>
      <w:rPr>
        <w:rFonts w:hint="default"/>
      </w:rPr>
    </w:lvl>
  </w:abstractNum>
  <w:abstractNum w:abstractNumId="124">
    <w:nsid w:val="7F081E7D"/>
    <w:multiLevelType w:val="hybridMultilevel"/>
    <w:tmpl w:val="9F8A00DC"/>
    <w:lvl w:ilvl="0" w:tplc="5484E238">
      <w:start w:val="1"/>
      <w:numFmt w:val="decimal"/>
      <w:lvlText w:val="%1."/>
      <w:lvlJc w:val="left"/>
      <w:pPr>
        <w:ind w:left="104" w:hanging="183"/>
      </w:pPr>
      <w:rPr>
        <w:rFonts w:ascii="Times New Roman" w:eastAsia="Times New Roman" w:hAnsi="Times New Roman" w:cs="Times New Roman" w:hint="default"/>
        <w:spacing w:val="1"/>
        <w:sz w:val="18"/>
        <w:szCs w:val="18"/>
      </w:rPr>
    </w:lvl>
    <w:lvl w:ilvl="1" w:tplc="3872B988">
      <w:start w:val="1"/>
      <w:numFmt w:val="bullet"/>
      <w:lvlText w:val="•"/>
      <w:lvlJc w:val="left"/>
      <w:pPr>
        <w:ind w:left="716" w:hanging="183"/>
      </w:pPr>
      <w:rPr>
        <w:rFonts w:hint="default"/>
      </w:rPr>
    </w:lvl>
    <w:lvl w:ilvl="2" w:tplc="1A442632">
      <w:start w:val="1"/>
      <w:numFmt w:val="bullet"/>
      <w:lvlText w:val="•"/>
      <w:lvlJc w:val="left"/>
      <w:pPr>
        <w:ind w:left="1329" w:hanging="183"/>
      </w:pPr>
      <w:rPr>
        <w:rFonts w:hint="default"/>
      </w:rPr>
    </w:lvl>
    <w:lvl w:ilvl="3" w:tplc="B550679C">
      <w:start w:val="1"/>
      <w:numFmt w:val="bullet"/>
      <w:lvlText w:val="•"/>
      <w:lvlJc w:val="left"/>
      <w:pPr>
        <w:ind w:left="1941" w:hanging="183"/>
      </w:pPr>
      <w:rPr>
        <w:rFonts w:hint="default"/>
      </w:rPr>
    </w:lvl>
    <w:lvl w:ilvl="4" w:tplc="3A58B602">
      <w:start w:val="1"/>
      <w:numFmt w:val="bullet"/>
      <w:lvlText w:val="•"/>
      <w:lvlJc w:val="left"/>
      <w:pPr>
        <w:ind w:left="2553" w:hanging="183"/>
      </w:pPr>
      <w:rPr>
        <w:rFonts w:hint="default"/>
      </w:rPr>
    </w:lvl>
    <w:lvl w:ilvl="5" w:tplc="0D2E0C2A">
      <w:start w:val="1"/>
      <w:numFmt w:val="bullet"/>
      <w:lvlText w:val="•"/>
      <w:lvlJc w:val="left"/>
      <w:pPr>
        <w:ind w:left="3165" w:hanging="183"/>
      </w:pPr>
      <w:rPr>
        <w:rFonts w:hint="default"/>
      </w:rPr>
    </w:lvl>
    <w:lvl w:ilvl="6" w:tplc="FB5C94D6">
      <w:start w:val="1"/>
      <w:numFmt w:val="bullet"/>
      <w:lvlText w:val="•"/>
      <w:lvlJc w:val="left"/>
      <w:pPr>
        <w:ind w:left="3778" w:hanging="183"/>
      </w:pPr>
      <w:rPr>
        <w:rFonts w:hint="default"/>
      </w:rPr>
    </w:lvl>
    <w:lvl w:ilvl="7" w:tplc="6152FAB0">
      <w:start w:val="1"/>
      <w:numFmt w:val="bullet"/>
      <w:lvlText w:val="•"/>
      <w:lvlJc w:val="left"/>
      <w:pPr>
        <w:ind w:left="4390" w:hanging="183"/>
      </w:pPr>
      <w:rPr>
        <w:rFonts w:hint="default"/>
      </w:rPr>
    </w:lvl>
    <w:lvl w:ilvl="8" w:tplc="D03405BA">
      <w:start w:val="1"/>
      <w:numFmt w:val="bullet"/>
      <w:lvlText w:val="•"/>
      <w:lvlJc w:val="left"/>
      <w:pPr>
        <w:ind w:left="5002" w:hanging="183"/>
      </w:pPr>
      <w:rPr>
        <w:rFonts w:hint="default"/>
      </w:rPr>
    </w:lvl>
  </w:abstractNum>
  <w:abstractNum w:abstractNumId="125">
    <w:nsid w:val="7F397CEB"/>
    <w:multiLevelType w:val="hybridMultilevel"/>
    <w:tmpl w:val="3A3ED20C"/>
    <w:lvl w:ilvl="0" w:tplc="98104974">
      <w:start w:val="1"/>
      <w:numFmt w:val="decimal"/>
      <w:lvlText w:val="%1."/>
      <w:lvlJc w:val="left"/>
      <w:pPr>
        <w:ind w:left="102" w:hanging="182"/>
      </w:pPr>
      <w:rPr>
        <w:rFonts w:ascii="Times New Roman" w:eastAsia="Times New Roman" w:hAnsi="Times New Roman" w:cs="Times New Roman" w:hint="default"/>
        <w:spacing w:val="1"/>
        <w:sz w:val="18"/>
        <w:szCs w:val="18"/>
      </w:rPr>
    </w:lvl>
    <w:lvl w:ilvl="1" w:tplc="3AF059C6">
      <w:start w:val="1"/>
      <w:numFmt w:val="bullet"/>
      <w:lvlText w:val="•"/>
      <w:lvlJc w:val="left"/>
      <w:pPr>
        <w:ind w:left="643" w:hanging="182"/>
      </w:pPr>
      <w:rPr>
        <w:rFonts w:hint="default"/>
      </w:rPr>
    </w:lvl>
    <w:lvl w:ilvl="2" w:tplc="8E027B2E">
      <w:start w:val="1"/>
      <w:numFmt w:val="bullet"/>
      <w:lvlText w:val="•"/>
      <w:lvlJc w:val="left"/>
      <w:pPr>
        <w:ind w:left="1185" w:hanging="182"/>
      </w:pPr>
      <w:rPr>
        <w:rFonts w:hint="default"/>
      </w:rPr>
    </w:lvl>
    <w:lvl w:ilvl="3" w:tplc="2B34BC24">
      <w:start w:val="1"/>
      <w:numFmt w:val="bullet"/>
      <w:lvlText w:val="•"/>
      <w:lvlJc w:val="left"/>
      <w:pPr>
        <w:ind w:left="1726" w:hanging="182"/>
      </w:pPr>
      <w:rPr>
        <w:rFonts w:hint="default"/>
      </w:rPr>
    </w:lvl>
    <w:lvl w:ilvl="4" w:tplc="2828EDBA">
      <w:start w:val="1"/>
      <w:numFmt w:val="bullet"/>
      <w:lvlText w:val="•"/>
      <w:lvlJc w:val="left"/>
      <w:pPr>
        <w:ind w:left="2267" w:hanging="182"/>
      </w:pPr>
      <w:rPr>
        <w:rFonts w:hint="default"/>
      </w:rPr>
    </w:lvl>
    <w:lvl w:ilvl="5" w:tplc="90E410BA">
      <w:start w:val="1"/>
      <w:numFmt w:val="bullet"/>
      <w:lvlText w:val="•"/>
      <w:lvlJc w:val="left"/>
      <w:pPr>
        <w:ind w:left="2809" w:hanging="182"/>
      </w:pPr>
      <w:rPr>
        <w:rFonts w:hint="default"/>
      </w:rPr>
    </w:lvl>
    <w:lvl w:ilvl="6" w:tplc="2870A9CA">
      <w:start w:val="1"/>
      <w:numFmt w:val="bullet"/>
      <w:lvlText w:val="•"/>
      <w:lvlJc w:val="left"/>
      <w:pPr>
        <w:ind w:left="3350" w:hanging="182"/>
      </w:pPr>
      <w:rPr>
        <w:rFonts w:hint="default"/>
      </w:rPr>
    </w:lvl>
    <w:lvl w:ilvl="7" w:tplc="5ACEF8F6">
      <w:start w:val="1"/>
      <w:numFmt w:val="bullet"/>
      <w:lvlText w:val="•"/>
      <w:lvlJc w:val="left"/>
      <w:pPr>
        <w:ind w:left="3892" w:hanging="182"/>
      </w:pPr>
      <w:rPr>
        <w:rFonts w:hint="default"/>
      </w:rPr>
    </w:lvl>
    <w:lvl w:ilvl="8" w:tplc="9AFEAFBE">
      <w:start w:val="1"/>
      <w:numFmt w:val="bullet"/>
      <w:lvlText w:val="•"/>
      <w:lvlJc w:val="left"/>
      <w:pPr>
        <w:ind w:left="4433" w:hanging="182"/>
      </w:pPr>
      <w:rPr>
        <w:rFonts w:hint="default"/>
      </w:rPr>
    </w:lvl>
  </w:abstractNum>
  <w:abstractNum w:abstractNumId="126">
    <w:nsid w:val="7FBA4C68"/>
    <w:multiLevelType w:val="hybridMultilevel"/>
    <w:tmpl w:val="E5FED938"/>
    <w:lvl w:ilvl="0" w:tplc="B75E012E">
      <w:start w:val="1"/>
      <w:numFmt w:val="bullet"/>
      <w:lvlText w:val="-"/>
      <w:lvlJc w:val="left"/>
      <w:pPr>
        <w:ind w:left="102" w:hanging="106"/>
      </w:pPr>
      <w:rPr>
        <w:rFonts w:ascii="Times New Roman" w:eastAsia="Times New Roman" w:hAnsi="Times New Roman" w:hint="default"/>
        <w:sz w:val="18"/>
      </w:rPr>
    </w:lvl>
    <w:lvl w:ilvl="1" w:tplc="B4F49C70">
      <w:start w:val="1"/>
      <w:numFmt w:val="bullet"/>
      <w:lvlText w:val="•"/>
      <w:lvlJc w:val="left"/>
      <w:pPr>
        <w:ind w:left="643" w:hanging="106"/>
      </w:pPr>
      <w:rPr>
        <w:rFonts w:hint="default"/>
      </w:rPr>
    </w:lvl>
    <w:lvl w:ilvl="2" w:tplc="20FE26B8">
      <w:start w:val="1"/>
      <w:numFmt w:val="bullet"/>
      <w:lvlText w:val="•"/>
      <w:lvlJc w:val="left"/>
      <w:pPr>
        <w:ind w:left="1185" w:hanging="106"/>
      </w:pPr>
      <w:rPr>
        <w:rFonts w:hint="default"/>
      </w:rPr>
    </w:lvl>
    <w:lvl w:ilvl="3" w:tplc="C5725AA8">
      <w:start w:val="1"/>
      <w:numFmt w:val="bullet"/>
      <w:lvlText w:val="•"/>
      <w:lvlJc w:val="left"/>
      <w:pPr>
        <w:ind w:left="1726" w:hanging="106"/>
      </w:pPr>
      <w:rPr>
        <w:rFonts w:hint="default"/>
      </w:rPr>
    </w:lvl>
    <w:lvl w:ilvl="4" w:tplc="6D70D788">
      <w:start w:val="1"/>
      <w:numFmt w:val="bullet"/>
      <w:lvlText w:val="•"/>
      <w:lvlJc w:val="left"/>
      <w:pPr>
        <w:ind w:left="2267" w:hanging="106"/>
      </w:pPr>
      <w:rPr>
        <w:rFonts w:hint="default"/>
      </w:rPr>
    </w:lvl>
    <w:lvl w:ilvl="5" w:tplc="25E05E96">
      <w:start w:val="1"/>
      <w:numFmt w:val="bullet"/>
      <w:lvlText w:val="•"/>
      <w:lvlJc w:val="left"/>
      <w:pPr>
        <w:ind w:left="2809" w:hanging="106"/>
      </w:pPr>
      <w:rPr>
        <w:rFonts w:hint="default"/>
      </w:rPr>
    </w:lvl>
    <w:lvl w:ilvl="6" w:tplc="2200DDAE">
      <w:start w:val="1"/>
      <w:numFmt w:val="bullet"/>
      <w:lvlText w:val="•"/>
      <w:lvlJc w:val="left"/>
      <w:pPr>
        <w:ind w:left="3350" w:hanging="106"/>
      </w:pPr>
      <w:rPr>
        <w:rFonts w:hint="default"/>
      </w:rPr>
    </w:lvl>
    <w:lvl w:ilvl="7" w:tplc="13A4EF96">
      <w:start w:val="1"/>
      <w:numFmt w:val="bullet"/>
      <w:lvlText w:val="•"/>
      <w:lvlJc w:val="left"/>
      <w:pPr>
        <w:ind w:left="3892" w:hanging="106"/>
      </w:pPr>
      <w:rPr>
        <w:rFonts w:hint="default"/>
      </w:rPr>
    </w:lvl>
    <w:lvl w:ilvl="8" w:tplc="CC2E97E8">
      <w:start w:val="1"/>
      <w:numFmt w:val="bullet"/>
      <w:lvlText w:val="•"/>
      <w:lvlJc w:val="left"/>
      <w:pPr>
        <w:ind w:left="4433" w:hanging="106"/>
      </w:pPr>
      <w:rPr>
        <w:rFonts w:hint="default"/>
      </w:rPr>
    </w:lvl>
  </w:abstractNum>
  <w:num w:numId="1">
    <w:abstractNumId w:val="78"/>
  </w:num>
  <w:num w:numId="2">
    <w:abstractNumId w:val="117"/>
  </w:num>
  <w:num w:numId="3">
    <w:abstractNumId w:val="39"/>
  </w:num>
  <w:num w:numId="4">
    <w:abstractNumId w:val="2"/>
  </w:num>
  <w:num w:numId="5">
    <w:abstractNumId w:val="3"/>
  </w:num>
  <w:num w:numId="6">
    <w:abstractNumId w:val="96"/>
  </w:num>
  <w:num w:numId="7">
    <w:abstractNumId w:val="67"/>
  </w:num>
  <w:num w:numId="8">
    <w:abstractNumId w:val="1"/>
  </w:num>
  <w:num w:numId="9">
    <w:abstractNumId w:val="109"/>
  </w:num>
  <w:num w:numId="10">
    <w:abstractNumId w:val="46"/>
  </w:num>
  <w:num w:numId="11">
    <w:abstractNumId w:val="116"/>
  </w:num>
  <w:num w:numId="12">
    <w:abstractNumId w:val="107"/>
  </w:num>
  <w:num w:numId="13">
    <w:abstractNumId w:val="16"/>
  </w:num>
  <w:num w:numId="14">
    <w:abstractNumId w:val="10"/>
  </w:num>
  <w:num w:numId="15">
    <w:abstractNumId w:val="77"/>
  </w:num>
  <w:num w:numId="16">
    <w:abstractNumId w:val="86"/>
  </w:num>
  <w:num w:numId="17">
    <w:abstractNumId w:val="112"/>
  </w:num>
  <w:num w:numId="18">
    <w:abstractNumId w:val="100"/>
  </w:num>
  <w:num w:numId="19">
    <w:abstractNumId w:val="76"/>
  </w:num>
  <w:num w:numId="20">
    <w:abstractNumId w:val="17"/>
  </w:num>
  <w:num w:numId="21">
    <w:abstractNumId w:val="6"/>
  </w:num>
  <w:num w:numId="22">
    <w:abstractNumId w:val="21"/>
  </w:num>
  <w:num w:numId="23">
    <w:abstractNumId w:val="30"/>
  </w:num>
  <w:num w:numId="24">
    <w:abstractNumId w:val="48"/>
  </w:num>
  <w:num w:numId="25">
    <w:abstractNumId w:val="106"/>
  </w:num>
  <w:num w:numId="26">
    <w:abstractNumId w:val="98"/>
  </w:num>
  <w:num w:numId="27">
    <w:abstractNumId w:val="55"/>
  </w:num>
  <w:num w:numId="28">
    <w:abstractNumId w:val="93"/>
  </w:num>
  <w:num w:numId="29">
    <w:abstractNumId w:val="97"/>
  </w:num>
  <w:num w:numId="30">
    <w:abstractNumId w:val="54"/>
  </w:num>
  <w:num w:numId="31">
    <w:abstractNumId w:val="81"/>
  </w:num>
  <w:num w:numId="32">
    <w:abstractNumId w:val="113"/>
  </w:num>
  <w:num w:numId="33">
    <w:abstractNumId w:val="105"/>
  </w:num>
  <w:num w:numId="34">
    <w:abstractNumId w:val="72"/>
  </w:num>
  <w:num w:numId="35">
    <w:abstractNumId w:val="74"/>
  </w:num>
  <w:num w:numId="36">
    <w:abstractNumId w:val="102"/>
  </w:num>
  <w:num w:numId="37">
    <w:abstractNumId w:val="35"/>
  </w:num>
  <w:num w:numId="38">
    <w:abstractNumId w:val="27"/>
  </w:num>
  <w:num w:numId="39">
    <w:abstractNumId w:val="89"/>
  </w:num>
  <w:num w:numId="40">
    <w:abstractNumId w:val="124"/>
  </w:num>
  <w:num w:numId="41">
    <w:abstractNumId w:val="15"/>
  </w:num>
  <w:num w:numId="42">
    <w:abstractNumId w:val="84"/>
  </w:num>
  <w:num w:numId="43">
    <w:abstractNumId w:val="104"/>
  </w:num>
  <w:num w:numId="44">
    <w:abstractNumId w:val="38"/>
  </w:num>
  <w:num w:numId="45">
    <w:abstractNumId w:val="9"/>
  </w:num>
  <w:num w:numId="46">
    <w:abstractNumId w:val="37"/>
  </w:num>
  <w:num w:numId="47">
    <w:abstractNumId w:val="34"/>
  </w:num>
  <w:num w:numId="48">
    <w:abstractNumId w:val="91"/>
  </w:num>
  <w:num w:numId="49">
    <w:abstractNumId w:val="4"/>
  </w:num>
  <w:num w:numId="50">
    <w:abstractNumId w:val="79"/>
  </w:num>
  <w:num w:numId="51">
    <w:abstractNumId w:val="66"/>
  </w:num>
  <w:num w:numId="52">
    <w:abstractNumId w:val="28"/>
  </w:num>
  <w:num w:numId="53">
    <w:abstractNumId w:val="101"/>
  </w:num>
  <w:num w:numId="54">
    <w:abstractNumId w:val="29"/>
  </w:num>
  <w:num w:numId="55">
    <w:abstractNumId w:val="119"/>
  </w:num>
  <w:num w:numId="56">
    <w:abstractNumId w:val="71"/>
  </w:num>
  <w:num w:numId="57">
    <w:abstractNumId w:val="95"/>
  </w:num>
  <w:num w:numId="58">
    <w:abstractNumId w:val="26"/>
  </w:num>
  <w:num w:numId="59">
    <w:abstractNumId w:val="125"/>
  </w:num>
  <w:num w:numId="60">
    <w:abstractNumId w:val="61"/>
  </w:num>
  <w:num w:numId="61">
    <w:abstractNumId w:val="41"/>
  </w:num>
  <w:num w:numId="62">
    <w:abstractNumId w:val="14"/>
  </w:num>
  <w:num w:numId="63">
    <w:abstractNumId w:val="57"/>
  </w:num>
  <w:num w:numId="64">
    <w:abstractNumId w:val="45"/>
  </w:num>
  <w:num w:numId="65">
    <w:abstractNumId w:val="40"/>
  </w:num>
  <w:num w:numId="66">
    <w:abstractNumId w:val="120"/>
  </w:num>
  <w:num w:numId="67">
    <w:abstractNumId w:val="44"/>
  </w:num>
  <w:num w:numId="68">
    <w:abstractNumId w:val="87"/>
  </w:num>
  <w:num w:numId="69">
    <w:abstractNumId w:val="18"/>
  </w:num>
  <w:num w:numId="70">
    <w:abstractNumId w:val="83"/>
  </w:num>
  <w:num w:numId="71">
    <w:abstractNumId w:val="73"/>
  </w:num>
  <w:num w:numId="72">
    <w:abstractNumId w:val="121"/>
  </w:num>
  <w:num w:numId="73">
    <w:abstractNumId w:val="64"/>
  </w:num>
  <w:num w:numId="74">
    <w:abstractNumId w:val="63"/>
  </w:num>
  <w:num w:numId="75">
    <w:abstractNumId w:val="114"/>
  </w:num>
  <w:num w:numId="76">
    <w:abstractNumId w:val="11"/>
  </w:num>
  <w:num w:numId="77">
    <w:abstractNumId w:val="50"/>
  </w:num>
  <w:num w:numId="78">
    <w:abstractNumId w:val="62"/>
  </w:num>
  <w:num w:numId="79">
    <w:abstractNumId w:val="92"/>
  </w:num>
  <w:num w:numId="80">
    <w:abstractNumId w:val="108"/>
  </w:num>
  <w:num w:numId="81">
    <w:abstractNumId w:val="53"/>
  </w:num>
  <w:num w:numId="82">
    <w:abstractNumId w:val="59"/>
  </w:num>
  <w:num w:numId="83">
    <w:abstractNumId w:val="43"/>
  </w:num>
  <w:num w:numId="84">
    <w:abstractNumId w:val="49"/>
  </w:num>
  <w:num w:numId="85">
    <w:abstractNumId w:val="22"/>
  </w:num>
  <w:num w:numId="86">
    <w:abstractNumId w:val="58"/>
  </w:num>
  <w:num w:numId="87">
    <w:abstractNumId w:val="51"/>
  </w:num>
  <w:num w:numId="88">
    <w:abstractNumId w:val="33"/>
  </w:num>
  <w:num w:numId="89">
    <w:abstractNumId w:val="110"/>
  </w:num>
  <w:num w:numId="90">
    <w:abstractNumId w:val="19"/>
  </w:num>
  <w:num w:numId="91">
    <w:abstractNumId w:val="80"/>
  </w:num>
  <w:num w:numId="92">
    <w:abstractNumId w:val="32"/>
  </w:num>
  <w:num w:numId="93">
    <w:abstractNumId w:val="103"/>
  </w:num>
  <w:num w:numId="94">
    <w:abstractNumId w:val="118"/>
  </w:num>
  <w:num w:numId="95">
    <w:abstractNumId w:val="82"/>
  </w:num>
  <w:num w:numId="96">
    <w:abstractNumId w:val="23"/>
  </w:num>
  <w:num w:numId="97">
    <w:abstractNumId w:val="60"/>
  </w:num>
  <w:num w:numId="98">
    <w:abstractNumId w:val="31"/>
  </w:num>
  <w:num w:numId="99">
    <w:abstractNumId w:val="94"/>
  </w:num>
  <w:num w:numId="100">
    <w:abstractNumId w:val="8"/>
  </w:num>
  <w:num w:numId="101">
    <w:abstractNumId w:val="126"/>
  </w:num>
  <w:num w:numId="102">
    <w:abstractNumId w:val="12"/>
  </w:num>
  <w:num w:numId="103">
    <w:abstractNumId w:val="47"/>
  </w:num>
  <w:num w:numId="104">
    <w:abstractNumId w:val="123"/>
  </w:num>
  <w:num w:numId="105">
    <w:abstractNumId w:val="24"/>
  </w:num>
  <w:num w:numId="106">
    <w:abstractNumId w:val="70"/>
  </w:num>
  <w:num w:numId="107">
    <w:abstractNumId w:val="99"/>
  </w:num>
  <w:num w:numId="108">
    <w:abstractNumId w:val="5"/>
  </w:num>
  <w:num w:numId="109">
    <w:abstractNumId w:val="52"/>
  </w:num>
  <w:num w:numId="110">
    <w:abstractNumId w:val="25"/>
  </w:num>
  <w:num w:numId="111">
    <w:abstractNumId w:val="122"/>
  </w:num>
  <w:num w:numId="112">
    <w:abstractNumId w:val="13"/>
  </w:num>
  <w:num w:numId="113">
    <w:abstractNumId w:val="20"/>
  </w:num>
  <w:num w:numId="114">
    <w:abstractNumId w:val="65"/>
  </w:num>
  <w:num w:numId="115">
    <w:abstractNumId w:val="115"/>
  </w:num>
  <w:num w:numId="116">
    <w:abstractNumId w:val="88"/>
  </w:num>
  <w:num w:numId="117">
    <w:abstractNumId w:val="111"/>
  </w:num>
  <w:num w:numId="118">
    <w:abstractNumId w:val="36"/>
  </w:num>
  <w:num w:numId="119">
    <w:abstractNumId w:val="75"/>
  </w:num>
  <w:num w:numId="120">
    <w:abstractNumId w:val="42"/>
  </w:num>
  <w:num w:numId="121">
    <w:abstractNumId w:val="7"/>
  </w:num>
  <w:num w:numId="122">
    <w:abstractNumId w:val="90"/>
  </w:num>
  <w:num w:numId="123">
    <w:abstractNumId w:val="85"/>
  </w:num>
  <w:num w:numId="124">
    <w:abstractNumId w:val="69"/>
  </w:num>
  <w:num w:numId="125">
    <w:abstractNumId w:val="68"/>
  </w:num>
  <w:num w:numId="126">
    <w:abstractNumId w:val="56"/>
  </w:num>
  <w:num w:numId="127">
    <w:abstractNumId w:val="0"/>
    <w:lvlOverride w:ilvl="0">
      <w:lvl w:ilvl="0">
        <w:start w:val="1"/>
        <w:numFmt w:val="bullet"/>
        <w:lvlText w:val="?"/>
        <w:legacy w:legacy="1" w:legacySpace="0" w:legacyIndent="283"/>
        <w:lvlJc w:val="left"/>
        <w:pPr>
          <w:ind w:left="992" w:hanging="283"/>
        </w:pPr>
        <w:rPr>
          <w:rFonts w:ascii="Helvetica" w:hAnsi="Helvetica" w:cs="Helvetica" w:hint="default"/>
        </w:rPr>
      </w:lvl>
    </w:lvlOverride>
  </w:num>
  <w:numIdMacAtCleanup w:val="1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characterSpacingControl w:val="doNotCompress"/>
  <w:footnotePr>
    <w:footnote w:id="0"/>
    <w:footnote w:id="1"/>
  </w:footnotePr>
  <w:endnotePr>
    <w:endnote w:id="0"/>
    <w:endnote w:id="1"/>
  </w:endnotePr>
  <w:compat/>
  <w:rsids>
    <w:rsidRoot w:val="00A15750"/>
    <w:rsid w:val="000545AD"/>
    <w:rsid w:val="00146E3C"/>
    <w:rsid w:val="001B75ED"/>
    <w:rsid w:val="002F7EFF"/>
    <w:rsid w:val="003652F6"/>
    <w:rsid w:val="004B3FA2"/>
    <w:rsid w:val="005503EC"/>
    <w:rsid w:val="005A4220"/>
    <w:rsid w:val="005D7B7F"/>
    <w:rsid w:val="006E0253"/>
    <w:rsid w:val="00704249"/>
    <w:rsid w:val="00733D77"/>
    <w:rsid w:val="007355C0"/>
    <w:rsid w:val="00775DC4"/>
    <w:rsid w:val="00782A14"/>
    <w:rsid w:val="00936A6E"/>
    <w:rsid w:val="0095162B"/>
    <w:rsid w:val="00980682"/>
    <w:rsid w:val="00990D46"/>
    <w:rsid w:val="009A48AA"/>
    <w:rsid w:val="009C1B6A"/>
    <w:rsid w:val="009C57B2"/>
    <w:rsid w:val="00A15750"/>
    <w:rsid w:val="00A47A74"/>
    <w:rsid w:val="00B61D75"/>
    <w:rsid w:val="00B672F4"/>
    <w:rsid w:val="00BB2AD2"/>
    <w:rsid w:val="00C26F1B"/>
    <w:rsid w:val="00C43B8F"/>
    <w:rsid w:val="00C51C01"/>
    <w:rsid w:val="00D27F9E"/>
    <w:rsid w:val="00DB4D8D"/>
    <w:rsid w:val="00E551EB"/>
    <w:rsid w:val="00E61BA9"/>
    <w:rsid w:val="00E949FB"/>
    <w:rsid w:val="00EB3084"/>
    <w:rsid w:val="00EC14ED"/>
    <w:rsid w:val="00F32EA1"/>
    <w:rsid w:val="00F960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1">
    <w:name w:val="Normal"/>
    <w:qFormat/>
    <w:rsid w:val="00A15750"/>
    <w:rPr>
      <w:sz w:val="24"/>
      <w:szCs w:val="24"/>
    </w:rPr>
  </w:style>
  <w:style w:type="paragraph" w:styleId="1">
    <w:name w:val="heading 1"/>
    <w:aliases w:val="Раздел"/>
    <w:basedOn w:val="a1"/>
    <w:next w:val="a1"/>
    <w:link w:val="10"/>
    <w:qFormat/>
    <w:rsid w:val="00DB4D8D"/>
    <w:pPr>
      <w:keepNext/>
      <w:jc w:val="center"/>
      <w:outlineLvl w:val="0"/>
    </w:pPr>
    <w:rPr>
      <w:sz w:val="28"/>
      <w:szCs w:val="28"/>
    </w:rPr>
  </w:style>
  <w:style w:type="paragraph" w:styleId="2">
    <w:name w:val="heading 2"/>
    <w:aliases w:val="1.1."/>
    <w:basedOn w:val="a1"/>
    <w:next w:val="a1"/>
    <w:link w:val="20"/>
    <w:qFormat/>
    <w:rsid w:val="00DB4D8D"/>
    <w:pPr>
      <w:keepNext/>
      <w:jc w:val="center"/>
      <w:outlineLvl w:val="1"/>
    </w:pPr>
    <w:rPr>
      <w:b/>
      <w:bCs/>
    </w:rPr>
  </w:style>
  <w:style w:type="paragraph" w:styleId="3">
    <w:name w:val="heading 3"/>
    <w:basedOn w:val="a1"/>
    <w:next w:val="a1"/>
    <w:link w:val="30"/>
    <w:qFormat/>
    <w:rsid w:val="00DB4D8D"/>
    <w:pPr>
      <w:keepNext/>
      <w:jc w:val="center"/>
      <w:outlineLvl w:val="2"/>
    </w:pPr>
    <w:rPr>
      <w:b/>
      <w:bCs/>
    </w:rPr>
  </w:style>
  <w:style w:type="paragraph" w:styleId="4">
    <w:name w:val="heading 4"/>
    <w:basedOn w:val="a1"/>
    <w:next w:val="a1"/>
    <w:link w:val="40"/>
    <w:qFormat/>
    <w:rsid w:val="00DB4D8D"/>
    <w:pPr>
      <w:keepNext/>
      <w:keepLines/>
      <w:spacing w:before="40" w:line="276" w:lineRule="auto"/>
      <w:outlineLvl w:val="3"/>
    </w:pPr>
    <w:rPr>
      <w:rFonts w:ascii="Cambria" w:eastAsia="Calibri" w:hAnsi="Cambria" w:cs="Cambria"/>
      <w:i/>
      <w:iCs/>
      <w:color w:val="365F91"/>
      <w:sz w:val="22"/>
      <w:szCs w:val="22"/>
    </w:rPr>
  </w:style>
  <w:style w:type="paragraph" w:styleId="5">
    <w:name w:val="heading 5"/>
    <w:basedOn w:val="a1"/>
    <w:next w:val="a1"/>
    <w:link w:val="50"/>
    <w:qFormat/>
    <w:rsid w:val="00DB4D8D"/>
    <w:pPr>
      <w:keepNext/>
      <w:widowControl w:val="0"/>
      <w:spacing w:before="80" w:after="80"/>
      <w:ind w:firstLine="709"/>
      <w:jc w:val="both"/>
      <w:outlineLvl w:val="4"/>
    </w:pPr>
    <w:rPr>
      <w:b/>
      <w:bCs/>
      <w:sz w:val="36"/>
      <w:szCs w:val="36"/>
    </w:rPr>
  </w:style>
  <w:style w:type="paragraph" w:styleId="6">
    <w:name w:val="heading 6"/>
    <w:basedOn w:val="a1"/>
    <w:next w:val="a1"/>
    <w:link w:val="60"/>
    <w:qFormat/>
    <w:rsid w:val="00DB4D8D"/>
    <w:pPr>
      <w:widowControl w:val="0"/>
      <w:autoSpaceDE w:val="0"/>
      <w:autoSpaceDN w:val="0"/>
      <w:adjustRightInd w:val="0"/>
      <w:spacing w:before="240" w:after="60"/>
      <w:ind w:firstLine="720"/>
      <w:jc w:val="both"/>
      <w:outlineLvl w:val="5"/>
    </w:pPr>
    <w:rPr>
      <w:rFonts w:eastAsia="Calibri"/>
      <w:b/>
      <w:bCs/>
      <w:sz w:val="22"/>
      <w:szCs w:val="22"/>
    </w:rPr>
  </w:style>
  <w:style w:type="character" w:default="1" w:styleId="a2">
    <w:name w:val="Default Paragraph Font"/>
    <w:link w:val="CharCharCharChar"/>
    <w:semiHidden/>
  </w:style>
  <w:style w:type="table" w:default="1" w:styleId="a3">
    <w:name w:val="Normal Table"/>
    <w:semiHidden/>
    <w:tblPr>
      <w:tblInd w:w="0" w:type="dxa"/>
      <w:tblCellMar>
        <w:top w:w="0" w:type="dxa"/>
        <w:left w:w="108" w:type="dxa"/>
        <w:bottom w:w="0" w:type="dxa"/>
        <w:right w:w="108" w:type="dxa"/>
      </w:tblCellMar>
    </w:tblPr>
  </w:style>
  <w:style w:type="numbering" w:default="1" w:styleId="a4">
    <w:name w:val="No List"/>
    <w:semiHidden/>
  </w:style>
  <w:style w:type="paragraph" w:customStyle="1" w:styleId="CharCharCharChar">
    <w:name w:val="Char Char Char Char"/>
    <w:basedOn w:val="a1"/>
    <w:next w:val="a1"/>
    <w:link w:val="a2"/>
    <w:semiHidden/>
    <w:rsid w:val="00A15750"/>
    <w:pPr>
      <w:spacing w:after="160" w:line="240" w:lineRule="exact"/>
    </w:pPr>
    <w:rPr>
      <w:rFonts w:ascii="Arial" w:hAnsi="Arial" w:cs="Arial"/>
      <w:sz w:val="20"/>
      <w:szCs w:val="20"/>
      <w:lang w:val="en-US" w:eastAsia="en-US"/>
    </w:rPr>
  </w:style>
  <w:style w:type="paragraph" w:styleId="a5">
    <w:name w:val="Normal (Web)"/>
    <w:basedOn w:val="a1"/>
    <w:rsid w:val="00A15750"/>
    <w:rPr>
      <w:rFonts w:ascii="Calibri" w:hAnsi="Calibri"/>
      <w:lang w:val="en-US" w:eastAsia="en-US"/>
    </w:rPr>
  </w:style>
  <w:style w:type="numbering" w:customStyle="1" w:styleId="11">
    <w:name w:val="Нет списка1"/>
    <w:next w:val="a4"/>
    <w:semiHidden/>
    <w:unhideWhenUsed/>
    <w:rsid w:val="00DB4D8D"/>
  </w:style>
  <w:style w:type="character" w:customStyle="1" w:styleId="10">
    <w:name w:val="Заголовок 1 Знак"/>
    <w:aliases w:val="Раздел Знак"/>
    <w:link w:val="1"/>
    <w:rsid w:val="00DB4D8D"/>
    <w:rPr>
      <w:sz w:val="28"/>
      <w:szCs w:val="28"/>
      <w:lang w:val="ru-RU" w:eastAsia="ru-RU" w:bidi="ar-SA"/>
    </w:rPr>
  </w:style>
  <w:style w:type="character" w:customStyle="1" w:styleId="20">
    <w:name w:val="Заголовок 2 Знак"/>
    <w:aliases w:val="1.1. Знак"/>
    <w:link w:val="2"/>
    <w:rsid w:val="00DB4D8D"/>
    <w:rPr>
      <w:b/>
      <w:bCs/>
      <w:sz w:val="24"/>
      <w:szCs w:val="24"/>
      <w:lang w:val="ru-RU" w:eastAsia="ru-RU" w:bidi="ar-SA"/>
    </w:rPr>
  </w:style>
  <w:style w:type="character" w:customStyle="1" w:styleId="30">
    <w:name w:val="Заголовок 3 Знак"/>
    <w:link w:val="3"/>
    <w:rsid w:val="00DB4D8D"/>
    <w:rPr>
      <w:b/>
      <w:bCs/>
      <w:sz w:val="24"/>
      <w:szCs w:val="24"/>
      <w:lang w:val="ru-RU" w:eastAsia="ru-RU" w:bidi="ar-SA"/>
    </w:rPr>
  </w:style>
  <w:style w:type="character" w:customStyle="1" w:styleId="50">
    <w:name w:val="Заголовок 5 Знак"/>
    <w:link w:val="5"/>
    <w:rsid w:val="00DB4D8D"/>
    <w:rPr>
      <w:b/>
      <w:bCs/>
      <w:sz w:val="36"/>
      <w:szCs w:val="36"/>
      <w:lang w:val="ru-RU" w:eastAsia="ru-RU" w:bidi="ar-SA"/>
    </w:rPr>
  </w:style>
  <w:style w:type="paragraph" w:styleId="a6">
    <w:name w:val="Body Text Indent"/>
    <w:basedOn w:val="a1"/>
    <w:link w:val="a7"/>
    <w:rsid w:val="00DB4D8D"/>
    <w:pPr>
      <w:ind w:left="360" w:firstLine="709"/>
      <w:jc w:val="center"/>
    </w:pPr>
    <w:rPr>
      <w:sz w:val="32"/>
      <w:szCs w:val="32"/>
    </w:rPr>
  </w:style>
  <w:style w:type="character" w:customStyle="1" w:styleId="a7">
    <w:name w:val="Основной текст с отступом Знак"/>
    <w:link w:val="a6"/>
    <w:rsid w:val="00DB4D8D"/>
    <w:rPr>
      <w:sz w:val="32"/>
      <w:szCs w:val="32"/>
      <w:lang w:val="ru-RU" w:eastAsia="ru-RU" w:bidi="ar-SA"/>
    </w:rPr>
  </w:style>
  <w:style w:type="paragraph" w:styleId="31">
    <w:name w:val="Body Text Indent 3"/>
    <w:basedOn w:val="a1"/>
    <w:link w:val="32"/>
    <w:rsid w:val="00DB4D8D"/>
    <w:pPr>
      <w:ind w:left="360" w:hanging="360"/>
      <w:jc w:val="both"/>
    </w:pPr>
    <w:rPr>
      <w:b/>
      <w:bCs/>
      <w:sz w:val="28"/>
      <w:szCs w:val="28"/>
    </w:rPr>
  </w:style>
  <w:style w:type="character" w:customStyle="1" w:styleId="32">
    <w:name w:val="Основной текст с отступом 3 Знак"/>
    <w:link w:val="31"/>
    <w:rsid w:val="00DB4D8D"/>
    <w:rPr>
      <w:b/>
      <w:bCs/>
      <w:sz w:val="28"/>
      <w:szCs w:val="28"/>
      <w:lang w:val="ru-RU" w:eastAsia="ru-RU" w:bidi="ar-SA"/>
    </w:rPr>
  </w:style>
  <w:style w:type="paragraph" w:styleId="21">
    <w:name w:val="Body Text 2"/>
    <w:basedOn w:val="a1"/>
    <w:link w:val="22"/>
    <w:rsid w:val="00DB4D8D"/>
    <w:pPr>
      <w:tabs>
        <w:tab w:val="left" w:pos="709"/>
      </w:tabs>
      <w:ind w:firstLine="709"/>
      <w:jc w:val="center"/>
    </w:pPr>
    <w:rPr>
      <w:rFonts w:ascii="TimesET" w:hAnsi="TimesET" w:cs="TimesET"/>
      <w:b/>
      <w:bCs/>
    </w:rPr>
  </w:style>
  <w:style w:type="character" w:customStyle="1" w:styleId="22">
    <w:name w:val="Основной текст 2 Знак"/>
    <w:link w:val="21"/>
    <w:rsid w:val="00DB4D8D"/>
    <w:rPr>
      <w:rFonts w:ascii="TimesET" w:hAnsi="TimesET" w:cs="TimesET"/>
      <w:b/>
      <w:bCs/>
      <w:sz w:val="24"/>
      <w:szCs w:val="24"/>
      <w:lang w:val="ru-RU" w:eastAsia="ru-RU" w:bidi="ar-SA"/>
    </w:rPr>
  </w:style>
  <w:style w:type="paragraph" w:styleId="a8">
    <w:name w:val="Body Text"/>
    <w:basedOn w:val="a1"/>
    <w:link w:val="a9"/>
    <w:rsid w:val="00DB4D8D"/>
    <w:pPr>
      <w:widowControl w:val="0"/>
      <w:ind w:firstLine="709"/>
      <w:jc w:val="both"/>
    </w:pPr>
  </w:style>
  <w:style w:type="character" w:customStyle="1" w:styleId="a9">
    <w:name w:val="Основной текст Знак"/>
    <w:link w:val="a8"/>
    <w:rsid w:val="00DB4D8D"/>
    <w:rPr>
      <w:sz w:val="24"/>
      <w:szCs w:val="24"/>
      <w:lang w:val="ru-RU" w:eastAsia="ru-RU" w:bidi="ar-SA"/>
    </w:rPr>
  </w:style>
  <w:style w:type="paragraph" w:styleId="23">
    <w:name w:val="Body Text Indent 2"/>
    <w:basedOn w:val="a1"/>
    <w:link w:val="24"/>
    <w:rsid w:val="00DB4D8D"/>
    <w:pPr>
      <w:ind w:left="540" w:hanging="540"/>
      <w:jc w:val="both"/>
    </w:pPr>
    <w:rPr>
      <w:b/>
      <w:bCs/>
    </w:rPr>
  </w:style>
  <w:style w:type="character" w:customStyle="1" w:styleId="24">
    <w:name w:val="Основной текст с отступом 2 Знак"/>
    <w:link w:val="23"/>
    <w:rsid w:val="00DB4D8D"/>
    <w:rPr>
      <w:b/>
      <w:bCs/>
      <w:sz w:val="24"/>
      <w:szCs w:val="24"/>
      <w:lang w:val="ru-RU" w:eastAsia="ru-RU" w:bidi="ar-SA"/>
    </w:rPr>
  </w:style>
  <w:style w:type="paragraph" w:customStyle="1" w:styleId="aa">
    <w:name w:val="Готовый"/>
    <w:basedOn w:val="a1"/>
    <w:rsid w:val="00DB4D8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ind w:firstLine="709"/>
      <w:jc w:val="both"/>
    </w:pPr>
    <w:rPr>
      <w:rFonts w:ascii="Courier New" w:hAnsi="Courier New" w:cs="Courier New"/>
      <w:sz w:val="20"/>
      <w:szCs w:val="20"/>
    </w:rPr>
  </w:style>
  <w:style w:type="paragraph" w:styleId="ab">
    <w:name w:val="footnote text"/>
    <w:basedOn w:val="a1"/>
    <w:link w:val="ac"/>
    <w:semiHidden/>
    <w:rsid w:val="00DB4D8D"/>
    <w:pPr>
      <w:ind w:firstLine="709"/>
      <w:jc w:val="both"/>
    </w:pPr>
    <w:rPr>
      <w:sz w:val="20"/>
      <w:szCs w:val="20"/>
    </w:rPr>
  </w:style>
  <w:style w:type="character" w:customStyle="1" w:styleId="ac">
    <w:name w:val="Текст сноски Знак"/>
    <w:link w:val="ab"/>
    <w:semiHidden/>
    <w:rsid w:val="00DB4D8D"/>
    <w:rPr>
      <w:lang w:val="ru-RU" w:eastAsia="ru-RU" w:bidi="ar-SA"/>
    </w:rPr>
  </w:style>
  <w:style w:type="paragraph" w:customStyle="1" w:styleId="ConsNormal">
    <w:name w:val="ConsNormal"/>
    <w:rsid w:val="00DB4D8D"/>
    <w:pPr>
      <w:widowControl w:val="0"/>
      <w:autoSpaceDE w:val="0"/>
      <w:autoSpaceDN w:val="0"/>
      <w:adjustRightInd w:val="0"/>
      <w:ind w:right="19772" w:firstLine="720"/>
    </w:pPr>
    <w:rPr>
      <w:rFonts w:ascii="Arial" w:hAnsi="Arial" w:cs="Arial"/>
    </w:rPr>
  </w:style>
  <w:style w:type="paragraph" w:customStyle="1" w:styleId="ConsTitle">
    <w:name w:val="ConsTitle"/>
    <w:rsid w:val="00DB4D8D"/>
    <w:pPr>
      <w:widowControl w:val="0"/>
      <w:autoSpaceDE w:val="0"/>
      <w:autoSpaceDN w:val="0"/>
      <w:adjustRightInd w:val="0"/>
      <w:ind w:right="19772"/>
    </w:pPr>
    <w:rPr>
      <w:rFonts w:ascii="Arial" w:hAnsi="Arial" w:cs="Arial"/>
      <w:b/>
      <w:bCs/>
      <w:sz w:val="16"/>
      <w:szCs w:val="16"/>
    </w:rPr>
  </w:style>
  <w:style w:type="paragraph" w:styleId="ad">
    <w:name w:val="footer"/>
    <w:basedOn w:val="a1"/>
    <w:link w:val="ae"/>
    <w:rsid w:val="00DB4D8D"/>
    <w:pPr>
      <w:tabs>
        <w:tab w:val="center" w:pos="4153"/>
        <w:tab w:val="right" w:pos="8306"/>
      </w:tabs>
      <w:ind w:firstLine="709"/>
      <w:jc w:val="both"/>
    </w:pPr>
  </w:style>
  <w:style w:type="character" w:customStyle="1" w:styleId="ae">
    <w:name w:val="Нижний колонтитул Знак"/>
    <w:link w:val="ad"/>
    <w:rsid w:val="00DB4D8D"/>
    <w:rPr>
      <w:sz w:val="24"/>
      <w:szCs w:val="24"/>
      <w:lang w:val="ru-RU" w:eastAsia="ru-RU" w:bidi="ar-SA"/>
    </w:rPr>
  </w:style>
  <w:style w:type="paragraph" w:customStyle="1" w:styleId="0">
    <w:name w:val="Заголовок 0"/>
    <w:basedOn w:val="1"/>
    <w:rsid w:val="00DB4D8D"/>
    <w:rPr>
      <w:caps/>
      <w:sz w:val="24"/>
      <w:szCs w:val="24"/>
    </w:rPr>
  </w:style>
  <w:style w:type="paragraph" w:styleId="af">
    <w:name w:val="header"/>
    <w:basedOn w:val="a1"/>
    <w:link w:val="af0"/>
    <w:rsid w:val="00DB4D8D"/>
    <w:pPr>
      <w:tabs>
        <w:tab w:val="center" w:pos="4320"/>
        <w:tab w:val="right" w:pos="8640"/>
      </w:tabs>
      <w:ind w:firstLine="709"/>
      <w:jc w:val="both"/>
    </w:pPr>
  </w:style>
  <w:style w:type="character" w:customStyle="1" w:styleId="af0">
    <w:name w:val="Верхний колонтитул Знак"/>
    <w:link w:val="af"/>
    <w:rsid w:val="00DB4D8D"/>
    <w:rPr>
      <w:sz w:val="24"/>
      <w:szCs w:val="24"/>
      <w:lang w:val="ru-RU" w:eastAsia="ru-RU" w:bidi="ar-SA"/>
    </w:rPr>
  </w:style>
  <w:style w:type="paragraph" w:customStyle="1" w:styleId="Iauiue2">
    <w:name w:val="Iau?iue2"/>
    <w:rsid w:val="00DB4D8D"/>
    <w:pPr>
      <w:widowControl w:val="0"/>
    </w:pPr>
    <w:rPr>
      <w:lang w:val="en-US"/>
    </w:rPr>
  </w:style>
  <w:style w:type="paragraph" w:customStyle="1" w:styleId="af1">
    <w:name w:val="Ñòèëü"/>
    <w:rsid w:val="00DB4D8D"/>
    <w:pPr>
      <w:widowControl w:val="0"/>
    </w:pPr>
    <w:rPr>
      <w:spacing w:val="-1"/>
      <w:kern w:val="65535"/>
      <w:position w:val="-1"/>
      <w:sz w:val="24"/>
      <w:szCs w:val="24"/>
      <w:lang w:val="en-US"/>
    </w:rPr>
  </w:style>
  <w:style w:type="paragraph" w:customStyle="1" w:styleId="af2">
    <w:name w:val="Îáû÷íûé"/>
    <w:rsid w:val="00DB4D8D"/>
    <w:pPr>
      <w:widowControl w:val="0"/>
    </w:pPr>
    <w:rPr>
      <w:sz w:val="28"/>
      <w:szCs w:val="28"/>
    </w:rPr>
  </w:style>
  <w:style w:type="paragraph" w:customStyle="1" w:styleId="Iauiue">
    <w:name w:val="Iau?iue"/>
    <w:rsid w:val="00DB4D8D"/>
    <w:pPr>
      <w:widowControl w:val="0"/>
    </w:pPr>
  </w:style>
  <w:style w:type="paragraph" w:customStyle="1" w:styleId="25">
    <w:name w:val="Îñíîâíîé òåêñò 2"/>
    <w:basedOn w:val="af2"/>
    <w:rsid w:val="00DB4D8D"/>
    <w:pPr>
      <w:ind w:firstLine="720"/>
      <w:jc w:val="both"/>
    </w:pPr>
    <w:rPr>
      <w:b/>
      <w:bCs/>
      <w:color w:val="000000"/>
      <w:sz w:val="24"/>
      <w:szCs w:val="24"/>
      <w:lang w:val="en-US"/>
    </w:rPr>
  </w:style>
  <w:style w:type="paragraph" w:customStyle="1" w:styleId="26">
    <w:name w:val="Îñíîâíîé òåêñò ñ îòñòóïîì 2"/>
    <w:basedOn w:val="af2"/>
    <w:rsid w:val="00DB4D8D"/>
    <w:pPr>
      <w:ind w:left="720"/>
      <w:jc w:val="both"/>
    </w:pPr>
    <w:rPr>
      <w:color w:val="000000"/>
      <w:sz w:val="24"/>
      <w:szCs w:val="24"/>
      <w:lang w:val="en-US"/>
    </w:rPr>
  </w:style>
  <w:style w:type="paragraph" w:customStyle="1" w:styleId="12">
    <w:name w:val="çàãîëîâîê 1"/>
    <w:basedOn w:val="af2"/>
    <w:next w:val="af2"/>
    <w:rsid w:val="00DB4D8D"/>
    <w:pPr>
      <w:keepNext/>
    </w:pPr>
  </w:style>
  <w:style w:type="paragraph" w:customStyle="1" w:styleId="33">
    <w:name w:val="Îñíîâíîé òåêñò ñ îòñòóïîì 3"/>
    <w:basedOn w:val="af2"/>
    <w:rsid w:val="00DB4D8D"/>
    <w:pPr>
      <w:ind w:firstLine="567"/>
      <w:jc w:val="both"/>
    </w:pPr>
    <w:rPr>
      <w:rFonts w:ascii="Peterburg" w:hAnsi="Peterburg" w:cs="Peterburg"/>
      <w:b/>
      <w:bCs/>
      <w:i/>
      <w:iCs/>
      <w:sz w:val="24"/>
      <w:szCs w:val="24"/>
    </w:rPr>
  </w:style>
  <w:style w:type="paragraph" w:customStyle="1" w:styleId="Iniiaiieoaeno">
    <w:name w:val="Iniiaiie oaeno"/>
    <w:basedOn w:val="Iauiue"/>
    <w:rsid w:val="00DB4D8D"/>
    <w:pPr>
      <w:widowControl/>
      <w:jc w:val="both"/>
    </w:pPr>
    <w:rPr>
      <w:rFonts w:ascii="Peterburg" w:hAnsi="Peterburg" w:cs="Peterburg"/>
    </w:rPr>
  </w:style>
  <w:style w:type="paragraph" w:customStyle="1" w:styleId="Iniiaiieoaenonionooiii2">
    <w:name w:val="Iniiaiie oaeno n ionooiii 2"/>
    <w:basedOn w:val="Iauiue"/>
    <w:rsid w:val="00DB4D8D"/>
    <w:pPr>
      <w:widowControl/>
      <w:ind w:firstLine="284"/>
      <w:jc w:val="both"/>
    </w:pPr>
    <w:rPr>
      <w:rFonts w:ascii="Peterburg" w:hAnsi="Peterburg" w:cs="Peterburg"/>
    </w:rPr>
  </w:style>
  <w:style w:type="paragraph" w:customStyle="1" w:styleId="af3">
    <w:name w:val="основной"/>
    <w:basedOn w:val="a1"/>
    <w:rsid w:val="00DB4D8D"/>
    <w:pPr>
      <w:keepNext/>
    </w:pPr>
  </w:style>
  <w:style w:type="paragraph" w:customStyle="1" w:styleId="nienie">
    <w:name w:val="nienie"/>
    <w:basedOn w:val="Iauiue"/>
    <w:rsid w:val="00DB4D8D"/>
    <w:pPr>
      <w:keepLines/>
      <w:ind w:left="709" w:hanging="284"/>
      <w:jc w:val="both"/>
    </w:pPr>
    <w:rPr>
      <w:rFonts w:ascii="Peterburg" w:hAnsi="Peterburg" w:cs="Peterburg"/>
      <w:sz w:val="24"/>
      <w:szCs w:val="24"/>
    </w:rPr>
  </w:style>
  <w:style w:type="paragraph" w:customStyle="1" w:styleId="Iniiaiieoaeno2">
    <w:name w:val="Iniiaiie oaeno 2"/>
    <w:basedOn w:val="a1"/>
    <w:rsid w:val="00DB4D8D"/>
    <w:pPr>
      <w:widowControl w:val="0"/>
      <w:ind w:firstLine="567"/>
      <w:jc w:val="both"/>
    </w:pPr>
    <w:rPr>
      <w:b/>
      <w:bCs/>
      <w:color w:val="000000"/>
    </w:rPr>
  </w:style>
  <w:style w:type="paragraph" w:customStyle="1" w:styleId="af4">
    <w:name w:val="Îñíîâíîé òåêñò"/>
    <w:basedOn w:val="af2"/>
    <w:rsid w:val="00DB4D8D"/>
    <w:pPr>
      <w:tabs>
        <w:tab w:val="left" w:leader="dot" w:pos="9072"/>
      </w:tabs>
      <w:jc w:val="both"/>
    </w:pPr>
    <w:rPr>
      <w:b/>
      <w:bCs/>
      <w:sz w:val="24"/>
      <w:szCs w:val="24"/>
    </w:rPr>
  </w:style>
  <w:style w:type="paragraph" w:customStyle="1" w:styleId="caaieiaie2">
    <w:name w:val="caaieiaie 2"/>
    <w:basedOn w:val="Iauiue"/>
    <w:next w:val="Iauiue"/>
    <w:rsid w:val="00DB4D8D"/>
    <w:pPr>
      <w:keepNext/>
      <w:keepLines/>
      <w:spacing w:before="240" w:after="60"/>
      <w:jc w:val="center"/>
    </w:pPr>
    <w:rPr>
      <w:rFonts w:ascii="Peterburg" w:hAnsi="Peterburg" w:cs="Peterburg"/>
      <w:b/>
      <w:bCs/>
      <w:sz w:val="24"/>
      <w:szCs w:val="24"/>
    </w:rPr>
  </w:style>
  <w:style w:type="paragraph" w:styleId="af5">
    <w:name w:val="Plain Text"/>
    <w:basedOn w:val="a1"/>
    <w:link w:val="af6"/>
    <w:rsid w:val="00DB4D8D"/>
    <w:rPr>
      <w:rFonts w:ascii="Courier New" w:hAnsi="Courier New" w:cs="Courier New"/>
      <w:sz w:val="20"/>
      <w:szCs w:val="20"/>
    </w:rPr>
  </w:style>
  <w:style w:type="character" w:customStyle="1" w:styleId="af6">
    <w:name w:val="Текст Знак"/>
    <w:link w:val="af5"/>
    <w:rsid w:val="00DB4D8D"/>
    <w:rPr>
      <w:rFonts w:ascii="Courier New" w:hAnsi="Courier New" w:cs="Courier New"/>
      <w:lang w:val="ru-RU" w:eastAsia="ru-RU" w:bidi="ar-SA"/>
    </w:rPr>
  </w:style>
  <w:style w:type="paragraph" w:customStyle="1" w:styleId="ConsNonformat">
    <w:name w:val="ConsNonformat"/>
    <w:rsid w:val="00DB4D8D"/>
    <w:pPr>
      <w:widowControl w:val="0"/>
      <w:autoSpaceDE w:val="0"/>
      <w:autoSpaceDN w:val="0"/>
      <w:adjustRightInd w:val="0"/>
    </w:pPr>
    <w:rPr>
      <w:rFonts w:ascii="Courier New" w:hAnsi="Courier New" w:cs="Courier New"/>
    </w:rPr>
  </w:style>
  <w:style w:type="paragraph" w:customStyle="1" w:styleId="FR2">
    <w:name w:val="FR2"/>
    <w:rsid w:val="00DB4D8D"/>
    <w:pPr>
      <w:widowControl w:val="0"/>
      <w:autoSpaceDE w:val="0"/>
      <w:autoSpaceDN w:val="0"/>
      <w:adjustRightInd w:val="0"/>
      <w:spacing w:line="260" w:lineRule="auto"/>
      <w:ind w:firstLine="160"/>
      <w:jc w:val="both"/>
    </w:pPr>
    <w:rPr>
      <w:sz w:val="18"/>
      <w:szCs w:val="18"/>
    </w:rPr>
  </w:style>
  <w:style w:type="paragraph" w:styleId="af7">
    <w:name w:val="Balloon Text"/>
    <w:basedOn w:val="a1"/>
    <w:link w:val="af8"/>
    <w:semiHidden/>
    <w:unhideWhenUsed/>
    <w:rsid w:val="00DB4D8D"/>
    <w:pPr>
      <w:ind w:firstLine="709"/>
      <w:jc w:val="both"/>
    </w:pPr>
    <w:rPr>
      <w:rFonts w:ascii="Tahoma" w:hAnsi="Tahoma" w:cs="Tahoma"/>
      <w:sz w:val="16"/>
      <w:szCs w:val="16"/>
    </w:rPr>
  </w:style>
  <w:style w:type="character" w:customStyle="1" w:styleId="af8">
    <w:name w:val="Текст выноски Знак"/>
    <w:link w:val="af7"/>
    <w:semiHidden/>
    <w:rsid w:val="00DB4D8D"/>
    <w:rPr>
      <w:rFonts w:ascii="Tahoma" w:hAnsi="Tahoma" w:cs="Tahoma"/>
      <w:sz w:val="16"/>
      <w:szCs w:val="16"/>
      <w:lang w:val="ru-RU" w:eastAsia="ru-RU" w:bidi="ar-SA"/>
    </w:rPr>
  </w:style>
  <w:style w:type="character" w:styleId="af9">
    <w:name w:val="Hyperlink"/>
    <w:unhideWhenUsed/>
    <w:rsid w:val="00DB4D8D"/>
    <w:rPr>
      <w:color w:val="0000FF"/>
      <w:u w:val="single"/>
    </w:rPr>
  </w:style>
  <w:style w:type="character" w:styleId="afa">
    <w:name w:val="FollowedHyperlink"/>
    <w:semiHidden/>
    <w:unhideWhenUsed/>
    <w:rsid w:val="00DB4D8D"/>
    <w:rPr>
      <w:color w:val="800080"/>
      <w:u w:val="single"/>
    </w:rPr>
  </w:style>
  <w:style w:type="paragraph" w:styleId="afb">
    <w:name w:val="Document Map"/>
    <w:basedOn w:val="a1"/>
    <w:link w:val="afc"/>
    <w:semiHidden/>
    <w:unhideWhenUsed/>
    <w:rsid w:val="00DB4D8D"/>
    <w:pPr>
      <w:ind w:firstLine="709"/>
      <w:jc w:val="both"/>
    </w:pPr>
    <w:rPr>
      <w:rFonts w:ascii="Tahoma" w:hAnsi="Tahoma" w:cs="Tahoma"/>
      <w:sz w:val="16"/>
      <w:szCs w:val="16"/>
    </w:rPr>
  </w:style>
  <w:style w:type="character" w:customStyle="1" w:styleId="afc">
    <w:name w:val="Схема документа Знак"/>
    <w:link w:val="afb"/>
    <w:semiHidden/>
    <w:rsid w:val="00DB4D8D"/>
    <w:rPr>
      <w:rFonts w:ascii="Tahoma" w:hAnsi="Tahoma" w:cs="Tahoma"/>
      <w:sz w:val="16"/>
      <w:szCs w:val="16"/>
      <w:lang w:val="ru-RU" w:eastAsia="ru-RU" w:bidi="ar-SA"/>
    </w:rPr>
  </w:style>
  <w:style w:type="paragraph" w:customStyle="1" w:styleId="headertext">
    <w:name w:val="headertext"/>
    <w:basedOn w:val="a1"/>
    <w:rsid w:val="00DB4D8D"/>
    <w:pPr>
      <w:spacing w:before="100" w:beforeAutospacing="1" w:after="100" w:afterAutospacing="1"/>
    </w:pPr>
  </w:style>
  <w:style w:type="character" w:customStyle="1" w:styleId="blk">
    <w:name w:val="blk"/>
    <w:rsid w:val="00DB4D8D"/>
  </w:style>
  <w:style w:type="paragraph" w:styleId="afd">
    <w:name w:val="List Paragraph"/>
    <w:basedOn w:val="a1"/>
    <w:qFormat/>
    <w:rsid w:val="00DB4D8D"/>
    <w:pPr>
      <w:spacing w:after="200" w:line="276" w:lineRule="auto"/>
      <w:ind w:left="720"/>
      <w:contextualSpacing/>
    </w:pPr>
    <w:rPr>
      <w:rFonts w:ascii="Calibri" w:hAnsi="Calibri"/>
      <w:sz w:val="22"/>
      <w:szCs w:val="22"/>
    </w:rPr>
  </w:style>
  <w:style w:type="paragraph" w:styleId="afe">
    <w:name w:val="TOC Heading"/>
    <w:basedOn w:val="1"/>
    <w:next w:val="a1"/>
    <w:qFormat/>
    <w:rsid w:val="00DB4D8D"/>
    <w:pPr>
      <w:keepLines/>
      <w:spacing w:before="240" w:line="259" w:lineRule="auto"/>
      <w:jc w:val="left"/>
      <w:outlineLvl w:val="9"/>
    </w:pPr>
    <w:rPr>
      <w:rFonts w:ascii="Calibri Light" w:hAnsi="Calibri Light"/>
      <w:color w:val="2E74B5"/>
      <w:sz w:val="32"/>
      <w:szCs w:val="32"/>
    </w:rPr>
  </w:style>
  <w:style w:type="paragraph" w:styleId="13">
    <w:name w:val="toc 1"/>
    <w:basedOn w:val="a1"/>
    <w:next w:val="a1"/>
    <w:autoRedefine/>
    <w:unhideWhenUsed/>
    <w:rsid w:val="00DB4D8D"/>
    <w:pPr>
      <w:ind w:firstLine="709"/>
      <w:jc w:val="both"/>
    </w:pPr>
  </w:style>
  <w:style w:type="paragraph" w:styleId="27">
    <w:name w:val="toc 2"/>
    <w:basedOn w:val="a1"/>
    <w:next w:val="a1"/>
    <w:autoRedefine/>
    <w:unhideWhenUsed/>
    <w:rsid w:val="00DB4D8D"/>
    <w:pPr>
      <w:ind w:left="240" w:firstLine="709"/>
      <w:jc w:val="both"/>
    </w:pPr>
  </w:style>
  <w:style w:type="paragraph" w:styleId="34">
    <w:name w:val="toc 3"/>
    <w:basedOn w:val="a1"/>
    <w:next w:val="a1"/>
    <w:autoRedefine/>
    <w:unhideWhenUsed/>
    <w:rsid w:val="00DB4D8D"/>
    <w:pPr>
      <w:ind w:left="480" w:firstLine="709"/>
      <w:jc w:val="both"/>
    </w:pPr>
  </w:style>
  <w:style w:type="paragraph" w:customStyle="1" w:styleId="aff">
    <w:name w:val="Подчеркивание Знак"/>
    <w:basedOn w:val="a1"/>
    <w:link w:val="aff0"/>
    <w:autoRedefine/>
    <w:rsid w:val="00DB4D8D"/>
    <w:pPr>
      <w:autoSpaceDE w:val="0"/>
      <w:autoSpaceDN w:val="0"/>
      <w:adjustRightInd w:val="0"/>
      <w:spacing w:line="360" w:lineRule="auto"/>
      <w:ind w:left="540" w:firstLine="720"/>
      <w:jc w:val="both"/>
    </w:pPr>
    <w:rPr>
      <w:iCs/>
      <w:u w:val="single"/>
    </w:rPr>
  </w:style>
  <w:style w:type="character" w:customStyle="1" w:styleId="aff0">
    <w:name w:val="Подчеркивание Знак Знак"/>
    <w:link w:val="aff"/>
    <w:rsid w:val="00DB4D8D"/>
    <w:rPr>
      <w:iCs/>
      <w:sz w:val="24"/>
      <w:szCs w:val="24"/>
      <w:u w:val="single"/>
      <w:lang w:val="ru-RU" w:eastAsia="ru-RU" w:bidi="ar-SA"/>
    </w:rPr>
  </w:style>
  <w:style w:type="paragraph" w:customStyle="1" w:styleId="ConsPlusNormal">
    <w:name w:val="ConsPlusNormal"/>
    <w:link w:val="ConsPlusNormal0"/>
    <w:rsid w:val="00DB4D8D"/>
    <w:pPr>
      <w:widowControl w:val="0"/>
      <w:autoSpaceDE w:val="0"/>
      <w:autoSpaceDN w:val="0"/>
      <w:adjustRightInd w:val="0"/>
      <w:ind w:firstLine="720"/>
    </w:pPr>
    <w:rPr>
      <w:rFonts w:ascii="Arial" w:hAnsi="Arial" w:cs="Arial"/>
    </w:rPr>
  </w:style>
  <w:style w:type="character" w:styleId="aff1">
    <w:name w:val="Strong"/>
    <w:qFormat/>
    <w:rsid w:val="00DB4D8D"/>
    <w:rPr>
      <w:b/>
      <w:bCs/>
    </w:rPr>
  </w:style>
  <w:style w:type="paragraph" w:styleId="41">
    <w:name w:val="toc 4"/>
    <w:basedOn w:val="a1"/>
    <w:next w:val="a1"/>
    <w:autoRedefine/>
    <w:semiHidden/>
    <w:rsid w:val="00DB4D8D"/>
    <w:pPr>
      <w:ind w:left="720"/>
    </w:pPr>
  </w:style>
  <w:style w:type="character" w:customStyle="1" w:styleId="Heading1Char">
    <w:name w:val="Heading 1 Char"/>
    <w:aliases w:val="Раздел Char"/>
    <w:basedOn w:val="a2"/>
    <w:locked/>
    <w:rsid w:val="00DB4D8D"/>
    <w:rPr>
      <w:rFonts w:ascii="Archangelsk" w:eastAsia="Calibri" w:hAnsi="Archangelsk" w:cs="Archangelsk"/>
      <w:b/>
      <w:bCs/>
      <w:color w:val="800000"/>
      <w:sz w:val="44"/>
      <w:szCs w:val="44"/>
      <w:lang w:val="ru-RU" w:eastAsia="ru-RU" w:bidi="ar-SA"/>
    </w:rPr>
  </w:style>
  <w:style w:type="character" w:customStyle="1" w:styleId="Heading2Char">
    <w:name w:val="Heading 2 Char"/>
    <w:aliases w:val="1.1. Char"/>
    <w:basedOn w:val="a2"/>
    <w:locked/>
    <w:rsid w:val="00DB4D8D"/>
    <w:rPr>
      <w:rFonts w:eastAsia="Calibri"/>
      <w:b/>
      <w:bCs/>
      <w:sz w:val="24"/>
      <w:szCs w:val="24"/>
      <w:lang w:val="ru-RU" w:eastAsia="ru-RU" w:bidi="ar-SA"/>
    </w:rPr>
  </w:style>
  <w:style w:type="character" w:customStyle="1" w:styleId="Heading3Char">
    <w:name w:val="Heading 3 Char"/>
    <w:basedOn w:val="a2"/>
    <w:locked/>
    <w:rsid w:val="00DB4D8D"/>
    <w:rPr>
      <w:rFonts w:ascii="Cambria" w:eastAsia="Calibri" w:hAnsi="Cambria" w:cs="Cambria"/>
      <w:b/>
      <w:bCs/>
      <w:color w:val="4F81BD"/>
      <w:sz w:val="22"/>
      <w:szCs w:val="22"/>
      <w:lang w:val="ru-RU" w:eastAsia="ru-RU" w:bidi="ar-SA"/>
    </w:rPr>
  </w:style>
  <w:style w:type="character" w:customStyle="1" w:styleId="40">
    <w:name w:val="Заголовок 4 Знак"/>
    <w:basedOn w:val="a2"/>
    <w:link w:val="4"/>
    <w:locked/>
    <w:rsid w:val="00DB4D8D"/>
    <w:rPr>
      <w:rFonts w:ascii="Cambria" w:eastAsia="Calibri" w:hAnsi="Cambria" w:cs="Cambria"/>
      <w:i/>
      <w:iCs/>
      <w:color w:val="365F91"/>
      <w:sz w:val="22"/>
      <w:szCs w:val="22"/>
      <w:lang w:val="ru-RU" w:eastAsia="ru-RU" w:bidi="ar-SA"/>
    </w:rPr>
  </w:style>
  <w:style w:type="character" w:customStyle="1" w:styleId="Heading5Char">
    <w:name w:val="Heading 5 Char"/>
    <w:basedOn w:val="a2"/>
    <w:locked/>
    <w:rsid w:val="00DB4D8D"/>
    <w:rPr>
      <w:rFonts w:ascii="Arial" w:eastAsia="Calibri" w:hAnsi="Arial" w:cs="Arial"/>
      <w:b/>
      <w:bCs/>
      <w:i/>
      <w:iCs/>
      <w:sz w:val="26"/>
      <w:szCs w:val="26"/>
      <w:lang w:val="ru-RU" w:eastAsia="ru-RU" w:bidi="ar-SA"/>
    </w:rPr>
  </w:style>
  <w:style w:type="character" w:customStyle="1" w:styleId="60">
    <w:name w:val="Заголовок 6 Знак"/>
    <w:basedOn w:val="a2"/>
    <w:link w:val="6"/>
    <w:locked/>
    <w:rsid w:val="00DB4D8D"/>
    <w:rPr>
      <w:rFonts w:eastAsia="Calibri"/>
      <w:b/>
      <w:bCs/>
      <w:sz w:val="22"/>
      <w:szCs w:val="22"/>
      <w:lang w:val="ru-RU" w:eastAsia="ru-RU" w:bidi="ar-SA"/>
    </w:rPr>
  </w:style>
  <w:style w:type="paragraph" w:customStyle="1" w:styleId="14">
    <w:name w:val="Стиль1 Знак"/>
    <w:basedOn w:val="3"/>
    <w:rsid w:val="00DB4D8D"/>
    <w:pPr>
      <w:keepLines/>
      <w:spacing w:before="60" w:after="120"/>
      <w:jc w:val="both"/>
    </w:pPr>
    <w:rPr>
      <w:rFonts w:ascii="Arial" w:eastAsia="Calibri" w:hAnsi="Arial" w:cs="Arial"/>
      <w:sz w:val="22"/>
      <w:szCs w:val="22"/>
    </w:rPr>
  </w:style>
  <w:style w:type="paragraph" w:customStyle="1" w:styleId="15">
    <w:name w:val="Стиль1"/>
    <w:basedOn w:val="3"/>
    <w:rsid w:val="00DB4D8D"/>
    <w:pPr>
      <w:keepLines/>
      <w:spacing w:before="60" w:after="120"/>
      <w:jc w:val="both"/>
    </w:pPr>
    <w:rPr>
      <w:rFonts w:ascii="Arial" w:eastAsia="Calibri" w:hAnsi="Arial" w:cs="Arial"/>
      <w:sz w:val="22"/>
      <w:szCs w:val="22"/>
    </w:rPr>
  </w:style>
  <w:style w:type="paragraph" w:customStyle="1" w:styleId="ListParagraph">
    <w:name w:val="List Paragraph"/>
    <w:basedOn w:val="a1"/>
    <w:link w:val="ListParagraphChar"/>
    <w:rsid w:val="00DB4D8D"/>
    <w:pPr>
      <w:spacing w:after="200" w:line="276" w:lineRule="auto"/>
      <w:ind w:left="720"/>
    </w:pPr>
    <w:rPr>
      <w:rFonts w:ascii="Calibri" w:eastAsia="Calibri" w:hAnsi="Calibri" w:cs="Calibri"/>
      <w:sz w:val="22"/>
      <w:szCs w:val="22"/>
    </w:rPr>
  </w:style>
  <w:style w:type="paragraph" w:customStyle="1" w:styleId="16">
    <w:name w:val="З1"/>
    <w:basedOn w:val="a1"/>
    <w:next w:val="a1"/>
    <w:rsid w:val="00DB4D8D"/>
    <w:pPr>
      <w:spacing w:line="360" w:lineRule="auto"/>
      <w:ind w:firstLine="748"/>
      <w:jc w:val="both"/>
    </w:pPr>
    <w:rPr>
      <w:rFonts w:eastAsia="Calibri"/>
      <w:b/>
      <w:bCs/>
    </w:rPr>
  </w:style>
  <w:style w:type="paragraph" w:customStyle="1" w:styleId="Web">
    <w:name w:val="Обычный (Web)"/>
    <w:basedOn w:val="a1"/>
    <w:rsid w:val="00DB4D8D"/>
    <w:pPr>
      <w:spacing w:before="100" w:after="100"/>
    </w:pPr>
    <w:rPr>
      <w:rFonts w:eastAsia="Calibri"/>
    </w:rPr>
  </w:style>
  <w:style w:type="character" w:customStyle="1" w:styleId="BodyText2Char">
    <w:name w:val="Body Text 2 Char"/>
    <w:basedOn w:val="a2"/>
    <w:locked/>
    <w:rsid w:val="00DB4D8D"/>
    <w:rPr>
      <w:rFonts w:eastAsia="Calibri"/>
      <w:sz w:val="26"/>
      <w:szCs w:val="26"/>
      <w:lang w:val="ru-RU" w:eastAsia="ru-RU" w:bidi="ar-SA"/>
    </w:rPr>
  </w:style>
  <w:style w:type="character" w:customStyle="1" w:styleId="BodyTextIndentChar">
    <w:name w:val="Body Text Indent Char"/>
    <w:basedOn w:val="a2"/>
    <w:locked/>
    <w:rsid w:val="00DB4D8D"/>
    <w:rPr>
      <w:rFonts w:ascii="Calibri" w:eastAsia="Calibri" w:hAnsi="Calibri" w:cs="Calibri"/>
      <w:sz w:val="22"/>
      <w:szCs w:val="22"/>
      <w:lang w:val="ru-RU" w:eastAsia="ru-RU" w:bidi="ar-SA"/>
    </w:rPr>
  </w:style>
  <w:style w:type="paragraph" w:customStyle="1" w:styleId="bcs">
    <w:name w:val="bcs"/>
    <w:basedOn w:val="a1"/>
    <w:rsid w:val="00DB4D8D"/>
    <w:pPr>
      <w:shd w:val="clear" w:color="auto" w:fill="E7F3FF"/>
      <w:spacing w:before="20" w:after="100" w:afterAutospacing="1"/>
      <w:ind w:firstLine="120"/>
    </w:pPr>
    <w:rPr>
      <w:rFonts w:ascii="Arial" w:eastAsia="Calibri" w:hAnsi="Arial" w:cs="Arial"/>
    </w:rPr>
  </w:style>
  <w:style w:type="paragraph" w:customStyle="1" w:styleId="ConsPlusNonformat">
    <w:name w:val="ConsPlusNonformat"/>
    <w:rsid w:val="00DB4D8D"/>
    <w:pPr>
      <w:widowControl w:val="0"/>
      <w:autoSpaceDE w:val="0"/>
      <w:autoSpaceDN w:val="0"/>
      <w:adjustRightInd w:val="0"/>
    </w:pPr>
    <w:rPr>
      <w:rFonts w:ascii="Courier New" w:eastAsia="Calibri" w:hAnsi="Courier New" w:cs="Courier New"/>
    </w:rPr>
  </w:style>
  <w:style w:type="character" w:customStyle="1" w:styleId="HeaderChar">
    <w:name w:val="Header Char"/>
    <w:basedOn w:val="a2"/>
    <w:locked/>
    <w:rsid w:val="00DB4D8D"/>
    <w:rPr>
      <w:rFonts w:ascii="Calibri" w:eastAsia="Calibri" w:hAnsi="Calibri" w:cs="Calibri"/>
      <w:sz w:val="22"/>
      <w:szCs w:val="22"/>
      <w:lang w:val="ru-RU" w:eastAsia="ru-RU" w:bidi="ar-SA"/>
    </w:rPr>
  </w:style>
  <w:style w:type="character" w:customStyle="1" w:styleId="FooterChar">
    <w:name w:val="Footer Char"/>
    <w:basedOn w:val="a2"/>
    <w:locked/>
    <w:rsid w:val="00DB4D8D"/>
    <w:rPr>
      <w:rFonts w:ascii="Calibri" w:eastAsia="Calibri" w:hAnsi="Calibri" w:cs="Calibri"/>
      <w:sz w:val="22"/>
      <w:szCs w:val="22"/>
      <w:lang w:val="ru-RU" w:eastAsia="ru-RU" w:bidi="ar-SA"/>
    </w:rPr>
  </w:style>
  <w:style w:type="character" w:customStyle="1" w:styleId="grame">
    <w:name w:val="grame"/>
    <w:basedOn w:val="a2"/>
    <w:rsid w:val="00DB4D8D"/>
    <w:rPr>
      <w:rFonts w:cs="Times New Roman"/>
    </w:rPr>
  </w:style>
  <w:style w:type="table" w:styleId="aff2">
    <w:name w:val="Table Grid"/>
    <w:basedOn w:val="a3"/>
    <w:rsid w:val="00DB4D8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
    <w:name w:val="No Spacing"/>
    <w:link w:val="NoSpacingChar"/>
    <w:rsid w:val="00DB4D8D"/>
    <w:rPr>
      <w:rFonts w:ascii="Calibri" w:eastAsia="Calibri" w:hAnsi="Calibri"/>
      <w:sz w:val="22"/>
      <w:szCs w:val="22"/>
    </w:rPr>
  </w:style>
  <w:style w:type="character" w:customStyle="1" w:styleId="NoSpacingChar">
    <w:name w:val="No Spacing Char"/>
    <w:link w:val="NoSpacing"/>
    <w:locked/>
    <w:rsid w:val="00DB4D8D"/>
    <w:rPr>
      <w:rFonts w:ascii="Calibri" w:eastAsia="Calibri" w:hAnsi="Calibri"/>
      <w:sz w:val="22"/>
      <w:szCs w:val="22"/>
      <w:lang w:val="ru-RU" w:eastAsia="ru-RU" w:bidi="ar-SA"/>
    </w:rPr>
  </w:style>
  <w:style w:type="character" w:customStyle="1" w:styleId="17">
    <w:name w:val="Основной текст Знак1"/>
    <w:basedOn w:val="a2"/>
    <w:rsid w:val="00DB4D8D"/>
    <w:rPr>
      <w:rFonts w:ascii="Times New Roman" w:hAnsi="Times New Roman" w:cs="Times New Roman"/>
      <w:sz w:val="22"/>
      <w:szCs w:val="22"/>
      <w:u w:val="none"/>
    </w:rPr>
  </w:style>
  <w:style w:type="character" w:customStyle="1" w:styleId="35">
    <w:name w:val="Основной текст (3)_"/>
    <w:basedOn w:val="a2"/>
    <w:link w:val="36"/>
    <w:locked/>
    <w:rsid w:val="00DB4D8D"/>
    <w:rPr>
      <w:rFonts w:ascii="Arial" w:hAnsi="Arial"/>
      <w:b/>
      <w:bCs/>
      <w:sz w:val="30"/>
      <w:szCs w:val="30"/>
      <w:shd w:val="clear" w:color="auto" w:fill="FFFFFF"/>
      <w:lang w:bidi="ar-SA"/>
    </w:rPr>
  </w:style>
  <w:style w:type="character" w:customStyle="1" w:styleId="319pt">
    <w:name w:val="Основной текст (3) + 19 pt"/>
    <w:basedOn w:val="35"/>
    <w:rsid w:val="00DB4D8D"/>
    <w:rPr>
      <w:sz w:val="38"/>
      <w:szCs w:val="38"/>
    </w:rPr>
  </w:style>
  <w:style w:type="character" w:customStyle="1" w:styleId="18">
    <w:name w:val="Заголовок №1_"/>
    <w:basedOn w:val="a2"/>
    <w:link w:val="19"/>
    <w:locked/>
    <w:rsid w:val="00DB4D8D"/>
    <w:rPr>
      <w:rFonts w:ascii="Arial" w:hAnsi="Arial"/>
      <w:b/>
      <w:bCs/>
      <w:sz w:val="38"/>
      <w:szCs w:val="38"/>
      <w:shd w:val="clear" w:color="auto" w:fill="FFFFFF"/>
      <w:lang w:bidi="ar-SA"/>
    </w:rPr>
  </w:style>
  <w:style w:type="character" w:customStyle="1" w:styleId="28">
    <w:name w:val="Заголовок №2_"/>
    <w:basedOn w:val="a2"/>
    <w:link w:val="29"/>
    <w:locked/>
    <w:rsid w:val="00DB4D8D"/>
    <w:rPr>
      <w:rFonts w:ascii="Arial" w:hAnsi="Arial"/>
      <w:b/>
      <w:bCs/>
      <w:sz w:val="30"/>
      <w:szCs w:val="30"/>
      <w:shd w:val="clear" w:color="auto" w:fill="FFFFFF"/>
      <w:lang w:bidi="ar-SA"/>
    </w:rPr>
  </w:style>
  <w:style w:type="character" w:customStyle="1" w:styleId="219pt">
    <w:name w:val="Заголовок №2 + 19 pt"/>
    <w:basedOn w:val="28"/>
    <w:rsid w:val="00DB4D8D"/>
    <w:rPr>
      <w:sz w:val="38"/>
      <w:szCs w:val="38"/>
    </w:rPr>
  </w:style>
  <w:style w:type="paragraph" w:customStyle="1" w:styleId="36">
    <w:name w:val="Основной текст (3)"/>
    <w:basedOn w:val="a1"/>
    <w:link w:val="35"/>
    <w:rsid w:val="00DB4D8D"/>
    <w:pPr>
      <w:widowControl w:val="0"/>
      <w:shd w:val="clear" w:color="auto" w:fill="FFFFFF"/>
      <w:spacing w:before="840" w:after="2100" w:line="240" w:lineRule="atLeast"/>
      <w:jc w:val="both"/>
    </w:pPr>
    <w:rPr>
      <w:rFonts w:ascii="Arial" w:hAnsi="Arial"/>
      <w:b/>
      <w:bCs/>
      <w:sz w:val="30"/>
      <w:szCs w:val="30"/>
      <w:shd w:val="clear" w:color="auto" w:fill="FFFFFF"/>
      <w:lang w:val="ru-RU" w:eastAsia="ru-RU"/>
    </w:rPr>
  </w:style>
  <w:style w:type="paragraph" w:customStyle="1" w:styleId="19">
    <w:name w:val="Заголовок №1"/>
    <w:basedOn w:val="a1"/>
    <w:link w:val="18"/>
    <w:rsid w:val="00DB4D8D"/>
    <w:pPr>
      <w:widowControl w:val="0"/>
      <w:shd w:val="clear" w:color="auto" w:fill="FFFFFF"/>
      <w:spacing w:before="2100" w:after="900" w:line="240" w:lineRule="atLeast"/>
      <w:jc w:val="center"/>
      <w:outlineLvl w:val="0"/>
    </w:pPr>
    <w:rPr>
      <w:rFonts w:ascii="Arial" w:hAnsi="Arial"/>
      <w:b/>
      <w:bCs/>
      <w:sz w:val="38"/>
      <w:szCs w:val="38"/>
      <w:shd w:val="clear" w:color="auto" w:fill="FFFFFF"/>
      <w:lang w:val="ru-RU" w:eastAsia="ru-RU"/>
    </w:rPr>
  </w:style>
  <w:style w:type="paragraph" w:customStyle="1" w:styleId="29">
    <w:name w:val="Заголовок №2"/>
    <w:basedOn w:val="a1"/>
    <w:link w:val="28"/>
    <w:rsid w:val="00DB4D8D"/>
    <w:pPr>
      <w:widowControl w:val="0"/>
      <w:shd w:val="clear" w:color="auto" w:fill="FFFFFF"/>
      <w:spacing w:before="900" w:after="660" w:line="811" w:lineRule="exact"/>
      <w:jc w:val="center"/>
      <w:outlineLvl w:val="1"/>
    </w:pPr>
    <w:rPr>
      <w:rFonts w:ascii="Arial" w:hAnsi="Arial"/>
      <w:b/>
      <w:bCs/>
      <w:sz w:val="30"/>
      <w:szCs w:val="30"/>
      <w:shd w:val="clear" w:color="auto" w:fill="FFFFFF"/>
      <w:lang w:val="ru-RU" w:eastAsia="ru-RU"/>
    </w:rPr>
  </w:style>
  <w:style w:type="character" w:customStyle="1" w:styleId="BodyTextChar">
    <w:name w:val="Body Text Char"/>
    <w:basedOn w:val="a2"/>
    <w:locked/>
    <w:rsid w:val="00DB4D8D"/>
    <w:rPr>
      <w:rFonts w:ascii="Calibri" w:eastAsia="Calibri" w:hAnsi="Calibri" w:cs="Calibri"/>
      <w:sz w:val="22"/>
      <w:szCs w:val="22"/>
      <w:lang w:val="ru-RU" w:eastAsia="ru-RU" w:bidi="ar-SA"/>
    </w:rPr>
  </w:style>
  <w:style w:type="character" w:customStyle="1" w:styleId="apple-converted-space">
    <w:name w:val="apple-converted-space"/>
    <w:basedOn w:val="a2"/>
    <w:rsid w:val="00DB4D8D"/>
    <w:rPr>
      <w:rFonts w:cs="Times New Roman"/>
    </w:rPr>
  </w:style>
  <w:style w:type="paragraph" w:styleId="37">
    <w:name w:val="Body Text 3"/>
    <w:basedOn w:val="a1"/>
    <w:link w:val="38"/>
    <w:rsid w:val="00DB4D8D"/>
    <w:pPr>
      <w:spacing w:after="120" w:line="276" w:lineRule="auto"/>
    </w:pPr>
    <w:rPr>
      <w:rFonts w:ascii="Calibri" w:eastAsia="Calibri" w:hAnsi="Calibri" w:cs="Calibri"/>
      <w:sz w:val="16"/>
      <w:szCs w:val="16"/>
    </w:rPr>
  </w:style>
  <w:style w:type="character" w:customStyle="1" w:styleId="38">
    <w:name w:val="Основной текст 3 Знак"/>
    <w:basedOn w:val="a2"/>
    <w:link w:val="37"/>
    <w:locked/>
    <w:rsid w:val="00DB4D8D"/>
    <w:rPr>
      <w:rFonts w:ascii="Calibri" w:eastAsia="Calibri" w:hAnsi="Calibri" w:cs="Calibri"/>
      <w:sz w:val="16"/>
      <w:szCs w:val="16"/>
      <w:lang w:val="ru-RU" w:eastAsia="ru-RU" w:bidi="ar-SA"/>
    </w:rPr>
  </w:style>
  <w:style w:type="paragraph" w:customStyle="1" w:styleId="s1">
    <w:name w:val="s_1"/>
    <w:basedOn w:val="a1"/>
    <w:rsid w:val="00DB4D8D"/>
    <w:pPr>
      <w:spacing w:before="100" w:beforeAutospacing="1" w:after="100" w:afterAutospacing="1"/>
    </w:pPr>
    <w:rPr>
      <w:rFonts w:eastAsia="Calibri"/>
    </w:rPr>
  </w:style>
  <w:style w:type="paragraph" w:customStyle="1" w:styleId="s22">
    <w:name w:val="s_22"/>
    <w:basedOn w:val="a1"/>
    <w:rsid w:val="00DB4D8D"/>
    <w:pPr>
      <w:spacing w:before="100" w:beforeAutospacing="1" w:after="100" w:afterAutospacing="1"/>
    </w:pPr>
    <w:rPr>
      <w:rFonts w:eastAsia="Calibri"/>
    </w:rPr>
  </w:style>
  <w:style w:type="paragraph" w:customStyle="1" w:styleId="111">
    <w:name w:val="1.1.1."/>
    <w:basedOn w:val="3"/>
    <w:link w:val="1110"/>
    <w:rsid w:val="00DB4D8D"/>
    <w:pPr>
      <w:keepLines/>
      <w:spacing w:before="100" w:after="100"/>
      <w:jc w:val="left"/>
    </w:pPr>
    <w:rPr>
      <w:rFonts w:ascii="Archangelsk" w:eastAsia="Calibri" w:hAnsi="Archangelsk" w:cs="Archangelsk"/>
      <w:color w:val="800000"/>
      <w:sz w:val="32"/>
      <w:szCs w:val="32"/>
    </w:rPr>
  </w:style>
  <w:style w:type="character" w:customStyle="1" w:styleId="1110">
    <w:name w:val="1.1.1. Знак"/>
    <w:basedOn w:val="Heading3Char"/>
    <w:link w:val="111"/>
    <w:locked/>
    <w:rsid w:val="00DB4D8D"/>
    <w:rPr>
      <w:rFonts w:ascii="Archangelsk" w:hAnsi="Archangelsk" w:cs="Archangelsk"/>
      <w:color w:val="800000"/>
      <w:sz w:val="32"/>
      <w:szCs w:val="32"/>
    </w:rPr>
  </w:style>
  <w:style w:type="paragraph" w:customStyle="1" w:styleId="ConsPlusTitle">
    <w:name w:val="ConsPlusTitle"/>
    <w:rsid w:val="00DB4D8D"/>
    <w:pPr>
      <w:widowControl w:val="0"/>
      <w:autoSpaceDE w:val="0"/>
      <w:autoSpaceDN w:val="0"/>
      <w:adjustRightInd w:val="0"/>
    </w:pPr>
    <w:rPr>
      <w:rFonts w:ascii="Arial" w:eastAsia="Calibri" w:hAnsi="Arial" w:cs="Arial"/>
      <w:b/>
      <w:bCs/>
    </w:rPr>
  </w:style>
  <w:style w:type="paragraph" w:customStyle="1" w:styleId="ConsPlusCell">
    <w:name w:val="ConsPlusCell"/>
    <w:rsid w:val="00DB4D8D"/>
    <w:pPr>
      <w:widowControl w:val="0"/>
      <w:autoSpaceDE w:val="0"/>
      <w:autoSpaceDN w:val="0"/>
      <w:adjustRightInd w:val="0"/>
    </w:pPr>
    <w:rPr>
      <w:rFonts w:ascii="Arial" w:eastAsia="Calibri" w:hAnsi="Arial" w:cs="Arial"/>
    </w:rPr>
  </w:style>
  <w:style w:type="paragraph" w:customStyle="1" w:styleId="ConsPlusDocList">
    <w:name w:val="ConsPlusDocList"/>
    <w:rsid w:val="00DB4D8D"/>
    <w:pPr>
      <w:widowControl w:val="0"/>
      <w:autoSpaceDE w:val="0"/>
      <w:autoSpaceDN w:val="0"/>
      <w:adjustRightInd w:val="0"/>
    </w:pPr>
    <w:rPr>
      <w:rFonts w:ascii="Courier New" w:eastAsia="Calibri" w:hAnsi="Courier New" w:cs="Courier New"/>
    </w:rPr>
  </w:style>
  <w:style w:type="character" w:styleId="aff3">
    <w:name w:val="page number"/>
    <w:basedOn w:val="a2"/>
    <w:rsid w:val="00DB4D8D"/>
    <w:rPr>
      <w:rFonts w:cs="Times New Roman"/>
    </w:rPr>
  </w:style>
  <w:style w:type="character" w:customStyle="1" w:styleId="DocumentMapChar">
    <w:name w:val="Document Map Char"/>
    <w:basedOn w:val="a2"/>
    <w:semiHidden/>
    <w:locked/>
    <w:rsid w:val="00DB4D8D"/>
    <w:rPr>
      <w:rFonts w:ascii="Tahoma" w:eastAsia="Calibri" w:hAnsi="Tahoma" w:cs="Tahoma"/>
      <w:lang w:val="ru-RU" w:eastAsia="ru-RU" w:bidi="ar-SA"/>
    </w:rPr>
  </w:style>
  <w:style w:type="paragraph" w:customStyle="1" w:styleId="style13222631300000000552consplusnormal">
    <w:name w:val="style_13222631300000000552consplusnormal"/>
    <w:basedOn w:val="a1"/>
    <w:rsid w:val="00DB4D8D"/>
    <w:pPr>
      <w:spacing w:before="100" w:beforeAutospacing="1" w:after="100" w:afterAutospacing="1"/>
    </w:pPr>
    <w:rPr>
      <w:rFonts w:eastAsia="Calibri"/>
    </w:rPr>
  </w:style>
  <w:style w:type="character" w:customStyle="1" w:styleId="BalloonTextChar">
    <w:name w:val="Balloon Text Char"/>
    <w:basedOn w:val="a2"/>
    <w:locked/>
    <w:rsid w:val="00DB4D8D"/>
    <w:rPr>
      <w:rFonts w:ascii="Tahoma" w:eastAsia="Calibri" w:hAnsi="Tahoma" w:cs="Tahoma"/>
      <w:sz w:val="16"/>
      <w:szCs w:val="16"/>
      <w:lang w:val="ru-RU" w:eastAsia="ru-RU" w:bidi="ar-SA"/>
    </w:rPr>
  </w:style>
  <w:style w:type="table" w:customStyle="1" w:styleId="1a">
    <w:name w:val="Сетка таблицы1"/>
    <w:rsid w:val="00DB4D8D"/>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OCHeading">
    <w:name w:val="TOC Heading"/>
    <w:basedOn w:val="1"/>
    <w:next w:val="a1"/>
    <w:rsid w:val="00DB4D8D"/>
    <w:pPr>
      <w:keepLines/>
      <w:spacing w:before="480" w:line="276" w:lineRule="auto"/>
      <w:jc w:val="left"/>
      <w:outlineLvl w:val="9"/>
    </w:pPr>
    <w:rPr>
      <w:rFonts w:ascii="Cambria" w:eastAsia="Calibri" w:hAnsi="Cambria" w:cs="Cambria"/>
      <w:b/>
      <w:bCs/>
      <w:color w:val="365F91"/>
    </w:rPr>
  </w:style>
  <w:style w:type="paragraph" w:customStyle="1" w:styleId="aff4">
    <w:name w:val="статья"/>
    <w:basedOn w:val="ConsPlusNormal"/>
    <w:link w:val="aff5"/>
    <w:rsid w:val="00DB4D8D"/>
    <w:pPr>
      <w:widowControl/>
      <w:spacing w:after="240"/>
      <w:ind w:firstLine="709"/>
      <w:jc w:val="both"/>
      <w:outlineLvl w:val="4"/>
    </w:pPr>
    <w:rPr>
      <w:b/>
      <w:bCs/>
      <w:sz w:val="28"/>
      <w:szCs w:val="28"/>
    </w:rPr>
  </w:style>
  <w:style w:type="paragraph" w:styleId="51">
    <w:name w:val="toc 5"/>
    <w:basedOn w:val="a1"/>
    <w:next w:val="a1"/>
    <w:autoRedefine/>
    <w:semiHidden/>
    <w:rsid w:val="00DB4D8D"/>
    <w:pPr>
      <w:spacing w:after="100"/>
      <w:ind w:left="960"/>
    </w:pPr>
    <w:rPr>
      <w:rFonts w:eastAsia="Calibri"/>
    </w:rPr>
  </w:style>
  <w:style w:type="character" w:customStyle="1" w:styleId="ConsPlusNormal0">
    <w:name w:val="ConsPlusNormal Знак"/>
    <w:basedOn w:val="a2"/>
    <w:link w:val="ConsPlusNormal"/>
    <w:locked/>
    <w:rsid w:val="00DB4D8D"/>
    <w:rPr>
      <w:rFonts w:ascii="Arial" w:hAnsi="Arial" w:cs="Arial"/>
      <w:lang w:val="ru-RU" w:eastAsia="ru-RU" w:bidi="ar-SA"/>
    </w:rPr>
  </w:style>
  <w:style w:type="character" w:customStyle="1" w:styleId="aff5">
    <w:name w:val="статья Знак"/>
    <w:basedOn w:val="ConsPlusNormal0"/>
    <w:link w:val="aff4"/>
    <w:locked/>
    <w:rsid w:val="00DB4D8D"/>
    <w:rPr>
      <w:b/>
      <w:bCs/>
      <w:sz w:val="28"/>
      <w:szCs w:val="28"/>
    </w:rPr>
  </w:style>
  <w:style w:type="character" w:customStyle="1" w:styleId="aff6">
    <w:name w:val="Цветовое выделение"/>
    <w:rsid w:val="00DB4D8D"/>
    <w:rPr>
      <w:b/>
      <w:color w:val="000080"/>
      <w:sz w:val="20"/>
    </w:rPr>
  </w:style>
  <w:style w:type="character" w:customStyle="1" w:styleId="aff7">
    <w:name w:val="Гипертекстовая ссылка"/>
    <w:rsid w:val="00DB4D8D"/>
    <w:rPr>
      <w:b/>
      <w:color w:val="008000"/>
      <w:sz w:val="20"/>
      <w:u w:val="single"/>
    </w:rPr>
  </w:style>
  <w:style w:type="paragraph" w:customStyle="1" w:styleId="aff8">
    <w:name w:val="Заголовок статьи"/>
    <w:basedOn w:val="a1"/>
    <w:next w:val="a1"/>
    <w:rsid w:val="00DB4D8D"/>
    <w:pPr>
      <w:widowControl w:val="0"/>
      <w:autoSpaceDE w:val="0"/>
      <w:autoSpaceDN w:val="0"/>
      <w:adjustRightInd w:val="0"/>
      <w:ind w:left="1612" w:hanging="892"/>
      <w:jc w:val="both"/>
    </w:pPr>
    <w:rPr>
      <w:rFonts w:ascii="Arial" w:eastAsia="Calibri" w:hAnsi="Arial" w:cs="Arial"/>
      <w:sz w:val="20"/>
      <w:szCs w:val="20"/>
    </w:rPr>
  </w:style>
  <w:style w:type="paragraph" w:customStyle="1" w:styleId="aff9">
    <w:name w:val="ОСНОВНОЙ !!!"/>
    <w:basedOn w:val="a8"/>
    <w:rsid w:val="00DB4D8D"/>
    <w:pPr>
      <w:widowControl/>
      <w:spacing w:before="120"/>
      <w:ind w:firstLine="902"/>
    </w:pPr>
    <w:rPr>
      <w:rFonts w:ascii="Arial" w:eastAsia="Calibri" w:hAnsi="Arial" w:cs="Arial"/>
      <w:lang w:eastAsia="ar-SA"/>
    </w:rPr>
  </w:style>
  <w:style w:type="paragraph" w:customStyle="1" w:styleId="affa">
    <w:name w:val="Стиль ОСНОВНОЙ !!! + Красный"/>
    <w:basedOn w:val="aff9"/>
    <w:rsid w:val="00DB4D8D"/>
  </w:style>
  <w:style w:type="character" w:customStyle="1" w:styleId="ListParagraphChar">
    <w:name w:val="List Paragraph Char"/>
    <w:basedOn w:val="a2"/>
    <w:link w:val="ListParagraph"/>
    <w:locked/>
    <w:rsid w:val="00DB4D8D"/>
    <w:rPr>
      <w:rFonts w:ascii="Calibri" w:eastAsia="Calibri" w:hAnsi="Calibri" w:cs="Calibri"/>
      <w:sz w:val="22"/>
      <w:szCs w:val="22"/>
      <w:lang w:val="ru-RU" w:eastAsia="ru-RU" w:bidi="ar-SA"/>
    </w:rPr>
  </w:style>
  <w:style w:type="paragraph" w:customStyle="1" w:styleId="a">
    <w:name w:val="Подпункты маркированные"/>
    <w:basedOn w:val="a1"/>
    <w:rsid w:val="00DB4D8D"/>
    <w:pPr>
      <w:widowControl w:val="0"/>
      <w:numPr>
        <w:numId w:val="5"/>
      </w:numPr>
      <w:tabs>
        <w:tab w:val="left" w:pos="2415"/>
      </w:tabs>
      <w:suppressAutoHyphens/>
      <w:jc w:val="both"/>
    </w:pPr>
    <w:rPr>
      <w:rFonts w:ascii="Calibri" w:hAnsi="Calibri"/>
      <w:kern w:val="1"/>
      <w:sz w:val="26"/>
      <w:szCs w:val="26"/>
    </w:rPr>
  </w:style>
  <w:style w:type="paragraph" w:customStyle="1" w:styleId="affb">
    <w:name w:val="Текст (лев. подпись)"/>
    <w:basedOn w:val="a1"/>
    <w:next w:val="a1"/>
    <w:rsid w:val="00DB4D8D"/>
    <w:pPr>
      <w:widowControl w:val="0"/>
      <w:autoSpaceDE w:val="0"/>
      <w:autoSpaceDN w:val="0"/>
      <w:adjustRightInd w:val="0"/>
    </w:pPr>
    <w:rPr>
      <w:rFonts w:ascii="Arial" w:eastAsia="Calibri" w:hAnsi="Arial" w:cs="Arial"/>
      <w:sz w:val="20"/>
      <w:szCs w:val="20"/>
    </w:rPr>
  </w:style>
  <w:style w:type="paragraph" w:customStyle="1" w:styleId="affc">
    <w:name w:val="Колонтитул (левый)"/>
    <w:basedOn w:val="affb"/>
    <w:next w:val="a1"/>
    <w:rsid w:val="00DB4D8D"/>
    <w:rPr>
      <w:sz w:val="12"/>
      <w:szCs w:val="12"/>
    </w:rPr>
  </w:style>
  <w:style w:type="paragraph" w:customStyle="1" w:styleId="affd">
    <w:name w:val="Текст (прав. подпись)"/>
    <w:basedOn w:val="a1"/>
    <w:next w:val="a1"/>
    <w:rsid w:val="00DB4D8D"/>
    <w:pPr>
      <w:widowControl w:val="0"/>
      <w:autoSpaceDE w:val="0"/>
      <w:autoSpaceDN w:val="0"/>
      <w:adjustRightInd w:val="0"/>
      <w:jc w:val="right"/>
    </w:pPr>
    <w:rPr>
      <w:rFonts w:ascii="Arial" w:eastAsia="Calibri" w:hAnsi="Arial" w:cs="Arial"/>
      <w:sz w:val="20"/>
      <w:szCs w:val="20"/>
    </w:rPr>
  </w:style>
  <w:style w:type="paragraph" w:customStyle="1" w:styleId="affe">
    <w:name w:val="Колонтитул (правый)"/>
    <w:basedOn w:val="affd"/>
    <w:next w:val="a1"/>
    <w:rsid w:val="00DB4D8D"/>
    <w:rPr>
      <w:sz w:val="12"/>
      <w:szCs w:val="12"/>
    </w:rPr>
  </w:style>
  <w:style w:type="paragraph" w:customStyle="1" w:styleId="afff">
    <w:name w:val="Комментарий"/>
    <w:basedOn w:val="a1"/>
    <w:next w:val="a1"/>
    <w:rsid w:val="00DB4D8D"/>
    <w:pPr>
      <w:widowControl w:val="0"/>
      <w:autoSpaceDE w:val="0"/>
      <w:autoSpaceDN w:val="0"/>
      <w:adjustRightInd w:val="0"/>
      <w:ind w:left="170"/>
      <w:jc w:val="both"/>
    </w:pPr>
    <w:rPr>
      <w:rFonts w:ascii="Arial" w:eastAsia="Calibri" w:hAnsi="Arial" w:cs="Arial"/>
      <w:i/>
      <w:iCs/>
      <w:color w:val="800080"/>
      <w:sz w:val="20"/>
      <w:szCs w:val="20"/>
    </w:rPr>
  </w:style>
  <w:style w:type="paragraph" w:customStyle="1" w:styleId="afff0">
    <w:name w:val="Комментарий пользователя"/>
    <w:basedOn w:val="afff"/>
    <w:next w:val="a1"/>
    <w:rsid w:val="00DB4D8D"/>
    <w:pPr>
      <w:jc w:val="left"/>
    </w:pPr>
    <w:rPr>
      <w:color w:val="000080"/>
    </w:rPr>
  </w:style>
  <w:style w:type="character" w:customStyle="1" w:styleId="afff1">
    <w:name w:val="Найденные слова"/>
    <w:basedOn w:val="aff6"/>
    <w:rsid w:val="00DB4D8D"/>
    <w:rPr>
      <w:rFonts w:cs="Times New Roman"/>
      <w:bCs/>
      <w:szCs w:val="20"/>
    </w:rPr>
  </w:style>
  <w:style w:type="character" w:customStyle="1" w:styleId="afff2">
    <w:name w:val="Не вступил в силу"/>
    <w:rsid w:val="00DB4D8D"/>
    <w:rPr>
      <w:b/>
      <w:color w:val="008080"/>
      <w:sz w:val="20"/>
    </w:rPr>
  </w:style>
  <w:style w:type="paragraph" w:customStyle="1" w:styleId="afff3">
    <w:name w:val="Таблицы (моноширинный)"/>
    <w:basedOn w:val="a1"/>
    <w:next w:val="a1"/>
    <w:rsid w:val="00DB4D8D"/>
    <w:pPr>
      <w:widowControl w:val="0"/>
      <w:autoSpaceDE w:val="0"/>
      <w:autoSpaceDN w:val="0"/>
      <w:adjustRightInd w:val="0"/>
      <w:jc w:val="both"/>
    </w:pPr>
    <w:rPr>
      <w:rFonts w:ascii="Courier New" w:eastAsia="Calibri" w:hAnsi="Courier New" w:cs="Courier New"/>
      <w:sz w:val="20"/>
      <w:szCs w:val="20"/>
    </w:rPr>
  </w:style>
  <w:style w:type="paragraph" w:customStyle="1" w:styleId="afff4">
    <w:name w:val="Оглавление"/>
    <w:basedOn w:val="afff3"/>
    <w:next w:val="a1"/>
    <w:rsid w:val="00DB4D8D"/>
    <w:pPr>
      <w:ind w:left="140"/>
    </w:pPr>
  </w:style>
  <w:style w:type="paragraph" w:customStyle="1" w:styleId="afff5">
    <w:name w:val="Основное меню"/>
    <w:basedOn w:val="a1"/>
    <w:next w:val="a1"/>
    <w:rsid w:val="00DB4D8D"/>
    <w:pPr>
      <w:widowControl w:val="0"/>
      <w:autoSpaceDE w:val="0"/>
      <w:autoSpaceDN w:val="0"/>
      <w:adjustRightInd w:val="0"/>
      <w:ind w:firstLine="720"/>
      <w:jc w:val="both"/>
    </w:pPr>
    <w:rPr>
      <w:rFonts w:ascii="Verdana" w:eastAsia="Calibri" w:hAnsi="Verdana" w:cs="Verdana"/>
      <w:sz w:val="16"/>
      <w:szCs w:val="16"/>
    </w:rPr>
  </w:style>
  <w:style w:type="paragraph" w:customStyle="1" w:styleId="afff6">
    <w:name w:val="Переменная часть"/>
    <w:basedOn w:val="afff5"/>
    <w:next w:val="a1"/>
    <w:rsid w:val="00DB4D8D"/>
  </w:style>
  <w:style w:type="paragraph" w:customStyle="1" w:styleId="afff7">
    <w:name w:val="Постоянная часть"/>
    <w:basedOn w:val="afff5"/>
    <w:next w:val="a1"/>
    <w:rsid w:val="00DB4D8D"/>
    <w:rPr>
      <w:b/>
      <w:bCs/>
      <w:u w:val="single"/>
    </w:rPr>
  </w:style>
  <w:style w:type="paragraph" w:customStyle="1" w:styleId="afff8">
    <w:name w:val="Прижатый влево"/>
    <w:basedOn w:val="a1"/>
    <w:next w:val="a1"/>
    <w:rsid w:val="00DB4D8D"/>
    <w:pPr>
      <w:widowControl w:val="0"/>
      <w:autoSpaceDE w:val="0"/>
      <w:autoSpaceDN w:val="0"/>
      <w:adjustRightInd w:val="0"/>
    </w:pPr>
    <w:rPr>
      <w:rFonts w:ascii="Arial" w:eastAsia="Calibri" w:hAnsi="Arial" w:cs="Arial"/>
      <w:sz w:val="20"/>
      <w:szCs w:val="20"/>
    </w:rPr>
  </w:style>
  <w:style w:type="character" w:customStyle="1" w:styleId="afff9">
    <w:name w:val="Продолжение ссылки"/>
    <w:basedOn w:val="aff7"/>
    <w:rsid w:val="00DB4D8D"/>
    <w:rPr>
      <w:rFonts w:cs="Times New Roman"/>
      <w:bCs/>
      <w:szCs w:val="20"/>
    </w:rPr>
  </w:style>
  <w:style w:type="paragraph" w:customStyle="1" w:styleId="afffa">
    <w:name w:val="Словарная статья"/>
    <w:basedOn w:val="a1"/>
    <w:next w:val="a1"/>
    <w:rsid w:val="00DB4D8D"/>
    <w:pPr>
      <w:widowControl w:val="0"/>
      <w:autoSpaceDE w:val="0"/>
      <w:autoSpaceDN w:val="0"/>
      <w:adjustRightInd w:val="0"/>
      <w:ind w:right="118"/>
      <w:jc w:val="both"/>
    </w:pPr>
    <w:rPr>
      <w:rFonts w:ascii="Arial" w:eastAsia="Calibri" w:hAnsi="Arial" w:cs="Arial"/>
      <w:sz w:val="20"/>
      <w:szCs w:val="20"/>
    </w:rPr>
  </w:style>
  <w:style w:type="paragraph" w:customStyle="1" w:styleId="afffb">
    <w:name w:val="Текст (справка)"/>
    <w:basedOn w:val="a1"/>
    <w:next w:val="a1"/>
    <w:rsid w:val="00DB4D8D"/>
    <w:pPr>
      <w:widowControl w:val="0"/>
      <w:autoSpaceDE w:val="0"/>
      <w:autoSpaceDN w:val="0"/>
      <w:adjustRightInd w:val="0"/>
      <w:ind w:left="170" w:right="170"/>
    </w:pPr>
    <w:rPr>
      <w:rFonts w:ascii="Arial" w:eastAsia="Calibri" w:hAnsi="Arial" w:cs="Arial"/>
      <w:sz w:val="20"/>
      <w:szCs w:val="20"/>
    </w:rPr>
  </w:style>
  <w:style w:type="character" w:customStyle="1" w:styleId="afffc">
    <w:name w:val="Утратил силу"/>
    <w:rsid w:val="00DB4D8D"/>
    <w:rPr>
      <w:b/>
      <w:strike/>
      <w:color w:val="808000"/>
      <w:sz w:val="20"/>
    </w:rPr>
  </w:style>
  <w:style w:type="character" w:customStyle="1" w:styleId="PlainTextChar">
    <w:name w:val="Plain Text Char"/>
    <w:basedOn w:val="a2"/>
    <w:locked/>
    <w:rsid w:val="00DB4D8D"/>
    <w:rPr>
      <w:rFonts w:ascii="Courier New" w:eastAsia="Calibri" w:hAnsi="Courier New" w:cs="Courier New"/>
      <w:lang w:val="ru-RU" w:eastAsia="ru-RU" w:bidi="ar-SA"/>
    </w:rPr>
  </w:style>
  <w:style w:type="paragraph" w:customStyle="1" w:styleId="39">
    <w:name w:val="Стиль Заголовок 3 + Черный"/>
    <w:basedOn w:val="3"/>
    <w:next w:val="6"/>
    <w:rsid w:val="00DB4D8D"/>
    <w:pPr>
      <w:tabs>
        <w:tab w:val="left" w:pos="3402"/>
        <w:tab w:val="left" w:pos="4891"/>
      </w:tabs>
      <w:spacing w:before="240"/>
      <w:ind w:left="1276" w:hanging="1276"/>
      <w:jc w:val="left"/>
    </w:pPr>
    <w:rPr>
      <w:rFonts w:eastAsia="Calibri"/>
      <w:i/>
      <w:iCs/>
      <w:color w:val="000000"/>
      <w:sz w:val="26"/>
      <w:szCs w:val="26"/>
      <w:lang w:eastAsia="ar-SA"/>
    </w:rPr>
  </w:style>
  <w:style w:type="paragraph" w:customStyle="1" w:styleId="312">
    <w:name w:val="Стиль Заголовок 3 + 12 пт"/>
    <w:basedOn w:val="3"/>
    <w:rsid w:val="00DB4D8D"/>
    <w:pPr>
      <w:tabs>
        <w:tab w:val="left" w:pos="3402"/>
        <w:tab w:val="left" w:pos="4891"/>
      </w:tabs>
      <w:spacing w:before="240"/>
      <w:ind w:left="1276" w:hanging="1276"/>
      <w:jc w:val="left"/>
    </w:pPr>
    <w:rPr>
      <w:rFonts w:eastAsia="Calibri"/>
      <w:i/>
      <w:iCs/>
      <w:color w:val="0000FF"/>
      <w:lang w:eastAsia="ar-SA"/>
    </w:rPr>
  </w:style>
  <w:style w:type="paragraph" w:customStyle="1" w:styleId="western">
    <w:name w:val="western"/>
    <w:basedOn w:val="a1"/>
    <w:rsid w:val="00DB4D8D"/>
    <w:pPr>
      <w:shd w:val="clear" w:color="auto" w:fill="FFFFFF"/>
      <w:spacing w:before="100" w:beforeAutospacing="1" w:after="100" w:afterAutospacing="1"/>
      <w:ind w:left="249" w:hanging="249"/>
      <w:jc w:val="both"/>
    </w:pPr>
    <w:rPr>
      <w:rFonts w:ascii="Tahoma" w:eastAsia="Calibri" w:hAnsi="Tahoma" w:cs="Tahoma"/>
      <w:sz w:val="18"/>
      <w:szCs w:val="18"/>
    </w:rPr>
  </w:style>
  <w:style w:type="character" w:customStyle="1" w:styleId="210">
    <w:name w:val="Основной текст 2 Знак1"/>
    <w:basedOn w:val="a2"/>
    <w:semiHidden/>
    <w:rsid w:val="00DB4D8D"/>
    <w:rPr>
      <w:rFonts w:ascii="Times New Roman" w:hAnsi="Times New Roman" w:cs="Times New Roman"/>
      <w:sz w:val="24"/>
      <w:szCs w:val="24"/>
      <w:lang w:eastAsia="ru-RU"/>
    </w:rPr>
  </w:style>
  <w:style w:type="paragraph" w:customStyle="1" w:styleId="1b">
    <w:name w:val="Обычный1"/>
    <w:rsid w:val="00DB4D8D"/>
    <w:pPr>
      <w:widowControl w:val="0"/>
      <w:snapToGrid w:val="0"/>
    </w:pPr>
    <w:rPr>
      <w:rFonts w:eastAsia="Calibri"/>
    </w:rPr>
  </w:style>
  <w:style w:type="paragraph" w:styleId="afffd">
    <w:name w:val="Title"/>
    <w:basedOn w:val="a1"/>
    <w:next w:val="afffe"/>
    <w:link w:val="1c"/>
    <w:qFormat/>
    <w:rsid w:val="00DB4D8D"/>
    <w:pPr>
      <w:suppressAutoHyphens/>
      <w:autoSpaceDE w:val="0"/>
      <w:spacing w:line="480" w:lineRule="auto"/>
      <w:jc w:val="center"/>
    </w:pPr>
    <w:rPr>
      <w:rFonts w:eastAsia="Calibri"/>
      <w:sz w:val="28"/>
      <w:szCs w:val="28"/>
      <w:lang w:eastAsia="ar-SA"/>
    </w:rPr>
  </w:style>
  <w:style w:type="character" w:customStyle="1" w:styleId="1c">
    <w:name w:val="Название Знак1"/>
    <w:basedOn w:val="a2"/>
    <w:link w:val="afffd"/>
    <w:locked/>
    <w:rsid w:val="00DB4D8D"/>
    <w:rPr>
      <w:rFonts w:eastAsia="Calibri"/>
      <w:sz w:val="28"/>
      <w:szCs w:val="28"/>
      <w:lang w:val="ru-RU" w:eastAsia="ar-SA" w:bidi="ar-SA"/>
    </w:rPr>
  </w:style>
  <w:style w:type="paragraph" w:styleId="afffe">
    <w:name w:val="Subtitle"/>
    <w:basedOn w:val="a1"/>
    <w:link w:val="affff"/>
    <w:qFormat/>
    <w:rsid w:val="00DB4D8D"/>
    <w:pPr>
      <w:widowControl w:val="0"/>
      <w:autoSpaceDE w:val="0"/>
      <w:autoSpaceDN w:val="0"/>
      <w:adjustRightInd w:val="0"/>
      <w:spacing w:after="60"/>
      <w:ind w:firstLine="720"/>
      <w:jc w:val="center"/>
      <w:outlineLvl w:val="1"/>
    </w:pPr>
    <w:rPr>
      <w:rFonts w:ascii="Arial" w:eastAsia="Calibri" w:hAnsi="Arial" w:cs="Arial"/>
    </w:rPr>
  </w:style>
  <w:style w:type="character" w:customStyle="1" w:styleId="affff">
    <w:name w:val="Подзаголовок Знак"/>
    <w:basedOn w:val="a2"/>
    <w:link w:val="afffe"/>
    <w:locked/>
    <w:rsid w:val="00DB4D8D"/>
    <w:rPr>
      <w:rFonts w:ascii="Arial" w:eastAsia="Calibri" w:hAnsi="Arial" w:cs="Arial"/>
      <w:sz w:val="24"/>
      <w:szCs w:val="24"/>
      <w:lang w:val="ru-RU" w:eastAsia="ru-RU" w:bidi="ar-SA"/>
    </w:rPr>
  </w:style>
  <w:style w:type="table" w:customStyle="1" w:styleId="2a">
    <w:name w:val="Сетка таблицы2"/>
    <w:rsid w:val="00DB4D8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0">
    <w:name w:val="annotation reference"/>
    <w:basedOn w:val="a2"/>
    <w:semiHidden/>
    <w:rsid w:val="00DB4D8D"/>
    <w:rPr>
      <w:rFonts w:cs="Times New Roman"/>
      <w:sz w:val="16"/>
      <w:szCs w:val="16"/>
    </w:rPr>
  </w:style>
  <w:style w:type="paragraph" w:styleId="affff1">
    <w:name w:val="annotation text"/>
    <w:basedOn w:val="a1"/>
    <w:link w:val="affff2"/>
    <w:semiHidden/>
    <w:rsid w:val="00DB4D8D"/>
    <w:rPr>
      <w:rFonts w:eastAsia="Calibri"/>
      <w:sz w:val="20"/>
      <w:szCs w:val="20"/>
    </w:rPr>
  </w:style>
  <w:style w:type="character" w:customStyle="1" w:styleId="affff2">
    <w:name w:val="Текст примечания Знак"/>
    <w:basedOn w:val="a2"/>
    <w:link w:val="affff1"/>
    <w:locked/>
    <w:rsid w:val="00DB4D8D"/>
    <w:rPr>
      <w:rFonts w:eastAsia="Calibri"/>
      <w:lang w:val="ru-RU" w:eastAsia="ru-RU" w:bidi="ar-SA"/>
    </w:rPr>
  </w:style>
  <w:style w:type="paragraph" w:styleId="affff3">
    <w:name w:val="annotation subject"/>
    <w:basedOn w:val="affff1"/>
    <w:next w:val="affff1"/>
    <w:link w:val="affff4"/>
    <w:semiHidden/>
    <w:rsid w:val="00DB4D8D"/>
    <w:rPr>
      <w:b/>
      <w:bCs/>
    </w:rPr>
  </w:style>
  <w:style w:type="character" w:customStyle="1" w:styleId="affff4">
    <w:name w:val="Тема примечания Знак"/>
    <w:basedOn w:val="affff2"/>
    <w:link w:val="affff3"/>
    <w:locked/>
    <w:rsid w:val="00DB4D8D"/>
    <w:rPr>
      <w:b/>
      <w:bCs/>
    </w:rPr>
  </w:style>
  <w:style w:type="character" w:customStyle="1" w:styleId="IntenseEmphasis">
    <w:name w:val="Intense Emphasis"/>
    <w:basedOn w:val="a2"/>
    <w:rsid w:val="00DB4D8D"/>
    <w:rPr>
      <w:rFonts w:cs="Times New Roman"/>
      <w:b/>
      <w:bCs/>
      <w:i/>
      <w:iCs/>
      <w:color w:val="4F81BD"/>
    </w:rPr>
  </w:style>
  <w:style w:type="paragraph" w:customStyle="1" w:styleId="Quote">
    <w:name w:val="Quote"/>
    <w:basedOn w:val="a1"/>
    <w:next w:val="a1"/>
    <w:link w:val="QuoteChar"/>
    <w:rsid w:val="00DB4D8D"/>
    <w:pPr>
      <w:spacing w:after="200" w:line="276" w:lineRule="auto"/>
      <w:ind w:firstLine="709"/>
      <w:jc w:val="both"/>
    </w:pPr>
    <w:rPr>
      <w:rFonts w:ascii="Calibri" w:hAnsi="Calibri" w:cs="Calibri"/>
      <w:i/>
      <w:iCs/>
      <w:color w:val="000000"/>
      <w:sz w:val="22"/>
      <w:szCs w:val="22"/>
      <w:lang w:eastAsia="en-US"/>
    </w:rPr>
  </w:style>
  <w:style w:type="character" w:customStyle="1" w:styleId="QuoteChar">
    <w:name w:val="Quote Char"/>
    <w:basedOn w:val="a2"/>
    <w:link w:val="Quote"/>
    <w:locked/>
    <w:rsid w:val="00DB4D8D"/>
    <w:rPr>
      <w:rFonts w:ascii="Calibri" w:hAnsi="Calibri" w:cs="Calibri"/>
      <w:i/>
      <w:iCs/>
      <w:color w:val="000000"/>
      <w:sz w:val="22"/>
      <w:szCs w:val="22"/>
      <w:lang w:val="ru-RU" w:eastAsia="en-US" w:bidi="ar-SA"/>
    </w:rPr>
  </w:style>
  <w:style w:type="paragraph" w:customStyle="1" w:styleId="IntenseQuote">
    <w:name w:val="Intense Quote"/>
    <w:basedOn w:val="a1"/>
    <w:next w:val="a1"/>
    <w:link w:val="IntenseQuoteChar"/>
    <w:rsid w:val="00DB4D8D"/>
    <w:pPr>
      <w:pBdr>
        <w:bottom w:val="single" w:sz="4" w:space="4" w:color="4F81BD"/>
      </w:pBdr>
      <w:spacing w:before="200" w:after="280" w:line="276" w:lineRule="auto"/>
      <w:ind w:left="936" w:right="936" w:firstLine="709"/>
      <w:jc w:val="both"/>
    </w:pPr>
    <w:rPr>
      <w:rFonts w:ascii="Calibri" w:hAnsi="Calibri" w:cs="Calibri"/>
      <w:b/>
      <w:bCs/>
      <w:i/>
      <w:iCs/>
      <w:color w:val="4F81BD"/>
      <w:sz w:val="22"/>
      <w:szCs w:val="22"/>
      <w:lang w:eastAsia="en-US"/>
    </w:rPr>
  </w:style>
  <w:style w:type="character" w:customStyle="1" w:styleId="IntenseQuoteChar">
    <w:name w:val="Intense Quote Char"/>
    <w:basedOn w:val="a2"/>
    <w:link w:val="IntenseQuote"/>
    <w:locked/>
    <w:rsid w:val="00DB4D8D"/>
    <w:rPr>
      <w:rFonts w:ascii="Calibri" w:hAnsi="Calibri" w:cs="Calibri"/>
      <w:b/>
      <w:bCs/>
      <w:i/>
      <w:iCs/>
      <w:color w:val="4F81BD"/>
      <w:sz w:val="22"/>
      <w:szCs w:val="22"/>
      <w:lang w:val="ru-RU" w:eastAsia="en-US" w:bidi="ar-SA"/>
    </w:rPr>
  </w:style>
  <w:style w:type="paragraph" w:customStyle="1" w:styleId="affff5">
    <w:name w:val="Главы"/>
    <w:basedOn w:val="1"/>
    <w:link w:val="affff6"/>
    <w:rsid w:val="00DB4D8D"/>
    <w:pPr>
      <w:keepLines/>
      <w:widowControl w:val="0"/>
      <w:suppressAutoHyphens/>
      <w:spacing w:before="480"/>
    </w:pPr>
    <w:rPr>
      <w:b/>
      <w:bCs/>
      <w:color w:val="000000"/>
    </w:rPr>
  </w:style>
  <w:style w:type="character" w:customStyle="1" w:styleId="affff6">
    <w:name w:val="Главы Знак"/>
    <w:link w:val="affff5"/>
    <w:locked/>
    <w:rsid w:val="00DB4D8D"/>
    <w:rPr>
      <w:b/>
      <w:bCs/>
      <w:color w:val="000000"/>
      <w:sz w:val="28"/>
      <w:szCs w:val="28"/>
      <w:lang w:val="ru-RU" w:eastAsia="ru-RU" w:bidi="ar-SA"/>
    </w:rPr>
  </w:style>
  <w:style w:type="paragraph" w:customStyle="1" w:styleId="Heading">
    <w:name w:val="Heading"/>
    <w:rsid w:val="00DB4D8D"/>
    <w:pPr>
      <w:autoSpaceDE w:val="0"/>
      <w:autoSpaceDN w:val="0"/>
      <w:adjustRightInd w:val="0"/>
    </w:pPr>
    <w:rPr>
      <w:rFonts w:ascii="Arial" w:eastAsia="Calibri" w:hAnsi="Arial" w:cs="Arial"/>
      <w:b/>
      <w:bCs/>
      <w:sz w:val="22"/>
      <w:szCs w:val="22"/>
    </w:rPr>
  </w:style>
  <w:style w:type="character" w:customStyle="1" w:styleId="FootnoteTextChar">
    <w:name w:val="Footnote Text Char"/>
    <w:basedOn w:val="a2"/>
    <w:locked/>
    <w:rsid w:val="00DB4D8D"/>
    <w:rPr>
      <w:rFonts w:eastAsia="Calibri"/>
      <w:lang w:val="ru-RU" w:eastAsia="ru-RU" w:bidi="ar-SA"/>
    </w:rPr>
  </w:style>
  <w:style w:type="character" w:customStyle="1" w:styleId="BodyTextIndent2Char">
    <w:name w:val="Body Text Indent 2 Char"/>
    <w:basedOn w:val="a2"/>
    <w:locked/>
    <w:rsid w:val="00DB4D8D"/>
    <w:rPr>
      <w:rFonts w:eastAsia="Calibri"/>
      <w:b/>
      <w:bCs/>
      <w:sz w:val="24"/>
      <w:szCs w:val="24"/>
      <w:lang w:val="ru-RU" w:eastAsia="ru-RU" w:bidi="ar-SA"/>
    </w:rPr>
  </w:style>
  <w:style w:type="character" w:customStyle="1" w:styleId="BodyTextIndent3Char">
    <w:name w:val="Body Text Indent 3 Char"/>
    <w:basedOn w:val="a2"/>
    <w:locked/>
    <w:rsid w:val="00DB4D8D"/>
    <w:rPr>
      <w:rFonts w:eastAsia="Calibri"/>
      <w:b/>
      <w:bCs/>
      <w:sz w:val="28"/>
      <w:szCs w:val="28"/>
      <w:lang w:val="ru-RU" w:eastAsia="ru-RU" w:bidi="ar-SA"/>
    </w:rPr>
  </w:style>
  <w:style w:type="paragraph" w:customStyle="1" w:styleId="310">
    <w:name w:val="Основной текст с отступом 31"/>
    <w:basedOn w:val="a1"/>
    <w:rsid w:val="00DB4D8D"/>
    <w:pPr>
      <w:tabs>
        <w:tab w:val="left" w:pos="709"/>
      </w:tabs>
      <w:ind w:firstLine="709"/>
      <w:jc w:val="both"/>
    </w:pPr>
    <w:rPr>
      <w:rFonts w:ascii="TimesET" w:hAnsi="TimesET" w:cs="TimesET"/>
    </w:rPr>
  </w:style>
  <w:style w:type="paragraph" w:customStyle="1" w:styleId="1d">
    <w:name w:val="Основной текст1"/>
    <w:basedOn w:val="a1"/>
    <w:rsid w:val="00DB4D8D"/>
    <w:pPr>
      <w:widowControl w:val="0"/>
      <w:ind w:firstLine="709"/>
      <w:jc w:val="both"/>
    </w:pPr>
    <w:rPr>
      <w:rFonts w:eastAsia="Calibri"/>
    </w:rPr>
  </w:style>
  <w:style w:type="paragraph" w:customStyle="1" w:styleId="BodyText21">
    <w:name w:val="Body Text 21"/>
    <w:basedOn w:val="a1"/>
    <w:rsid w:val="00DB4D8D"/>
    <w:pPr>
      <w:widowControl w:val="0"/>
      <w:ind w:firstLine="709"/>
      <w:jc w:val="both"/>
    </w:pPr>
    <w:rPr>
      <w:rFonts w:eastAsia="Calibri"/>
      <w:color w:val="000000"/>
    </w:rPr>
  </w:style>
  <w:style w:type="paragraph" w:customStyle="1" w:styleId="3a">
    <w:name w:val="çàãîëîâîê 3"/>
    <w:basedOn w:val="af1"/>
    <w:next w:val="af1"/>
    <w:rsid w:val="00DB4D8D"/>
    <w:pPr>
      <w:keepNext/>
      <w:spacing w:before="80" w:after="120" w:line="-278" w:lineRule="auto"/>
      <w:ind w:right="-149"/>
      <w:jc w:val="center"/>
    </w:pPr>
    <w:rPr>
      <w:rFonts w:eastAsia="Calibri"/>
      <w:b/>
      <w:bCs/>
      <w:caps/>
      <w:spacing w:val="0"/>
      <w:kern w:val="0"/>
      <w:position w:val="0"/>
      <w:lang w:val="ru-RU"/>
    </w:rPr>
  </w:style>
  <w:style w:type="character" w:styleId="affff7">
    <w:name w:val="footnote reference"/>
    <w:basedOn w:val="a2"/>
    <w:semiHidden/>
    <w:rsid w:val="00DB4D8D"/>
    <w:rPr>
      <w:rFonts w:cs="Times New Roman"/>
      <w:vertAlign w:val="superscript"/>
    </w:rPr>
  </w:style>
  <w:style w:type="paragraph" w:customStyle="1" w:styleId="affff8">
    <w:name w:val="Пункты"/>
    <w:basedOn w:val="a1"/>
    <w:rsid w:val="00DB4D8D"/>
    <w:pPr>
      <w:widowControl w:val="0"/>
      <w:shd w:val="clear" w:color="auto" w:fill="FFFFFF"/>
      <w:suppressAutoHyphens/>
      <w:spacing w:line="276" w:lineRule="exact"/>
      <w:ind w:hanging="227"/>
      <w:jc w:val="both"/>
    </w:pPr>
    <w:rPr>
      <w:rFonts w:ascii="Calibri" w:hAnsi="Calibri"/>
      <w:kern w:val="1"/>
      <w:sz w:val="26"/>
      <w:szCs w:val="26"/>
    </w:rPr>
  </w:style>
  <w:style w:type="paragraph" w:customStyle="1" w:styleId="affff9">
    <w:name w:val="Подпункты Знак"/>
    <w:basedOn w:val="a1"/>
    <w:autoRedefine/>
    <w:rsid w:val="00DB4D8D"/>
    <w:pPr>
      <w:widowControl w:val="0"/>
      <w:suppressAutoHyphens/>
      <w:ind w:firstLine="720"/>
      <w:jc w:val="both"/>
    </w:pPr>
    <w:rPr>
      <w:rFonts w:ascii="Calibri" w:hAnsi="Calibri"/>
      <w:kern w:val="1"/>
      <w:sz w:val="28"/>
      <w:szCs w:val="28"/>
    </w:rPr>
  </w:style>
  <w:style w:type="paragraph" w:styleId="61">
    <w:name w:val="toc 6"/>
    <w:basedOn w:val="a1"/>
    <w:next w:val="a1"/>
    <w:autoRedefine/>
    <w:semiHidden/>
    <w:rsid w:val="00DB4D8D"/>
    <w:pPr>
      <w:widowControl w:val="0"/>
      <w:suppressAutoHyphens/>
      <w:ind w:left="1200" w:firstLine="709"/>
    </w:pPr>
    <w:rPr>
      <w:rFonts w:ascii="Calibri" w:hAnsi="Calibri"/>
      <w:sz w:val="20"/>
      <w:szCs w:val="20"/>
    </w:rPr>
  </w:style>
  <w:style w:type="paragraph" w:styleId="7">
    <w:name w:val="toc 7"/>
    <w:basedOn w:val="a1"/>
    <w:next w:val="a1"/>
    <w:autoRedefine/>
    <w:semiHidden/>
    <w:rsid w:val="00DB4D8D"/>
    <w:pPr>
      <w:widowControl w:val="0"/>
      <w:suppressAutoHyphens/>
      <w:ind w:left="1440" w:firstLine="709"/>
    </w:pPr>
    <w:rPr>
      <w:rFonts w:ascii="Calibri" w:hAnsi="Calibri"/>
      <w:sz w:val="20"/>
      <w:szCs w:val="20"/>
    </w:rPr>
  </w:style>
  <w:style w:type="paragraph" w:styleId="8">
    <w:name w:val="toc 8"/>
    <w:basedOn w:val="a1"/>
    <w:next w:val="a1"/>
    <w:autoRedefine/>
    <w:semiHidden/>
    <w:rsid w:val="00DB4D8D"/>
    <w:pPr>
      <w:widowControl w:val="0"/>
      <w:suppressAutoHyphens/>
      <w:ind w:left="1680" w:firstLine="709"/>
    </w:pPr>
    <w:rPr>
      <w:rFonts w:ascii="Calibri" w:hAnsi="Calibri"/>
      <w:sz w:val="20"/>
      <w:szCs w:val="20"/>
    </w:rPr>
  </w:style>
  <w:style w:type="paragraph" w:styleId="9">
    <w:name w:val="toc 9"/>
    <w:basedOn w:val="a1"/>
    <w:next w:val="a1"/>
    <w:autoRedefine/>
    <w:semiHidden/>
    <w:rsid w:val="00DB4D8D"/>
    <w:pPr>
      <w:widowControl w:val="0"/>
      <w:suppressAutoHyphens/>
      <w:ind w:left="1920" w:firstLine="709"/>
    </w:pPr>
    <w:rPr>
      <w:rFonts w:ascii="Calibri" w:hAnsi="Calibri"/>
      <w:sz w:val="20"/>
      <w:szCs w:val="20"/>
    </w:rPr>
  </w:style>
  <w:style w:type="paragraph" w:customStyle="1" w:styleId="affffa">
    <w:name w:val="название зоны"/>
    <w:basedOn w:val="a1"/>
    <w:link w:val="affffb"/>
    <w:rsid w:val="00DB4D8D"/>
    <w:pPr>
      <w:widowControl w:val="0"/>
      <w:suppressAutoHyphens/>
      <w:ind w:firstLine="709"/>
      <w:jc w:val="right"/>
    </w:pPr>
    <w:rPr>
      <w:rFonts w:eastAsia="Calibri"/>
      <w:i/>
      <w:iCs/>
    </w:rPr>
  </w:style>
  <w:style w:type="paragraph" w:customStyle="1" w:styleId="affffc">
    <w:name w:val="Название зоны"/>
    <w:basedOn w:val="affffa"/>
    <w:link w:val="affffd"/>
    <w:rsid w:val="00DB4D8D"/>
    <w:pPr>
      <w:ind w:left="2694" w:firstLine="0"/>
      <w:jc w:val="both"/>
    </w:pPr>
    <w:rPr>
      <w:rFonts w:ascii="Candara" w:hAnsi="Candara"/>
      <w:b/>
      <w:bCs/>
    </w:rPr>
  </w:style>
  <w:style w:type="character" w:customStyle="1" w:styleId="affffb">
    <w:name w:val="название зоны Знак"/>
    <w:link w:val="affffa"/>
    <w:locked/>
    <w:rsid w:val="00DB4D8D"/>
    <w:rPr>
      <w:rFonts w:eastAsia="Calibri"/>
      <w:i/>
      <w:iCs/>
      <w:sz w:val="24"/>
      <w:szCs w:val="24"/>
      <w:lang w:val="ru-RU" w:eastAsia="ru-RU" w:bidi="ar-SA"/>
    </w:rPr>
  </w:style>
  <w:style w:type="paragraph" w:customStyle="1" w:styleId="affffe">
    <w:name w:val="Описание зоны"/>
    <w:basedOn w:val="a1"/>
    <w:link w:val="afffff"/>
    <w:rsid w:val="00DB4D8D"/>
    <w:pPr>
      <w:widowControl w:val="0"/>
      <w:suppressAutoHyphens/>
      <w:ind w:left="2694"/>
      <w:jc w:val="both"/>
    </w:pPr>
    <w:rPr>
      <w:rFonts w:ascii="Candara" w:eastAsia="Calibri" w:hAnsi="Candara"/>
    </w:rPr>
  </w:style>
  <w:style w:type="character" w:customStyle="1" w:styleId="affffd">
    <w:name w:val="Название зоны Знак"/>
    <w:link w:val="affffc"/>
    <w:locked/>
    <w:rsid w:val="00DB4D8D"/>
    <w:rPr>
      <w:rFonts w:ascii="Candara" w:eastAsia="Calibri" w:hAnsi="Candara"/>
      <w:b/>
      <w:bCs/>
      <w:i/>
      <w:iCs/>
      <w:sz w:val="24"/>
      <w:szCs w:val="24"/>
      <w:lang w:val="ru-RU" w:eastAsia="ru-RU" w:bidi="ar-SA"/>
    </w:rPr>
  </w:style>
  <w:style w:type="paragraph" w:customStyle="1" w:styleId="afffff0">
    <w:name w:val="Осн виды"/>
    <w:basedOn w:val="a1"/>
    <w:link w:val="afffff1"/>
    <w:rsid w:val="00DB4D8D"/>
    <w:pPr>
      <w:widowControl w:val="0"/>
      <w:suppressAutoHyphens/>
      <w:jc w:val="center"/>
    </w:pPr>
    <w:rPr>
      <w:rFonts w:eastAsia="Calibri"/>
      <w:i/>
      <w:iCs/>
    </w:rPr>
  </w:style>
  <w:style w:type="character" w:customStyle="1" w:styleId="afffff">
    <w:name w:val="Описание зоны Знак"/>
    <w:link w:val="affffe"/>
    <w:locked/>
    <w:rsid w:val="00DB4D8D"/>
    <w:rPr>
      <w:rFonts w:ascii="Candara" w:eastAsia="Calibri" w:hAnsi="Candara"/>
      <w:sz w:val="24"/>
      <w:szCs w:val="24"/>
      <w:lang w:val="ru-RU" w:eastAsia="ru-RU" w:bidi="ar-SA"/>
    </w:rPr>
  </w:style>
  <w:style w:type="paragraph" w:customStyle="1" w:styleId="a0">
    <w:name w:val="список разреш испол"/>
    <w:basedOn w:val="ListParagraph"/>
    <w:link w:val="afffff2"/>
    <w:rsid w:val="00DB4D8D"/>
    <w:pPr>
      <w:widowControl w:val="0"/>
      <w:numPr>
        <w:numId w:val="6"/>
      </w:numPr>
      <w:suppressAutoHyphens/>
      <w:spacing w:after="0" w:line="240" w:lineRule="auto"/>
    </w:pPr>
    <w:rPr>
      <w:rFonts w:ascii="Times New Roman" w:hAnsi="Times New Roman" w:cs="Times New Roman"/>
      <w:sz w:val="24"/>
      <w:szCs w:val="24"/>
    </w:rPr>
  </w:style>
  <w:style w:type="character" w:customStyle="1" w:styleId="afffff1">
    <w:name w:val="Осн виды Знак"/>
    <w:link w:val="afffff0"/>
    <w:locked/>
    <w:rsid w:val="00DB4D8D"/>
    <w:rPr>
      <w:rFonts w:eastAsia="Calibri"/>
      <w:i/>
      <w:iCs/>
      <w:sz w:val="24"/>
      <w:szCs w:val="24"/>
      <w:lang w:val="ru-RU" w:eastAsia="ru-RU" w:bidi="ar-SA"/>
    </w:rPr>
  </w:style>
  <w:style w:type="character" w:customStyle="1" w:styleId="afffff2">
    <w:name w:val="список разреш испол Знак"/>
    <w:link w:val="a0"/>
    <w:locked/>
    <w:rsid w:val="00DB4D8D"/>
    <w:rPr>
      <w:rFonts w:eastAsia="Calibri"/>
      <w:sz w:val="24"/>
      <w:szCs w:val="24"/>
      <w:lang w:val="ru-RU" w:eastAsia="ru-RU" w:bidi="ar-SA"/>
    </w:rPr>
  </w:style>
  <w:style w:type="paragraph" w:customStyle="1" w:styleId="230">
    <w:name w:val="Основной текст 23"/>
    <w:basedOn w:val="a1"/>
    <w:rsid w:val="00DB4D8D"/>
    <w:pPr>
      <w:spacing w:line="360" w:lineRule="auto"/>
      <w:ind w:left="426" w:hanging="426"/>
      <w:jc w:val="both"/>
    </w:pPr>
    <w:rPr>
      <w:rFonts w:eastAsia="Calibri"/>
      <w:b/>
      <w:bCs/>
      <w:color w:val="000000"/>
      <w:sz w:val="28"/>
      <w:szCs w:val="28"/>
      <w:lang w:eastAsia="ar-SA"/>
    </w:rPr>
  </w:style>
  <w:style w:type="paragraph" w:styleId="afffff3">
    <w:name w:val="caption"/>
    <w:basedOn w:val="a1"/>
    <w:next w:val="a1"/>
    <w:qFormat/>
    <w:rsid w:val="00DB4D8D"/>
    <w:pPr>
      <w:spacing w:after="240"/>
      <w:ind w:left="2694" w:hanging="1276"/>
      <w:jc w:val="both"/>
      <w:outlineLvl w:val="5"/>
    </w:pPr>
    <w:rPr>
      <w:rFonts w:ascii="Arial" w:eastAsia="Calibri" w:hAnsi="Arial" w:cs="Arial"/>
      <w:sz w:val="22"/>
      <w:szCs w:val="22"/>
    </w:rPr>
  </w:style>
  <w:style w:type="paragraph" w:customStyle="1" w:styleId="00">
    <w:name w:val="Основной текст 0"/>
    <w:aliases w:val="А. Основной текст 0 Знак Знак Знак Знак,А. Основной текст 0 Знак Знак Знак Знак Знак Знак,Основной тек..."/>
    <w:basedOn w:val="a1"/>
    <w:rsid w:val="00DB4D8D"/>
    <w:pPr>
      <w:suppressAutoHyphens/>
      <w:ind w:firstLine="539"/>
      <w:jc w:val="both"/>
    </w:pPr>
    <w:rPr>
      <w:rFonts w:eastAsia="Calibri"/>
      <w:color w:val="000000"/>
      <w:kern w:val="1"/>
      <w:lang w:eastAsia="ar-SA"/>
    </w:rPr>
  </w:style>
  <w:style w:type="character" w:customStyle="1" w:styleId="afffff4">
    <w:name w:val="Название Знак"/>
    <w:rsid w:val="00DB4D8D"/>
    <w:rPr>
      <w:rFonts w:ascii="Times New Roman" w:hAnsi="Times New Roman"/>
      <w:i/>
      <w:sz w:val="20"/>
      <w:lang w:eastAsia="ar-SA" w:bidi="ar-SA"/>
    </w:rPr>
  </w:style>
  <w:style w:type="paragraph" w:customStyle="1" w:styleId="s52">
    <w:name w:val="s_52"/>
    <w:basedOn w:val="a1"/>
    <w:rsid w:val="00DB4D8D"/>
    <w:pPr>
      <w:spacing w:before="100" w:beforeAutospacing="1" w:after="100" w:afterAutospacing="1"/>
    </w:pPr>
    <w:rPr>
      <w:rFonts w:eastAsia="Calibri"/>
    </w:rPr>
  </w:style>
  <w:style w:type="paragraph" w:customStyle="1" w:styleId="211">
    <w:name w:val="Основной текст 21"/>
    <w:basedOn w:val="a1"/>
    <w:rsid w:val="00DB4D8D"/>
    <w:pPr>
      <w:tabs>
        <w:tab w:val="left" w:pos="709"/>
      </w:tabs>
      <w:suppressAutoHyphens/>
      <w:ind w:firstLine="709"/>
      <w:jc w:val="center"/>
    </w:pPr>
    <w:rPr>
      <w:rFonts w:ascii="TimesET" w:hAnsi="TimesET" w:cs="TimesET"/>
      <w:b/>
      <w:bCs/>
      <w:lang w:eastAsia="ar-SA"/>
    </w:rPr>
  </w:style>
  <w:style w:type="paragraph" w:customStyle="1" w:styleId="1e">
    <w:name w:val="Основной текст с отступом1"/>
    <w:basedOn w:val="a1"/>
    <w:rsid w:val="00DB4D8D"/>
    <w:pPr>
      <w:keepLines/>
      <w:widowControl w:val="0"/>
      <w:suppressAutoHyphens/>
      <w:overflowPunct w:val="0"/>
      <w:autoSpaceDE w:val="0"/>
      <w:spacing w:line="320" w:lineRule="atLeast"/>
      <w:ind w:firstLine="709"/>
      <w:jc w:val="both"/>
    </w:pPr>
    <w:rPr>
      <w:rFonts w:eastAsia="Calibri"/>
      <w:sz w:val="28"/>
      <w:szCs w:val="28"/>
      <w:lang w:eastAsia="ar-SA"/>
    </w:rPr>
  </w:style>
  <w:style w:type="character" w:styleId="afffff5">
    <w:name w:val="line number"/>
    <w:basedOn w:val="a2"/>
    <w:semiHidden/>
    <w:rsid w:val="00DB4D8D"/>
    <w:rPr>
      <w:rFonts w:cs="Times New Roman"/>
    </w:rPr>
  </w:style>
  <w:style w:type="table" w:customStyle="1" w:styleId="TableNormal1">
    <w:name w:val="Table Normal1"/>
    <w:semiHidden/>
    <w:rsid w:val="00DB4D8D"/>
    <w:pPr>
      <w:widowControl w:val="0"/>
    </w:pPr>
    <w:rPr>
      <w:rFonts w:ascii="Calibri" w:hAnsi="Calibri" w:cs="Calibri"/>
      <w:sz w:val="22"/>
      <w:szCs w:val="22"/>
      <w:lang w:val="en-US" w:eastAsia="en-US"/>
    </w:rPr>
    <w:tblPr>
      <w:tblCellMar>
        <w:top w:w="0" w:type="dxa"/>
        <w:left w:w="0" w:type="dxa"/>
        <w:bottom w:w="0" w:type="dxa"/>
        <w:right w:w="0" w:type="dxa"/>
      </w:tblCellMar>
    </w:tblPr>
  </w:style>
  <w:style w:type="paragraph" w:customStyle="1" w:styleId="TableParagraph">
    <w:name w:val="Table Paragraph"/>
    <w:basedOn w:val="a1"/>
    <w:rsid w:val="00DB4D8D"/>
    <w:pPr>
      <w:widowControl w:val="0"/>
    </w:pPr>
    <w:rPr>
      <w:rFonts w:ascii="Calibri" w:hAnsi="Calibri" w:cs="Calibri"/>
      <w:sz w:val="22"/>
      <w:szCs w:val="22"/>
      <w:lang w:val="en-US" w:eastAsia="en-US"/>
    </w:rPr>
  </w:style>
  <w:style w:type="character" w:customStyle="1" w:styleId="1f">
    <w:name w:val="Текст примечания Знак1"/>
    <w:rsid w:val="00DB4D8D"/>
    <w:rPr>
      <w:lang w:eastAsia="ar-SA" w:bidi="ar-SA"/>
    </w:rPr>
  </w:style>
  <w:style w:type="paragraph" w:customStyle="1" w:styleId="FORMATTEXT">
    <w:name w:val=".FORMATTEXT"/>
    <w:rsid w:val="00DB4D8D"/>
    <w:pPr>
      <w:widowControl w:val="0"/>
      <w:autoSpaceDE w:val="0"/>
      <w:autoSpaceDN w:val="0"/>
      <w:adjustRightInd w:val="0"/>
    </w:pPr>
    <w:rPr>
      <w:rFonts w:eastAsia="Calibri"/>
      <w:sz w:val="24"/>
      <w:szCs w:val="24"/>
    </w:rPr>
  </w:style>
  <w:style w:type="paragraph" w:customStyle="1" w:styleId="-2">
    <w:name w:val="Нормальный-2"/>
    <w:basedOn w:val="a1"/>
    <w:link w:val="-20"/>
    <w:rsid w:val="00DB4D8D"/>
    <w:pPr>
      <w:overflowPunct w:val="0"/>
      <w:autoSpaceDE w:val="0"/>
      <w:autoSpaceDN w:val="0"/>
      <w:adjustRightInd w:val="0"/>
      <w:spacing w:before="120"/>
      <w:ind w:left="284" w:right="170" w:firstLine="851"/>
      <w:jc w:val="both"/>
      <w:textAlignment w:val="baseline"/>
    </w:pPr>
    <w:rPr>
      <w:rFonts w:eastAsia="Calibri"/>
      <w:sz w:val="26"/>
      <w:szCs w:val="26"/>
    </w:rPr>
  </w:style>
  <w:style w:type="character" w:customStyle="1" w:styleId="-20">
    <w:name w:val="Нормальный-2 Знак"/>
    <w:basedOn w:val="a2"/>
    <w:link w:val="-2"/>
    <w:locked/>
    <w:rsid w:val="00DB4D8D"/>
    <w:rPr>
      <w:rFonts w:eastAsia="Calibri"/>
      <w:sz w:val="26"/>
      <w:szCs w:val="26"/>
      <w:lang w:val="ru-RU" w:eastAsia="ru-RU"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nsultant.ru/document/cons_doc_LAW_304066/3d0cac60971a511280cbba229d9b6329c07731f7/" TargetMode="External"/><Relationship Id="rId117" Type="http://schemas.openxmlformats.org/officeDocument/2006/relationships/hyperlink" Target="http://www.consultant.ru/document/cons_doc_LAW_304549/c1c2bfc679fb74ed4c4da6be176c8d5a7da42c49/" TargetMode="External"/><Relationship Id="rId21" Type="http://schemas.openxmlformats.org/officeDocument/2006/relationships/hyperlink" Target="http://www.consultant.ru/document/cons_doc_LAW_304549/91122874bbcf628c0e5c6bceb7fe613ee682fc73/" TargetMode="External"/><Relationship Id="rId42" Type="http://schemas.openxmlformats.org/officeDocument/2006/relationships/hyperlink" Target="http://www.consultant.ru/document/cons_doc_LAW_304549/94c6113a642e3b7baf717942f7cda2bef5b80541/" TargetMode="External"/><Relationship Id="rId47" Type="http://schemas.openxmlformats.org/officeDocument/2006/relationships/hyperlink" Target="http://www.consultant.ru/document/cons_doc_LAW_304549/94c6113a642e3b7baf717942f7cda2bef5b80541/" TargetMode="External"/><Relationship Id="rId63" Type="http://schemas.openxmlformats.org/officeDocument/2006/relationships/hyperlink" Target="http://www.consultant.ru/document/cons_doc_LAW_304549/40f35136686ca3ecfeec1757ce0d23c16916fdc8/" TargetMode="External"/><Relationship Id="rId68" Type="http://schemas.openxmlformats.org/officeDocument/2006/relationships/hyperlink" Target="http://www.consultant.ru/document/cons_doc_LAW_304549/94c6113a642e3b7baf717942f7cda2bef5b80541/" TargetMode="External"/><Relationship Id="rId84" Type="http://schemas.openxmlformats.org/officeDocument/2006/relationships/hyperlink" Target="http://www.consultant.ru/document/cons_doc_LAW_304549/94c6113a642e3b7baf717942f7cda2bef5b80541/" TargetMode="External"/><Relationship Id="rId89" Type="http://schemas.openxmlformats.org/officeDocument/2006/relationships/hyperlink" Target="http://www.consultant.ru/document/cons_doc_LAW_304549/f576f90ce976877a5b6b12a8b416582fd51936f2/" TargetMode="External"/><Relationship Id="rId112" Type="http://schemas.openxmlformats.org/officeDocument/2006/relationships/hyperlink" Target="consultantplus://offline/ref=1E9ADDF96EECA8C0BDB6B50D8107BDA4071926EA59FF134012830DD762F904EFF5B3E344192EA2w2M" TargetMode="External"/><Relationship Id="rId133" Type="http://schemas.openxmlformats.org/officeDocument/2006/relationships/hyperlink" Target="http://www.consultant.ru/document/cons_doc_LAW_304417/7d5f7bd0728b365e80c04091fdeb24b3d2459583/" TargetMode="External"/><Relationship Id="rId138" Type="http://schemas.openxmlformats.org/officeDocument/2006/relationships/hyperlink" Target="http://garant.park.ru:80/doc.jsp?urn=urn:garant:12027232" TargetMode="External"/><Relationship Id="rId16" Type="http://schemas.openxmlformats.org/officeDocument/2006/relationships/hyperlink" Target="http://www.consultant.ru/document/cons_doc_LAW_304549/d43ae8ece00bbaa3bc825d04067c64adebeae28c/" TargetMode="External"/><Relationship Id="rId107" Type="http://schemas.openxmlformats.org/officeDocument/2006/relationships/hyperlink" Target="consultantplus://offline/ref=1E9ADDF96EECA8C0BDB6B50D8107BDA4071926EA59FF134012830DD762F904EFF5B3E344192EA2w2M" TargetMode="External"/><Relationship Id="rId11" Type="http://schemas.openxmlformats.org/officeDocument/2006/relationships/hyperlink" Target="http://www.consultant.ru/document/cons_doc_LAW_304549/fe0cad704c69e3b97bf615f0437ecf1996a57677/" TargetMode="External"/><Relationship Id="rId32" Type="http://schemas.openxmlformats.org/officeDocument/2006/relationships/hyperlink" Target="http://www.consultant.ru/document/cons_doc_LAW_304549/94c6113a642e3b7baf717942f7cda2bef5b80541/" TargetMode="External"/><Relationship Id="rId37" Type="http://schemas.openxmlformats.org/officeDocument/2006/relationships/hyperlink" Target="http://www.consultant.ru/document/cons_doc_LAW_304549/94c6113a642e3b7baf717942f7cda2bef5b80541/" TargetMode="External"/><Relationship Id="rId53" Type="http://schemas.openxmlformats.org/officeDocument/2006/relationships/hyperlink" Target="http://www.consultant.ru/document/cons_doc_LAW_304549/fc68154d0457446d0a1e7d3fcf938f717ebb4397/" TargetMode="External"/><Relationship Id="rId58" Type="http://schemas.openxmlformats.org/officeDocument/2006/relationships/hyperlink" Target="http://www.consultant.ru/document/cons_doc_LAW_304549/45926bdcd26b5d759ce39a6705a6e1f98c749010/" TargetMode="External"/><Relationship Id="rId74" Type="http://schemas.openxmlformats.org/officeDocument/2006/relationships/hyperlink" Target="http://www.consultant.ru/document/cons_doc_LAW_304549/94c6113a642e3b7baf717942f7cda2bef5b80541/" TargetMode="External"/><Relationship Id="rId79" Type="http://schemas.openxmlformats.org/officeDocument/2006/relationships/hyperlink" Target="http://www.consultant.ru/document/cons_doc_LAW_304549/94c6113a642e3b7baf717942f7cda2bef5b80541/" TargetMode="External"/><Relationship Id="rId102" Type="http://schemas.openxmlformats.org/officeDocument/2006/relationships/hyperlink" Target="http://www.consultant.ru/document/cons_doc_LAW_304549/94c6113a642e3b7baf717942f7cda2bef5b80541/" TargetMode="External"/><Relationship Id="rId123" Type="http://schemas.openxmlformats.org/officeDocument/2006/relationships/hyperlink" Target="http://www.consultant.ru/document/cons_doc_LAW_304549/7cb66e0f239f00b0e1d59f167cd46beb2182ece1/" TargetMode="External"/><Relationship Id="rId128" Type="http://schemas.openxmlformats.org/officeDocument/2006/relationships/hyperlink" Target="http://www.consultant.ru/document/cons_doc_LAW_304549/c1c2bfc679fb74ed4c4da6be176c8d5a7da42c49/" TargetMode="External"/><Relationship Id="rId144" Type="http://schemas.openxmlformats.org/officeDocument/2006/relationships/image" Target="media/image5.png"/><Relationship Id="rId5" Type="http://schemas.openxmlformats.org/officeDocument/2006/relationships/footnotes" Target="footnotes.xml"/><Relationship Id="rId90" Type="http://schemas.openxmlformats.org/officeDocument/2006/relationships/hyperlink" Target="http://www.consultant.ru/document/cons_doc_LAW_304549/f576f90ce976877a5b6b12a8b416582fd51936f2/" TargetMode="External"/><Relationship Id="rId95" Type="http://schemas.openxmlformats.org/officeDocument/2006/relationships/hyperlink" Target="http://www.consultant.ru/document/cons_doc_LAW_304549/94c6113a642e3b7baf717942f7cda2bef5b80541/" TargetMode="External"/><Relationship Id="rId22" Type="http://schemas.openxmlformats.org/officeDocument/2006/relationships/hyperlink" Target="http://www.consultant.ru/document/cons_doc_LAW_304549/7cb66e0f239f00b0e1d59f167cd46beb2182ece1/" TargetMode="External"/><Relationship Id="rId27" Type="http://schemas.openxmlformats.org/officeDocument/2006/relationships/hyperlink" Target="http://www.consultant.ru/document/cons_doc_LAW_304549/f111b9e03a38b2b3937951a4e8401a29754eeb8d/" TargetMode="External"/><Relationship Id="rId43" Type="http://schemas.openxmlformats.org/officeDocument/2006/relationships/hyperlink" Target="http://www.consultant.ru/document/cons_doc_LAW_304549/94c6113a642e3b7baf717942f7cda2bef5b80541/" TargetMode="External"/><Relationship Id="rId48" Type="http://schemas.openxmlformats.org/officeDocument/2006/relationships/hyperlink" Target="http://www.consultant.ru/document/cons_doc_LAW_304549/94c6113a642e3b7baf717942f7cda2bef5b80541/" TargetMode="External"/><Relationship Id="rId64" Type="http://schemas.openxmlformats.org/officeDocument/2006/relationships/hyperlink" Target="http://www.consultant.ru/document/cons_doc_LAW_304549/40f35136686ca3ecfeec1757ce0d23c16916fdc8/" TargetMode="External"/><Relationship Id="rId69" Type="http://schemas.openxmlformats.org/officeDocument/2006/relationships/hyperlink" Target="http://www.consultant.ru/document/cons_doc_LAW_304549/94c6113a642e3b7baf717942f7cda2bef5b80541/" TargetMode="External"/><Relationship Id="rId113" Type="http://schemas.openxmlformats.org/officeDocument/2006/relationships/hyperlink" Target="consultantplus://offline/ref=1E9ADDF96EECA8C0BDB6B50D8107BDA4071926EA59FF134012830DD762F904EFF5B3E3441928A2w0M" TargetMode="External"/><Relationship Id="rId118" Type="http://schemas.openxmlformats.org/officeDocument/2006/relationships/hyperlink" Target="http://www.consultant.ru/document/cons_doc_LAW_304549/c1c2bfc679fb74ed4c4da6be176c8d5a7da42c49/" TargetMode="External"/><Relationship Id="rId134" Type="http://schemas.openxmlformats.org/officeDocument/2006/relationships/hyperlink" Target="http://www.consultant.ru/document/cons_doc_LAW_304417/" TargetMode="External"/><Relationship Id="rId139" Type="http://schemas.openxmlformats.org/officeDocument/2006/relationships/hyperlink" Target="http://garant.park.ru:80/doc.jsp?urn=urn:garant:12038258&amp;anchor=1012" TargetMode="External"/><Relationship Id="rId80" Type="http://schemas.openxmlformats.org/officeDocument/2006/relationships/hyperlink" Target="http://www.consultant.ru/document/cons_doc_LAW_304549/94c6113a642e3b7baf717942f7cda2bef5b80541/" TargetMode="External"/><Relationship Id="rId85" Type="http://schemas.openxmlformats.org/officeDocument/2006/relationships/hyperlink" Target="http://www.consultant.ru/document/cons_doc_LAW_304549/94c6113a642e3b7baf717942f7cda2bef5b80541/" TargetMode="External"/><Relationship Id="rId3" Type="http://schemas.openxmlformats.org/officeDocument/2006/relationships/settings" Target="settings.xml"/><Relationship Id="rId12" Type="http://schemas.openxmlformats.org/officeDocument/2006/relationships/hyperlink" Target="http://www.consultant.ru/document/cons_doc_LAW_304549/935a657a2b5f7c7a6436cb756694bb2d649c7a00/" TargetMode="External"/><Relationship Id="rId17" Type="http://schemas.openxmlformats.org/officeDocument/2006/relationships/hyperlink" Target="http://www.consultant.ru/document/cons_doc_LAW_304549/7cb66e0f239f00b0e1d59f167cd46beb2182ece1/" TargetMode="External"/><Relationship Id="rId25" Type="http://schemas.openxmlformats.org/officeDocument/2006/relationships/hyperlink" Target="http://www.consultant.ru/document/cons_doc_LAW_213885/" TargetMode="External"/><Relationship Id="rId33" Type="http://schemas.openxmlformats.org/officeDocument/2006/relationships/hyperlink" Target="http://www.consultant.ru/document/cons_doc_LAW_304549/94c6113a642e3b7baf717942f7cda2bef5b80541/" TargetMode="External"/><Relationship Id="rId38" Type="http://schemas.openxmlformats.org/officeDocument/2006/relationships/hyperlink" Target="http://www.consultant.ru/document/cons_doc_LAW_215026/" TargetMode="External"/><Relationship Id="rId46" Type="http://schemas.openxmlformats.org/officeDocument/2006/relationships/hyperlink" Target="http://www.consultant.ru/document/cons_doc_LAW_304549/94c6113a642e3b7baf717942f7cda2bef5b80541/" TargetMode="External"/><Relationship Id="rId59" Type="http://schemas.openxmlformats.org/officeDocument/2006/relationships/hyperlink" Target="http://www.consultant.ru/document/cons_doc_LAW_304549/2ce3b4c2e314b31833138ad26a48ec33f57545af/" TargetMode="External"/><Relationship Id="rId67" Type="http://schemas.openxmlformats.org/officeDocument/2006/relationships/hyperlink" Target="http://www.consultant.ru/document/cons_doc_LAW_304549/94c6113a642e3b7baf717942f7cda2bef5b80541/" TargetMode="External"/><Relationship Id="rId103" Type="http://schemas.openxmlformats.org/officeDocument/2006/relationships/hyperlink" Target="http://www.consultant.ru/document/cons_doc_LAW_304549/94c6113a642e3b7baf717942f7cda2bef5b80541/" TargetMode="External"/><Relationship Id="rId108" Type="http://schemas.openxmlformats.org/officeDocument/2006/relationships/hyperlink" Target="consultantplus://offline/ref=1E9ADDF96EECA8C0BDB6B50D8107BDA4071926EA59FF134012830DD762F904EFF5B3E344192EA2w2M" TargetMode="External"/><Relationship Id="rId116" Type="http://schemas.openxmlformats.org/officeDocument/2006/relationships/hyperlink" Target="http://www.consultant.ru/document/cons_doc_LAW_304549/c1c2bfc679fb74ed4c4da6be176c8d5a7da42c49/" TargetMode="External"/><Relationship Id="rId124" Type="http://schemas.openxmlformats.org/officeDocument/2006/relationships/hyperlink" Target="http://www.consultant.ru/document/cons_doc_LAW_304549/7cb66e0f239f00b0e1d59f167cd46beb2182ece1/" TargetMode="External"/><Relationship Id="rId129" Type="http://schemas.openxmlformats.org/officeDocument/2006/relationships/hyperlink" Target="http://www.consultant.ru/document/cons_doc_LAW_304549/c1c2bfc679fb74ed4c4da6be176c8d5a7da42c49/" TargetMode="External"/><Relationship Id="rId137" Type="http://schemas.openxmlformats.org/officeDocument/2006/relationships/hyperlink" Target="http://www.consultant.ru/document/cons_doc_LAW_304549/94050c1b72b36222ea765a98f890b52187a0838c/" TargetMode="External"/><Relationship Id="rId20" Type="http://schemas.openxmlformats.org/officeDocument/2006/relationships/hyperlink" Target="http://www.consultant.ru/document/cons_doc_LAW_304549/d43ae8ece00bbaa3bc825d04067c64adebeae28c/" TargetMode="External"/><Relationship Id="rId41" Type="http://schemas.openxmlformats.org/officeDocument/2006/relationships/hyperlink" Target="http://www.consultant.ru/document/cons_doc_LAW_304549/94c6113a642e3b7baf717942f7cda2bef5b80541/" TargetMode="External"/><Relationship Id="rId54" Type="http://schemas.openxmlformats.org/officeDocument/2006/relationships/hyperlink" Target="http://www.consultant.ru/document/cons_doc_LAW_304549/45926bdcd26b5d759ce39a6705a6e1f98c749010/" TargetMode="External"/><Relationship Id="rId62" Type="http://schemas.openxmlformats.org/officeDocument/2006/relationships/hyperlink" Target="http://www.consultant.ru/document/cons_doc_LAW_221307/" TargetMode="External"/><Relationship Id="rId70" Type="http://schemas.openxmlformats.org/officeDocument/2006/relationships/hyperlink" Target="http://www.consultant.ru/document/cons_doc_LAW_304549/94c6113a642e3b7baf717942f7cda2bef5b80541/" TargetMode="External"/><Relationship Id="rId75" Type="http://schemas.openxmlformats.org/officeDocument/2006/relationships/hyperlink" Target="http://www.consultant.ru/document/cons_doc_LAW_304549/94c6113a642e3b7baf717942f7cda2bef5b80541/" TargetMode="External"/><Relationship Id="rId83" Type="http://schemas.openxmlformats.org/officeDocument/2006/relationships/hyperlink" Target="http://www.consultant.ru/document/cons_doc_LAW_304549/94c6113a642e3b7baf717942f7cda2bef5b80541/" TargetMode="External"/><Relationship Id="rId88" Type="http://schemas.openxmlformats.org/officeDocument/2006/relationships/hyperlink" Target="http://www.consultant.ru/document/cons_doc_LAW_304549/fc77c7117187684ab0cb02c7ee53952df0de55be/" TargetMode="External"/><Relationship Id="rId91" Type="http://schemas.openxmlformats.org/officeDocument/2006/relationships/hyperlink" Target="http://www.consultant.ru/document/cons_doc_LAW_304549/94c6113a642e3b7baf717942f7cda2bef5b80541/" TargetMode="External"/><Relationship Id="rId96" Type="http://schemas.openxmlformats.org/officeDocument/2006/relationships/hyperlink" Target="http://www.consultant.ru/document/cons_doc_LAW_304549/94c6113a642e3b7baf717942f7cda2bef5b80541/" TargetMode="External"/><Relationship Id="rId111" Type="http://schemas.openxmlformats.org/officeDocument/2006/relationships/hyperlink" Target="consultantplus://offline/ref=1E9ADDF96EECA8C0BDB6B50D8107BDA4071926EA59FF134012830DD762F904EFF5B3E3471C2CA2w3M" TargetMode="External"/><Relationship Id="rId132" Type="http://schemas.openxmlformats.org/officeDocument/2006/relationships/hyperlink" Target="http://www.consultant.ru/document/cons_doc_LAW_304549/c1c2bfc679fb74ed4c4da6be176c8d5a7da42c49/" TargetMode="External"/><Relationship Id="rId140" Type="http://schemas.openxmlformats.org/officeDocument/2006/relationships/image" Target="media/image1.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consultant.ru/document/cons_doc_LAW_286726/3d0cac60971a511280cbba229d9b6329c07731f7/" TargetMode="External"/><Relationship Id="rId23" Type="http://schemas.openxmlformats.org/officeDocument/2006/relationships/hyperlink" Target="http://www.consultant.ru/document/cons_doc_LAW_304549/7cb66e0f239f00b0e1d59f167cd46beb2182ece1/" TargetMode="External"/><Relationship Id="rId28" Type="http://schemas.openxmlformats.org/officeDocument/2006/relationships/hyperlink" Target="http://www.consultant.ru/document/cons_doc_LAW_304549/2a679030b1fbedead6215f4726b6f38c0f46b807/" TargetMode="External"/><Relationship Id="rId36" Type="http://schemas.openxmlformats.org/officeDocument/2006/relationships/hyperlink" Target="http://www.consultant.ru/document/cons_doc_LAW_304549/94c6113a642e3b7baf717942f7cda2bef5b80541/" TargetMode="External"/><Relationship Id="rId49" Type="http://schemas.openxmlformats.org/officeDocument/2006/relationships/hyperlink" Target="http://www.consultant.ru/document/cons_doc_LAW_304549/94c6113a642e3b7baf717942f7cda2bef5b80541/" TargetMode="External"/><Relationship Id="rId57" Type="http://schemas.openxmlformats.org/officeDocument/2006/relationships/hyperlink" Target="http://www.consultant.ru/document/cons_doc_LAW_304549/fc68154d0457446d0a1e7d3fcf938f717ebb4397/" TargetMode="External"/><Relationship Id="rId106" Type="http://schemas.openxmlformats.org/officeDocument/2006/relationships/hyperlink" Target="consultantplus://offline/ref=1E9ADDF96EECA8C0BDB6B50D8107BDA4071926EA59FF134012830DD762F904EFF5B3E3441928A2w7M" TargetMode="External"/><Relationship Id="rId114" Type="http://schemas.openxmlformats.org/officeDocument/2006/relationships/hyperlink" Target="http://www.consultant.ru/document/cons_doc_LAW_304549/36fb3e57a8031adb90c7b7d13d835d1f31efff63/" TargetMode="External"/><Relationship Id="rId119" Type="http://schemas.openxmlformats.org/officeDocument/2006/relationships/hyperlink" Target="http://www.consultant.ru/document/cons_doc_LAW_304549/c1c2bfc679fb74ed4c4da6be176c8d5a7da42c49/" TargetMode="External"/><Relationship Id="rId127" Type="http://schemas.openxmlformats.org/officeDocument/2006/relationships/hyperlink" Target="http://www.consultant.ru/document/cons_doc_LAW_304549/c1c2bfc679fb74ed4c4da6be176c8d5a7da42c49/" TargetMode="External"/><Relationship Id="rId10" Type="http://schemas.openxmlformats.org/officeDocument/2006/relationships/hyperlink" Target="http://www.consultant.ru/document/cons_doc_LAW_304549/fe0cad704c69e3b97bf615f0437ecf1996a57677/" TargetMode="External"/><Relationship Id="rId31" Type="http://schemas.openxmlformats.org/officeDocument/2006/relationships/hyperlink" Target="http://www.consultant.ru/document/cons_doc_LAW_304549/94c6113a642e3b7baf717942f7cda2bef5b80541/" TargetMode="External"/><Relationship Id="rId44" Type="http://schemas.openxmlformats.org/officeDocument/2006/relationships/hyperlink" Target="http://www.consultant.ru/document/cons_doc_LAW_215026/" TargetMode="External"/><Relationship Id="rId52" Type="http://schemas.openxmlformats.org/officeDocument/2006/relationships/hyperlink" Target="http://www.consultant.ru/document/cons_doc_LAW_304549/7e225e104a252dcae179960a6e56b8aa4c17bdf4/" TargetMode="External"/><Relationship Id="rId60" Type="http://schemas.openxmlformats.org/officeDocument/2006/relationships/hyperlink" Target="http://www.consultant.ru/document/cons_doc_LAW_304549/94c6113a642e3b7baf717942f7cda2bef5b80541/" TargetMode="External"/><Relationship Id="rId65" Type="http://schemas.openxmlformats.org/officeDocument/2006/relationships/hyperlink" Target="http://www.consultant.ru/document/cons_doc_LAW_304549/cf46caa11b34f1db9f2330c4fb32c5980f7a4d0a/" TargetMode="External"/><Relationship Id="rId73" Type="http://schemas.openxmlformats.org/officeDocument/2006/relationships/hyperlink" Target="http://www.consultant.ru/document/cons_doc_LAW_304549/94c6113a642e3b7baf717942f7cda2bef5b80541/" TargetMode="External"/><Relationship Id="rId78" Type="http://schemas.openxmlformats.org/officeDocument/2006/relationships/hyperlink" Target="http://www.consultant.ru/document/cons_doc_LAW_304549/94c6113a642e3b7baf717942f7cda2bef5b80541/" TargetMode="External"/><Relationship Id="rId81" Type="http://schemas.openxmlformats.org/officeDocument/2006/relationships/hyperlink" Target="http://www.consultant.ru/document/cons_doc_LAW_304549/f576f90ce976877a5b6b12a8b416582fd51936f2/" TargetMode="External"/><Relationship Id="rId86" Type="http://schemas.openxmlformats.org/officeDocument/2006/relationships/hyperlink" Target="http://www.consultant.ru/document/cons_doc_LAW_304549/94c6113a642e3b7baf717942f7cda2bef5b80541/" TargetMode="External"/><Relationship Id="rId94" Type="http://schemas.openxmlformats.org/officeDocument/2006/relationships/hyperlink" Target="http://www.consultant.ru/document/cons_doc_LAW_304549/94c6113a642e3b7baf717942f7cda2bef5b80541/" TargetMode="External"/><Relationship Id="rId99" Type="http://schemas.openxmlformats.org/officeDocument/2006/relationships/hyperlink" Target="http://www.consultant.ru/document/cons_doc_LAW_304549/94c6113a642e3b7baf717942f7cda2bef5b80541/" TargetMode="External"/><Relationship Id="rId101" Type="http://schemas.openxmlformats.org/officeDocument/2006/relationships/hyperlink" Target="http://www.consultant.ru/document/cons_doc_LAW_304549/94c6113a642e3b7baf717942f7cda2bef5b80541/" TargetMode="External"/><Relationship Id="rId122" Type="http://schemas.openxmlformats.org/officeDocument/2006/relationships/hyperlink" Target="http://www.consultant.ru/document/cons_doc_LAW_304549/c1c2bfc679fb74ed4c4da6be176c8d5a7da42c49/" TargetMode="External"/><Relationship Id="rId130" Type="http://schemas.openxmlformats.org/officeDocument/2006/relationships/hyperlink" Target="http://www.consultant.ru/document/cons_doc_LAW_304549/c1c2bfc679fb74ed4c4da6be176c8d5a7da42c49/" TargetMode="External"/><Relationship Id="rId135" Type="http://schemas.openxmlformats.org/officeDocument/2006/relationships/hyperlink" Target="http://www.consultant.ru/document/cons_doc_LAW_304536/" TargetMode="External"/><Relationship Id="rId143"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www.consultant.ru/document/cons_doc_LAW_304549/935a657a2b5f7c7a6436cb756694bb2d649c7a00/" TargetMode="External"/><Relationship Id="rId13" Type="http://schemas.openxmlformats.org/officeDocument/2006/relationships/hyperlink" Target="consultantplus://offline/ref=37C26D3E9A44EA031BBDCE08F0F8F9D4CDF61116B0E1224ADD35C248C9AB812EF79611E67B29B7A5ADD695K7B1J" TargetMode="External"/><Relationship Id="rId18" Type="http://schemas.openxmlformats.org/officeDocument/2006/relationships/hyperlink" Target="http://www.consultant.ru/document/cons_doc_LAW_304549/7cb66e0f239f00b0e1d59f167cd46beb2182ece1/" TargetMode="External"/><Relationship Id="rId39" Type="http://schemas.openxmlformats.org/officeDocument/2006/relationships/hyperlink" Target="http://www.consultant.ru/document/cons_doc_LAW_304549/94c6113a642e3b7baf717942f7cda2bef5b80541/" TargetMode="External"/><Relationship Id="rId109" Type="http://schemas.openxmlformats.org/officeDocument/2006/relationships/hyperlink" Target="consultantplus://offline/ref=1E9ADDF96EECA8C0BDB6B50D8107BDA4071926EA59FF134012830DD762F904EFF5B3E3441928A2w0M" TargetMode="External"/><Relationship Id="rId34" Type="http://schemas.openxmlformats.org/officeDocument/2006/relationships/hyperlink" Target="http://www.consultant.ru/document/cons_doc_LAW_304549/94c6113a642e3b7baf717942f7cda2bef5b80541/" TargetMode="External"/><Relationship Id="rId50" Type="http://schemas.openxmlformats.org/officeDocument/2006/relationships/hyperlink" Target="http://www.consultant.ru/document/cons_doc_LAW_215026/" TargetMode="External"/><Relationship Id="rId55" Type="http://schemas.openxmlformats.org/officeDocument/2006/relationships/hyperlink" Target="http://www.consultant.ru/document/cons_doc_LAW_304549/2ce3b4c2e314b31833138ad26a48ec33f57545af/" TargetMode="External"/><Relationship Id="rId76" Type="http://schemas.openxmlformats.org/officeDocument/2006/relationships/hyperlink" Target="http://www.consultant.ru/document/cons_doc_LAW_304549/94c6113a642e3b7baf717942f7cda2bef5b80541/" TargetMode="External"/><Relationship Id="rId97" Type="http://schemas.openxmlformats.org/officeDocument/2006/relationships/hyperlink" Target="http://www.consultant.ru/document/cons_doc_LAW_304549/94c6113a642e3b7baf717942f7cda2bef5b80541/" TargetMode="External"/><Relationship Id="rId104" Type="http://schemas.openxmlformats.org/officeDocument/2006/relationships/hyperlink" Target="consultantplus://offline/ref=1E9ADDF96EECA8C0BDB6B50D8107BDA4071926EA59FF134012830DD762F904EFF5B3E344192FA2w6M" TargetMode="External"/><Relationship Id="rId120" Type="http://schemas.openxmlformats.org/officeDocument/2006/relationships/hyperlink" Target="http://www.consultant.ru/document/cons_doc_LAW_304549/c1c2bfc679fb74ed4c4da6be176c8d5a7da42c49/" TargetMode="External"/><Relationship Id="rId125" Type="http://schemas.openxmlformats.org/officeDocument/2006/relationships/hyperlink" Target="http://www.consultant.ru/document/cons_doc_LAW_304549/c1c2bfc679fb74ed4c4da6be176c8d5a7da42c49/" TargetMode="External"/><Relationship Id="rId141" Type="http://schemas.openxmlformats.org/officeDocument/2006/relationships/image" Target="media/image2.png"/><Relationship Id="rId146" Type="http://schemas.openxmlformats.org/officeDocument/2006/relationships/theme" Target="theme/theme1.xml"/><Relationship Id="rId7" Type="http://schemas.openxmlformats.org/officeDocument/2006/relationships/hyperlink" Target="http://www.consultant.ru/document/cons_doc_LAW_217375/" TargetMode="External"/><Relationship Id="rId71" Type="http://schemas.openxmlformats.org/officeDocument/2006/relationships/hyperlink" Target="http://www.consultant.ru/document/cons_doc_LAW_304549/94c6113a642e3b7baf717942f7cda2bef5b80541/" TargetMode="External"/><Relationship Id="rId92" Type="http://schemas.openxmlformats.org/officeDocument/2006/relationships/hyperlink" Target="http://www.consultant.ru/document/cons_doc_LAW_304549/94c6113a642e3b7baf717942f7cda2bef5b80541/" TargetMode="External"/><Relationship Id="rId2" Type="http://schemas.openxmlformats.org/officeDocument/2006/relationships/styles" Target="styles.xml"/><Relationship Id="rId29" Type="http://schemas.openxmlformats.org/officeDocument/2006/relationships/hyperlink" Target="http://www.consultant.ru/document/cons_doc_LAW_304549/94c6113a642e3b7baf717942f7cda2bef5b80541/" TargetMode="External"/><Relationship Id="rId24" Type="http://schemas.openxmlformats.org/officeDocument/2006/relationships/hyperlink" Target="http://www.consultant.ru/document/cons_doc_LAW_304549/2a679030b1fbedead6215f4726b6f38c0f46b807/" TargetMode="External"/><Relationship Id="rId40" Type="http://schemas.openxmlformats.org/officeDocument/2006/relationships/hyperlink" Target="http://www.consultant.ru/document/cons_doc_LAW_304549/94c6113a642e3b7baf717942f7cda2bef5b80541/" TargetMode="External"/><Relationship Id="rId45" Type="http://schemas.openxmlformats.org/officeDocument/2006/relationships/hyperlink" Target="http://www.consultant.ru/document/cons_doc_LAW_304549/94c6113a642e3b7baf717942f7cda2bef5b80541/" TargetMode="External"/><Relationship Id="rId66" Type="http://schemas.openxmlformats.org/officeDocument/2006/relationships/hyperlink" Target="http://www.consultant.ru/document/cons_doc_LAW_304549/94c6113a642e3b7baf717942f7cda2bef5b80541/" TargetMode="External"/><Relationship Id="rId87" Type="http://schemas.openxmlformats.org/officeDocument/2006/relationships/hyperlink" Target="http://www.consultant.ru/document/cons_doc_LAW_304549/f576f90ce976877a5b6b12a8b416582fd51936f2/" TargetMode="External"/><Relationship Id="rId110" Type="http://schemas.openxmlformats.org/officeDocument/2006/relationships/hyperlink" Target="consultantplus://offline/ref=1E9ADDF96EECA8C0BDB6B50D8107BDA4071926EA59FF134012830DD762F904EFF5B3E3441D2C202CAAwCM" TargetMode="External"/><Relationship Id="rId115" Type="http://schemas.openxmlformats.org/officeDocument/2006/relationships/hyperlink" Target="http://www.consultant.ru/document/cons_doc_LAW_304549/c1c2bfc679fb74ed4c4da6be176c8d5a7da42c49/" TargetMode="External"/><Relationship Id="rId131" Type="http://schemas.openxmlformats.org/officeDocument/2006/relationships/hyperlink" Target="http://www.consultant.ru/document/cons_doc_LAW_304549/c1c2bfc679fb74ed4c4da6be176c8d5a7da42c49/" TargetMode="External"/><Relationship Id="rId136" Type="http://schemas.openxmlformats.org/officeDocument/2006/relationships/hyperlink" Target="http://www.consultant.ru/document/cons_doc_LAW_304549/94050c1b72b36222ea765a98f890b52187a0838c/" TargetMode="External"/><Relationship Id="rId61" Type="http://schemas.openxmlformats.org/officeDocument/2006/relationships/hyperlink" Target="http://www.consultant.ru/document/cons_doc_LAW_304549/94c6113a642e3b7baf717942f7cda2bef5b80541/" TargetMode="External"/><Relationship Id="rId82" Type="http://schemas.openxmlformats.org/officeDocument/2006/relationships/hyperlink" Target="http://www.consultant.ru/document/cons_doc_LAW_304549/94c6113a642e3b7baf717942f7cda2bef5b80541/" TargetMode="External"/><Relationship Id="rId19" Type="http://schemas.openxmlformats.org/officeDocument/2006/relationships/hyperlink" Target="http://www.consultant.ru/document/cons_doc_LAW_304549/fc77c7117187684ab0cb02c7ee53952df0de55be/" TargetMode="External"/><Relationship Id="rId14" Type="http://schemas.openxmlformats.org/officeDocument/2006/relationships/hyperlink" Target="http://www.consultant.ru/document/cons_doc_LAW_304549/fc77c7117187684ab0cb02c7ee53952df0de55be/" TargetMode="External"/><Relationship Id="rId30" Type="http://schemas.openxmlformats.org/officeDocument/2006/relationships/hyperlink" Target="http://www.consultant.ru/document/cons_doc_LAW_304549/40f35136686ca3ecfeec1757ce0d23c16916fdc8/" TargetMode="External"/><Relationship Id="rId35" Type="http://schemas.openxmlformats.org/officeDocument/2006/relationships/hyperlink" Target="http://www.consultant.ru/document/cons_doc_LAW_304549/94c6113a642e3b7baf717942f7cda2bef5b80541/" TargetMode="External"/><Relationship Id="rId56" Type="http://schemas.openxmlformats.org/officeDocument/2006/relationships/hyperlink" Target="http://www.consultant.ru/document/cons_doc_LAW_304549/7e225e104a252dcae179960a6e56b8aa4c17bdf4/" TargetMode="External"/><Relationship Id="rId77" Type="http://schemas.openxmlformats.org/officeDocument/2006/relationships/hyperlink" Target="http://www.consultant.ru/document/cons_doc_LAW_304549/94c6113a642e3b7baf717942f7cda2bef5b80541/" TargetMode="External"/><Relationship Id="rId100" Type="http://schemas.openxmlformats.org/officeDocument/2006/relationships/hyperlink" Target="http://www.consultant.ru/document/cons_doc_LAW_304549/94c6113a642e3b7baf717942f7cda2bef5b80541/" TargetMode="External"/><Relationship Id="rId105" Type="http://schemas.openxmlformats.org/officeDocument/2006/relationships/hyperlink" Target="consultantplus://offline/ref=1E9ADDF96EECA8C0BDB6B50D8107BDA4071926EA59FF134012830DD762F904EFF5B3E344192FA2w0M" TargetMode="External"/><Relationship Id="rId126" Type="http://schemas.openxmlformats.org/officeDocument/2006/relationships/hyperlink" Target="http://www.consultant.ru/document/cons_doc_LAW_304549/c1c2bfc679fb74ed4c4da6be176c8d5a7da42c49/" TargetMode="External"/><Relationship Id="rId8" Type="http://schemas.openxmlformats.org/officeDocument/2006/relationships/hyperlink" Target="http://www.consultant.ru/document/cons_doc_LAW_304549/fe0cad704c69e3b97bf615f0437ecf1996a57677/" TargetMode="External"/><Relationship Id="rId51" Type="http://schemas.openxmlformats.org/officeDocument/2006/relationships/hyperlink" Target="http://www.consultant.ru/document/cons_doc_LAW_304549/7c8c059348e924abae02207c9bb5afc513f2b59f/" TargetMode="External"/><Relationship Id="rId72" Type="http://schemas.openxmlformats.org/officeDocument/2006/relationships/hyperlink" Target="http://www.consultant.ru/document/cons_doc_LAW_304549/94c6113a642e3b7baf717942f7cda2bef5b80541/" TargetMode="External"/><Relationship Id="rId93" Type="http://schemas.openxmlformats.org/officeDocument/2006/relationships/hyperlink" Target="http://www.consultant.ru/document/cons_doc_LAW_304549/94c6113a642e3b7baf717942f7cda2bef5b80541/" TargetMode="External"/><Relationship Id="rId98" Type="http://schemas.openxmlformats.org/officeDocument/2006/relationships/hyperlink" Target="http://www.consultant.ru/document/cons_doc_LAW_304549/94c6113a642e3b7baf717942f7cda2bef5b80541/" TargetMode="External"/><Relationship Id="rId121" Type="http://schemas.openxmlformats.org/officeDocument/2006/relationships/hyperlink" Target="http://www.consultant.ru/document/cons_doc_LAW_304549/c1c2bfc679fb74ed4c4da6be176c8d5a7da42c49/" TargetMode="External"/><Relationship Id="rId142"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79023</Words>
  <Characters>450433</Characters>
  <Application>Microsoft Office Word</Application>
  <DocSecurity>0</DocSecurity>
  <Lines>3753</Lines>
  <Paragraphs>1056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528400</CharactersWithSpaces>
  <SharedDoc>false</SharedDoc>
  <HLinks>
    <vt:vector size="834" baseType="variant">
      <vt:variant>
        <vt:i4>65608</vt:i4>
      </vt:variant>
      <vt:variant>
        <vt:i4>414</vt:i4>
      </vt:variant>
      <vt:variant>
        <vt:i4>0</vt:i4>
      </vt:variant>
      <vt:variant>
        <vt:i4>5</vt:i4>
      </vt:variant>
      <vt:variant>
        <vt:lpwstr/>
      </vt:variant>
      <vt:variant>
        <vt:lpwstr>P180</vt:lpwstr>
      </vt:variant>
      <vt:variant>
        <vt:i4>65608</vt:i4>
      </vt:variant>
      <vt:variant>
        <vt:i4>411</vt:i4>
      </vt:variant>
      <vt:variant>
        <vt:i4>0</vt:i4>
      </vt:variant>
      <vt:variant>
        <vt:i4>5</vt:i4>
      </vt:variant>
      <vt:variant>
        <vt:lpwstr/>
      </vt:variant>
      <vt:variant>
        <vt:lpwstr>P180</vt:lpwstr>
      </vt:variant>
      <vt:variant>
        <vt:i4>196672</vt:i4>
      </vt:variant>
      <vt:variant>
        <vt:i4>408</vt:i4>
      </vt:variant>
      <vt:variant>
        <vt:i4>0</vt:i4>
      </vt:variant>
      <vt:variant>
        <vt:i4>5</vt:i4>
      </vt:variant>
      <vt:variant>
        <vt:lpwstr/>
      </vt:variant>
      <vt:variant>
        <vt:lpwstr>P201</vt:lpwstr>
      </vt:variant>
      <vt:variant>
        <vt:i4>393289</vt:i4>
      </vt:variant>
      <vt:variant>
        <vt:i4>405</vt:i4>
      </vt:variant>
      <vt:variant>
        <vt:i4>0</vt:i4>
      </vt:variant>
      <vt:variant>
        <vt:i4>5</vt:i4>
      </vt:variant>
      <vt:variant>
        <vt:lpwstr/>
      </vt:variant>
      <vt:variant>
        <vt:lpwstr>P197</vt:lpwstr>
      </vt:variant>
      <vt:variant>
        <vt:i4>65608</vt:i4>
      </vt:variant>
      <vt:variant>
        <vt:i4>402</vt:i4>
      </vt:variant>
      <vt:variant>
        <vt:i4>0</vt:i4>
      </vt:variant>
      <vt:variant>
        <vt:i4>5</vt:i4>
      </vt:variant>
      <vt:variant>
        <vt:lpwstr/>
      </vt:variant>
      <vt:variant>
        <vt:lpwstr>P180</vt:lpwstr>
      </vt:variant>
      <vt:variant>
        <vt:i4>720915</vt:i4>
      </vt:variant>
      <vt:variant>
        <vt:i4>399</vt:i4>
      </vt:variant>
      <vt:variant>
        <vt:i4>0</vt:i4>
      </vt:variant>
      <vt:variant>
        <vt:i4>5</vt:i4>
      </vt:variant>
      <vt:variant>
        <vt:lpwstr>http://garant.park.ru/doc.jsp?urn=urn:garant:12038258&amp;anchor=1012</vt:lpwstr>
      </vt:variant>
      <vt:variant>
        <vt:lpwstr>1012</vt:lpwstr>
      </vt:variant>
      <vt:variant>
        <vt:i4>5374026</vt:i4>
      </vt:variant>
      <vt:variant>
        <vt:i4>396</vt:i4>
      </vt:variant>
      <vt:variant>
        <vt:i4>0</vt:i4>
      </vt:variant>
      <vt:variant>
        <vt:i4>5</vt:i4>
      </vt:variant>
      <vt:variant>
        <vt:lpwstr>http://garant.park.ru/doc.jsp?urn=urn:garant:12027232</vt:lpwstr>
      </vt:variant>
      <vt:variant>
        <vt:lpwstr/>
      </vt:variant>
      <vt:variant>
        <vt:i4>3801159</vt:i4>
      </vt:variant>
      <vt:variant>
        <vt:i4>393</vt:i4>
      </vt:variant>
      <vt:variant>
        <vt:i4>0</vt:i4>
      </vt:variant>
      <vt:variant>
        <vt:i4>5</vt:i4>
      </vt:variant>
      <vt:variant>
        <vt:lpwstr>http://www.consultant.ru/document/cons_doc_LAW_304549/94050c1b72b36222ea765a98f890b52187a0838c/</vt:lpwstr>
      </vt:variant>
      <vt:variant>
        <vt:lpwstr>dst100592</vt:lpwstr>
      </vt:variant>
      <vt:variant>
        <vt:i4>3801159</vt:i4>
      </vt:variant>
      <vt:variant>
        <vt:i4>390</vt:i4>
      </vt:variant>
      <vt:variant>
        <vt:i4>0</vt:i4>
      </vt:variant>
      <vt:variant>
        <vt:i4>5</vt:i4>
      </vt:variant>
      <vt:variant>
        <vt:lpwstr>http://www.consultant.ru/document/cons_doc_LAW_304549/94050c1b72b36222ea765a98f890b52187a0838c/</vt:lpwstr>
      </vt:variant>
      <vt:variant>
        <vt:lpwstr>dst100592</vt:lpwstr>
      </vt:variant>
      <vt:variant>
        <vt:i4>6357020</vt:i4>
      </vt:variant>
      <vt:variant>
        <vt:i4>387</vt:i4>
      </vt:variant>
      <vt:variant>
        <vt:i4>0</vt:i4>
      </vt:variant>
      <vt:variant>
        <vt:i4>5</vt:i4>
      </vt:variant>
      <vt:variant>
        <vt:lpwstr>http://www.consultant.ru/document/cons_doc_LAW_304536/</vt:lpwstr>
      </vt:variant>
      <vt:variant>
        <vt:lpwstr>dst0</vt:lpwstr>
      </vt:variant>
      <vt:variant>
        <vt:i4>6488092</vt:i4>
      </vt:variant>
      <vt:variant>
        <vt:i4>384</vt:i4>
      </vt:variant>
      <vt:variant>
        <vt:i4>0</vt:i4>
      </vt:variant>
      <vt:variant>
        <vt:i4>5</vt:i4>
      </vt:variant>
      <vt:variant>
        <vt:lpwstr>http://www.consultant.ru/document/cons_doc_LAW_304417/</vt:lpwstr>
      </vt:variant>
      <vt:variant>
        <vt:lpwstr>dst0</vt:lpwstr>
      </vt:variant>
      <vt:variant>
        <vt:i4>3670037</vt:i4>
      </vt:variant>
      <vt:variant>
        <vt:i4>381</vt:i4>
      </vt:variant>
      <vt:variant>
        <vt:i4>0</vt:i4>
      </vt:variant>
      <vt:variant>
        <vt:i4>5</vt:i4>
      </vt:variant>
      <vt:variant>
        <vt:lpwstr>http://www.consultant.ru/document/cons_doc_LAW_304417/7d5f7bd0728b365e80c04091fdeb24b3d2459583/</vt:lpwstr>
      </vt:variant>
      <vt:variant>
        <vt:lpwstr>dst100581</vt:lpwstr>
      </vt:variant>
      <vt:variant>
        <vt:i4>393340</vt:i4>
      </vt:variant>
      <vt:variant>
        <vt:i4>378</vt:i4>
      </vt:variant>
      <vt:variant>
        <vt:i4>0</vt:i4>
      </vt:variant>
      <vt:variant>
        <vt:i4>5</vt:i4>
      </vt:variant>
      <vt:variant>
        <vt:lpwstr>http://www.consultant.ru/document/cons_doc_LAW_304549/c1c2bfc679fb74ed4c4da6be176c8d5a7da42c49/</vt:lpwstr>
      </vt:variant>
      <vt:variant>
        <vt:lpwstr>dst2458</vt:lpwstr>
      </vt:variant>
      <vt:variant>
        <vt:i4>393340</vt:i4>
      </vt:variant>
      <vt:variant>
        <vt:i4>375</vt:i4>
      </vt:variant>
      <vt:variant>
        <vt:i4>0</vt:i4>
      </vt:variant>
      <vt:variant>
        <vt:i4>5</vt:i4>
      </vt:variant>
      <vt:variant>
        <vt:lpwstr>http://www.consultant.ru/document/cons_doc_LAW_304549/c1c2bfc679fb74ed4c4da6be176c8d5a7da42c49/</vt:lpwstr>
      </vt:variant>
      <vt:variant>
        <vt:lpwstr>dst2456</vt:lpwstr>
      </vt:variant>
      <vt:variant>
        <vt:i4>327804</vt:i4>
      </vt:variant>
      <vt:variant>
        <vt:i4>372</vt:i4>
      </vt:variant>
      <vt:variant>
        <vt:i4>0</vt:i4>
      </vt:variant>
      <vt:variant>
        <vt:i4>5</vt:i4>
      </vt:variant>
      <vt:variant>
        <vt:lpwstr>http://www.consultant.ru/document/cons_doc_LAW_304549/c1c2bfc679fb74ed4c4da6be176c8d5a7da42c49/</vt:lpwstr>
      </vt:variant>
      <vt:variant>
        <vt:lpwstr>dst2461</vt:lpwstr>
      </vt:variant>
      <vt:variant>
        <vt:i4>393340</vt:i4>
      </vt:variant>
      <vt:variant>
        <vt:i4>369</vt:i4>
      </vt:variant>
      <vt:variant>
        <vt:i4>0</vt:i4>
      </vt:variant>
      <vt:variant>
        <vt:i4>5</vt:i4>
      </vt:variant>
      <vt:variant>
        <vt:lpwstr>http://www.consultant.ru/document/cons_doc_LAW_304549/c1c2bfc679fb74ed4c4da6be176c8d5a7da42c49/</vt:lpwstr>
      </vt:variant>
      <vt:variant>
        <vt:lpwstr>dst2458</vt:lpwstr>
      </vt:variant>
      <vt:variant>
        <vt:i4>393340</vt:i4>
      </vt:variant>
      <vt:variant>
        <vt:i4>366</vt:i4>
      </vt:variant>
      <vt:variant>
        <vt:i4>0</vt:i4>
      </vt:variant>
      <vt:variant>
        <vt:i4>5</vt:i4>
      </vt:variant>
      <vt:variant>
        <vt:lpwstr>http://www.consultant.ru/document/cons_doc_LAW_304549/c1c2bfc679fb74ed4c4da6be176c8d5a7da42c49/</vt:lpwstr>
      </vt:variant>
      <vt:variant>
        <vt:lpwstr>dst2456</vt:lpwstr>
      </vt:variant>
      <vt:variant>
        <vt:i4>327804</vt:i4>
      </vt:variant>
      <vt:variant>
        <vt:i4>363</vt:i4>
      </vt:variant>
      <vt:variant>
        <vt:i4>0</vt:i4>
      </vt:variant>
      <vt:variant>
        <vt:i4>5</vt:i4>
      </vt:variant>
      <vt:variant>
        <vt:lpwstr>http://www.consultant.ru/document/cons_doc_LAW_304549/c1c2bfc679fb74ed4c4da6be176c8d5a7da42c49/</vt:lpwstr>
      </vt:variant>
      <vt:variant>
        <vt:lpwstr>dst2461</vt:lpwstr>
      </vt:variant>
      <vt:variant>
        <vt:i4>393340</vt:i4>
      </vt:variant>
      <vt:variant>
        <vt:i4>360</vt:i4>
      </vt:variant>
      <vt:variant>
        <vt:i4>0</vt:i4>
      </vt:variant>
      <vt:variant>
        <vt:i4>5</vt:i4>
      </vt:variant>
      <vt:variant>
        <vt:lpwstr>http://www.consultant.ru/document/cons_doc_LAW_304549/c1c2bfc679fb74ed4c4da6be176c8d5a7da42c49/</vt:lpwstr>
      </vt:variant>
      <vt:variant>
        <vt:lpwstr>dst2458</vt:lpwstr>
      </vt:variant>
      <vt:variant>
        <vt:i4>393340</vt:i4>
      </vt:variant>
      <vt:variant>
        <vt:i4>357</vt:i4>
      </vt:variant>
      <vt:variant>
        <vt:i4>0</vt:i4>
      </vt:variant>
      <vt:variant>
        <vt:i4>5</vt:i4>
      </vt:variant>
      <vt:variant>
        <vt:lpwstr>http://www.consultant.ru/document/cons_doc_LAW_304549/c1c2bfc679fb74ed4c4da6be176c8d5a7da42c49/</vt:lpwstr>
      </vt:variant>
      <vt:variant>
        <vt:lpwstr>dst2456</vt:lpwstr>
      </vt:variant>
      <vt:variant>
        <vt:i4>852013</vt:i4>
      </vt:variant>
      <vt:variant>
        <vt:i4>354</vt:i4>
      </vt:variant>
      <vt:variant>
        <vt:i4>0</vt:i4>
      </vt:variant>
      <vt:variant>
        <vt:i4>5</vt:i4>
      </vt:variant>
      <vt:variant>
        <vt:lpwstr>http://www.consultant.ru/document/cons_doc_LAW_304549/7cb66e0f239f00b0e1d59f167cd46beb2182ece1/</vt:lpwstr>
      </vt:variant>
      <vt:variant>
        <vt:lpwstr>dst2783</vt:lpwstr>
      </vt:variant>
      <vt:variant>
        <vt:i4>852013</vt:i4>
      </vt:variant>
      <vt:variant>
        <vt:i4>351</vt:i4>
      </vt:variant>
      <vt:variant>
        <vt:i4>0</vt:i4>
      </vt:variant>
      <vt:variant>
        <vt:i4>5</vt:i4>
      </vt:variant>
      <vt:variant>
        <vt:lpwstr>http://www.consultant.ru/document/cons_doc_LAW_304549/7cb66e0f239f00b0e1d59f167cd46beb2182ece1/</vt:lpwstr>
      </vt:variant>
      <vt:variant>
        <vt:lpwstr>dst2783</vt:lpwstr>
      </vt:variant>
      <vt:variant>
        <vt:i4>393329</vt:i4>
      </vt:variant>
      <vt:variant>
        <vt:i4>348</vt:i4>
      </vt:variant>
      <vt:variant>
        <vt:i4>0</vt:i4>
      </vt:variant>
      <vt:variant>
        <vt:i4>5</vt:i4>
      </vt:variant>
      <vt:variant>
        <vt:lpwstr>http://www.consultant.ru/document/cons_doc_LAW_304549/c1c2bfc679fb74ed4c4da6be176c8d5a7da42c49/</vt:lpwstr>
      </vt:variant>
      <vt:variant>
        <vt:lpwstr>dst1969</vt:lpwstr>
      </vt:variant>
      <vt:variant>
        <vt:i4>393329</vt:i4>
      </vt:variant>
      <vt:variant>
        <vt:i4>345</vt:i4>
      </vt:variant>
      <vt:variant>
        <vt:i4>0</vt:i4>
      </vt:variant>
      <vt:variant>
        <vt:i4>5</vt:i4>
      </vt:variant>
      <vt:variant>
        <vt:lpwstr>http://www.consultant.ru/document/cons_doc_LAW_304549/c1c2bfc679fb74ed4c4da6be176c8d5a7da42c49/</vt:lpwstr>
      </vt:variant>
      <vt:variant>
        <vt:lpwstr>dst1969</vt:lpwstr>
      </vt:variant>
      <vt:variant>
        <vt:i4>3276877</vt:i4>
      </vt:variant>
      <vt:variant>
        <vt:i4>342</vt:i4>
      </vt:variant>
      <vt:variant>
        <vt:i4>0</vt:i4>
      </vt:variant>
      <vt:variant>
        <vt:i4>5</vt:i4>
      </vt:variant>
      <vt:variant>
        <vt:lpwstr>http://www.consultant.ru/document/cons_doc_LAW_304549/c1c2bfc679fb74ed4c4da6be176c8d5a7da42c49/</vt:lpwstr>
      </vt:variant>
      <vt:variant>
        <vt:lpwstr>dst100527</vt:lpwstr>
      </vt:variant>
      <vt:variant>
        <vt:i4>262267</vt:i4>
      </vt:variant>
      <vt:variant>
        <vt:i4>339</vt:i4>
      </vt:variant>
      <vt:variant>
        <vt:i4>0</vt:i4>
      </vt:variant>
      <vt:variant>
        <vt:i4>5</vt:i4>
      </vt:variant>
      <vt:variant>
        <vt:lpwstr>http://www.consultant.ru/document/cons_doc_LAW_304549/c1c2bfc679fb74ed4c4da6be176c8d5a7da42c49/</vt:lpwstr>
      </vt:variant>
      <vt:variant>
        <vt:lpwstr>dst1346</vt:lpwstr>
      </vt:variant>
      <vt:variant>
        <vt:i4>393340</vt:i4>
      </vt:variant>
      <vt:variant>
        <vt:i4>336</vt:i4>
      </vt:variant>
      <vt:variant>
        <vt:i4>0</vt:i4>
      </vt:variant>
      <vt:variant>
        <vt:i4>5</vt:i4>
      </vt:variant>
      <vt:variant>
        <vt:lpwstr>http://www.consultant.ru/document/cons_doc_LAW_304549/c1c2bfc679fb74ed4c4da6be176c8d5a7da42c49/</vt:lpwstr>
      </vt:variant>
      <vt:variant>
        <vt:lpwstr>dst2458</vt:lpwstr>
      </vt:variant>
      <vt:variant>
        <vt:i4>393340</vt:i4>
      </vt:variant>
      <vt:variant>
        <vt:i4>333</vt:i4>
      </vt:variant>
      <vt:variant>
        <vt:i4>0</vt:i4>
      </vt:variant>
      <vt:variant>
        <vt:i4>5</vt:i4>
      </vt:variant>
      <vt:variant>
        <vt:lpwstr>http://www.consultant.ru/document/cons_doc_LAW_304549/c1c2bfc679fb74ed4c4da6be176c8d5a7da42c49/</vt:lpwstr>
      </vt:variant>
      <vt:variant>
        <vt:lpwstr>dst2456</vt:lpwstr>
      </vt:variant>
      <vt:variant>
        <vt:i4>262267</vt:i4>
      </vt:variant>
      <vt:variant>
        <vt:i4>330</vt:i4>
      </vt:variant>
      <vt:variant>
        <vt:i4>0</vt:i4>
      </vt:variant>
      <vt:variant>
        <vt:i4>5</vt:i4>
      </vt:variant>
      <vt:variant>
        <vt:lpwstr>http://www.consultant.ru/document/cons_doc_LAW_304549/c1c2bfc679fb74ed4c4da6be176c8d5a7da42c49/</vt:lpwstr>
      </vt:variant>
      <vt:variant>
        <vt:lpwstr>dst1346</vt:lpwstr>
      </vt:variant>
      <vt:variant>
        <vt:i4>262267</vt:i4>
      </vt:variant>
      <vt:variant>
        <vt:i4>327</vt:i4>
      </vt:variant>
      <vt:variant>
        <vt:i4>0</vt:i4>
      </vt:variant>
      <vt:variant>
        <vt:i4>5</vt:i4>
      </vt:variant>
      <vt:variant>
        <vt:lpwstr>http://www.consultant.ru/document/cons_doc_LAW_304549/c1c2bfc679fb74ed4c4da6be176c8d5a7da42c49/</vt:lpwstr>
      </vt:variant>
      <vt:variant>
        <vt:lpwstr>dst1346</vt:lpwstr>
      </vt:variant>
      <vt:variant>
        <vt:i4>720930</vt:i4>
      </vt:variant>
      <vt:variant>
        <vt:i4>324</vt:i4>
      </vt:variant>
      <vt:variant>
        <vt:i4>0</vt:i4>
      </vt:variant>
      <vt:variant>
        <vt:i4>5</vt:i4>
      </vt:variant>
      <vt:variant>
        <vt:lpwstr>http://www.consultant.ru/document/cons_doc_LAW_304549/36fb3e57a8031adb90c7b7d13d835d1f31efff63/</vt:lpwstr>
      </vt:variant>
      <vt:variant>
        <vt:lpwstr>dst1345</vt:lpwstr>
      </vt:variant>
      <vt:variant>
        <vt:i4>3342447</vt:i4>
      </vt:variant>
      <vt:variant>
        <vt:i4>321</vt:i4>
      </vt:variant>
      <vt:variant>
        <vt:i4>0</vt:i4>
      </vt:variant>
      <vt:variant>
        <vt:i4>5</vt:i4>
      </vt:variant>
      <vt:variant>
        <vt:lpwstr>consultantplus://offline/ref=1E9ADDF96EECA8C0BDB6B50D8107BDA4071926EA59FF134012830DD762F904EFF5B3E3441928A2w0M</vt:lpwstr>
      </vt:variant>
      <vt:variant>
        <vt:lpwstr/>
      </vt:variant>
      <vt:variant>
        <vt:i4>3342384</vt:i4>
      </vt:variant>
      <vt:variant>
        <vt:i4>318</vt:i4>
      </vt:variant>
      <vt:variant>
        <vt:i4>0</vt:i4>
      </vt:variant>
      <vt:variant>
        <vt:i4>5</vt:i4>
      </vt:variant>
      <vt:variant>
        <vt:lpwstr>consultantplus://offline/ref=1E9ADDF96EECA8C0BDB6B50D8107BDA4071926EA59FF134012830DD762F904EFF5B3E344192EA2w2M</vt:lpwstr>
      </vt:variant>
      <vt:variant>
        <vt:lpwstr/>
      </vt:variant>
      <vt:variant>
        <vt:i4>3342446</vt:i4>
      </vt:variant>
      <vt:variant>
        <vt:i4>315</vt:i4>
      </vt:variant>
      <vt:variant>
        <vt:i4>0</vt:i4>
      </vt:variant>
      <vt:variant>
        <vt:i4>5</vt:i4>
      </vt:variant>
      <vt:variant>
        <vt:lpwstr>consultantplus://offline/ref=1E9ADDF96EECA8C0BDB6B50D8107BDA4071926EA59FF134012830DD762F904EFF5B3E3471C2CA2w3M</vt:lpwstr>
      </vt:variant>
      <vt:variant>
        <vt:lpwstr/>
      </vt:variant>
      <vt:variant>
        <vt:i4>3342394</vt:i4>
      </vt:variant>
      <vt:variant>
        <vt:i4>312</vt:i4>
      </vt:variant>
      <vt:variant>
        <vt:i4>0</vt:i4>
      </vt:variant>
      <vt:variant>
        <vt:i4>5</vt:i4>
      </vt:variant>
      <vt:variant>
        <vt:lpwstr>consultantplus://offline/ref=1E9ADDF96EECA8C0BDB6B50D8107BDA4071926EA59FF134012830DD762F904EFF5B3E3441D2C202CAAwCM</vt:lpwstr>
      </vt:variant>
      <vt:variant>
        <vt:lpwstr/>
      </vt:variant>
      <vt:variant>
        <vt:i4>3342447</vt:i4>
      </vt:variant>
      <vt:variant>
        <vt:i4>309</vt:i4>
      </vt:variant>
      <vt:variant>
        <vt:i4>0</vt:i4>
      </vt:variant>
      <vt:variant>
        <vt:i4>5</vt:i4>
      </vt:variant>
      <vt:variant>
        <vt:lpwstr>consultantplus://offline/ref=1E9ADDF96EECA8C0BDB6B50D8107BDA4071926EA59FF134012830DD762F904EFF5B3E3441928A2w0M</vt:lpwstr>
      </vt:variant>
      <vt:variant>
        <vt:lpwstr/>
      </vt:variant>
      <vt:variant>
        <vt:i4>3342384</vt:i4>
      </vt:variant>
      <vt:variant>
        <vt:i4>306</vt:i4>
      </vt:variant>
      <vt:variant>
        <vt:i4>0</vt:i4>
      </vt:variant>
      <vt:variant>
        <vt:i4>5</vt:i4>
      </vt:variant>
      <vt:variant>
        <vt:lpwstr>consultantplus://offline/ref=1E9ADDF96EECA8C0BDB6B50D8107BDA4071926EA59FF134012830DD762F904EFF5B3E344192EA2w2M</vt:lpwstr>
      </vt:variant>
      <vt:variant>
        <vt:lpwstr/>
      </vt:variant>
      <vt:variant>
        <vt:i4>5308418</vt:i4>
      </vt:variant>
      <vt:variant>
        <vt:i4>303</vt:i4>
      </vt:variant>
      <vt:variant>
        <vt:i4>0</vt:i4>
      </vt:variant>
      <vt:variant>
        <vt:i4>5</vt:i4>
      </vt:variant>
      <vt:variant>
        <vt:lpwstr/>
      </vt:variant>
      <vt:variant>
        <vt:lpwstr>Par0</vt:lpwstr>
      </vt:variant>
      <vt:variant>
        <vt:i4>3342384</vt:i4>
      </vt:variant>
      <vt:variant>
        <vt:i4>300</vt:i4>
      </vt:variant>
      <vt:variant>
        <vt:i4>0</vt:i4>
      </vt:variant>
      <vt:variant>
        <vt:i4>5</vt:i4>
      </vt:variant>
      <vt:variant>
        <vt:lpwstr>consultantplus://offline/ref=1E9ADDF96EECA8C0BDB6B50D8107BDA4071926EA59FF134012830DD762F904EFF5B3E344192EA2w2M</vt:lpwstr>
      </vt:variant>
      <vt:variant>
        <vt:lpwstr/>
      </vt:variant>
      <vt:variant>
        <vt:i4>3342440</vt:i4>
      </vt:variant>
      <vt:variant>
        <vt:i4>297</vt:i4>
      </vt:variant>
      <vt:variant>
        <vt:i4>0</vt:i4>
      </vt:variant>
      <vt:variant>
        <vt:i4>5</vt:i4>
      </vt:variant>
      <vt:variant>
        <vt:lpwstr>consultantplus://offline/ref=1E9ADDF96EECA8C0BDB6B50D8107BDA4071926EA59FF134012830DD762F904EFF5B3E3441928A2w7M</vt:lpwstr>
      </vt:variant>
      <vt:variant>
        <vt:lpwstr/>
      </vt:variant>
      <vt:variant>
        <vt:i4>3342385</vt:i4>
      </vt:variant>
      <vt:variant>
        <vt:i4>294</vt:i4>
      </vt:variant>
      <vt:variant>
        <vt:i4>0</vt:i4>
      </vt:variant>
      <vt:variant>
        <vt:i4>5</vt:i4>
      </vt:variant>
      <vt:variant>
        <vt:lpwstr>consultantplus://offline/ref=1E9ADDF96EECA8C0BDB6B50D8107BDA4071926EA59FF134012830DD762F904EFF5B3E344192FA2w0M</vt:lpwstr>
      </vt:variant>
      <vt:variant>
        <vt:lpwstr/>
      </vt:variant>
      <vt:variant>
        <vt:i4>3342391</vt:i4>
      </vt:variant>
      <vt:variant>
        <vt:i4>291</vt:i4>
      </vt:variant>
      <vt:variant>
        <vt:i4>0</vt:i4>
      </vt:variant>
      <vt:variant>
        <vt:i4>5</vt:i4>
      </vt:variant>
      <vt:variant>
        <vt:lpwstr>consultantplus://offline/ref=1E9ADDF96EECA8C0BDB6B50D8107BDA4071926EA59FF134012830DD762F904EFF5B3E344192FA2w6M</vt:lpwstr>
      </vt:variant>
      <vt:variant>
        <vt:lpwstr/>
      </vt:variant>
      <vt:variant>
        <vt:i4>458796</vt:i4>
      </vt:variant>
      <vt:variant>
        <vt:i4>288</vt:i4>
      </vt:variant>
      <vt:variant>
        <vt:i4>0</vt:i4>
      </vt:variant>
      <vt:variant>
        <vt:i4>5</vt:i4>
      </vt:variant>
      <vt:variant>
        <vt:lpwstr>http://www.consultant.ru/document/cons_doc_LAW_304549/94c6113a642e3b7baf717942f7cda2bef5b80541/</vt:lpwstr>
      </vt:variant>
      <vt:variant>
        <vt:lpwstr>dst1429</vt:lpwstr>
      </vt:variant>
      <vt:variant>
        <vt:i4>458796</vt:i4>
      </vt:variant>
      <vt:variant>
        <vt:i4>285</vt:i4>
      </vt:variant>
      <vt:variant>
        <vt:i4>0</vt:i4>
      </vt:variant>
      <vt:variant>
        <vt:i4>5</vt:i4>
      </vt:variant>
      <vt:variant>
        <vt:lpwstr>http://www.consultant.ru/document/cons_doc_LAW_304549/94c6113a642e3b7baf717942f7cda2bef5b80541/</vt:lpwstr>
      </vt:variant>
      <vt:variant>
        <vt:lpwstr>dst1428</vt:lpwstr>
      </vt:variant>
      <vt:variant>
        <vt:i4>65580</vt:i4>
      </vt:variant>
      <vt:variant>
        <vt:i4>282</vt:i4>
      </vt:variant>
      <vt:variant>
        <vt:i4>0</vt:i4>
      </vt:variant>
      <vt:variant>
        <vt:i4>5</vt:i4>
      </vt:variant>
      <vt:variant>
        <vt:lpwstr>http://www.consultant.ru/document/cons_doc_LAW_304549/94c6113a642e3b7baf717942f7cda2bef5b80541/</vt:lpwstr>
      </vt:variant>
      <vt:variant>
        <vt:lpwstr>dst1440</vt:lpwstr>
      </vt:variant>
      <vt:variant>
        <vt:i4>393260</vt:i4>
      </vt:variant>
      <vt:variant>
        <vt:i4>279</vt:i4>
      </vt:variant>
      <vt:variant>
        <vt:i4>0</vt:i4>
      </vt:variant>
      <vt:variant>
        <vt:i4>5</vt:i4>
      </vt:variant>
      <vt:variant>
        <vt:lpwstr>http://www.consultant.ru/document/cons_doc_LAW_304549/94c6113a642e3b7baf717942f7cda2bef5b80541/</vt:lpwstr>
      </vt:variant>
      <vt:variant>
        <vt:lpwstr>dst1438</vt:lpwstr>
      </vt:variant>
      <vt:variant>
        <vt:i4>393260</vt:i4>
      </vt:variant>
      <vt:variant>
        <vt:i4>276</vt:i4>
      </vt:variant>
      <vt:variant>
        <vt:i4>0</vt:i4>
      </vt:variant>
      <vt:variant>
        <vt:i4>5</vt:i4>
      </vt:variant>
      <vt:variant>
        <vt:lpwstr>http://www.consultant.ru/document/cons_doc_LAW_304549/94c6113a642e3b7baf717942f7cda2bef5b80541/</vt:lpwstr>
      </vt:variant>
      <vt:variant>
        <vt:lpwstr>dst1436</vt:lpwstr>
      </vt:variant>
      <vt:variant>
        <vt:i4>393260</vt:i4>
      </vt:variant>
      <vt:variant>
        <vt:i4>273</vt:i4>
      </vt:variant>
      <vt:variant>
        <vt:i4>0</vt:i4>
      </vt:variant>
      <vt:variant>
        <vt:i4>5</vt:i4>
      </vt:variant>
      <vt:variant>
        <vt:lpwstr>http://www.consultant.ru/document/cons_doc_LAW_304549/94c6113a642e3b7baf717942f7cda2bef5b80541/</vt:lpwstr>
      </vt:variant>
      <vt:variant>
        <vt:lpwstr>dst1435</vt:lpwstr>
      </vt:variant>
      <vt:variant>
        <vt:i4>458796</vt:i4>
      </vt:variant>
      <vt:variant>
        <vt:i4>270</vt:i4>
      </vt:variant>
      <vt:variant>
        <vt:i4>0</vt:i4>
      </vt:variant>
      <vt:variant>
        <vt:i4>5</vt:i4>
      </vt:variant>
      <vt:variant>
        <vt:lpwstr>http://www.consultant.ru/document/cons_doc_LAW_304549/94c6113a642e3b7baf717942f7cda2bef5b80541/</vt:lpwstr>
      </vt:variant>
      <vt:variant>
        <vt:lpwstr>dst1429</vt:lpwstr>
      </vt:variant>
      <vt:variant>
        <vt:i4>458796</vt:i4>
      </vt:variant>
      <vt:variant>
        <vt:i4>267</vt:i4>
      </vt:variant>
      <vt:variant>
        <vt:i4>0</vt:i4>
      </vt:variant>
      <vt:variant>
        <vt:i4>5</vt:i4>
      </vt:variant>
      <vt:variant>
        <vt:lpwstr>http://www.consultant.ru/document/cons_doc_LAW_304549/94c6113a642e3b7baf717942f7cda2bef5b80541/</vt:lpwstr>
      </vt:variant>
      <vt:variant>
        <vt:lpwstr>dst1428</vt:lpwstr>
      </vt:variant>
      <vt:variant>
        <vt:i4>393260</vt:i4>
      </vt:variant>
      <vt:variant>
        <vt:i4>264</vt:i4>
      </vt:variant>
      <vt:variant>
        <vt:i4>0</vt:i4>
      </vt:variant>
      <vt:variant>
        <vt:i4>5</vt:i4>
      </vt:variant>
      <vt:variant>
        <vt:lpwstr>http://www.consultant.ru/document/cons_doc_LAW_304549/94c6113a642e3b7baf717942f7cda2bef5b80541/</vt:lpwstr>
      </vt:variant>
      <vt:variant>
        <vt:lpwstr>dst1433</vt:lpwstr>
      </vt:variant>
      <vt:variant>
        <vt:i4>393260</vt:i4>
      </vt:variant>
      <vt:variant>
        <vt:i4>261</vt:i4>
      </vt:variant>
      <vt:variant>
        <vt:i4>0</vt:i4>
      </vt:variant>
      <vt:variant>
        <vt:i4>5</vt:i4>
      </vt:variant>
      <vt:variant>
        <vt:lpwstr>http://www.consultant.ru/document/cons_doc_LAW_304549/94c6113a642e3b7baf717942f7cda2bef5b80541/</vt:lpwstr>
      </vt:variant>
      <vt:variant>
        <vt:lpwstr>dst1432</vt:lpwstr>
      </vt:variant>
      <vt:variant>
        <vt:i4>458796</vt:i4>
      </vt:variant>
      <vt:variant>
        <vt:i4>258</vt:i4>
      </vt:variant>
      <vt:variant>
        <vt:i4>0</vt:i4>
      </vt:variant>
      <vt:variant>
        <vt:i4>5</vt:i4>
      </vt:variant>
      <vt:variant>
        <vt:lpwstr>http://www.consultant.ru/document/cons_doc_LAW_304549/94c6113a642e3b7baf717942f7cda2bef5b80541/</vt:lpwstr>
      </vt:variant>
      <vt:variant>
        <vt:lpwstr>dst1429</vt:lpwstr>
      </vt:variant>
      <vt:variant>
        <vt:i4>458796</vt:i4>
      </vt:variant>
      <vt:variant>
        <vt:i4>255</vt:i4>
      </vt:variant>
      <vt:variant>
        <vt:i4>0</vt:i4>
      </vt:variant>
      <vt:variant>
        <vt:i4>5</vt:i4>
      </vt:variant>
      <vt:variant>
        <vt:lpwstr>http://www.consultant.ru/document/cons_doc_LAW_304549/94c6113a642e3b7baf717942f7cda2bef5b80541/</vt:lpwstr>
      </vt:variant>
      <vt:variant>
        <vt:lpwstr>dst1428</vt:lpwstr>
      </vt:variant>
      <vt:variant>
        <vt:i4>393260</vt:i4>
      </vt:variant>
      <vt:variant>
        <vt:i4>252</vt:i4>
      </vt:variant>
      <vt:variant>
        <vt:i4>0</vt:i4>
      </vt:variant>
      <vt:variant>
        <vt:i4>5</vt:i4>
      </vt:variant>
      <vt:variant>
        <vt:lpwstr>http://www.consultant.ru/document/cons_doc_LAW_304549/94c6113a642e3b7baf717942f7cda2bef5b80541/</vt:lpwstr>
      </vt:variant>
      <vt:variant>
        <vt:lpwstr>dst1431</vt:lpwstr>
      </vt:variant>
      <vt:variant>
        <vt:i4>721020</vt:i4>
      </vt:variant>
      <vt:variant>
        <vt:i4>249</vt:i4>
      </vt:variant>
      <vt:variant>
        <vt:i4>0</vt:i4>
      </vt:variant>
      <vt:variant>
        <vt:i4>5</vt:i4>
      </vt:variant>
      <vt:variant>
        <vt:lpwstr>http://www.consultant.ru/document/cons_doc_LAW_304549/f576f90ce976877a5b6b12a8b416582fd51936f2/</vt:lpwstr>
      </vt:variant>
      <vt:variant>
        <vt:lpwstr>dst2210</vt:lpwstr>
      </vt:variant>
      <vt:variant>
        <vt:i4>655484</vt:i4>
      </vt:variant>
      <vt:variant>
        <vt:i4>246</vt:i4>
      </vt:variant>
      <vt:variant>
        <vt:i4>0</vt:i4>
      </vt:variant>
      <vt:variant>
        <vt:i4>5</vt:i4>
      </vt:variant>
      <vt:variant>
        <vt:lpwstr>http://www.consultant.ru/document/cons_doc_LAW_304549/f576f90ce976877a5b6b12a8b416582fd51936f2/</vt:lpwstr>
      </vt:variant>
      <vt:variant>
        <vt:lpwstr>dst2209</vt:lpwstr>
      </vt:variant>
      <vt:variant>
        <vt:i4>786544</vt:i4>
      </vt:variant>
      <vt:variant>
        <vt:i4>243</vt:i4>
      </vt:variant>
      <vt:variant>
        <vt:i4>0</vt:i4>
      </vt:variant>
      <vt:variant>
        <vt:i4>5</vt:i4>
      </vt:variant>
      <vt:variant>
        <vt:lpwstr>http://www.consultant.ru/document/cons_doc_LAW_304549/fc77c7117187684ab0cb02c7ee53952df0de55be/</vt:lpwstr>
      </vt:variant>
      <vt:variant>
        <vt:lpwstr>dst2104</vt:lpwstr>
      </vt:variant>
      <vt:variant>
        <vt:i4>655484</vt:i4>
      </vt:variant>
      <vt:variant>
        <vt:i4>240</vt:i4>
      </vt:variant>
      <vt:variant>
        <vt:i4>0</vt:i4>
      </vt:variant>
      <vt:variant>
        <vt:i4>5</vt:i4>
      </vt:variant>
      <vt:variant>
        <vt:lpwstr>http://www.consultant.ru/document/cons_doc_LAW_304549/f576f90ce976877a5b6b12a8b416582fd51936f2/</vt:lpwstr>
      </vt:variant>
      <vt:variant>
        <vt:lpwstr>dst2206</vt:lpwstr>
      </vt:variant>
      <vt:variant>
        <vt:i4>44</vt:i4>
      </vt:variant>
      <vt:variant>
        <vt:i4>237</vt:i4>
      </vt:variant>
      <vt:variant>
        <vt:i4>0</vt:i4>
      </vt:variant>
      <vt:variant>
        <vt:i4>5</vt:i4>
      </vt:variant>
      <vt:variant>
        <vt:lpwstr>http://www.consultant.ru/document/cons_doc_LAW_304549/94c6113a642e3b7baf717942f7cda2bef5b80541/</vt:lpwstr>
      </vt:variant>
      <vt:variant>
        <vt:lpwstr>dst1451</vt:lpwstr>
      </vt:variant>
      <vt:variant>
        <vt:i4>44</vt:i4>
      </vt:variant>
      <vt:variant>
        <vt:i4>234</vt:i4>
      </vt:variant>
      <vt:variant>
        <vt:i4>0</vt:i4>
      </vt:variant>
      <vt:variant>
        <vt:i4>5</vt:i4>
      </vt:variant>
      <vt:variant>
        <vt:lpwstr>http://www.consultant.ru/document/cons_doc_LAW_304549/94c6113a642e3b7baf717942f7cda2bef5b80541/</vt:lpwstr>
      </vt:variant>
      <vt:variant>
        <vt:lpwstr>dst1450</vt:lpwstr>
      </vt:variant>
      <vt:variant>
        <vt:i4>44</vt:i4>
      </vt:variant>
      <vt:variant>
        <vt:i4>231</vt:i4>
      </vt:variant>
      <vt:variant>
        <vt:i4>0</vt:i4>
      </vt:variant>
      <vt:variant>
        <vt:i4>5</vt:i4>
      </vt:variant>
      <vt:variant>
        <vt:lpwstr>http://www.consultant.ru/document/cons_doc_LAW_304549/94c6113a642e3b7baf717942f7cda2bef5b80541/</vt:lpwstr>
      </vt:variant>
      <vt:variant>
        <vt:lpwstr>dst1450</vt:lpwstr>
      </vt:variant>
      <vt:variant>
        <vt:i4>44</vt:i4>
      </vt:variant>
      <vt:variant>
        <vt:i4>228</vt:i4>
      </vt:variant>
      <vt:variant>
        <vt:i4>0</vt:i4>
      </vt:variant>
      <vt:variant>
        <vt:i4>5</vt:i4>
      </vt:variant>
      <vt:variant>
        <vt:lpwstr>http://www.consultant.ru/document/cons_doc_LAW_304549/94c6113a642e3b7baf717942f7cda2bef5b80541/</vt:lpwstr>
      </vt:variant>
      <vt:variant>
        <vt:lpwstr>dst1450</vt:lpwstr>
      </vt:variant>
      <vt:variant>
        <vt:i4>262186</vt:i4>
      </vt:variant>
      <vt:variant>
        <vt:i4>225</vt:i4>
      </vt:variant>
      <vt:variant>
        <vt:i4>0</vt:i4>
      </vt:variant>
      <vt:variant>
        <vt:i4>5</vt:i4>
      </vt:variant>
      <vt:variant>
        <vt:lpwstr>http://www.consultant.ru/document/cons_doc_LAW_304549/94c6113a642e3b7baf717942f7cda2bef5b80541/</vt:lpwstr>
      </vt:variant>
      <vt:variant>
        <vt:lpwstr>dst1216</vt:lpwstr>
      </vt:variant>
      <vt:variant>
        <vt:i4>655484</vt:i4>
      </vt:variant>
      <vt:variant>
        <vt:i4>222</vt:i4>
      </vt:variant>
      <vt:variant>
        <vt:i4>0</vt:i4>
      </vt:variant>
      <vt:variant>
        <vt:i4>5</vt:i4>
      </vt:variant>
      <vt:variant>
        <vt:lpwstr>http://www.consultant.ru/document/cons_doc_LAW_304549/f576f90ce976877a5b6b12a8b416582fd51936f2/</vt:lpwstr>
      </vt:variant>
      <vt:variant>
        <vt:lpwstr>dst2206</vt:lpwstr>
      </vt:variant>
      <vt:variant>
        <vt:i4>65580</vt:i4>
      </vt:variant>
      <vt:variant>
        <vt:i4>219</vt:i4>
      </vt:variant>
      <vt:variant>
        <vt:i4>0</vt:i4>
      </vt:variant>
      <vt:variant>
        <vt:i4>5</vt:i4>
      </vt:variant>
      <vt:variant>
        <vt:lpwstr>http://www.consultant.ru/document/cons_doc_LAW_304549/94c6113a642e3b7baf717942f7cda2bef5b80541/</vt:lpwstr>
      </vt:variant>
      <vt:variant>
        <vt:lpwstr>dst1447</vt:lpwstr>
      </vt:variant>
      <vt:variant>
        <vt:i4>393260</vt:i4>
      </vt:variant>
      <vt:variant>
        <vt:i4>216</vt:i4>
      </vt:variant>
      <vt:variant>
        <vt:i4>0</vt:i4>
      </vt:variant>
      <vt:variant>
        <vt:i4>5</vt:i4>
      </vt:variant>
      <vt:variant>
        <vt:lpwstr>http://www.consultant.ru/document/cons_doc_LAW_304549/94c6113a642e3b7baf717942f7cda2bef5b80541/</vt:lpwstr>
      </vt:variant>
      <vt:variant>
        <vt:lpwstr>dst1436</vt:lpwstr>
      </vt:variant>
      <vt:variant>
        <vt:i4>393260</vt:i4>
      </vt:variant>
      <vt:variant>
        <vt:i4>213</vt:i4>
      </vt:variant>
      <vt:variant>
        <vt:i4>0</vt:i4>
      </vt:variant>
      <vt:variant>
        <vt:i4>5</vt:i4>
      </vt:variant>
      <vt:variant>
        <vt:lpwstr>http://www.consultant.ru/document/cons_doc_LAW_304549/94c6113a642e3b7baf717942f7cda2bef5b80541/</vt:lpwstr>
      </vt:variant>
      <vt:variant>
        <vt:lpwstr>dst1435</vt:lpwstr>
      </vt:variant>
      <vt:variant>
        <vt:i4>65580</vt:i4>
      </vt:variant>
      <vt:variant>
        <vt:i4>210</vt:i4>
      </vt:variant>
      <vt:variant>
        <vt:i4>0</vt:i4>
      </vt:variant>
      <vt:variant>
        <vt:i4>5</vt:i4>
      </vt:variant>
      <vt:variant>
        <vt:lpwstr>http://www.consultant.ru/document/cons_doc_LAW_304549/94c6113a642e3b7baf717942f7cda2bef5b80541/</vt:lpwstr>
      </vt:variant>
      <vt:variant>
        <vt:lpwstr>dst1447</vt:lpwstr>
      </vt:variant>
      <vt:variant>
        <vt:i4>458792</vt:i4>
      </vt:variant>
      <vt:variant>
        <vt:i4>207</vt:i4>
      </vt:variant>
      <vt:variant>
        <vt:i4>0</vt:i4>
      </vt:variant>
      <vt:variant>
        <vt:i4>5</vt:i4>
      </vt:variant>
      <vt:variant>
        <vt:lpwstr>http://www.consultant.ru/document/cons_doc_LAW_304549/94c6113a642e3b7baf717942f7cda2bef5b80541/</vt:lpwstr>
      </vt:variant>
      <vt:variant>
        <vt:lpwstr>dst2019</vt:lpwstr>
      </vt:variant>
      <vt:variant>
        <vt:i4>393260</vt:i4>
      </vt:variant>
      <vt:variant>
        <vt:i4>204</vt:i4>
      </vt:variant>
      <vt:variant>
        <vt:i4>0</vt:i4>
      </vt:variant>
      <vt:variant>
        <vt:i4>5</vt:i4>
      </vt:variant>
      <vt:variant>
        <vt:lpwstr>http://www.consultant.ru/document/cons_doc_LAW_304549/94c6113a642e3b7baf717942f7cda2bef5b80541/</vt:lpwstr>
      </vt:variant>
      <vt:variant>
        <vt:lpwstr>dst1433</vt:lpwstr>
      </vt:variant>
      <vt:variant>
        <vt:i4>393260</vt:i4>
      </vt:variant>
      <vt:variant>
        <vt:i4>201</vt:i4>
      </vt:variant>
      <vt:variant>
        <vt:i4>0</vt:i4>
      </vt:variant>
      <vt:variant>
        <vt:i4>5</vt:i4>
      </vt:variant>
      <vt:variant>
        <vt:lpwstr>http://www.consultant.ru/document/cons_doc_LAW_304549/94c6113a642e3b7baf717942f7cda2bef5b80541/</vt:lpwstr>
      </vt:variant>
      <vt:variant>
        <vt:lpwstr>dst1432</vt:lpwstr>
      </vt:variant>
      <vt:variant>
        <vt:i4>3932191</vt:i4>
      </vt:variant>
      <vt:variant>
        <vt:i4>198</vt:i4>
      </vt:variant>
      <vt:variant>
        <vt:i4>0</vt:i4>
      </vt:variant>
      <vt:variant>
        <vt:i4>5</vt:i4>
      </vt:variant>
      <vt:variant>
        <vt:lpwstr>http://www.consultant.ru/document/cons_doc_LAW_304549/94c6113a642e3b7baf717942f7cda2bef5b80541/</vt:lpwstr>
      </vt:variant>
      <vt:variant>
        <vt:lpwstr>dst101782</vt:lpwstr>
      </vt:variant>
      <vt:variant>
        <vt:i4>393260</vt:i4>
      </vt:variant>
      <vt:variant>
        <vt:i4>195</vt:i4>
      </vt:variant>
      <vt:variant>
        <vt:i4>0</vt:i4>
      </vt:variant>
      <vt:variant>
        <vt:i4>5</vt:i4>
      </vt:variant>
      <vt:variant>
        <vt:lpwstr>http://www.consultant.ru/document/cons_doc_LAW_304549/94c6113a642e3b7baf717942f7cda2bef5b80541/</vt:lpwstr>
      </vt:variant>
      <vt:variant>
        <vt:lpwstr>dst1434</vt:lpwstr>
      </vt:variant>
      <vt:variant>
        <vt:i4>393260</vt:i4>
      </vt:variant>
      <vt:variant>
        <vt:i4>192</vt:i4>
      </vt:variant>
      <vt:variant>
        <vt:i4>0</vt:i4>
      </vt:variant>
      <vt:variant>
        <vt:i4>5</vt:i4>
      </vt:variant>
      <vt:variant>
        <vt:lpwstr>http://www.consultant.ru/document/cons_doc_LAW_304549/94c6113a642e3b7baf717942f7cda2bef5b80541/</vt:lpwstr>
      </vt:variant>
      <vt:variant>
        <vt:lpwstr>dst1431</vt:lpwstr>
      </vt:variant>
      <vt:variant>
        <vt:i4>65580</vt:i4>
      </vt:variant>
      <vt:variant>
        <vt:i4>189</vt:i4>
      </vt:variant>
      <vt:variant>
        <vt:i4>0</vt:i4>
      </vt:variant>
      <vt:variant>
        <vt:i4>5</vt:i4>
      </vt:variant>
      <vt:variant>
        <vt:lpwstr>http://www.consultant.ru/document/cons_doc_LAW_304549/94c6113a642e3b7baf717942f7cda2bef5b80541/</vt:lpwstr>
      </vt:variant>
      <vt:variant>
        <vt:lpwstr>dst1440</vt:lpwstr>
      </vt:variant>
      <vt:variant>
        <vt:i4>393260</vt:i4>
      </vt:variant>
      <vt:variant>
        <vt:i4>186</vt:i4>
      </vt:variant>
      <vt:variant>
        <vt:i4>0</vt:i4>
      </vt:variant>
      <vt:variant>
        <vt:i4>5</vt:i4>
      </vt:variant>
      <vt:variant>
        <vt:lpwstr>http://www.consultant.ru/document/cons_doc_LAW_304549/94c6113a642e3b7baf717942f7cda2bef5b80541/</vt:lpwstr>
      </vt:variant>
      <vt:variant>
        <vt:lpwstr>dst1431</vt:lpwstr>
      </vt:variant>
      <vt:variant>
        <vt:i4>65580</vt:i4>
      </vt:variant>
      <vt:variant>
        <vt:i4>183</vt:i4>
      </vt:variant>
      <vt:variant>
        <vt:i4>0</vt:i4>
      </vt:variant>
      <vt:variant>
        <vt:i4>5</vt:i4>
      </vt:variant>
      <vt:variant>
        <vt:lpwstr>http://www.consultant.ru/document/cons_doc_LAW_304549/94c6113a642e3b7baf717942f7cda2bef5b80541/</vt:lpwstr>
      </vt:variant>
      <vt:variant>
        <vt:lpwstr>dst1447</vt:lpwstr>
      </vt:variant>
      <vt:variant>
        <vt:i4>458796</vt:i4>
      </vt:variant>
      <vt:variant>
        <vt:i4>180</vt:i4>
      </vt:variant>
      <vt:variant>
        <vt:i4>0</vt:i4>
      </vt:variant>
      <vt:variant>
        <vt:i4>5</vt:i4>
      </vt:variant>
      <vt:variant>
        <vt:lpwstr>http://www.consultant.ru/document/cons_doc_LAW_304549/94c6113a642e3b7baf717942f7cda2bef5b80541/</vt:lpwstr>
      </vt:variant>
      <vt:variant>
        <vt:lpwstr>dst1429</vt:lpwstr>
      </vt:variant>
      <vt:variant>
        <vt:i4>458796</vt:i4>
      </vt:variant>
      <vt:variant>
        <vt:i4>177</vt:i4>
      </vt:variant>
      <vt:variant>
        <vt:i4>0</vt:i4>
      </vt:variant>
      <vt:variant>
        <vt:i4>5</vt:i4>
      </vt:variant>
      <vt:variant>
        <vt:lpwstr>http://www.consultant.ru/document/cons_doc_LAW_304549/94c6113a642e3b7baf717942f7cda2bef5b80541/</vt:lpwstr>
      </vt:variant>
      <vt:variant>
        <vt:lpwstr>dst1428</vt:lpwstr>
      </vt:variant>
      <vt:variant>
        <vt:i4>6160420</vt:i4>
      </vt:variant>
      <vt:variant>
        <vt:i4>174</vt:i4>
      </vt:variant>
      <vt:variant>
        <vt:i4>0</vt:i4>
      </vt:variant>
      <vt:variant>
        <vt:i4>5</vt:i4>
      </vt:variant>
      <vt:variant>
        <vt:lpwstr>http://www.consultant.ru/document/cons_doc_LAW_304549/cf46caa11b34f1db9f2330c4fb32c5980f7a4d0a/</vt:lpwstr>
      </vt:variant>
      <vt:variant>
        <vt:lpwstr>dst1523</vt:lpwstr>
      </vt:variant>
      <vt:variant>
        <vt:i4>589936</vt:i4>
      </vt:variant>
      <vt:variant>
        <vt:i4>171</vt:i4>
      </vt:variant>
      <vt:variant>
        <vt:i4>0</vt:i4>
      </vt:variant>
      <vt:variant>
        <vt:i4>5</vt:i4>
      </vt:variant>
      <vt:variant>
        <vt:lpwstr>http://www.consultant.ru/document/cons_doc_LAW_304549/40f35136686ca3ecfeec1757ce0d23c16916fdc8/</vt:lpwstr>
      </vt:variant>
      <vt:variant>
        <vt:lpwstr>dst1478</vt:lpwstr>
      </vt:variant>
      <vt:variant>
        <vt:i4>393328</vt:i4>
      </vt:variant>
      <vt:variant>
        <vt:i4>168</vt:i4>
      </vt:variant>
      <vt:variant>
        <vt:i4>0</vt:i4>
      </vt:variant>
      <vt:variant>
        <vt:i4>5</vt:i4>
      </vt:variant>
      <vt:variant>
        <vt:lpwstr>http://www.consultant.ru/document/cons_doc_LAW_304549/40f35136686ca3ecfeec1757ce0d23c16916fdc8/</vt:lpwstr>
      </vt:variant>
      <vt:variant>
        <vt:lpwstr>dst1481</vt:lpwstr>
      </vt:variant>
      <vt:variant>
        <vt:i4>6750233</vt:i4>
      </vt:variant>
      <vt:variant>
        <vt:i4>165</vt:i4>
      </vt:variant>
      <vt:variant>
        <vt:i4>0</vt:i4>
      </vt:variant>
      <vt:variant>
        <vt:i4>5</vt:i4>
      </vt:variant>
      <vt:variant>
        <vt:lpwstr>http://www.consultant.ru/document/cons_doc_LAW_221307/</vt:lpwstr>
      </vt:variant>
      <vt:variant>
        <vt:lpwstr>dst100008</vt:lpwstr>
      </vt:variant>
      <vt:variant>
        <vt:i4>458796</vt:i4>
      </vt:variant>
      <vt:variant>
        <vt:i4>162</vt:i4>
      </vt:variant>
      <vt:variant>
        <vt:i4>0</vt:i4>
      </vt:variant>
      <vt:variant>
        <vt:i4>5</vt:i4>
      </vt:variant>
      <vt:variant>
        <vt:lpwstr>http://www.consultant.ru/document/cons_doc_LAW_304549/94c6113a642e3b7baf717942f7cda2bef5b80541/</vt:lpwstr>
      </vt:variant>
      <vt:variant>
        <vt:lpwstr>dst1425</vt:lpwstr>
      </vt:variant>
      <vt:variant>
        <vt:i4>458796</vt:i4>
      </vt:variant>
      <vt:variant>
        <vt:i4>159</vt:i4>
      </vt:variant>
      <vt:variant>
        <vt:i4>0</vt:i4>
      </vt:variant>
      <vt:variant>
        <vt:i4>5</vt:i4>
      </vt:variant>
      <vt:variant>
        <vt:lpwstr>http://www.consultant.ru/document/cons_doc_LAW_304549/94c6113a642e3b7baf717942f7cda2bef5b80541/</vt:lpwstr>
      </vt:variant>
      <vt:variant>
        <vt:lpwstr>dst1425</vt:lpwstr>
      </vt:variant>
      <vt:variant>
        <vt:i4>3997770</vt:i4>
      </vt:variant>
      <vt:variant>
        <vt:i4>156</vt:i4>
      </vt:variant>
      <vt:variant>
        <vt:i4>0</vt:i4>
      </vt:variant>
      <vt:variant>
        <vt:i4>5</vt:i4>
      </vt:variant>
      <vt:variant>
        <vt:lpwstr>http://www.consultant.ru/document/cons_doc_LAW_304549/2ce3b4c2e314b31833138ad26a48ec33f57545af/</vt:lpwstr>
      </vt:variant>
      <vt:variant>
        <vt:lpwstr>dst101686</vt:lpwstr>
      </vt:variant>
      <vt:variant>
        <vt:i4>3735580</vt:i4>
      </vt:variant>
      <vt:variant>
        <vt:i4>153</vt:i4>
      </vt:variant>
      <vt:variant>
        <vt:i4>0</vt:i4>
      </vt:variant>
      <vt:variant>
        <vt:i4>5</vt:i4>
      </vt:variant>
      <vt:variant>
        <vt:lpwstr>http://www.consultant.ru/document/cons_doc_LAW_304549/45926bdcd26b5d759ce39a6705a6e1f98c749010/</vt:lpwstr>
      </vt:variant>
      <vt:variant>
        <vt:lpwstr>dst101625</vt:lpwstr>
      </vt:variant>
      <vt:variant>
        <vt:i4>4128844</vt:i4>
      </vt:variant>
      <vt:variant>
        <vt:i4>150</vt:i4>
      </vt:variant>
      <vt:variant>
        <vt:i4>0</vt:i4>
      </vt:variant>
      <vt:variant>
        <vt:i4>5</vt:i4>
      </vt:variant>
      <vt:variant>
        <vt:lpwstr>http://www.consultant.ru/document/cons_doc_LAW_304549/fc68154d0457446d0a1e7d3fcf938f717ebb4397/</vt:lpwstr>
      </vt:variant>
      <vt:variant>
        <vt:lpwstr>dst101572</vt:lpwstr>
      </vt:variant>
      <vt:variant>
        <vt:i4>6684698</vt:i4>
      </vt:variant>
      <vt:variant>
        <vt:i4>147</vt:i4>
      </vt:variant>
      <vt:variant>
        <vt:i4>0</vt:i4>
      </vt:variant>
      <vt:variant>
        <vt:i4>5</vt:i4>
      </vt:variant>
      <vt:variant>
        <vt:lpwstr>http://www.consultant.ru/document/cons_doc_LAW_304549/7e225e104a252dcae179960a6e56b8aa4c17bdf4/</vt:lpwstr>
      </vt:variant>
      <vt:variant>
        <vt:lpwstr>dst101528</vt:lpwstr>
      </vt:variant>
      <vt:variant>
        <vt:i4>3997770</vt:i4>
      </vt:variant>
      <vt:variant>
        <vt:i4>144</vt:i4>
      </vt:variant>
      <vt:variant>
        <vt:i4>0</vt:i4>
      </vt:variant>
      <vt:variant>
        <vt:i4>5</vt:i4>
      </vt:variant>
      <vt:variant>
        <vt:lpwstr>http://www.consultant.ru/document/cons_doc_LAW_304549/2ce3b4c2e314b31833138ad26a48ec33f57545af/</vt:lpwstr>
      </vt:variant>
      <vt:variant>
        <vt:lpwstr>dst101686</vt:lpwstr>
      </vt:variant>
      <vt:variant>
        <vt:i4>3735580</vt:i4>
      </vt:variant>
      <vt:variant>
        <vt:i4>141</vt:i4>
      </vt:variant>
      <vt:variant>
        <vt:i4>0</vt:i4>
      </vt:variant>
      <vt:variant>
        <vt:i4>5</vt:i4>
      </vt:variant>
      <vt:variant>
        <vt:lpwstr>http://www.consultant.ru/document/cons_doc_LAW_304549/45926bdcd26b5d759ce39a6705a6e1f98c749010/</vt:lpwstr>
      </vt:variant>
      <vt:variant>
        <vt:lpwstr>dst101625</vt:lpwstr>
      </vt:variant>
      <vt:variant>
        <vt:i4>4128844</vt:i4>
      </vt:variant>
      <vt:variant>
        <vt:i4>138</vt:i4>
      </vt:variant>
      <vt:variant>
        <vt:i4>0</vt:i4>
      </vt:variant>
      <vt:variant>
        <vt:i4>5</vt:i4>
      </vt:variant>
      <vt:variant>
        <vt:lpwstr>http://www.consultant.ru/document/cons_doc_LAW_304549/fc68154d0457446d0a1e7d3fcf938f717ebb4397/</vt:lpwstr>
      </vt:variant>
      <vt:variant>
        <vt:lpwstr>dst101572</vt:lpwstr>
      </vt:variant>
      <vt:variant>
        <vt:i4>6684698</vt:i4>
      </vt:variant>
      <vt:variant>
        <vt:i4>135</vt:i4>
      </vt:variant>
      <vt:variant>
        <vt:i4>0</vt:i4>
      </vt:variant>
      <vt:variant>
        <vt:i4>5</vt:i4>
      </vt:variant>
      <vt:variant>
        <vt:lpwstr>http://www.consultant.ru/document/cons_doc_LAW_304549/7e225e104a252dcae179960a6e56b8aa4c17bdf4/</vt:lpwstr>
      </vt:variant>
      <vt:variant>
        <vt:lpwstr>dst101528</vt:lpwstr>
      </vt:variant>
      <vt:variant>
        <vt:i4>6553616</vt:i4>
      </vt:variant>
      <vt:variant>
        <vt:i4>132</vt:i4>
      </vt:variant>
      <vt:variant>
        <vt:i4>0</vt:i4>
      </vt:variant>
      <vt:variant>
        <vt:i4>5</vt:i4>
      </vt:variant>
      <vt:variant>
        <vt:lpwstr>http://www.consultant.ru/document/cons_doc_LAW_304549/7c8c059348e924abae02207c9bb5afc513f2b59f/</vt:lpwstr>
      </vt:variant>
      <vt:variant>
        <vt:lpwstr>dst101612</vt:lpwstr>
      </vt:variant>
      <vt:variant>
        <vt:i4>6357016</vt:i4>
      </vt:variant>
      <vt:variant>
        <vt:i4>129</vt:i4>
      </vt:variant>
      <vt:variant>
        <vt:i4>0</vt:i4>
      </vt:variant>
      <vt:variant>
        <vt:i4>5</vt:i4>
      </vt:variant>
      <vt:variant>
        <vt:lpwstr>http://www.consultant.ru/document/cons_doc_LAW_215026/</vt:lpwstr>
      </vt:variant>
      <vt:variant>
        <vt:lpwstr>dst100008</vt:lpwstr>
      </vt:variant>
      <vt:variant>
        <vt:i4>393260</vt:i4>
      </vt:variant>
      <vt:variant>
        <vt:i4>126</vt:i4>
      </vt:variant>
      <vt:variant>
        <vt:i4>0</vt:i4>
      </vt:variant>
      <vt:variant>
        <vt:i4>5</vt:i4>
      </vt:variant>
      <vt:variant>
        <vt:lpwstr>http://www.consultant.ru/document/cons_doc_LAW_304549/94c6113a642e3b7baf717942f7cda2bef5b80541/</vt:lpwstr>
      </vt:variant>
      <vt:variant>
        <vt:lpwstr>dst1439</vt:lpwstr>
      </vt:variant>
      <vt:variant>
        <vt:i4>65580</vt:i4>
      </vt:variant>
      <vt:variant>
        <vt:i4>123</vt:i4>
      </vt:variant>
      <vt:variant>
        <vt:i4>0</vt:i4>
      </vt:variant>
      <vt:variant>
        <vt:i4>5</vt:i4>
      </vt:variant>
      <vt:variant>
        <vt:lpwstr>http://www.consultant.ru/document/cons_doc_LAW_304549/94c6113a642e3b7baf717942f7cda2bef5b80541/</vt:lpwstr>
      </vt:variant>
      <vt:variant>
        <vt:lpwstr>dst1440</vt:lpwstr>
      </vt:variant>
      <vt:variant>
        <vt:i4>393260</vt:i4>
      </vt:variant>
      <vt:variant>
        <vt:i4>120</vt:i4>
      </vt:variant>
      <vt:variant>
        <vt:i4>0</vt:i4>
      </vt:variant>
      <vt:variant>
        <vt:i4>5</vt:i4>
      </vt:variant>
      <vt:variant>
        <vt:lpwstr>http://www.consultant.ru/document/cons_doc_LAW_304549/94c6113a642e3b7baf717942f7cda2bef5b80541/</vt:lpwstr>
      </vt:variant>
      <vt:variant>
        <vt:lpwstr>dst1437</vt:lpwstr>
      </vt:variant>
      <vt:variant>
        <vt:i4>393260</vt:i4>
      </vt:variant>
      <vt:variant>
        <vt:i4>117</vt:i4>
      </vt:variant>
      <vt:variant>
        <vt:i4>0</vt:i4>
      </vt:variant>
      <vt:variant>
        <vt:i4>5</vt:i4>
      </vt:variant>
      <vt:variant>
        <vt:lpwstr>http://www.consultant.ru/document/cons_doc_LAW_304549/94c6113a642e3b7baf717942f7cda2bef5b80541/</vt:lpwstr>
      </vt:variant>
      <vt:variant>
        <vt:lpwstr>dst1431</vt:lpwstr>
      </vt:variant>
      <vt:variant>
        <vt:i4>458796</vt:i4>
      </vt:variant>
      <vt:variant>
        <vt:i4>114</vt:i4>
      </vt:variant>
      <vt:variant>
        <vt:i4>0</vt:i4>
      </vt:variant>
      <vt:variant>
        <vt:i4>5</vt:i4>
      </vt:variant>
      <vt:variant>
        <vt:lpwstr>http://www.consultant.ru/document/cons_doc_LAW_304549/94c6113a642e3b7baf717942f7cda2bef5b80541/</vt:lpwstr>
      </vt:variant>
      <vt:variant>
        <vt:lpwstr>dst1425</vt:lpwstr>
      </vt:variant>
      <vt:variant>
        <vt:i4>6357016</vt:i4>
      </vt:variant>
      <vt:variant>
        <vt:i4>111</vt:i4>
      </vt:variant>
      <vt:variant>
        <vt:i4>0</vt:i4>
      </vt:variant>
      <vt:variant>
        <vt:i4>5</vt:i4>
      </vt:variant>
      <vt:variant>
        <vt:lpwstr>http://www.consultant.ru/document/cons_doc_LAW_215026/</vt:lpwstr>
      </vt:variant>
      <vt:variant>
        <vt:lpwstr>dst100008</vt:lpwstr>
      </vt:variant>
      <vt:variant>
        <vt:i4>393260</vt:i4>
      </vt:variant>
      <vt:variant>
        <vt:i4>108</vt:i4>
      </vt:variant>
      <vt:variant>
        <vt:i4>0</vt:i4>
      </vt:variant>
      <vt:variant>
        <vt:i4>5</vt:i4>
      </vt:variant>
      <vt:variant>
        <vt:lpwstr>http://www.consultant.ru/document/cons_doc_LAW_304549/94c6113a642e3b7baf717942f7cda2bef5b80541/</vt:lpwstr>
      </vt:variant>
      <vt:variant>
        <vt:lpwstr>dst1437</vt:lpwstr>
      </vt:variant>
      <vt:variant>
        <vt:i4>393260</vt:i4>
      </vt:variant>
      <vt:variant>
        <vt:i4>105</vt:i4>
      </vt:variant>
      <vt:variant>
        <vt:i4>0</vt:i4>
      </vt:variant>
      <vt:variant>
        <vt:i4>5</vt:i4>
      </vt:variant>
      <vt:variant>
        <vt:lpwstr>http://www.consultant.ru/document/cons_doc_LAW_304549/94c6113a642e3b7baf717942f7cda2bef5b80541/</vt:lpwstr>
      </vt:variant>
      <vt:variant>
        <vt:lpwstr>dst1436</vt:lpwstr>
      </vt:variant>
      <vt:variant>
        <vt:i4>393260</vt:i4>
      </vt:variant>
      <vt:variant>
        <vt:i4>102</vt:i4>
      </vt:variant>
      <vt:variant>
        <vt:i4>0</vt:i4>
      </vt:variant>
      <vt:variant>
        <vt:i4>5</vt:i4>
      </vt:variant>
      <vt:variant>
        <vt:lpwstr>http://www.consultant.ru/document/cons_doc_LAW_304549/94c6113a642e3b7baf717942f7cda2bef5b80541/</vt:lpwstr>
      </vt:variant>
      <vt:variant>
        <vt:lpwstr>dst1434</vt:lpwstr>
      </vt:variant>
      <vt:variant>
        <vt:i4>393260</vt:i4>
      </vt:variant>
      <vt:variant>
        <vt:i4>99</vt:i4>
      </vt:variant>
      <vt:variant>
        <vt:i4>0</vt:i4>
      </vt:variant>
      <vt:variant>
        <vt:i4>5</vt:i4>
      </vt:variant>
      <vt:variant>
        <vt:lpwstr>http://www.consultant.ru/document/cons_doc_LAW_304549/94c6113a642e3b7baf717942f7cda2bef5b80541/</vt:lpwstr>
      </vt:variant>
      <vt:variant>
        <vt:lpwstr>dst1431</vt:lpwstr>
      </vt:variant>
      <vt:variant>
        <vt:i4>458796</vt:i4>
      </vt:variant>
      <vt:variant>
        <vt:i4>96</vt:i4>
      </vt:variant>
      <vt:variant>
        <vt:i4>0</vt:i4>
      </vt:variant>
      <vt:variant>
        <vt:i4>5</vt:i4>
      </vt:variant>
      <vt:variant>
        <vt:lpwstr>http://www.consultant.ru/document/cons_doc_LAW_304549/94c6113a642e3b7baf717942f7cda2bef5b80541/</vt:lpwstr>
      </vt:variant>
      <vt:variant>
        <vt:lpwstr>dst1425</vt:lpwstr>
      </vt:variant>
      <vt:variant>
        <vt:i4>6357016</vt:i4>
      </vt:variant>
      <vt:variant>
        <vt:i4>93</vt:i4>
      </vt:variant>
      <vt:variant>
        <vt:i4>0</vt:i4>
      </vt:variant>
      <vt:variant>
        <vt:i4>5</vt:i4>
      </vt:variant>
      <vt:variant>
        <vt:lpwstr>http://www.consultant.ru/document/cons_doc_LAW_215026/</vt:lpwstr>
      </vt:variant>
      <vt:variant>
        <vt:lpwstr>dst100008</vt:lpwstr>
      </vt:variant>
      <vt:variant>
        <vt:i4>393260</vt:i4>
      </vt:variant>
      <vt:variant>
        <vt:i4>90</vt:i4>
      </vt:variant>
      <vt:variant>
        <vt:i4>0</vt:i4>
      </vt:variant>
      <vt:variant>
        <vt:i4>5</vt:i4>
      </vt:variant>
      <vt:variant>
        <vt:lpwstr>http://www.consultant.ru/document/cons_doc_LAW_304549/94c6113a642e3b7baf717942f7cda2bef5b80541/</vt:lpwstr>
      </vt:variant>
      <vt:variant>
        <vt:lpwstr>dst1436</vt:lpwstr>
      </vt:variant>
      <vt:variant>
        <vt:i4>393260</vt:i4>
      </vt:variant>
      <vt:variant>
        <vt:i4>87</vt:i4>
      </vt:variant>
      <vt:variant>
        <vt:i4>0</vt:i4>
      </vt:variant>
      <vt:variant>
        <vt:i4>5</vt:i4>
      </vt:variant>
      <vt:variant>
        <vt:lpwstr>http://www.consultant.ru/document/cons_doc_LAW_304549/94c6113a642e3b7baf717942f7cda2bef5b80541/</vt:lpwstr>
      </vt:variant>
      <vt:variant>
        <vt:lpwstr>dst1434</vt:lpwstr>
      </vt:variant>
      <vt:variant>
        <vt:i4>393260</vt:i4>
      </vt:variant>
      <vt:variant>
        <vt:i4>84</vt:i4>
      </vt:variant>
      <vt:variant>
        <vt:i4>0</vt:i4>
      </vt:variant>
      <vt:variant>
        <vt:i4>5</vt:i4>
      </vt:variant>
      <vt:variant>
        <vt:lpwstr>http://www.consultant.ru/document/cons_doc_LAW_304549/94c6113a642e3b7baf717942f7cda2bef5b80541/</vt:lpwstr>
      </vt:variant>
      <vt:variant>
        <vt:lpwstr>dst1431</vt:lpwstr>
      </vt:variant>
      <vt:variant>
        <vt:i4>458796</vt:i4>
      </vt:variant>
      <vt:variant>
        <vt:i4>81</vt:i4>
      </vt:variant>
      <vt:variant>
        <vt:i4>0</vt:i4>
      </vt:variant>
      <vt:variant>
        <vt:i4>5</vt:i4>
      </vt:variant>
      <vt:variant>
        <vt:lpwstr>http://www.consultant.ru/document/cons_doc_LAW_304549/94c6113a642e3b7baf717942f7cda2bef5b80541/</vt:lpwstr>
      </vt:variant>
      <vt:variant>
        <vt:lpwstr>dst1425</vt:lpwstr>
      </vt:variant>
      <vt:variant>
        <vt:i4>393260</vt:i4>
      </vt:variant>
      <vt:variant>
        <vt:i4>78</vt:i4>
      </vt:variant>
      <vt:variant>
        <vt:i4>0</vt:i4>
      </vt:variant>
      <vt:variant>
        <vt:i4>5</vt:i4>
      </vt:variant>
      <vt:variant>
        <vt:lpwstr>http://www.consultant.ru/document/cons_doc_LAW_304549/94c6113a642e3b7baf717942f7cda2bef5b80541/</vt:lpwstr>
      </vt:variant>
      <vt:variant>
        <vt:lpwstr>dst1433</vt:lpwstr>
      </vt:variant>
      <vt:variant>
        <vt:i4>458796</vt:i4>
      </vt:variant>
      <vt:variant>
        <vt:i4>75</vt:i4>
      </vt:variant>
      <vt:variant>
        <vt:i4>0</vt:i4>
      </vt:variant>
      <vt:variant>
        <vt:i4>5</vt:i4>
      </vt:variant>
      <vt:variant>
        <vt:lpwstr>http://www.consultant.ru/document/cons_doc_LAW_304549/94c6113a642e3b7baf717942f7cda2bef5b80541/</vt:lpwstr>
      </vt:variant>
      <vt:variant>
        <vt:lpwstr>dst1425</vt:lpwstr>
      </vt:variant>
      <vt:variant>
        <vt:i4>458796</vt:i4>
      </vt:variant>
      <vt:variant>
        <vt:i4>72</vt:i4>
      </vt:variant>
      <vt:variant>
        <vt:i4>0</vt:i4>
      </vt:variant>
      <vt:variant>
        <vt:i4>5</vt:i4>
      </vt:variant>
      <vt:variant>
        <vt:lpwstr>http://www.consultant.ru/document/cons_doc_LAW_304549/94c6113a642e3b7baf717942f7cda2bef5b80541/</vt:lpwstr>
      </vt:variant>
      <vt:variant>
        <vt:lpwstr>dst1425</vt:lpwstr>
      </vt:variant>
      <vt:variant>
        <vt:i4>393328</vt:i4>
      </vt:variant>
      <vt:variant>
        <vt:i4>69</vt:i4>
      </vt:variant>
      <vt:variant>
        <vt:i4>0</vt:i4>
      </vt:variant>
      <vt:variant>
        <vt:i4>5</vt:i4>
      </vt:variant>
      <vt:variant>
        <vt:lpwstr>http://www.consultant.ru/document/cons_doc_LAW_304549/40f35136686ca3ecfeec1757ce0d23c16916fdc8/</vt:lpwstr>
      </vt:variant>
      <vt:variant>
        <vt:lpwstr>dst1481</vt:lpwstr>
      </vt:variant>
      <vt:variant>
        <vt:i4>458796</vt:i4>
      </vt:variant>
      <vt:variant>
        <vt:i4>66</vt:i4>
      </vt:variant>
      <vt:variant>
        <vt:i4>0</vt:i4>
      </vt:variant>
      <vt:variant>
        <vt:i4>5</vt:i4>
      </vt:variant>
      <vt:variant>
        <vt:lpwstr>http://www.consultant.ru/document/cons_doc_LAW_304549/94c6113a642e3b7baf717942f7cda2bef5b80541/</vt:lpwstr>
      </vt:variant>
      <vt:variant>
        <vt:lpwstr>dst1425</vt:lpwstr>
      </vt:variant>
      <vt:variant>
        <vt:i4>524320</vt:i4>
      </vt:variant>
      <vt:variant>
        <vt:i4>63</vt:i4>
      </vt:variant>
      <vt:variant>
        <vt:i4>0</vt:i4>
      </vt:variant>
      <vt:variant>
        <vt:i4>5</vt:i4>
      </vt:variant>
      <vt:variant>
        <vt:lpwstr>http://www.consultant.ru/document/cons_doc_LAW_304549/2a679030b1fbedead6215f4726b6f38c0f46b807/</vt:lpwstr>
      </vt:variant>
      <vt:variant>
        <vt:lpwstr>dst1669</vt:lpwstr>
      </vt:variant>
      <vt:variant>
        <vt:i4>393254</vt:i4>
      </vt:variant>
      <vt:variant>
        <vt:i4>60</vt:i4>
      </vt:variant>
      <vt:variant>
        <vt:i4>0</vt:i4>
      </vt:variant>
      <vt:variant>
        <vt:i4>5</vt:i4>
      </vt:variant>
      <vt:variant>
        <vt:lpwstr>http://www.consultant.ru/document/cons_doc_LAW_304549/f111b9e03a38b2b3937951a4e8401a29754eeb8d/</vt:lpwstr>
      </vt:variant>
      <vt:variant>
        <vt:lpwstr>dst1398</vt:lpwstr>
      </vt:variant>
      <vt:variant>
        <vt:i4>7077967</vt:i4>
      </vt:variant>
      <vt:variant>
        <vt:i4>57</vt:i4>
      </vt:variant>
      <vt:variant>
        <vt:i4>0</vt:i4>
      </vt:variant>
      <vt:variant>
        <vt:i4>5</vt:i4>
      </vt:variant>
      <vt:variant>
        <vt:lpwstr>http://www.consultant.ru/document/cons_doc_LAW_304066/3d0cac60971a511280cbba229d9b6329c07731f7/</vt:lpwstr>
      </vt:variant>
      <vt:variant>
        <vt:lpwstr>dst100049</vt:lpwstr>
      </vt:variant>
      <vt:variant>
        <vt:i4>7143443</vt:i4>
      </vt:variant>
      <vt:variant>
        <vt:i4>54</vt:i4>
      </vt:variant>
      <vt:variant>
        <vt:i4>0</vt:i4>
      </vt:variant>
      <vt:variant>
        <vt:i4>5</vt:i4>
      </vt:variant>
      <vt:variant>
        <vt:lpwstr>http://www.consultant.ru/document/cons_doc_LAW_213885/</vt:lpwstr>
      </vt:variant>
      <vt:variant>
        <vt:lpwstr>dst100009</vt:lpwstr>
      </vt:variant>
      <vt:variant>
        <vt:i4>524320</vt:i4>
      </vt:variant>
      <vt:variant>
        <vt:i4>51</vt:i4>
      </vt:variant>
      <vt:variant>
        <vt:i4>0</vt:i4>
      </vt:variant>
      <vt:variant>
        <vt:i4>5</vt:i4>
      </vt:variant>
      <vt:variant>
        <vt:lpwstr>http://www.consultant.ru/document/cons_doc_LAW_304549/2a679030b1fbedead6215f4726b6f38c0f46b807/</vt:lpwstr>
      </vt:variant>
      <vt:variant>
        <vt:lpwstr>dst1660</vt:lpwstr>
      </vt:variant>
      <vt:variant>
        <vt:i4>852013</vt:i4>
      </vt:variant>
      <vt:variant>
        <vt:i4>48</vt:i4>
      </vt:variant>
      <vt:variant>
        <vt:i4>0</vt:i4>
      </vt:variant>
      <vt:variant>
        <vt:i4>5</vt:i4>
      </vt:variant>
      <vt:variant>
        <vt:lpwstr>http://www.consultant.ru/document/cons_doc_LAW_304549/7cb66e0f239f00b0e1d59f167cd46beb2182ece1/</vt:lpwstr>
      </vt:variant>
      <vt:variant>
        <vt:lpwstr>dst2783</vt:lpwstr>
      </vt:variant>
      <vt:variant>
        <vt:i4>852013</vt:i4>
      </vt:variant>
      <vt:variant>
        <vt:i4>45</vt:i4>
      </vt:variant>
      <vt:variant>
        <vt:i4>0</vt:i4>
      </vt:variant>
      <vt:variant>
        <vt:i4>5</vt:i4>
      </vt:variant>
      <vt:variant>
        <vt:lpwstr>http://www.consultant.ru/document/cons_doc_LAW_304549/7cb66e0f239f00b0e1d59f167cd46beb2182ece1/</vt:lpwstr>
      </vt:variant>
      <vt:variant>
        <vt:lpwstr>dst2783</vt:lpwstr>
      </vt:variant>
      <vt:variant>
        <vt:i4>7143498</vt:i4>
      </vt:variant>
      <vt:variant>
        <vt:i4>42</vt:i4>
      </vt:variant>
      <vt:variant>
        <vt:i4>0</vt:i4>
      </vt:variant>
      <vt:variant>
        <vt:i4>5</vt:i4>
      </vt:variant>
      <vt:variant>
        <vt:lpwstr>http://www.consultant.ru/document/cons_doc_LAW_304549/91122874bbcf628c0e5c6bceb7fe613ee682fc73/</vt:lpwstr>
      </vt:variant>
      <vt:variant>
        <vt:lpwstr>dst100633</vt:lpwstr>
      </vt:variant>
      <vt:variant>
        <vt:i4>4063302</vt:i4>
      </vt:variant>
      <vt:variant>
        <vt:i4>39</vt:i4>
      </vt:variant>
      <vt:variant>
        <vt:i4>0</vt:i4>
      </vt:variant>
      <vt:variant>
        <vt:i4>5</vt:i4>
      </vt:variant>
      <vt:variant>
        <vt:lpwstr>http://www.consultant.ru/document/cons_doc_LAW_304549/d43ae8ece00bbaa3bc825d04067c64adebeae28c/</vt:lpwstr>
      </vt:variant>
      <vt:variant>
        <vt:lpwstr>dst100615</vt:lpwstr>
      </vt:variant>
      <vt:variant>
        <vt:i4>786544</vt:i4>
      </vt:variant>
      <vt:variant>
        <vt:i4>36</vt:i4>
      </vt:variant>
      <vt:variant>
        <vt:i4>0</vt:i4>
      </vt:variant>
      <vt:variant>
        <vt:i4>5</vt:i4>
      </vt:variant>
      <vt:variant>
        <vt:lpwstr>http://www.consultant.ru/document/cons_doc_LAW_304549/fc77c7117187684ab0cb02c7ee53952df0de55be/</vt:lpwstr>
      </vt:variant>
      <vt:variant>
        <vt:lpwstr>dst2104</vt:lpwstr>
      </vt:variant>
      <vt:variant>
        <vt:i4>852013</vt:i4>
      </vt:variant>
      <vt:variant>
        <vt:i4>33</vt:i4>
      </vt:variant>
      <vt:variant>
        <vt:i4>0</vt:i4>
      </vt:variant>
      <vt:variant>
        <vt:i4>5</vt:i4>
      </vt:variant>
      <vt:variant>
        <vt:lpwstr>http://www.consultant.ru/document/cons_doc_LAW_304549/7cb66e0f239f00b0e1d59f167cd46beb2182ece1/</vt:lpwstr>
      </vt:variant>
      <vt:variant>
        <vt:lpwstr>dst2783</vt:lpwstr>
      </vt:variant>
      <vt:variant>
        <vt:i4>852013</vt:i4>
      </vt:variant>
      <vt:variant>
        <vt:i4>30</vt:i4>
      </vt:variant>
      <vt:variant>
        <vt:i4>0</vt:i4>
      </vt:variant>
      <vt:variant>
        <vt:i4>5</vt:i4>
      </vt:variant>
      <vt:variant>
        <vt:lpwstr>http://www.consultant.ru/document/cons_doc_LAW_304549/7cb66e0f239f00b0e1d59f167cd46beb2182ece1/</vt:lpwstr>
      </vt:variant>
      <vt:variant>
        <vt:lpwstr>dst2783</vt:lpwstr>
      </vt:variant>
      <vt:variant>
        <vt:i4>3997766</vt:i4>
      </vt:variant>
      <vt:variant>
        <vt:i4>27</vt:i4>
      </vt:variant>
      <vt:variant>
        <vt:i4>0</vt:i4>
      </vt:variant>
      <vt:variant>
        <vt:i4>5</vt:i4>
      </vt:variant>
      <vt:variant>
        <vt:lpwstr>http://www.consultant.ru/document/cons_doc_LAW_304549/d43ae8ece00bbaa3bc825d04067c64adebeae28c/</vt:lpwstr>
      </vt:variant>
      <vt:variant>
        <vt:lpwstr>dst100623</vt:lpwstr>
      </vt:variant>
      <vt:variant>
        <vt:i4>7209025</vt:i4>
      </vt:variant>
      <vt:variant>
        <vt:i4>24</vt:i4>
      </vt:variant>
      <vt:variant>
        <vt:i4>0</vt:i4>
      </vt:variant>
      <vt:variant>
        <vt:i4>5</vt:i4>
      </vt:variant>
      <vt:variant>
        <vt:lpwstr>http://www.consultant.ru/document/cons_doc_LAW_286726/3d0cac60971a511280cbba229d9b6329c07731f7/</vt:lpwstr>
      </vt:variant>
      <vt:variant>
        <vt:lpwstr>dst100113</vt:lpwstr>
      </vt:variant>
      <vt:variant>
        <vt:i4>786544</vt:i4>
      </vt:variant>
      <vt:variant>
        <vt:i4>21</vt:i4>
      </vt:variant>
      <vt:variant>
        <vt:i4>0</vt:i4>
      </vt:variant>
      <vt:variant>
        <vt:i4>5</vt:i4>
      </vt:variant>
      <vt:variant>
        <vt:lpwstr>http://www.consultant.ru/document/cons_doc_LAW_304549/fc77c7117187684ab0cb02c7ee53952df0de55be/</vt:lpwstr>
      </vt:variant>
      <vt:variant>
        <vt:lpwstr>dst2104</vt:lpwstr>
      </vt:variant>
      <vt:variant>
        <vt:i4>1376337</vt:i4>
      </vt:variant>
      <vt:variant>
        <vt:i4>18</vt:i4>
      </vt:variant>
      <vt:variant>
        <vt:i4>0</vt:i4>
      </vt:variant>
      <vt:variant>
        <vt:i4>5</vt:i4>
      </vt:variant>
      <vt:variant>
        <vt:lpwstr>consultantplus://offline/ref=37C26D3E9A44EA031BBDCE08F0F8F9D4CDF61116B0E1224ADD35C248C9AB812EF79611E67B29B7A5ADD695K7B1J</vt:lpwstr>
      </vt:variant>
      <vt:variant>
        <vt:lpwstr/>
      </vt:variant>
      <vt:variant>
        <vt:i4>327721</vt:i4>
      </vt:variant>
      <vt:variant>
        <vt:i4>15</vt:i4>
      </vt:variant>
      <vt:variant>
        <vt:i4>0</vt:i4>
      </vt:variant>
      <vt:variant>
        <vt:i4>5</vt:i4>
      </vt:variant>
      <vt:variant>
        <vt:lpwstr>http://www.consultant.ru/document/cons_doc_LAW_304549/935a657a2b5f7c7a6436cb756694bb2d649c7a00/</vt:lpwstr>
      </vt:variant>
      <vt:variant>
        <vt:lpwstr>dst2665</vt:lpwstr>
      </vt:variant>
      <vt:variant>
        <vt:i4>786479</vt:i4>
      </vt:variant>
      <vt:variant>
        <vt:i4>12</vt:i4>
      </vt:variant>
      <vt:variant>
        <vt:i4>0</vt:i4>
      </vt:variant>
      <vt:variant>
        <vt:i4>5</vt:i4>
      </vt:variant>
      <vt:variant>
        <vt:lpwstr>http://www.consultant.ru/document/cons_doc_LAW_304549/fe0cad704c69e3b97bf615f0437ecf1996a57677/</vt:lpwstr>
      </vt:variant>
      <vt:variant>
        <vt:lpwstr>dst2605</vt:lpwstr>
      </vt:variant>
      <vt:variant>
        <vt:i4>786479</vt:i4>
      </vt:variant>
      <vt:variant>
        <vt:i4>9</vt:i4>
      </vt:variant>
      <vt:variant>
        <vt:i4>0</vt:i4>
      </vt:variant>
      <vt:variant>
        <vt:i4>5</vt:i4>
      </vt:variant>
      <vt:variant>
        <vt:lpwstr>http://www.consultant.ru/document/cons_doc_LAW_304549/fe0cad704c69e3b97bf615f0437ecf1996a57677/</vt:lpwstr>
      </vt:variant>
      <vt:variant>
        <vt:lpwstr>dst2601</vt:lpwstr>
      </vt:variant>
      <vt:variant>
        <vt:i4>327721</vt:i4>
      </vt:variant>
      <vt:variant>
        <vt:i4>6</vt:i4>
      </vt:variant>
      <vt:variant>
        <vt:i4>0</vt:i4>
      </vt:variant>
      <vt:variant>
        <vt:i4>5</vt:i4>
      </vt:variant>
      <vt:variant>
        <vt:lpwstr>http://www.consultant.ru/document/cons_doc_LAW_304549/935a657a2b5f7c7a6436cb756694bb2d649c7a00/</vt:lpwstr>
      </vt:variant>
      <vt:variant>
        <vt:lpwstr>dst2665</vt:lpwstr>
      </vt:variant>
      <vt:variant>
        <vt:i4>786479</vt:i4>
      </vt:variant>
      <vt:variant>
        <vt:i4>3</vt:i4>
      </vt:variant>
      <vt:variant>
        <vt:i4>0</vt:i4>
      </vt:variant>
      <vt:variant>
        <vt:i4>5</vt:i4>
      </vt:variant>
      <vt:variant>
        <vt:lpwstr>http://www.consultant.ru/document/cons_doc_LAW_304549/fe0cad704c69e3b97bf615f0437ecf1996a57677/</vt:lpwstr>
      </vt:variant>
      <vt:variant>
        <vt:lpwstr>dst2605</vt:lpwstr>
      </vt:variant>
      <vt:variant>
        <vt:i4>6750232</vt:i4>
      </vt:variant>
      <vt:variant>
        <vt:i4>0</vt:i4>
      </vt:variant>
      <vt:variant>
        <vt:i4>0</vt:i4>
      </vt:variant>
      <vt:variant>
        <vt:i4>5</vt:i4>
      </vt:variant>
      <vt:variant>
        <vt:lpwstr>http://www.consultant.ru/document/cons_doc_LAW_217375/</vt:lpwstr>
      </vt:variant>
      <vt:variant>
        <vt:lpwstr>dst100011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Samsung</cp:lastModifiedBy>
  <cp:revision>3</cp:revision>
  <cp:lastPrinted>2022-11-07T13:16:00Z</cp:lastPrinted>
  <dcterms:created xsi:type="dcterms:W3CDTF">2022-11-21T05:31:00Z</dcterms:created>
  <dcterms:modified xsi:type="dcterms:W3CDTF">2022-11-21T05:31:00Z</dcterms:modified>
</cp:coreProperties>
</file>