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46" w:rsidRDefault="00F92C98" w:rsidP="00E252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46" w:rsidRDefault="00E25246" w:rsidP="00E2524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E25246" w:rsidRDefault="00E25246" w:rsidP="00E2524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E25246" w:rsidRPr="00702A47" w:rsidRDefault="00E25246" w:rsidP="00E25246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E25246" w:rsidRPr="00702A47" w:rsidRDefault="00E25246" w:rsidP="00E25246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E25246" w:rsidRPr="00702A47" w:rsidRDefault="00E25246" w:rsidP="00E2524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702A47">
        <w:rPr>
          <w:sz w:val="28"/>
          <w:szCs w:val="28"/>
          <w:u w:val="single"/>
        </w:rPr>
        <w:t xml:space="preserve">05.04.2021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702A47">
        <w:rPr>
          <w:sz w:val="28"/>
          <w:szCs w:val="28"/>
          <w:u w:val="single"/>
        </w:rPr>
        <w:t>№</w:t>
      </w:r>
      <w:r w:rsidRPr="00702A47">
        <w:rPr>
          <w:sz w:val="26"/>
          <w:szCs w:val="26"/>
          <w:u w:val="single"/>
        </w:rPr>
        <w:t xml:space="preserve"> 26</w:t>
      </w:r>
      <w:r w:rsidRPr="00702A47">
        <w:rPr>
          <w:sz w:val="28"/>
          <w:szCs w:val="28"/>
          <w:u w:val="single"/>
        </w:rPr>
        <w:t>-п</w:t>
      </w:r>
    </w:p>
    <w:p w:rsidR="00E25246" w:rsidRPr="00702A47" w:rsidRDefault="00E25246" w:rsidP="00E252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5246" w:rsidRDefault="00E25246" w:rsidP="00E25246">
      <w:pPr>
        <w:shd w:val="clear" w:color="auto" w:fill="FFFFFF"/>
        <w:jc w:val="center"/>
        <w:rPr>
          <w:sz w:val="28"/>
          <w:szCs w:val="28"/>
        </w:rPr>
      </w:pPr>
      <w:r w:rsidRPr="00702A47">
        <w:rPr>
          <w:sz w:val="28"/>
          <w:szCs w:val="28"/>
        </w:rPr>
        <w:t xml:space="preserve">О признании утратившим силу </w:t>
      </w:r>
    </w:p>
    <w:p w:rsidR="00E25246" w:rsidRDefault="00E25246" w:rsidP="00E25246">
      <w:pPr>
        <w:suppressAutoHyphens/>
        <w:jc w:val="right"/>
        <w:rPr>
          <w:sz w:val="26"/>
          <w:szCs w:val="26"/>
          <w:lang w:eastAsia="ar-SA"/>
        </w:rPr>
      </w:pPr>
    </w:p>
    <w:p w:rsidR="00E25246" w:rsidRDefault="00E25246" w:rsidP="00E25246">
      <w:pPr>
        <w:shd w:val="clear" w:color="auto" w:fill="FFFFFF"/>
        <w:tabs>
          <w:tab w:val="left" w:leader="underscore" w:pos="5529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   В соответствии с </w:t>
      </w:r>
      <w:r>
        <w:rPr>
          <w:bCs/>
          <w:sz w:val="28"/>
          <w:szCs w:val="28"/>
        </w:rPr>
        <w:t>Положением о муниципальных правовых актах </w:t>
      </w:r>
      <w:r>
        <w:rPr>
          <w:bCs/>
          <w:color w:val="000000"/>
          <w:sz w:val="28"/>
          <w:szCs w:val="28"/>
        </w:rPr>
        <w:t xml:space="preserve"> муниципального образования Новочеркасский 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> утвержденного</w:t>
      </w:r>
      <w:r w:rsidRPr="00EA4418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EA441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A4418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EA4418">
        <w:rPr>
          <w:sz w:val="28"/>
          <w:szCs w:val="28"/>
        </w:rPr>
        <w:t xml:space="preserve">Саракташского района Оренбургской области </w:t>
      </w:r>
      <w:r>
        <w:rPr>
          <w:sz w:val="28"/>
          <w:szCs w:val="28"/>
        </w:rPr>
        <w:t>от  «22» июня 2016 года № 44,</w:t>
      </w:r>
      <w:r w:rsidRPr="00A7740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руководствуясь Уставом муниципального образования  Новочеркасский сельсовет Саракташского района Оренбургской области, </w:t>
      </w:r>
    </w:p>
    <w:p w:rsidR="00E25246" w:rsidRDefault="00E25246" w:rsidP="00E25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Pr="00EA4418">
        <w:rPr>
          <w:sz w:val="28"/>
          <w:szCs w:val="28"/>
        </w:rPr>
        <w:t>«</w:t>
      </w:r>
      <w:r w:rsidRPr="00702A47">
        <w:rPr>
          <w:sz w:val="28"/>
          <w:szCs w:val="28"/>
        </w:rPr>
        <w:t>Порядок</w:t>
      </w:r>
      <w:r w:rsidRPr="00EA4418">
        <w:rPr>
          <w:sz w:val="28"/>
          <w:szCs w:val="28"/>
        </w:rPr>
        <w:t xml:space="preserve"> организации сбора, накопления и транспортирования ртутьсодержащих изделий, устройств, приборов, потерявших потребительские свойства,  на территории </w:t>
      </w:r>
      <w:r>
        <w:rPr>
          <w:sz w:val="28"/>
          <w:szCs w:val="28"/>
        </w:rPr>
        <w:t>МО Новочеркасский</w:t>
      </w:r>
      <w:r w:rsidRPr="00EA4418">
        <w:rPr>
          <w:sz w:val="28"/>
          <w:szCs w:val="28"/>
        </w:rPr>
        <w:t xml:space="preserve"> сельсовет Саракташского района Оренбургской области, утвержденный  </w:t>
      </w:r>
      <w:r>
        <w:rPr>
          <w:sz w:val="28"/>
          <w:szCs w:val="28"/>
        </w:rPr>
        <w:t xml:space="preserve">постановлением администрации Новочеркасского </w:t>
      </w:r>
      <w:r w:rsidRPr="00EA4418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EA4418">
        <w:rPr>
          <w:sz w:val="28"/>
          <w:szCs w:val="28"/>
        </w:rPr>
        <w:t xml:space="preserve"> Саракташского </w:t>
      </w:r>
      <w:r>
        <w:rPr>
          <w:sz w:val="28"/>
          <w:szCs w:val="28"/>
        </w:rPr>
        <w:t xml:space="preserve">  </w:t>
      </w:r>
      <w:r w:rsidRPr="00EA441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EA4418">
        <w:rPr>
          <w:sz w:val="28"/>
          <w:szCs w:val="28"/>
        </w:rPr>
        <w:t xml:space="preserve">Оренбургской области </w:t>
      </w:r>
      <w:r w:rsidRPr="00702A47">
        <w:rPr>
          <w:sz w:val="28"/>
          <w:szCs w:val="28"/>
        </w:rPr>
        <w:t>от 26</w:t>
      </w:r>
      <w:r>
        <w:rPr>
          <w:sz w:val="28"/>
          <w:szCs w:val="28"/>
        </w:rPr>
        <w:t xml:space="preserve"> сентября </w:t>
      </w:r>
      <w:r w:rsidRPr="00702A47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года №</w:t>
      </w:r>
      <w:r w:rsidRPr="00702A47">
        <w:rPr>
          <w:sz w:val="28"/>
          <w:szCs w:val="28"/>
        </w:rPr>
        <w:t>63-</w:t>
      </w:r>
      <w:r>
        <w:rPr>
          <w:sz w:val="28"/>
          <w:szCs w:val="28"/>
        </w:rPr>
        <w:t>п</w:t>
      </w:r>
      <w:r w:rsidRPr="00EA4418">
        <w:rPr>
          <w:sz w:val="28"/>
          <w:szCs w:val="28"/>
        </w:rPr>
        <w:t>.</w:t>
      </w:r>
    </w:p>
    <w:p w:rsidR="00E25246" w:rsidRPr="00417A8D" w:rsidRDefault="00E25246" w:rsidP="00E25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7A8D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на территории Новочеркасского сельсовета Саракташского района Оренбургской области</w:t>
      </w:r>
      <w:r w:rsidRPr="00417A8D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«Правилами </w:t>
      </w:r>
      <w:r w:rsidRPr="00417A8D">
        <w:rPr>
          <w:sz w:val="28"/>
          <w:szCs w:val="28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>
        <w:rPr>
          <w:sz w:val="28"/>
          <w:szCs w:val="28"/>
        </w:rPr>
        <w:t>, утвержденными</w:t>
      </w:r>
      <w:r w:rsidRPr="00417A8D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>м</w:t>
      </w:r>
      <w:r w:rsidRPr="00417A8D">
        <w:rPr>
          <w:sz w:val="28"/>
          <w:szCs w:val="28"/>
        </w:rPr>
        <w:t> Правительства Р</w:t>
      </w:r>
      <w:r>
        <w:rPr>
          <w:sz w:val="28"/>
          <w:szCs w:val="28"/>
        </w:rPr>
        <w:t xml:space="preserve">оссийской </w:t>
      </w:r>
      <w:r w:rsidRPr="00417A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от</w:t>
      </w:r>
      <w:r w:rsidRPr="00417A8D">
        <w:rPr>
          <w:sz w:val="28"/>
          <w:szCs w:val="28"/>
        </w:rPr>
        <w:t> </w:t>
      </w:r>
      <w:r>
        <w:rPr>
          <w:bCs/>
          <w:sz w:val="28"/>
          <w:szCs w:val="28"/>
        </w:rPr>
        <w:t>28 декабря</w:t>
      </w:r>
      <w:r w:rsidRPr="00417A8D">
        <w:rPr>
          <w:bCs/>
          <w:sz w:val="28"/>
          <w:szCs w:val="28"/>
        </w:rPr>
        <w:t xml:space="preserve"> 2020</w:t>
      </w:r>
      <w:r>
        <w:rPr>
          <w:bCs/>
          <w:sz w:val="28"/>
          <w:szCs w:val="28"/>
        </w:rPr>
        <w:t xml:space="preserve"> года №</w:t>
      </w:r>
      <w:r w:rsidRPr="00417A8D">
        <w:rPr>
          <w:bCs/>
          <w:sz w:val="28"/>
          <w:szCs w:val="28"/>
        </w:rPr>
        <w:t>2314</w:t>
      </w:r>
      <w:r>
        <w:rPr>
          <w:sz w:val="28"/>
          <w:szCs w:val="28"/>
        </w:rPr>
        <w:t xml:space="preserve"> </w:t>
      </w:r>
      <w:r w:rsidRPr="00417A8D">
        <w:rPr>
          <w:sz w:val="28"/>
          <w:szCs w:val="28"/>
        </w:rPr>
        <w:t>.</w:t>
      </w:r>
    </w:p>
    <w:p w:rsidR="00E25246" w:rsidRDefault="00E25246" w:rsidP="00E252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 вступает в силу после дня его обнародования и подлежит размещения  на сайте администрации Новочеркасского сельсовета Саракташского района  Оренбургской области.</w:t>
      </w:r>
    </w:p>
    <w:p w:rsidR="00E25246" w:rsidRDefault="00E25246" w:rsidP="00E252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246" w:rsidRDefault="00E25246" w:rsidP="00E252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сельсовета                                                                          Н.Ф.Суюндуков</w:t>
      </w:r>
    </w:p>
    <w:p w:rsidR="00E25246" w:rsidRDefault="00E25246" w:rsidP="00E25246">
      <w:pPr>
        <w:shd w:val="clear" w:color="auto" w:fill="FFFFFF"/>
        <w:jc w:val="both"/>
        <w:rPr>
          <w:sz w:val="28"/>
          <w:szCs w:val="28"/>
        </w:rPr>
      </w:pPr>
    </w:p>
    <w:p w:rsidR="00E25246" w:rsidRDefault="00E25246" w:rsidP="00E25246">
      <w:pPr>
        <w:ind w:right="-5"/>
        <w:jc w:val="both"/>
        <w:rPr>
          <w:sz w:val="20"/>
          <w:szCs w:val="20"/>
        </w:rPr>
      </w:pPr>
    </w:p>
    <w:p w:rsidR="00E25246" w:rsidRPr="00BC4173" w:rsidRDefault="00E25246" w:rsidP="00E25246">
      <w:pPr>
        <w:ind w:right="-5"/>
        <w:jc w:val="both"/>
        <w:rPr>
          <w:sz w:val="20"/>
          <w:szCs w:val="20"/>
        </w:rPr>
      </w:pPr>
      <w:r w:rsidRPr="00BC4173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 xml:space="preserve"> </w:t>
      </w:r>
      <w:r w:rsidRPr="00BC4173">
        <w:rPr>
          <w:sz w:val="20"/>
          <w:szCs w:val="20"/>
        </w:rPr>
        <w:t>прокуратуре Саракташского района</w:t>
      </w:r>
      <w:r>
        <w:rPr>
          <w:sz w:val="20"/>
          <w:szCs w:val="20"/>
        </w:rPr>
        <w:t>,  для размещения на сайте, в дело</w:t>
      </w:r>
    </w:p>
    <w:p w:rsidR="00E25246" w:rsidRDefault="00E25246" w:rsidP="00E25246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6"/>
    <w:rsid w:val="00936A6E"/>
    <w:rsid w:val="00BB2AD2"/>
    <w:rsid w:val="00E25246"/>
    <w:rsid w:val="00F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94CC-9962-4D87-B532-6341BDDF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46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E252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E25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2021-06-10T03:58:00Z</dcterms:created>
  <dcterms:modified xsi:type="dcterms:W3CDTF">2021-06-10T03:58:00Z</dcterms:modified>
</cp:coreProperties>
</file>