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AA5" w:rsidRDefault="005D4AA5" w:rsidP="006B33BC">
      <w:pPr>
        <w:autoSpaceDE w:val="0"/>
        <w:autoSpaceDN w:val="0"/>
        <w:adjustRightInd w:val="0"/>
        <w:rPr>
          <w:b/>
          <w:bCs/>
          <w:caps/>
          <w:sz w:val="28"/>
          <w:szCs w:val="28"/>
        </w:rPr>
      </w:pPr>
      <w:bookmarkStart w:id="0" w:name="_GoBack"/>
      <w:bookmarkEnd w:id="0"/>
    </w:p>
    <w:p w:rsidR="005D4AA5" w:rsidRDefault="005D4AA5" w:rsidP="006B33BC">
      <w:pPr>
        <w:autoSpaceDE w:val="0"/>
        <w:autoSpaceDN w:val="0"/>
        <w:adjustRightInd w:val="0"/>
        <w:rPr>
          <w:b/>
          <w:bCs/>
          <w:caps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321"/>
        <w:gridCol w:w="2977"/>
        <w:gridCol w:w="3462"/>
      </w:tblGrid>
      <w:tr w:rsidR="005D4AA5" w:rsidRPr="00E24EE2">
        <w:tblPrEx>
          <w:tblCellMar>
            <w:top w:w="0" w:type="dxa"/>
            <w:bottom w:w="0" w:type="dxa"/>
          </w:tblCellMar>
        </w:tblPrEx>
        <w:trPr>
          <w:trHeight w:val="961"/>
          <w:jc w:val="center"/>
        </w:trPr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4AA5" w:rsidRPr="00E24EE2" w:rsidRDefault="005D4AA5" w:rsidP="00EE124A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4AA5" w:rsidRPr="00E24EE2" w:rsidRDefault="00B95E3D" w:rsidP="00EE124A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24EE2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704850" cy="8096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4AA5" w:rsidRPr="00896416" w:rsidRDefault="005D4AA5" w:rsidP="00EE124A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</w:rPr>
            </w:pPr>
            <w:r w:rsidRPr="00E24EE2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ПРОЕКТ</w:t>
            </w:r>
          </w:p>
        </w:tc>
      </w:tr>
    </w:tbl>
    <w:p w:rsidR="005D4AA5" w:rsidRPr="00E24EE2" w:rsidRDefault="005D4AA5" w:rsidP="005D4AA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 w:rsidRPr="00E24EE2">
        <w:rPr>
          <w:rFonts w:ascii="Times New Roman CYR" w:hAnsi="Times New Roman CYR" w:cs="Times New Roman CYR"/>
          <w:b/>
          <w:bCs/>
          <w:caps/>
          <w:sz w:val="28"/>
          <w:szCs w:val="28"/>
        </w:rPr>
        <w:t>СОВЕТ ДЕПУТАТОВ МУНИЦИПАЛЬНОГО ОБРАЗОВАНИЯ НОВОЧЕРК</w:t>
      </w: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а</w:t>
      </w:r>
      <w:r w:rsidRPr="00E24EE2">
        <w:rPr>
          <w:rFonts w:ascii="Times New Roman CYR" w:hAnsi="Times New Roman CYR" w:cs="Times New Roman CYR"/>
          <w:b/>
          <w:bCs/>
          <w:caps/>
          <w:sz w:val="28"/>
          <w:szCs w:val="28"/>
        </w:rPr>
        <w:t>ССКИЙ  СЕЛЬСОВЕТ САРАКТАШСКОГО РАЙОНА ОРЕНБУРГСКОЙ ОБЛАСТИ</w:t>
      </w:r>
    </w:p>
    <w:p w:rsidR="005D4AA5" w:rsidRPr="00E24EE2" w:rsidRDefault="005D4AA5" w:rsidP="005D4AA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третий </w:t>
      </w:r>
      <w:r w:rsidRPr="00E24EE2">
        <w:rPr>
          <w:rFonts w:ascii="Times New Roman CYR" w:hAnsi="Times New Roman CYR" w:cs="Times New Roman CYR"/>
          <w:b/>
          <w:bCs/>
          <w:caps/>
          <w:sz w:val="28"/>
          <w:szCs w:val="28"/>
        </w:rPr>
        <w:t>СОЗЫВ</w:t>
      </w:r>
    </w:p>
    <w:p w:rsidR="005D4AA5" w:rsidRPr="00E24EE2" w:rsidRDefault="005D4AA5" w:rsidP="006B33BC">
      <w:pPr>
        <w:autoSpaceDE w:val="0"/>
        <w:autoSpaceDN w:val="0"/>
        <w:adjustRightInd w:val="0"/>
        <w:rPr>
          <w:b/>
          <w:bCs/>
          <w:caps/>
          <w:sz w:val="28"/>
          <w:szCs w:val="28"/>
        </w:rPr>
      </w:pPr>
    </w:p>
    <w:p w:rsidR="006B33BC" w:rsidRPr="00896416" w:rsidRDefault="006B33BC" w:rsidP="006B33BC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96416">
        <w:rPr>
          <w:rFonts w:ascii="Times New Roman CYR" w:hAnsi="Times New Roman CYR" w:cs="Times New Roman CYR"/>
          <w:b/>
          <w:sz w:val="28"/>
          <w:szCs w:val="28"/>
        </w:rPr>
        <w:t>РЕШЕНИЕ</w:t>
      </w:r>
    </w:p>
    <w:p w:rsidR="006B33BC" w:rsidRPr="00E24EE2" w:rsidRDefault="00020245" w:rsidP="006B33BC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E24EE2">
        <w:rPr>
          <w:rFonts w:ascii="Times New Roman CYR" w:hAnsi="Times New Roman CYR" w:cs="Times New Roman CYR"/>
          <w:sz w:val="28"/>
          <w:szCs w:val="28"/>
        </w:rPr>
        <w:t>_________</w:t>
      </w:r>
      <w:r w:rsidR="006B33BC" w:rsidRPr="00E24EE2">
        <w:rPr>
          <w:rFonts w:ascii="Times New Roman CYR" w:hAnsi="Times New Roman CYR" w:cs="Times New Roman CYR"/>
          <w:sz w:val="28"/>
          <w:szCs w:val="28"/>
        </w:rPr>
        <w:t xml:space="preserve"> заседания Совета депутатов</w:t>
      </w:r>
    </w:p>
    <w:p w:rsidR="006B33BC" w:rsidRPr="00E24EE2" w:rsidRDefault="006B33BC" w:rsidP="006B33BC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E24EE2">
        <w:rPr>
          <w:rFonts w:ascii="Times New Roman CYR" w:hAnsi="Times New Roman CYR" w:cs="Times New Roman CYR"/>
          <w:sz w:val="28"/>
          <w:szCs w:val="28"/>
        </w:rPr>
        <w:t>муниципального образования Новочеркасский сельсовет</w:t>
      </w:r>
    </w:p>
    <w:p w:rsidR="006B33BC" w:rsidRPr="00E24EE2" w:rsidRDefault="00896416" w:rsidP="006B33BC">
      <w:pPr>
        <w:keepNext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третьего</w:t>
      </w:r>
      <w:r w:rsidR="006B33BC" w:rsidRPr="00E24EE2">
        <w:rPr>
          <w:rFonts w:ascii="Times New Roman CYR" w:hAnsi="Times New Roman CYR" w:cs="Times New Roman CYR"/>
          <w:sz w:val="28"/>
          <w:szCs w:val="28"/>
        </w:rPr>
        <w:t xml:space="preserve"> созыва</w:t>
      </w:r>
    </w:p>
    <w:p w:rsidR="006B33BC" w:rsidRPr="00E24EE2" w:rsidRDefault="006B33BC" w:rsidP="006B33BC">
      <w:pPr>
        <w:autoSpaceDE w:val="0"/>
        <w:autoSpaceDN w:val="0"/>
        <w:adjustRightInd w:val="0"/>
        <w:spacing w:after="200"/>
        <w:rPr>
          <w:sz w:val="28"/>
          <w:szCs w:val="28"/>
        </w:rPr>
      </w:pPr>
    </w:p>
    <w:p w:rsidR="006B33BC" w:rsidRPr="00E24EE2" w:rsidRDefault="006B33BC" w:rsidP="006B33BC">
      <w:pPr>
        <w:autoSpaceDE w:val="0"/>
        <w:autoSpaceDN w:val="0"/>
        <w:adjustRightInd w:val="0"/>
        <w:spacing w:after="200"/>
        <w:rPr>
          <w:rFonts w:ascii="Times New Roman CYR" w:hAnsi="Times New Roman CYR" w:cs="Times New Roman CYR"/>
          <w:sz w:val="28"/>
          <w:szCs w:val="28"/>
        </w:rPr>
      </w:pPr>
      <w:r w:rsidRPr="00E24EE2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A10B8A" w:rsidRPr="00E24EE2">
        <w:rPr>
          <w:rFonts w:ascii="Times New Roman CYR" w:hAnsi="Times New Roman CYR" w:cs="Times New Roman CYR"/>
          <w:sz w:val="28"/>
          <w:szCs w:val="28"/>
        </w:rPr>
        <w:t>____</w:t>
      </w:r>
      <w:r w:rsidR="00020245" w:rsidRPr="00E24EE2">
        <w:rPr>
          <w:rFonts w:ascii="Times New Roman CYR" w:hAnsi="Times New Roman CYR" w:cs="Times New Roman CYR"/>
          <w:sz w:val="28"/>
          <w:szCs w:val="28"/>
        </w:rPr>
        <w:t>2019</w:t>
      </w:r>
      <w:r w:rsidRPr="00E24EE2">
        <w:rPr>
          <w:rFonts w:ascii="Times New Roman CYR" w:hAnsi="Times New Roman CYR" w:cs="Times New Roman CYR"/>
          <w:sz w:val="28"/>
          <w:szCs w:val="28"/>
        </w:rPr>
        <w:t xml:space="preserve"> года       </w:t>
      </w:r>
      <w:r w:rsidR="00896416"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Pr="00E24EE2">
        <w:rPr>
          <w:rFonts w:ascii="Times New Roman CYR" w:hAnsi="Times New Roman CYR" w:cs="Times New Roman CYR"/>
          <w:sz w:val="28"/>
          <w:szCs w:val="28"/>
        </w:rPr>
        <w:t xml:space="preserve">            с. Новочеркасск                                   № ___</w:t>
      </w:r>
    </w:p>
    <w:p w:rsidR="006B33BC" w:rsidRPr="00E24EE2" w:rsidRDefault="006B33BC" w:rsidP="006B33BC">
      <w:pPr>
        <w:autoSpaceDE w:val="0"/>
        <w:autoSpaceDN w:val="0"/>
        <w:adjustRightInd w:val="0"/>
        <w:spacing w:after="200"/>
        <w:ind w:left="360" w:right="535"/>
        <w:jc w:val="center"/>
        <w:rPr>
          <w:sz w:val="28"/>
          <w:szCs w:val="28"/>
        </w:rPr>
      </w:pPr>
    </w:p>
    <w:p w:rsidR="006B33BC" w:rsidRDefault="006B33BC" w:rsidP="006B33BC">
      <w:pPr>
        <w:autoSpaceDE w:val="0"/>
        <w:autoSpaceDN w:val="0"/>
        <w:adjustRightInd w:val="0"/>
        <w:spacing w:after="200"/>
        <w:ind w:left="360" w:right="535"/>
        <w:jc w:val="center"/>
        <w:rPr>
          <w:bCs/>
          <w:sz w:val="28"/>
          <w:szCs w:val="28"/>
        </w:rPr>
      </w:pPr>
      <w:r w:rsidRPr="00E24EE2">
        <w:rPr>
          <w:sz w:val="28"/>
          <w:szCs w:val="28"/>
        </w:rPr>
        <w:t xml:space="preserve">О внесении изменений в Правила благоустройства </w:t>
      </w:r>
      <w:r w:rsidRPr="00E24EE2">
        <w:rPr>
          <w:bCs/>
          <w:sz w:val="28"/>
          <w:szCs w:val="28"/>
        </w:rPr>
        <w:t>территории муниципального образования</w:t>
      </w:r>
      <w:r w:rsidRPr="00E24EE2">
        <w:rPr>
          <w:sz w:val="28"/>
          <w:szCs w:val="28"/>
        </w:rPr>
        <w:t xml:space="preserve"> </w:t>
      </w:r>
      <w:r w:rsidRPr="00E24EE2">
        <w:rPr>
          <w:bCs/>
          <w:sz w:val="28"/>
          <w:szCs w:val="28"/>
        </w:rPr>
        <w:t>Новочеркасский сельсовет Саракташского района Оренбургской области</w:t>
      </w:r>
    </w:p>
    <w:p w:rsidR="00896416" w:rsidRPr="00E24EE2" w:rsidRDefault="00896416" w:rsidP="006B33BC">
      <w:pPr>
        <w:autoSpaceDE w:val="0"/>
        <w:autoSpaceDN w:val="0"/>
        <w:adjustRightInd w:val="0"/>
        <w:spacing w:after="200"/>
        <w:ind w:left="360" w:right="535"/>
        <w:jc w:val="center"/>
        <w:rPr>
          <w:bCs/>
          <w:sz w:val="28"/>
          <w:szCs w:val="28"/>
        </w:rPr>
      </w:pPr>
    </w:p>
    <w:p w:rsidR="006B33BC" w:rsidRDefault="006B33BC" w:rsidP="00896416">
      <w:pPr>
        <w:autoSpaceDE w:val="0"/>
        <w:autoSpaceDN w:val="0"/>
        <w:adjustRightInd w:val="0"/>
        <w:ind w:right="-31"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E24EE2">
        <w:rPr>
          <w:sz w:val="28"/>
          <w:szCs w:val="28"/>
        </w:rPr>
        <w:t>В соответствии с</w:t>
      </w:r>
      <w:r w:rsidR="00A10B8A" w:rsidRPr="00E24EE2">
        <w:rPr>
          <w:sz w:val="28"/>
          <w:szCs w:val="28"/>
        </w:rPr>
        <w:t xml:space="preserve"> частью 2 статьи 45.1. </w:t>
      </w:r>
      <w:r w:rsidRPr="00E24EE2">
        <w:rPr>
          <w:sz w:val="28"/>
          <w:szCs w:val="28"/>
        </w:rPr>
        <w:t xml:space="preserve"> Федераль</w:t>
      </w:r>
      <w:r w:rsidR="00A10B8A" w:rsidRPr="00E24EE2">
        <w:rPr>
          <w:sz w:val="28"/>
          <w:szCs w:val="28"/>
        </w:rPr>
        <w:t>ного закона</w:t>
      </w:r>
      <w:r w:rsidRPr="00E24EE2">
        <w:rPr>
          <w:sz w:val="28"/>
          <w:szCs w:val="28"/>
        </w:rPr>
        <w:t xml:space="preserve"> от 06.10.2003 </w:t>
      </w:r>
      <w:r w:rsidRPr="00E24EE2">
        <w:rPr>
          <w:rFonts w:ascii="Times New Roman CYR" w:hAnsi="Times New Roman CYR" w:cs="Times New Roman CYR"/>
          <w:sz w:val="28"/>
          <w:szCs w:val="28"/>
        </w:rPr>
        <w:t xml:space="preserve">№ 131-ФЗ </w:t>
      </w:r>
      <w:r w:rsidRPr="00E24EE2">
        <w:rPr>
          <w:sz w:val="28"/>
          <w:szCs w:val="28"/>
        </w:rPr>
        <w:t>«</w:t>
      </w:r>
      <w:r w:rsidRPr="00E24EE2"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</w:t>
      </w:r>
      <w:r w:rsidRPr="00E24EE2">
        <w:rPr>
          <w:sz w:val="28"/>
          <w:szCs w:val="28"/>
        </w:rPr>
        <w:t xml:space="preserve">»,  </w:t>
      </w:r>
      <w:r w:rsidR="00377B08" w:rsidRPr="00E24EE2">
        <w:rPr>
          <w:rFonts w:ascii="Times New Roman CYR" w:hAnsi="Times New Roman CYR" w:cs="Times New Roman CYR"/>
          <w:sz w:val="28"/>
          <w:szCs w:val="28"/>
        </w:rPr>
        <w:t xml:space="preserve">статьёй 1, </w:t>
      </w:r>
      <w:r w:rsidR="00A10B8A" w:rsidRPr="00E24EE2">
        <w:rPr>
          <w:sz w:val="28"/>
          <w:szCs w:val="28"/>
        </w:rPr>
        <w:t>часть</w:t>
      </w:r>
      <w:r w:rsidR="00AA2E71">
        <w:rPr>
          <w:sz w:val="28"/>
          <w:szCs w:val="28"/>
        </w:rPr>
        <w:t>ю</w:t>
      </w:r>
      <w:r w:rsidR="00A10B8A" w:rsidRPr="00E24EE2">
        <w:rPr>
          <w:sz w:val="28"/>
          <w:szCs w:val="28"/>
        </w:rPr>
        <w:t xml:space="preserve"> 9 статьи 55.25 </w:t>
      </w:r>
      <w:hyperlink r:id="rId6" w:history="1">
        <w:r w:rsidR="00A10B8A" w:rsidRPr="00E24EE2">
          <w:rPr>
            <w:rStyle w:val="a3"/>
            <w:bCs/>
            <w:color w:val="auto"/>
            <w:sz w:val="28"/>
            <w:szCs w:val="28"/>
            <w:u w:val="none"/>
          </w:rPr>
          <w:t xml:space="preserve">Градостроительного кодекса Российской Федерации </w:t>
        </w:r>
      </w:hyperlink>
      <w:r w:rsidRPr="00E24EE2">
        <w:rPr>
          <w:sz w:val="28"/>
          <w:szCs w:val="28"/>
        </w:rPr>
        <w:t xml:space="preserve">, </w:t>
      </w:r>
      <w:r w:rsidRPr="00E24EE2">
        <w:rPr>
          <w:rFonts w:ascii="Times New Roman CYR" w:hAnsi="Times New Roman CYR" w:cs="Times New Roman CYR"/>
          <w:sz w:val="28"/>
          <w:szCs w:val="28"/>
        </w:rPr>
        <w:t xml:space="preserve">  Уставом муниципального образования Новочеркасский сельсовет Саракташского района Оренбургской области </w:t>
      </w:r>
    </w:p>
    <w:p w:rsidR="00896416" w:rsidRPr="00E24EE2" w:rsidRDefault="00896416" w:rsidP="00896416">
      <w:pPr>
        <w:autoSpaceDE w:val="0"/>
        <w:autoSpaceDN w:val="0"/>
        <w:adjustRightInd w:val="0"/>
        <w:ind w:right="-31"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B33BC" w:rsidRPr="00E24EE2" w:rsidRDefault="006B33BC" w:rsidP="00896416">
      <w:pPr>
        <w:autoSpaceDE w:val="0"/>
        <w:autoSpaceDN w:val="0"/>
        <w:adjustRightInd w:val="0"/>
        <w:spacing w:after="200"/>
        <w:ind w:right="-31"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24EE2">
        <w:rPr>
          <w:rFonts w:ascii="Times New Roman CYR" w:hAnsi="Times New Roman CYR" w:cs="Times New Roman CYR"/>
          <w:b/>
          <w:bCs/>
          <w:sz w:val="28"/>
          <w:szCs w:val="28"/>
        </w:rPr>
        <w:t xml:space="preserve">Совет депутатов Новочеркасского сельсовета </w:t>
      </w:r>
    </w:p>
    <w:p w:rsidR="006B33BC" w:rsidRPr="00E24EE2" w:rsidRDefault="006B33BC" w:rsidP="00F245B6">
      <w:pPr>
        <w:autoSpaceDE w:val="0"/>
        <w:autoSpaceDN w:val="0"/>
        <w:adjustRightInd w:val="0"/>
        <w:spacing w:after="200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24EE2">
        <w:rPr>
          <w:rFonts w:ascii="Times New Roman CYR" w:hAnsi="Times New Roman CYR" w:cs="Times New Roman CYR"/>
          <w:b/>
          <w:bCs/>
          <w:sz w:val="28"/>
          <w:szCs w:val="28"/>
        </w:rPr>
        <w:t xml:space="preserve">РЕШИЛ: </w:t>
      </w:r>
    </w:p>
    <w:p w:rsidR="006B33BC" w:rsidRPr="00E24EE2" w:rsidRDefault="006B33BC" w:rsidP="00F245B6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sz w:val="28"/>
          <w:szCs w:val="28"/>
        </w:rPr>
      </w:pPr>
      <w:r w:rsidRPr="00E24EE2">
        <w:rPr>
          <w:sz w:val="28"/>
          <w:szCs w:val="28"/>
        </w:rPr>
        <w:t xml:space="preserve">           1. </w:t>
      </w:r>
      <w:r w:rsidRPr="00E24EE2">
        <w:rPr>
          <w:rFonts w:ascii="Times New Roman CYR" w:hAnsi="Times New Roman CYR" w:cs="Times New Roman CYR"/>
          <w:sz w:val="28"/>
          <w:szCs w:val="28"/>
        </w:rPr>
        <w:t xml:space="preserve">Внести в </w:t>
      </w:r>
      <w:r w:rsidR="00F245B6" w:rsidRPr="00E24EE2">
        <w:rPr>
          <w:rFonts w:ascii="Times New Roman CYR" w:hAnsi="Times New Roman CYR" w:cs="Times New Roman CYR"/>
          <w:sz w:val="28"/>
          <w:szCs w:val="28"/>
        </w:rPr>
        <w:t>«</w:t>
      </w:r>
      <w:r w:rsidRPr="00E24EE2">
        <w:rPr>
          <w:sz w:val="28"/>
          <w:szCs w:val="28"/>
        </w:rPr>
        <w:t xml:space="preserve">Правила благоустройства </w:t>
      </w:r>
      <w:r w:rsidRPr="00E24EE2">
        <w:rPr>
          <w:bCs/>
          <w:sz w:val="28"/>
          <w:szCs w:val="28"/>
        </w:rPr>
        <w:t>территории муниципального образования</w:t>
      </w:r>
      <w:r w:rsidRPr="00E24EE2">
        <w:rPr>
          <w:sz w:val="28"/>
          <w:szCs w:val="28"/>
        </w:rPr>
        <w:t xml:space="preserve"> </w:t>
      </w:r>
      <w:r w:rsidRPr="00E24EE2">
        <w:rPr>
          <w:bCs/>
          <w:sz w:val="28"/>
          <w:szCs w:val="28"/>
        </w:rPr>
        <w:t>Новочеркасский сельсовет Саракташского района Оренбургской области</w:t>
      </w:r>
      <w:r w:rsidR="00F245B6" w:rsidRPr="00E24EE2">
        <w:rPr>
          <w:bCs/>
          <w:sz w:val="28"/>
          <w:szCs w:val="28"/>
        </w:rPr>
        <w:t>»</w:t>
      </w:r>
      <w:r w:rsidRPr="00E24EE2">
        <w:rPr>
          <w:rFonts w:ascii="Times New Roman CYR" w:hAnsi="Times New Roman CYR" w:cs="Times New Roman CYR"/>
          <w:sz w:val="28"/>
          <w:szCs w:val="28"/>
        </w:rPr>
        <w:t>, утвержденные решением Совета депутатов Новочеркасского сельсовета Саракташского района Оренбургской области от 15.01.2018 № 88</w:t>
      </w:r>
      <w:r w:rsidR="00F245B6" w:rsidRPr="00E24EE2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E24EE2">
        <w:rPr>
          <w:rFonts w:ascii="Times New Roman CYR" w:hAnsi="Times New Roman CYR" w:cs="Times New Roman CYR"/>
          <w:sz w:val="28"/>
          <w:szCs w:val="28"/>
        </w:rPr>
        <w:t>изменения</w:t>
      </w:r>
      <w:r w:rsidR="009E5339" w:rsidRPr="00E24EE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96416">
        <w:rPr>
          <w:rFonts w:ascii="Times New Roman CYR" w:hAnsi="Times New Roman CYR" w:cs="Times New Roman CYR"/>
          <w:sz w:val="28"/>
          <w:szCs w:val="28"/>
        </w:rPr>
        <w:t>согласно приложению</w:t>
      </w:r>
      <w:r w:rsidRPr="00E24EE2">
        <w:rPr>
          <w:rFonts w:ascii="Times New Roman CYR" w:hAnsi="Times New Roman CYR" w:cs="Times New Roman CYR"/>
          <w:sz w:val="28"/>
          <w:szCs w:val="28"/>
        </w:rPr>
        <w:t>:</w:t>
      </w:r>
    </w:p>
    <w:p w:rsidR="006B33BC" w:rsidRPr="00E24EE2" w:rsidRDefault="006B33BC" w:rsidP="006B33BC">
      <w:pPr>
        <w:autoSpaceDE w:val="0"/>
        <w:autoSpaceDN w:val="0"/>
        <w:adjustRightInd w:val="0"/>
        <w:spacing w:after="200"/>
        <w:ind w:firstLine="720"/>
        <w:jc w:val="both"/>
        <w:rPr>
          <w:sz w:val="28"/>
          <w:szCs w:val="28"/>
        </w:rPr>
      </w:pPr>
      <w:r w:rsidRPr="00E24EE2">
        <w:rPr>
          <w:sz w:val="28"/>
          <w:szCs w:val="28"/>
        </w:rPr>
        <w:lastRenderedPageBreak/>
        <w:t xml:space="preserve">2. </w:t>
      </w:r>
      <w:r w:rsidRPr="00E24EE2">
        <w:rPr>
          <w:rFonts w:ascii="Times New Roman CYR" w:hAnsi="Times New Roman CYR" w:cs="Times New Roman CYR"/>
          <w:sz w:val="28"/>
          <w:szCs w:val="28"/>
        </w:rPr>
        <w:t xml:space="preserve">Настоящее решение вступает в силу после </w:t>
      </w:r>
      <w:r w:rsidR="00020245" w:rsidRPr="00E24EE2">
        <w:rPr>
          <w:rFonts w:ascii="Times New Roman CYR" w:hAnsi="Times New Roman CYR" w:cs="Times New Roman CYR"/>
          <w:sz w:val="28"/>
          <w:szCs w:val="28"/>
        </w:rPr>
        <w:t xml:space="preserve">дня </w:t>
      </w:r>
      <w:r w:rsidRPr="00E24EE2">
        <w:rPr>
          <w:rFonts w:ascii="Times New Roman CYR" w:hAnsi="Times New Roman CYR" w:cs="Times New Roman CYR"/>
          <w:sz w:val="28"/>
          <w:szCs w:val="28"/>
        </w:rPr>
        <w:t xml:space="preserve">его обнародования и подлежит размещению на сайте муниципального образования Новочеркасский сельсовет  Саракташского района Оренбургской области в сети </w:t>
      </w:r>
      <w:r w:rsidRPr="00E24EE2">
        <w:rPr>
          <w:sz w:val="28"/>
          <w:szCs w:val="28"/>
        </w:rPr>
        <w:t>«</w:t>
      </w:r>
      <w:r w:rsidRPr="00E24EE2">
        <w:rPr>
          <w:rFonts w:ascii="Times New Roman CYR" w:hAnsi="Times New Roman CYR" w:cs="Times New Roman CYR"/>
          <w:sz w:val="28"/>
          <w:szCs w:val="28"/>
        </w:rPr>
        <w:t>Интернет</w:t>
      </w:r>
      <w:r w:rsidRPr="00E24EE2">
        <w:rPr>
          <w:sz w:val="28"/>
          <w:szCs w:val="28"/>
        </w:rPr>
        <w:t xml:space="preserve">». </w:t>
      </w:r>
    </w:p>
    <w:p w:rsidR="006B33BC" w:rsidRPr="00E24EE2" w:rsidRDefault="006B33BC" w:rsidP="006B33BC">
      <w:pPr>
        <w:autoSpaceDE w:val="0"/>
        <w:autoSpaceDN w:val="0"/>
        <w:adjustRightInd w:val="0"/>
        <w:spacing w:after="20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E24EE2">
        <w:rPr>
          <w:sz w:val="28"/>
          <w:szCs w:val="28"/>
        </w:rPr>
        <w:t xml:space="preserve">3. </w:t>
      </w:r>
      <w:r w:rsidRPr="00E24EE2">
        <w:rPr>
          <w:rFonts w:ascii="Times New Roman CYR" w:hAnsi="Times New Roman CYR" w:cs="Times New Roman CYR"/>
          <w:sz w:val="28"/>
          <w:szCs w:val="28"/>
        </w:rPr>
        <w:t>Контроль за исполнением решения возложить на постоянную  комиссию по социально-экономическому развитию (</w:t>
      </w:r>
      <w:r w:rsidR="00020245" w:rsidRPr="00E24EE2">
        <w:rPr>
          <w:rFonts w:ascii="Times New Roman CYR" w:hAnsi="Times New Roman CYR" w:cs="Times New Roman CYR"/>
          <w:sz w:val="28"/>
          <w:szCs w:val="28"/>
        </w:rPr>
        <w:t>_______</w:t>
      </w:r>
      <w:r w:rsidRPr="00E24EE2">
        <w:rPr>
          <w:rFonts w:ascii="Times New Roman CYR" w:hAnsi="Times New Roman CYR" w:cs="Times New Roman CYR"/>
          <w:sz w:val="28"/>
          <w:szCs w:val="28"/>
        </w:rPr>
        <w:t>).</w:t>
      </w:r>
    </w:p>
    <w:p w:rsidR="00AA2E71" w:rsidRDefault="00AA2E71" w:rsidP="006732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B33BC" w:rsidRPr="00E24EE2" w:rsidRDefault="006B33BC" w:rsidP="006732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24EE2">
        <w:rPr>
          <w:rFonts w:ascii="Times New Roman CYR" w:hAnsi="Times New Roman CYR" w:cs="Times New Roman CYR"/>
          <w:sz w:val="28"/>
          <w:szCs w:val="28"/>
        </w:rPr>
        <w:t>Председатель Совета депутатов сельсовета</w:t>
      </w:r>
      <w:r w:rsidR="00377B08" w:rsidRPr="00E24EE2">
        <w:rPr>
          <w:rFonts w:ascii="Times New Roman CYR" w:hAnsi="Times New Roman CYR" w:cs="Times New Roman CYR"/>
          <w:sz w:val="28"/>
          <w:szCs w:val="28"/>
        </w:rPr>
        <w:t>,</w:t>
      </w:r>
      <w:r w:rsidRPr="00E24EE2">
        <w:rPr>
          <w:rFonts w:ascii="Times New Roman CYR" w:hAnsi="Times New Roman CYR" w:cs="Times New Roman CYR"/>
          <w:sz w:val="28"/>
          <w:szCs w:val="28"/>
        </w:rPr>
        <w:t xml:space="preserve">                       </w:t>
      </w:r>
    </w:p>
    <w:p w:rsidR="006B33BC" w:rsidRDefault="00377B08" w:rsidP="006732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24EE2">
        <w:rPr>
          <w:rFonts w:ascii="Times New Roman CYR" w:hAnsi="Times New Roman CYR" w:cs="Times New Roman CYR"/>
          <w:sz w:val="28"/>
          <w:szCs w:val="28"/>
        </w:rPr>
        <w:t>г</w:t>
      </w:r>
      <w:r w:rsidR="006B33BC" w:rsidRPr="00E24EE2">
        <w:rPr>
          <w:rFonts w:ascii="Times New Roman CYR" w:hAnsi="Times New Roman CYR" w:cs="Times New Roman CYR"/>
          <w:sz w:val="28"/>
          <w:szCs w:val="28"/>
        </w:rPr>
        <w:t xml:space="preserve">лава муниципального образования                   </w:t>
      </w:r>
      <w:r w:rsidR="009E5339" w:rsidRPr="00E24EE2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6B33BC" w:rsidRPr="00E24EE2">
        <w:rPr>
          <w:rFonts w:ascii="Times New Roman CYR" w:hAnsi="Times New Roman CYR" w:cs="Times New Roman CYR"/>
          <w:sz w:val="28"/>
          <w:szCs w:val="28"/>
        </w:rPr>
        <w:t xml:space="preserve">             Н.Ф. Суюндуков</w:t>
      </w:r>
    </w:p>
    <w:p w:rsidR="00BC0D42" w:rsidRDefault="00BC0D42" w:rsidP="006732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0D42" w:rsidRPr="00E24EE2" w:rsidRDefault="00BC0D42" w:rsidP="006732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5339" w:rsidRPr="00E24EE2" w:rsidRDefault="009E5339" w:rsidP="006732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5339" w:rsidRPr="00E24EE2" w:rsidRDefault="009E5339" w:rsidP="006732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5339" w:rsidRDefault="009E5339" w:rsidP="006732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96416" w:rsidRDefault="00896416" w:rsidP="006732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96416" w:rsidRDefault="00896416" w:rsidP="006732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96416" w:rsidRDefault="00896416" w:rsidP="006732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96416" w:rsidRDefault="00896416" w:rsidP="006732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96416" w:rsidRDefault="00896416" w:rsidP="006732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96416" w:rsidRDefault="00896416" w:rsidP="006732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96416" w:rsidRDefault="00896416" w:rsidP="006732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96416" w:rsidRDefault="00896416" w:rsidP="006732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96416" w:rsidRDefault="00896416" w:rsidP="006732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96416" w:rsidRPr="00E24EE2" w:rsidRDefault="00896416" w:rsidP="006732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5339" w:rsidRPr="00E24EE2" w:rsidRDefault="009E5339" w:rsidP="006732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245B6" w:rsidRPr="00E24EE2" w:rsidRDefault="00F245B6" w:rsidP="006732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96416" w:rsidRDefault="00896416" w:rsidP="006732C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sz w:val="28"/>
          <w:szCs w:val="28"/>
        </w:rPr>
      </w:pPr>
    </w:p>
    <w:p w:rsidR="00896416" w:rsidRDefault="00896416" w:rsidP="006732C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sz w:val="28"/>
          <w:szCs w:val="28"/>
        </w:rPr>
      </w:pPr>
    </w:p>
    <w:p w:rsidR="00896416" w:rsidRDefault="00896416" w:rsidP="006732C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sz w:val="28"/>
          <w:szCs w:val="28"/>
        </w:rPr>
      </w:pPr>
    </w:p>
    <w:p w:rsidR="00896416" w:rsidRDefault="00896416" w:rsidP="006732C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sz w:val="28"/>
          <w:szCs w:val="28"/>
        </w:rPr>
      </w:pPr>
    </w:p>
    <w:p w:rsidR="00896416" w:rsidRDefault="00896416" w:rsidP="006732C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sz w:val="28"/>
          <w:szCs w:val="28"/>
        </w:rPr>
      </w:pPr>
    </w:p>
    <w:p w:rsidR="00896416" w:rsidRDefault="00896416" w:rsidP="006732C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sz w:val="28"/>
          <w:szCs w:val="28"/>
        </w:rPr>
      </w:pPr>
    </w:p>
    <w:p w:rsidR="00896416" w:rsidRDefault="00896416" w:rsidP="006732C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sz w:val="28"/>
          <w:szCs w:val="28"/>
        </w:rPr>
      </w:pPr>
    </w:p>
    <w:p w:rsidR="00896416" w:rsidRDefault="00896416" w:rsidP="006732C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sz w:val="28"/>
          <w:szCs w:val="28"/>
        </w:rPr>
      </w:pPr>
    </w:p>
    <w:p w:rsidR="00896416" w:rsidRDefault="00896416" w:rsidP="006732C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sz w:val="28"/>
          <w:szCs w:val="28"/>
        </w:rPr>
      </w:pPr>
    </w:p>
    <w:p w:rsidR="00896416" w:rsidRDefault="00896416" w:rsidP="006732C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sz w:val="28"/>
          <w:szCs w:val="28"/>
        </w:rPr>
      </w:pPr>
    </w:p>
    <w:p w:rsidR="00896416" w:rsidRDefault="00896416" w:rsidP="006732C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sz w:val="28"/>
          <w:szCs w:val="28"/>
        </w:rPr>
      </w:pPr>
    </w:p>
    <w:p w:rsidR="00896416" w:rsidRDefault="00896416" w:rsidP="006732C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sz w:val="28"/>
          <w:szCs w:val="28"/>
        </w:rPr>
      </w:pPr>
    </w:p>
    <w:p w:rsidR="00896416" w:rsidRDefault="00896416" w:rsidP="006732C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sz w:val="28"/>
          <w:szCs w:val="28"/>
        </w:rPr>
      </w:pPr>
    </w:p>
    <w:p w:rsidR="00896416" w:rsidRDefault="00896416" w:rsidP="006732C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sz w:val="28"/>
          <w:szCs w:val="28"/>
        </w:rPr>
      </w:pPr>
    </w:p>
    <w:p w:rsidR="00896416" w:rsidRDefault="00896416" w:rsidP="006732C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sz w:val="28"/>
          <w:szCs w:val="28"/>
        </w:rPr>
      </w:pPr>
    </w:p>
    <w:p w:rsidR="00896416" w:rsidRDefault="00896416" w:rsidP="006732C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sz w:val="28"/>
          <w:szCs w:val="28"/>
        </w:rPr>
      </w:pPr>
    </w:p>
    <w:p w:rsidR="00896416" w:rsidRDefault="00896416" w:rsidP="006732C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sz w:val="28"/>
          <w:szCs w:val="28"/>
        </w:rPr>
      </w:pPr>
    </w:p>
    <w:p w:rsidR="00896416" w:rsidRDefault="00896416" w:rsidP="006732C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sz w:val="28"/>
          <w:szCs w:val="28"/>
        </w:rPr>
      </w:pPr>
    </w:p>
    <w:p w:rsidR="00896416" w:rsidRDefault="00896416" w:rsidP="006732C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sz w:val="28"/>
          <w:szCs w:val="28"/>
        </w:rPr>
      </w:pPr>
    </w:p>
    <w:p w:rsidR="00896416" w:rsidRDefault="00896416" w:rsidP="006732C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sz w:val="28"/>
          <w:szCs w:val="28"/>
        </w:rPr>
      </w:pPr>
    </w:p>
    <w:p w:rsidR="009E5339" w:rsidRPr="00896416" w:rsidRDefault="00377B08" w:rsidP="00896416">
      <w:pPr>
        <w:autoSpaceDE w:val="0"/>
        <w:autoSpaceDN w:val="0"/>
        <w:adjustRightInd w:val="0"/>
        <w:ind w:left="6120" w:right="-31"/>
        <w:rPr>
          <w:rFonts w:ascii="Times New Roman CYR" w:hAnsi="Times New Roman CYR" w:cs="Times New Roman CYR"/>
          <w:sz w:val="28"/>
          <w:szCs w:val="28"/>
        </w:rPr>
      </w:pPr>
      <w:r w:rsidRPr="00896416">
        <w:rPr>
          <w:rFonts w:ascii="Times New Roman CYR" w:hAnsi="Times New Roman CYR" w:cs="Times New Roman CYR"/>
          <w:sz w:val="28"/>
          <w:szCs w:val="28"/>
        </w:rPr>
        <w:t>Приложение</w:t>
      </w:r>
      <w:r w:rsidR="00896416" w:rsidRPr="0089641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E5339" w:rsidRPr="00896416">
        <w:rPr>
          <w:rFonts w:ascii="Times New Roman CYR" w:hAnsi="Times New Roman CYR" w:cs="Times New Roman CYR"/>
          <w:sz w:val="28"/>
          <w:szCs w:val="28"/>
        </w:rPr>
        <w:t>к решению</w:t>
      </w:r>
    </w:p>
    <w:p w:rsidR="00896416" w:rsidRPr="00896416" w:rsidRDefault="009E5339" w:rsidP="00896416">
      <w:pPr>
        <w:autoSpaceDE w:val="0"/>
        <w:autoSpaceDN w:val="0"/>
        <w:adjustRightInd w:val="0"/>
        <w:ind w:left="6120" w:right="-31"/>
        <w:rPr>
          <w:rFonts w:ascii="Times New Roman CYR" w:hAnsi="Times New Roman CYR" w:cs="Times New Roman CYR"/>
          <w:sz w:val="28"/>
          <w:szCs w:val="28"/>
        </w:rPr>
      </w:pPr>
      <w:r w:rsidRPr="00896416">
        <w:rPr>
          <w:rFonts w:ascii="Times New Roman CYR" w:hAnsi="Times New Roman CYR" w:cs="Times New Roman CYR"/>
          <w:sz w:val="28"/>
          <w:szCs w:val="28"/>
        </w:rPr>
        <w:t xml:space="preserve"> Совета депутатов </w:t>
      </w:r>
    </w:p>
    <w:p w:rsidR="009E5339" w:rsidRPr="00896416" w:rsidRDefault="009E5339" w:rsidP="00896416">
      <w:pPr>
        <w:autoSpaceDE w:val="0"/>
        <w:autoSpaceDN w:val="0"/>
        <w:adjustRightInd w:val="0"/>
        <w:ind w:left="6120" w:right="-31"/>
        <w:rPr>
          <w:rFonts w:ascii="Times New Roman CYR" w:hAnsi="Times New Roman CYR" w:cs="Times New Roman CYR"/>
          <w:sz w:val="28"/>
          <w:szCs w:val="28"/>
        </w:rPr>
      </w:pPr>
      <w:r w:rsidRPr="00896416">
        <w:rPr>
          <w:rFonts w:ascii="Times New Roman CYR" w:hAnsi="Times New Roman CYR" w:cs="Times New Roman CYR"/>
          <w:sz w:val="28"/>
          <w:szCs w:val="28"/>
        </w:rPr>
        <w:t>Новочеркасского</w:t>
      </w:r>
    </w:p>
    <w:p w:rsidR="00896416" w:rsidRPr="00896416" w:rsidRDefault="00020245" w:rsidP="00896416">
      <w:pPr>
        <w:autoSpaceDE w:val="0"/>
        <w:autoSpaceDN w:val="0"/>
        <w:adjustRightInd w:val="0"/>
        <w:ind w:left="6120" w:right="-31"/>
        <w:rPr>
          <w:rFonts w:ascii="Times New Roman CYR" w:hAnsi="Times New Roman CYR" w:cs="Times New Roman CYR"/>
          <w:sz w:val="28"/>
          <w:szCs w:val="28"/>
        </w:rPr>
      </w:pPr>
      <w:r w:rsidRPr="00896416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</w:p>
    <w:p w:rsidR="009E5339" w:rsidRPr="00896416" w:rsidRDefault="00020245" w:rsidP="00896416">
      <w:pPr>
        <w:autoSpaceDE w:val="0"/>
        <w:autoSpaceDN w:val="0"/>
        <w:adjustRightInd w:val="0"/>
        <w:ind w:left="6120" w:right="-31"/>
        <w:rPr>
          <w:rFonts w:ascii="Times New Roman CYR" w:hAnsi="Times New Roman CYR" w:cs="Times New Roman CYR"/>
          <w:sz w:val="28"/>
          <w:szCs w:val="28"/>
        </w:rPr>
      </w:pPr>
      <w:r w:rsidRPr="00896416">
        <w:rPr>
          <w:rFonts w:ascii="Times New Roman CYR" w:hAnsi="Times New Roman CYR" w:cs="Times New Roman CYR"/>
          <w:sz w:val="28"/>
          <w:szCs w:val="28"/>
        </w:rPr>
        <w:t xml:space="preserve"> от _____2019</w:t>
      </w:r>
      <w:r w:rsidR="0089641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E5339" w:rsidRPr="00896416">
        <w:rPr>
          <w:rFonts w:ascii="Times New Roman CYR" w:hAnsi="Times New Roman CYR" w:cs="Times New Roman CYR"/>
          <w:sz w:val="28"/>
          <w:szCs w:val="28"/>
        </w:rPr>
        <w:t xml:space="preserve"> №____</w:t>
      </w:r>
    </w:p>
    <w:p w:rsidR="009E5339" w:rsidRPr="00E24EE2" w:rsidRDefault="009E5339" w:rsidP="00896416">
      <w:pPr>
        <w:autoSpaceDE w:val="0"/>
        <w:autoSpaceDN w:val="0"/>
        <w:adjustRightInd w:val="0"/>
        <w:ind w:left="6120" w:right="-31"/>
        <w:rPr>
          <w:rFonts w:ascii="Times New Roman CYR" w:hAnsi="Times New Roman CYR" w:cs="Times New Roman CYR"/>
          <w:b/>
          <w:sz w:val="28"/>
          <w:szCs w:val="28"/>
        </w:rPr>
      </w:pPr>
    </w:p>
    <w:p w:rsidR="006732C8" w:rsidRPr="00E24EE2" w:rsidRDefault="006732C8" w:rsidP="00896416">
      <w:pPr>
        <w:autoSpaceDE w:val="0"/>
        <w:autoSpaceDN w:val="0"/>
        <w:adjustRightInd w:val="0"/>
        <w:ind w:left="6120" w:right="-31"/>
        <w:rPr>
          <w:rFonts w:ascii="Times New Roman CYR" w:hAnsi="Times New Roman CYR" w:cs="Times New Roman CYR"/>
          <w:b/>
          <w:sz w:val="28"/>
          <w:szCs w:val="28"/>
        </w:rPr>
      </w:pPr>
    </w:p>
    <w:p w:rsidR="006732C8" w:rsidRPr="00E24EE2" w:rsidRDefault="006732C8" w:rsidP="006732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4EE2">
        <w:rPr>
          <w:b/>
          <w:sz w:val="28"/>
          <w:szCs w:val="28"/>
        </w:rPr>
        <w:t xml:space="preserve">Изменения, </w:t>
      </w:r>
    </w:p>
    <w:p w:rsidR="006732C8" w:rsidRPr="00E24EE2" w:rsidRDefault="006732C8" w:rsidP="006732C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24EE2">
        <w:rPr>
          <w:b/>
          <w:sz w:val="28"/>
          <w:szCs w:val="28"/>
        </w:rPr>
        <w:t xml:space="preserve">вносимые в «Правила благоустройства </w:t>
      </w:r>
      <w:r w:rsidRPr="00E24EE2">
        <w:rPr>
          <w:b/>
          <w:bCs/>
          <w:sz w:val="28"/>
          <w:szCs w:val="28"/>
        </w:rPr>
        <w:t>территории муниципального образования</w:t>
      </w:r>
      <w:r w:rsidRPr="00E24EE2">
        <w:rPr>
          <w:b/>
          <w:sz w:val="28"/>
          <w:szCs w:val="28"/>
        </w:rPr>
        <w:t xml:space="preserve"> </w:t>
      </w:r>
      <w:r w:rsidRPr="00E24EE2">
        <w:rPr>
          <w:b/>
          <w:bCs/>
          <w:sz w:val="28"/>
          <w:szCs w:val="28"/>
        </w:rPr>
        <w:t>Новочеркасский сельсовет Саракташского района Оренбургской области»</w:t>
      </w:r>
    </w:p>
    <w:p w:rsidR="006732C8" w:rsidRPr="00E24EE2" w:rsidRDefault="006732C8" w:rsidP="00D360A1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77B08" w:rsidRPr="00E24EE2" w:rsidRDefault="009E5339" w:rsidP="00D360A1">
      <w:pPr>
        <w:spacing w:line="237" w:lineRule="auto"/>
        <w:ind w:firstLine="720"/>
        <w:jc w:val="both"/>
        <w:rPr>
          <w:sz w:val="28"/>
          <w:szCs w:val="28"/>
        </w:rPr>
      </w:pPr>
      <w:r w:rsidRPr="00E24EE2">
        <w:rPr>
          <w:b/>
          <w:sz w:val="28"/>
          <w:szCs w:val="28"/>
        </w:rPr>
        <w:t xml:space="preserve">1. </w:t>
      </w:r>
      <w:r w:rsidR="00377B08" w:rsidRPr="00E24EE2">
        <w:rPr>
          <w:b/>
          <w:sz w:val="28"/>
          <w:szCs w:val="28"/>
        </w:rPr>
        <w:t>В пункте 1.2. после слов</w:t>
      </w:r>
      <w:r w:rsidR="00377B08" w:rsidRPr="00E24EE2">
        <w:rPr>
          <w:b/>
          <w:bCs/>
          <w:sz w:val="28"/>
          <w:szCs w:val="28"/>
        </w:rPr>
        <w:t xml:space="preserve"> </w:t>
      </w:r>
      <w:r w:rsidR="00377B08" w:rsidRPr="00E24EE2">
        <w:rPr>
          <w:bCs/>
          <w:sz w:val="28"/>
          <w:szCs w:val="28"/>
        </w:rPr>
        <w:t>«Оренбургской области» добавить слова «(далее -  «муниципальное образование»)»</w:t>
      </w:r>
      <w:r w:rsidR="00377B08" w:rsidRPr="00E24EE2">
        <w:rPr>
          <w:sz w:val="28"/>
          <w:szCs w:val="28"/>
        </w:rPr>
        <w:t>.</w:t>
      </w:r>
    </w:p>
    <w:p w:rsidR="007A1DD5" w:rsidRPr="00E24EE2" w:rsidRDefault="007A1DD5" w:rsidP="00D360A1">
      <w:pPr>
        <w:spacing w:line="237" w:lineRule="auto"/>
        <w:ind w:firstLine="720"/>
        <w:jc w:val="both"/>
        <w:rPr>
          <w:b/>
          <w:sz w:val="28"/>
          <w:szCs w:val="28"/>
        </w:rPr>
      </w:pPr>
      <w:r w:rsidRPr="00E24EE2">
        <w:rPr>
          <w:b/>
          <w:sz w:val="28"/>
          <w:szCs w:val="28"/>
        </w:rPr>
        <w:t xml:space="preserve">   </w:t>
      </w:r>
    </w:p>
    <w:p w:rsidR="00BF638B" w:rsidRPr="00E24EE2" w:rsidRDefault="006732C8" w:rsidP="00D360A1">
      <w:pPr>
        <w:spacing w:line="237" w:lineRule="auto"/>
        <w:ind w:firstLine="720"/>
        <w:jc w:val="both"/>
        <w:rPr>
          <w:b/>
          <w:sz w:val="28"/>
          <w:szCs w:val="28"/>
        </w:rPr>
      </w:pPr>
      <w:r w:rsidRPr="00E24EE2">
        <w:rPr>
          <w:b/>
          <w:sz w:val="28"/>
          <w:szCs w:val="28"/>
        </w:rPr>
        <w:t xml:space="preserve"> </w:t>
      </w:r>
      <w:r w:rsidR="00377B08" w:rsidRPr="00E24EE2">
        <w:rPr>
          <w:b/>
          <w:sz w:val="28"/>
          <w:szCs w:val="28"/>
        </w:rPr>
        <w:t xml:space="preserve">2. </w:t>
      </w:r>
      <w:r w:rsidR="00BF638B" w:rsidRPr="00E24EE2">
        <w:rPr>
          <w:b/>
          <w:sz w:val="28"/>
          <w:szCs w:val="28"/>
        </w:rPr>
        <w:t>В пункте 1.6. :</w:t>
      </w:r>
    </w:p>
    <w:p w:rsidR="00377B08" w:rsidRPr="00E24EE2" w:rsidRDefault="006732C8" w:rsidP="00D360A1">
      <w:pPr>
        <w:spacing w:line="237" w:lineRule="auto"/>
        <w:ind w:firstLine="720"/>
        <w:jc w:val="both"/>
        <w:rPr>
          <w:b/>
          <w:sz w:val="28"/>
          <w:szCs w:val="28"/>
        </w:rPr>
      </w:pPr>
      <w:r w:rsidRPr="00E24EE2">
        <w:rPr>
          <w:b/>
          <w:sz w:val="28"/>
          <w:szCs w:val="28"/>
        </w:rPr>
        <w:t xml:space="preserve"> </w:t>
      </w:r>
      <w:r w:rsidR="00BF638B" w:rsidRPr="00E24EE2">
        <w:rPr>
          <w:b/>
          <w:sz w:val="28"/>
          <w:szCs w:val="28"/>
        </w:rPr>
        <w:t xml:space="preserve">2.1. </w:t>
      </w:r>
      <w:r w:rsidR="0019770E">
        <w:rPr>
          <w:b/>
          <w:sz w:val="28"/>
          <w:szCs w:val="28"/>
        </w:rPr>
        <w:t>Абзац 2</w:t>
      </w:r>
      <w:r w:rsidR="00377B08" w:rsidRPr="00E24EE2">
        <w:rPr>
          <w:b/>
          <w:sz w:val="28"/>
          <w:szCs w:val="28"/>
        </w:rPr>
        <w:t xml:space="preserve"> изложить в следующей редакции:</w:t>
      </w:r>
    </w:p>
    <w:p w:rsidR="00377B08" w:rsidRPr="00E24EE2" w:rsidRDefault="00377B08" w:rsidP="00D360A1">
      <w:pPr>
        <w:spacing w:line="235" w:lineRule="auto"/>
        <w:ind w:firstLine="720"/>
        <w:jc w:val="both"/>
        <w:rPr>
          <w:rStyle w:val="blk"/>
          <w:sz w:val="28"/>
          <w:szCs w:val="28"/>
        </w:rPr>
      </w:pPr>
      <w:r w:rsidRPr="00E24EE2">
        <w:rPr>
          <w:sz w:val="28"/>
          <w:szCs w:val="28"/>
        </w:rPr>
        <w:t>«</w:t>
      </w:r>
      <w:r w:rsidRPr="00E24EE2">
        <w:rPr>
          <w:rStyle w:val="blk"/>
          <w:b/>
          <w:sz w:val="28"/>
          <w:szCs w:val="28"/>
        </w:rPr>
        <w:t>благоустройство территории</w:t>
      </w:r>
      <w:r w:rsidRPr="00E24EE2">
        <w:rPr>
          <w:rStyle w:val="blk"/>
          <w:sz w:val="28"/>
          <w:szCs w:val="28"/>
        </w:rPr>
        <w:t xml:space="preserve">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территорий;»</w:t>
      </w:r>
    </w:p>
    <w:p w:rsidR="006D775A" w:rsidRPr="007971F9" w:rsidRDefault="00BF638B" w:rsidP="00D360A1">
      <w:pPr>
        <w:ind w:firstLine="720"/>
        <w:rPr>
          <w:b/>
          <w:sz w:val="28"/>
          <w:szCs w:val="28"/>
        </w:rPr>
      </w:pPr>
      <w:r w:rsidRPr="00E24EE2">
        <w:rPr>
          <w:rStyle w:val="blk"/>
          <w:b/>
          <w:sz w:val="28"/>
          <w:szCs w:val="28"/>
        </w:rPr>
        <w:t>2.2</w:t>
      </w:r>
      <w:r w:rsidR="00D360A1">
        <w:rPr>
          <w:rStyle w:val="blk"/>
          <w:b/>
          <w:sz w:val="28"/>
          <w:szCs w:val="28"/>
        </w:rPr>
        <w:t>.</w:t>
      </w:r>
      <w:r w:rsidRPr="00E24EE2">
        <w:rPr>
          <w:rStyle w:val="blk"/>
          <w:b/>
          <w:sz w:val="28"/>
          <w:szCs w:val="28"/>
        </w:rPr>
        <w:t xml:space="preserve"> В абзаце</w:t>
      </w:r>
      <w:r w:rsidR="00573CF4">
        <w:rPr>
          <w:rStyle w:val="blk"/>
          <w:b/>
          <w:sz w:val="28"/>
          <w:szCs w:val="28"/>
        </w:rPr>
        <w:t xml:space="preserve">  5</w:t>
      </w:r>
      <w:r w:rsidR="0019770E">
        <w:rPr>
          <w:rStyle w:val="blk"/>
          <w:b/>
          <w:sz w:val="28"/>
          <w:szCs w:val="28"/>
        </w:rPr>
        <w:t xml:space="preserve">  слова</w:t>
      </w:r>
      <w:r w:rsidRPr="00E24EE2">
        <w:rPr>
          <w:rStyle w:val="blk"/>
          <w:b/>
          <w:sz w:val="28"/>
          <w:szCs w:val="28"/>
        </w:rPr>
        <w:t xml:space="preserve"> «</w:t>
      </w:r>
      <w:r w:rsidRPr="00E24EE2">
        <w:rPr>
          <w:b/>
          <w:sz w:val="28"/>
          <w:szCs w:val="28"/>
        </w:rPr>
        <w:t>объектов»</w:t>
      </w:r>
      <w:r w:rsidR="00573CF4">
        <w:rPr>
          <w:b/>
          <w:sz w:val="28"/>
          <w:szCs w:val="28"/>
        </w:rPr>
        <w:t xml:space="preserve"> </w:t>
      </w:r>
      <w:r w:rsidR="007971F9" w:rsidRPr="007971F9">
        <w:rPr>
          <w:b/>
          <w:sz w:val="28"/>
          <w:szCs w:val="28"/>
        </w:rPr>
        <w:t>исключить</w:t>
      </w:r>
      <w:r w:rsidR="006D775A" w:rsidRPr="007971F9">
        <w:rPr>
          <w:b/>
          <w:sz w:val="28"/>
          <w:szCs w:val="28"/>
        </w:rPr>
        <w:t>.</w:t>
      </w:r>
    </w:p>
    <w:p w:rsidR="00573CF4" w:rsidRDefault="0019770E" w:rsidP="00D360A1">
      <w:pPr>
        <w:spacing w:line="235" w:lineRule="auto"/>
        <w:ind w:firstLine="720"/>
        <w:jc w:val="both"/>
        <w:rPr>
          <w:rStyle w:val="blk"/>
          <w:b/>
          <w:sz w:val="28"/>
          <w:szCs w:val="28"/>
        </w:rPr>
      </w:pPr>
      <w:r>
        <w:rPr>
          <w:rStyle w:val="blk"/>
          <w:b/>
          <w:sz w:val="28"/>
          <w:szCs w:val="28"/>
        </w:rPr>
        <w:t>2.3</w:t>
      </w:r>
      <w:r w:rsidR="006D775A">
        <w:rPr>
          <w:rStyle w:val="blk"/>
          <w:b/>
          <w:sz w:val="28"/>
          <w:szCs w:val="28"/>
        </w:rPr>
        <w:t>. Абзац 6</w:t>
      </w:r>
      <w:r w:rsidR="00BF638B" w:rsidRPr="00E24EE2">
        <w:rPr>
          <w:rStyle w:val="blk"/>
          <w:b/>
          <w:sz w:val="28"/>
          <w:szCs w:val="28"/>
        </w:rPr>
        <w:t xml:space="preserve"> </w:t>
      </w:r>
      <w:r w:rsidR="00573CF4">
        <w:rPr>
          <w:rStyle w:val="blk"/>
          <w:b/>
          <w:sz w:val="28"/>
          <w:szCs w:val="28"/>
        </w:rPr>
        <w:t>исключить</w:t>
      </w:r>
      <w:r w:rsidR="00D360A1">
        <w:rPr>
          <w:rStyle w:val="blk"/>
          <w:b/>
          <w:sz w:val="28"/>
          <w:szCs w:val="28"/>
        </w:rPr>
        <w:t>.</w:t>
      </w:r>
    </w:p>
    <w:p w:rsidR="00BF638B" w:rsidRPr="00E24EE2" w:rsidRDefault="00573CF4" w:rsidP="00D360A1">
      <w:pPr>
        <w:spacing w:line="235" w:lineRule="auto"/>
        <w:ind w:firstLine="720"/>
        <w:jc w:val="both"/>
        <w:rPr>
          <w:rStyle w:val="blk"/>
          <w:b/>
          <w:sz w:val="28"/>
          <w:szCs w:val="28"/>
        </w:rPr>
      </w:pPr>
      <w:r>
        <w:rPr>
          <w:rStyle w:val="blk"/>
          <w:b/>
          <w:sz w:val="28"/>
          <w:szCs w:val="28"/>
        </w:rPr>
        <w:t xml:space="preserve">2.4. Абзац </w:t>
      </w:r>
      <w:r w:rsidR="00896416">
        <w:rPr>
          <w:rStyle w:val="blk"/>
          <w:b/>
          <w:sz w:val="28"/>
          <w:szCs w:val="28"/>
        </w:rPr>
        <w:t xml:space="preserve">7 </w:t>
      </w:r>
      <w:r w:rsidR="00BF638B" w:rsidRPr="00E24EE2">
        <w:rPr>
          <w:rStyle w:val="blk"/>
          <w:b/>
          <w:sz w:val="28"/>
          <w:szCs w:val="28"/>
        </w:rPr>
        <w:t>изложить в следующей редакции :</w:t>
      </w:r>
    </w:p>
    <w:p w:rsidR="00BF638B" w:rsidRPr="00E24EE2" w:rsidRDefault="00BF638B" w:rsidP="00D360A1">
      <w:pPr>
        <w:spacing w:line="238" w:lineRule="auto"/>
        <w:ind w:firstLine="720"/>
        <w:jc w:val="both"/>
        <w:rPr>
          <w:rStyle w:val="blk"/>
          <w:sz w:val="28"/>
          <w:szCs w:val="28"/>
        </w:rPr>
      </w:pPr>
      <w:r w:rsidRPr="00E24EE2">
        <w:rPr>
          <w:rStyle w:val="blk"/>
          <w:sz w:val="28"/>
          <w:szCs w:val="28"/>
        </w:rPr>
        <w:t>«</w:t>
      </w:r>
      <w:r w:rsidRPr="00E24EE2">
        <w:rPr>
          <w:rStyle w:val="blk"/>
          <w:b/>
          <w:sz w:val="28"/>
          <w:szCs w:val="28"/>
        </w:rPr>
        <w:t>элементы благоустройства</w:t>
      </w:r>
      <w:r w:rsidRPr="00E24EE2">
        <w:rPr>
          <w:rStyle w:val="blk"/>
          <w:sz w:val="28"/>
          <w:szCs w:val="28"/>
        </w:rPr>
        <w:t xml:space="preserve">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территории;»</w:t>
      </w:r>
    </w:p>
    <w:p w:rsidR="00BF638B" w:rsidRPr="00E24EE2" w:rsidRDefault="006732C8" w:rsidP="00D360A1">
      <w:pPr>
        <w:spacing w:line="238" w:lineRule="auto"/>
        <w:ind w:firstLine="720"/>
        <w:jc w:val="both"/>
        <w:rPr>
          <w:rStyle w:val="blk"/>
          <w:b/>
          <w:sz w:val="28"/>
          <w:szCs w:val="28"/>
        </w:rPr>
      </w:pPr>
      <w:r w:rsidRPr="00E24EE2">
        <w:rPr>
          <w:rStyle w:val="blk"/>
          <w:sz w:val="28"/>
          <w:szCs w:val="28"/>
        </w:rPr>
        <w:t xml:space="preserve"> </w:t>
      </w:r>
      <w:r w:rsidR="00573CF4">
        <w:rPr>
          <w:rStyle w:val="blk"/>
          <w:b/>
          <w:sz w:val="28"/>
          <w:szCs w:val="28"/>
        </w:rPr>
        <w:t>2.5. Абзац 37</w:t>
      </w:r>
      <w:r w:rsidR="00BF638B" w:rsidRPr="00E24EE2">
        <w:rPr>
          <w:rStyle w:val="blk"/>
          <w:b/>
          <w:sz w:val="28"/>
          <w:szCs w:val="28"/>
        </w:rPr>
        <w:t xml:space="preserve"> изложить в следующей редакции:</w:t>
      </w:r>
    </w:p>
    <w:p w:rsidR="00BF638B" w:rsidRPr="00E24EE2" w:rsidRDefault="00BF638B" w:rsidP="00D360A1">
      <w:pPr>
        <w:spacing w:line="235" w:lineRule="auto"/>
        <w:ind w:firstLine="720"/>
        <w:jc w:val="both"/>
        <w:rPr>
          <w:rStyle w:val="blk"/>
          <w:sz w:val="28"/>
          <w:szCs w:val="28"/>
        </w:rPr>
      </w:pPr>
      <w:r w:rsidRPr="00E24EE2">
        <w:rPr>
          <w:rStyle w:val="blk"/>
          <w:sz w:val="28"/>
          <w:szCs w:val="28"/>
        </w:rPr>
        <w:t>«</w:t>
      </w:r>
      <w:r w:rsidRPr="00E24EE2">
        <w:rPr>
          <w:rStyle w:val="blk"/>
          <w:b/>
          <w:sz w:val="28"/>
          <w:szCs w:val="28"/>
        </w:rPr>
        <w:t>прилегающая территория</w:t>
      </w:r>
      <w:r w:rsidRPr="00E24EE2">
        <w:rPr>
          <w:rStyle w:val="blk"/>
          <w:sz w:val="28"/>
          <w:szCs w:val="28"/>
        </w:rPr>
        <w:t xml:space="preserve"> - территория общего пользования, которая прилегает к зданию, строению, сооружению, земельному участку</w:t>
      </w:r>
      <w:r w:rsidR="000F4136">
        <w:rPr>
          <w:rStyle w:val="blk"/>
          <w:sz w:val="28"/>
          <w:szCs w:val="28"/>
        </w:rPr>
        <w:t xml:space="preserve">,  </w:t>
      </w:r>
      <w:r w:rsidRPr="00E24EE2">
        <w:rPr>
          <w:rStyle w:val="blk"/>
          <w:sz w:val="28"/>
          <w:szCs w:val="28"/>
        </w:rPr>
        <w:t>случае, если такой земельный участок образован</w:t>
      </w:r>
      <w:r w:rsidR="000F4136">
        <w:rPr>
          <w:rStyle w:val="blk"/>
          <w:sz w:val="28"/>
          <w:szCs w:val="28"/>
        </w:rPr>
        <w:t xml:space="preserve"> </w:t>
      </w:r>
      <w:r w:rsidR="000F4136">
        <w:rPr>
          <w:sz w:val="28"/>
          <w:szCs w:val="28"/>
        </w:rPr>
        <w:t>(далее – «объект</w:t>
      </w:r>
      <w:r w:rsidR="000F4136" w:rsidRPr="00E24EE2">
        <w:rPr>
          <w:sz w:val="28"/>
          <w:szCs w:val="28"/>
        </w:rPr>
        <w:t xml:space="preserve"> недвижимости»)</w:t>
      </w:r>
      <w:r w:rsidR="000F4136">
        <w:rPr>
          <w:sz w:val="28"/>
          <w:szCs w:val="28"/>
        </w:rPr>
        <w:t xml:space="preserve">, </w:t>
      </w:r>
      <w:r w:rsidR="000F4136" w:rsidRPr="00E24EE2">
        <w:rPr>
          <w:sz w:val="28"/>
          <w:szCs w:val="28"/>
        </w:rPr>
        <w:t xml:space="preserve"> принадлежащего физическому или юридическому лицу,</w:t>
      </w:r>
      <w:r w:rsidRPr="00E24EE2">
        <w:rPr>
          <w:rStyle w:val="blk"/>
          <w:sz w:val="28"/>
          <w:szCs w:val="28"/>
        </w:rPr>
        <w:t xml:space="preserve"> и границы которой </w:t>
      </w:r>
      <w:r w:rsidRPr="00E24EE2">
        <w:rPr>
          <w:rStyle w:val="blk"/>
          <w:sz w:val="28"/>
          <w:szCs w:val="28"/>
        </w:rPr>
        <w:lastRenderedPageBreak/>
        <w:t>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</w:t>
      </w:r>
      <w:r w:rsidR="000F4136">
        <w:rPr>
          <w:rStyle w:val="blk"/>
          <w:sz w:val="28"/>
          <w:szCs w:val="28"/>
        </w:rPr>
        <w:t>»</w:t>
      </w:r>
    </w:p>
    <w:p w:rsidR="007A1DD5" w:rsidRPr="00E24EE2" w:rsidRDefault="007A1DD5" w:rsidP="00D360A1">
      <w:pPr>
        <w:tabs>
          <w:tab w:val="left" w:pos="982"/>
        </w:tabs>
        <w:spacing w:line="237" w:lineRule="auto"/>
        <w:ind w:firstLine="720"/>
        <w:jc w:val="both"/>
        <w:rPr>
          <w:rStyle w:val="blk"/>
          <w:b/>
          <w:sz w:val="28"/>
          <w:szCs w:val="28"/>
        </w:rPr>
      </w:pPr>
    </w:p>
    <w:p w:rsidR="00BF638B" w:rsidRPr="00E24EE2" w:rsidRDefault="00BF638B" w:rsidP="00D360A1">
      <w:pPr>
        <w:tabs>
          <w:tab w:val="left" w:pos="982"/>
        </w:tabs>
        <w:spacing w:line="237" w:lineRule="auto"/>
        <w:ind w:firstLine="720"/>
        <w:jc w:val="both"/>
        <w:rPr>
          <w:b/>
          <w:sz w:val="28"/>
          <w:szCs w:val="28"/>
        </w:rPr>
      </w:pPr>
      <w:r w:rsidRPr="00E24EE2">
        <w:rPr>
          <w:rStyle w:val="blk"/>
          <w:b/>
          <w:sz w:val="28"/>
          <w:szCs w:val="28"/>
        </w:rPr>
        <w:t xml:space="preserve">3. Абзац 5 пункта </w:t>
      </w:r>
      <w:r w:rsidRPr="00E24EE2">
        <w:rPr>
          <w:b/>
          <w:sz w:val="28"/>
          <w:szCs w:val="28"/>
        </w:rPr>
        <w:t>2.20.1. изложить в следующей редакции</w:t>
      </w:r>
      <w:r w:rsidR="00E24EE2">
        <w:rPr>
          <w:b/>
          <w:sz w:val="28"/>
          <w:szCs w:val="28"/>
        </w:rPr>
        <w:t>:</w:t>
      </w:r>
    </w:p>
    <w:p w:rsidR="00BF638B" w:rsidRPr="00E24EE2" w:rsidRDefault="00BF638B" w:rsidP="00D360A1">
      <w:pPr>
        <w:spacing w:line="13" w:lineRule="exact"/>
        <w:ind w:firstLine="720"/>
        <w:rPr>
          <w:sz w:val="28"/>
          <w:szCs w:val="28"/>
        </w:rPr>
      </w:pPr>
    </w:p>
    <w:p w:rsidR="003A220B" w:rsidRPr="00E24EE2" w:rsidRDefault="007A1DD5" w:rsidP="00D360A1">
      <w:pPr>
        <w:tabs>
          <w:tab w:val="left" w:pos="1141"/>
        </w:tabs>
        <w:spacing w:line="236" w:lineRule="auto"/>
        <w:ind w:firstLine="720"/>
        <w:jc w:val="both"/>
        <w:rPr>
          <w:sz w:val="28"/>
          <w:szCs w:val="28"/>
        </w:rPr>
      </w:pPr>
      <w:r w:rsidRPr="00E24EE2">
        <w:rPr>
          <w:sz w:val="28"/>
          <w:szCs w:val="28"/>
        </w:rPr>
        <w:t xml:space="preserve">«- </w:t>
      </w:r>
      <w:r w:rsidR="00BF638B" w:rsidRPr="00E24EE2">
        <w:rPr>
          <w:sz w:val="28"/>
          <w:szCs w:val="28"/>
        </w:rPr>
        <w:t xml:space="preserve">производить регулярную уборку от мусора и покос травы на </w:t>
      </w:r>
      <w:r w:rsidR="008A44CB" w:rsidRPr="00E24EE2">
        <w:rPr>
          <w:sz w:val="28"/>
          <w:szCs w:val="28"/>
        </w:rPr>
        <w:t>территории</w:t>
      </w:r>
      <w:r w:rsidR="00BF638B" w:rsidRPr="00E24EE2">
        <w:rPr>
          <w:sz w:val="28"/>
          <w:szCs w:val="28"/>
        </w:rPr>
        <w:t xml:space="preserve"> домовладению, своевременную уборку от снега подходов и подъездов к дому и на прилегающей территории</w:t>
      </w:r>
      <w:r w:rsidR="00751D51" w:rsidRPr="00E24EE2">
        <w:rPr>
          <w:sz w:val="28"/>
          <w:szCs w:val="28"/>
        </w:rPr>
        <w:t>,</w:t>
      </w:r>
      <w:r w:rsidR="003A220B" w:rsidRPr="00E24EE2">
        <w:rPr>
          <w:sz w:val="28"/>
          <w:szCs w:val="28"/>
        </w:rPr>
        <w:t xml:space="preserve"> </w:t>
      </w:r>
      <w:r w:rsidR="00751D51" w:rsidRPr="00E24EE2">
        <w:rPr>
          <w:sz w:val="28"/>
          <w:szCs w:val="28"/>
        </w:rPr>
        <w:t>границы которой</w:t>
      </w:r>
      <w:r w:rsidR="003A220B" w:rsidRPr="00E24EE2">
        <w:rPr>
          <w:sz w:val="28"/>
          <w:szCs w:val="28"/>
        </w:rPr>
        <w:t xml:space="preserve"> определены на расстоянии </w:t>
      </w:r>
      <w:smartTag w:uri="urn:schemas-microsoft-com:office:smarttags" w:element="metricconverter">
        <w:smartTagPr>
          <w:attr w:name="ProductID" w:val="10 метров"/>
        </w:smartTagPr>
        <w:r w:rsidR="003A220B" w:rsidRPr="00E24EE2">
          <w:rPr>
            <w:sz w:val="28"/>
            <w:szCs w:val="28"/>
          </w:rPr>
          <w:t>10 метров</w:t>
        </w:r>
      </w:smartTag>
      <w:r w:rsidR="003A220B" w:rsidRPr="00E24EE2">
        <w:rPr>
          <w:sz w:val="28"/>
          <w:szCs w:val="28"/>
        </w:rPr>
        <w:t xml:space="preserve"> (</w:t>
      </w:r>
      <w:r w:rsidR="00751D51" w:rsidRPr="00E24EE2">
        <w:rPr>
          <w:sz w:val="28"/>
          <w:szCs w:val="28"/>
        </w:rPr>
        <w:t>в случае нахождения</w:t>
      </w:r>
      <w:r w:rsidR="003A220B" w:rsidRPr="00E24EE2">
        <w:rPr>
          <w:sz w:val="28"/>
          <w:szCs w:val="28"/>
        </w:rPr>
        <w:t xml:space="preserve"> прилегающей территории вблизи дорог, на расстоянии менее </w:t>
      </w:r>
      <w:smartTag w:uri="urn:schemas-microsoft-com:office:smarttags" w:element="metricconverter">
        <w:smartTagPr>
          <w:attr w:name="ProductID" w:val="10 метров"/>
        </w:smartTagPr>
        <w:r w:rsidR="003A220B" w:rsidRPr="00E24EE2">
          <w:rPr>
            <w:sz w:val="28"/>
            <w:szCs w:val="28"/>
          </w:rPr>
          <w:t>10 метров</w:t>
        </w:r>
      </w:smartTag>
      <w:r w:rsidR="00751D51" w:rsidRPr="00E24EE2">
        <w:rPr>
          <w:sz w:val="28"/>
          <w:szCs w:val="28"/>
        </w:rPr>
        <w:t xml:space="preserve">) </w:t>
      </w:r>
      <w:r w:rsidR="003A220B" w:rsidRPr="00E24EE2">
        <w:rPr>
          <w:sz w:val="28"/>
          <w:szCs w:val="28"/>
        </w:rPr>
        <w:t xml:space="preserve"> от территории</w:t>
      </w:r>
      <w:r w:rsidR="00751D51" w:rsidRPr="00E24EE2">
        <w:rPr>
          <w:sz w:val="28"/>
          <w:szCs w:val="28"/>
        </w:rPr>
        <w:t xml:space="preserve"> домовладения)</w:t>
      </w:r>
      <w:r w:rsidR="003A220B" w:rsidRPr="00E24EE2">
        <w:rPr>
          <w:sz w:val="28"/>
          <w:szCs w:val="28"/>
        </w:rPr>
        <w:t>;</w:t>
      </w:r>
      <w:r w:rsidRPr="00E24EE2">
        <w:rPr>
          <w:sz w:val="28"/>
          <w:szCs w:val="28"/>
        </w:rPr>
        <w:t>»</w:t>
      </w:r>
    </w:p>
    <w:p w:rsidR="007A1DD5" w:rsidRPr="00E24EE2" w:rsidRDefault="007A1DD5" w:rsidP="00D360A1">
      <w:pPr>
        <w:spacing w:line="235" w:lineRule="auto"/>
        <w:ind w:firstLine="720"/>
        <w:jc w:val="both"/>
        <w:rPr>
          <w:b/>
          <w:sz w:val="28"/>
          <w:szCs w:val="28"/>
        </w:rPr>
      </w:pPr>
    </w:p>
    <w:p w:rsidR="00C440D3" w:rsidRPr="00882AE6" w:rsidRDefault="007A1DD5" w:rsidP="00D360A1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E24EE2">
        <w:rPr>
          <w:b/>
          <w:sz w:val="28"/>
          <w:szCs w:val="28"/>
        </w:rPr>
        <w:t xml:space="preserve">4. </w:t>
      </w:r>
      <w:r w:rsidR="00C440D3" w:rsidRPr="00882AE6">
        <w:rPr>
          <w:b/>
          <w:sz w:val="28"/>
          <w:szCs w:val="28"/>
        </w:rPr>
        <w:t xml:space="preserve">Абзац 2 пункта 2.22.1. изложить в следующей редакции: </w:t>
      </w:r>
    </w:p>
    <w:p w:rsidR="00C440D3" w:rsidRPr="00986C17" w:rsidRDefault="00C440D3" w:rsidP="00D360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6C17">
        <w:rPr>
          <w:sz w:val="28"/>
          <w:szCs w:val="28"/>
        </w:rPr>
        <w:t>«Согласование технической документации производится с собственником дороги, администрацией,  коммунальными и инженерными службами.»</w:t>
      </w:r>
    </w:p>
    <w:p w:rsidR="00C440D3" w:rsidRDefault="00C440D3" w:rsidP="00D360A1">
      <w:pPr>
        <w:spacing w:line="235" w:lineRule="auto"/>
        <w:ind w:firstLine="720"/>
        <w:jc w:val="both"/>
        <w:rPr>
          <w:b/>
          <w:sz w:val="28"/>
          <w:szCs w:val="28"/>
        </w:rPr>
      </w:pPr>
    </w:p>
    <w:p w:rsidR="007A1DD5" w:rsidRPr="00E24EE2" w:rsidRDefault="00C440D3" w:rsidP="00D360A1">
      <w:pPr>
        <w:spacing w:line="235" w:lineRule="auto"/>
        <w:ind w:firstLine="720"/>
        <w:jc w:val="both"/>
        <w:rPr>
          <w:rStyle w:val="blk"/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7A1DD5" w:rsidRPr="00E24EE2">
        <w:rPr>
          <w:b/>
          <w:sz w:val="28"/>
          <w:szCs w:val="28"/>
        </w:rPr>
        <w:t>Пункт 2.21.2.</w:t>
      </w:r>
      <w:r w:rsidR="007A1DD5" w:rsidRPr="00E24EE2">
        <w:rPr>
          <w:rStyle w:val="blk"/>
          <w:sz w:val="28"/>
          <w:szCs w:val="28"/>
        </w:rPr>
        <w:t xml:space="preserve"> </w:t>
      </w:r>
      <w:r w:rsidR="007A1DD5" w:rsidRPr="00E24EE2">
        <w:rPr>
          <w:rStyle w:val="blk"/>
          <w:b/>
          <w:sz w:val="28"/>
          <w:szCs w:val="28"/>
        </w:rPr>
        <w:t>изложить в следующей редакции :</w:t>
      </w:r>
    </w:p>
    <w:p w:rsidR="007A1DD5" w:rsidRPr="00E24EE2" w:rsidRDefault="007A1DD5" w:rsidP="00D360A1">
      <w:pPr>
        <w:spacing w:line="238" w:lineRule="auto"/>
        <w:ind w:firstLine="720"/>
        <w:jc w:val="both"/>
        <w:rPr>
          <w:sz w:val="28"/>
          <w:szCs w:val="28"/>
        </w:rPr>
      </w:pPr>
      <w:r w:rsidRPr="00E24EE2">
        <w:rPr>
          <w:sz w:val="28"/>
          <w:szCs w:val="28"/>
        </w:rPr>
        <w:t xml:space="preserve">«2.21.2. Границы уборки территорий определяются границами земельного участка на основании документов, подтверждающих право на земельный участок, и прилегающей к границам территории на расстоянии </w:t>
      </w:r>
      <w:smartTag w:uri="urn:schemas-microsoft-com:office:smarttags" w:element="metricconverter">
        <w:smartTagPr>
          <w:attr w:name="ProductID" w:val="10 метров"/>
        </w:smartTagPr>
        <w:r w:rsidRPr="00E24EE2">
          <w:rPr>
            <w:sz w:val="28"/>
            <w:szCs w:val="28"/>
          </w:rPr>
          <w:t>10 метров</w:t>
        </w:r>
      </w:smartTag>
      <w:r w:rsidRPr="00E24EE2">
        <w:rPr>
          <w:sz w:val="28"/>
          <w:szCs w:val="28"/>
        </w:rPr>
        <w:t xml:space="preserve"> от основной территории (границей прилегающей территории, находящейся вблизи дорог, на расстоянии менее </w:t>
      </w:r>
      <w:smartTag w:uri="urn:schemas-microsoft-com:office:smarttags" w:element="metricconverter">
        <w:smartTagPr>
          <w:attr w:name="ProductID" w:val="10 метров"/>
        </w:smartTagPr>
        <w:r w:rsidRPr="00E24EE2">
          <w:rPr>
            <w:sz w:val="28"/>
            <w:szCs w:val="28"/>
          </w:rPr>
          <w:t>10 метров</w:t>
        </w:r>
      </w:smartTag>
      <w:r w:rsidRPr="00E24EE2">
        <w:rPr>
          <w:sz w:val="28"/>
          <w:szCs w:val="28"/>
        </w:rPr>
        <w:t xml:space="preserve"> (для объектов мелкорозничной торговой сети, МАФ, отдельно стоящих рекламных конструкций), является кромка покрытия проезжей части улицы или бортовой камень);»</w:t>
      </w:r>
    </w:p>
    <w:p w:rsidR="006732C8" w:rsidRPr="00E24EE2" w:rsidRDefault="00C440D3" w:rsidP="00D360A1">
      <w:pPr>
        <w:pStyle w:val="1"/>
        <w:ind w:firstLine="72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6</w:t>
      </w:r>
      <w:r w:rsidR="006732C8" w:rsidRPr="00E24EE2">
        <w:rPr>
          <w:sz w:val="28"/>
          <w:szCs w:val="28"/>
        </w:rPr>
        <w:t>. В пункте 2.22.8. слова</w:t>
      </w:r>
      <w:r w:rsidR="006732C8" w:rsidRPr="00E24EE2">
        <w:rPr>
          <w:b w:val="0"/>
          <w:sz w:val="28"/>
          <w:szCs w:val="28"/>
        </w:rPr>
        <w:t xml:space="preserve"> «по согласованию с ГИБДД УМВД по» </w:t>
      </w:r>
      <w:r w:rsidR="00D360A1">
        <w:rPr>
          <w:b w:val="0"/>
          <w:sz w:val="28"/>
          <w:szCs w:val="28"/>
        </w:rPr>
        <w:t>з</w:t>
      </w:r>
      <w:r w:rsidR="006732C8" w:rsidRPr="00E24EE2">
        <w:rPr>
          <w:b w:val="0"/>
          <w:sz w:val="28"/>
          <w:szCs w:val="28"/>
        </w:rPr>
        <w:t>аменить на слова «с уведомлением ОГИБДД ОМВД России по Саракташскому району».</w:t>
      </w:r>
    </w:p>
    <w:p w:rsidR="006732C8" w:rsidRPr="00E24EE2" w:rsidRDefault="00C440D3" w:rsidP="00D360A1">
      <w:pPr>
        <w:spacing w:line="237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6732C8" w:rsidRPr="00E24EE2">
        <w:rPr>
          <w:b/>
          <w:sz w:val="28"/>
          <w:szCs w:val="28"/>
        </w:rPr>
        <w:t>. В пункте 2.22.9</w:t>
      </w:r>
      <w:r w:rsidR="006732C8" w:rsidRPr="00E24EE2">
        <w:rPr>
          <w:sz w:val="28"/>
          <w:szCs w:val="28"/>
        </w:rPr>
        <w:t>. слова «требуется согласование только ГИБДД УМВД по Оренбургской области» заменить на слова «согласование производства работ не требуется».</w:t>
      </w:r>
    </w:p>
    <w:p w:rsidR="006732C8" w:rsidRPr="00E24EE2" w:rsidRDefault="006732C8" w:rsidP="00D360A1">
      <w:pPr>
        <w:spacing w:line="237" w:lineRule="auto"/>
        <w:ind w:firstLine="720"/>
        <w:jc w:val="both"/>
        <w:rPr>
          <w:sz w:val="28"/>
          <w:szCs w:val="28"/>
        </w:rPr>
      </w:pPr>
    </w:p>
    <w:p w:rsidR="006732C8" w:rsidRPr="00E24EE2" w:rsidRDefault="00C440D3" w:rsidP="00D360A1">
      <w:pPr>
        <w:spacing w:line="237" w:lineRule="auto"/>
        <w:ind w:firstLine="720"/>
        <w:jc w:val="both"/>
        <w:rPr>
          <w:b/>
          <w:sz w:val="20"/>
          <w:szCs w:val="20"/>
        </w:rPr>
      </w:pPr>
      <w:r>
        <w:rPr>
          <w:b/>
          <w:sz w:val="28"/>
          <w:szCs w:val="28"/>
        </w:rPr>
        <w:t>8</w:t>
      </w:r>
      <w:r w:rsidR="006732C8" w:rsidRPr="00E24EE2">
        <w:rPr>
          <w:b/>
          <w:sz w:val="28"/>
          <w:szCs w:val="28"/>
        </w:rPr>
        <w:t>. Абзац 2 пункта 2.22.23. изложить в следующей редакции:</w:t>
      </w:r>
    </w:p>
    <w:p w:rsidR="006732C8" w:rsidRPr="00E24EE2" w:rsidRDefault="006732C8" w:rsidP="00D360A1">
      <w:pPr>
        <w:spacing w:line="16" w:lineRule="exact"/>
        <w:ind w:firstLine="720"/>
        <w:rPr>
          <w:sz w:val="20"/>
          <w:szCs w:val="20"/>
        </w:rPr>
      </w:pPr>
    </w:p>
    <w:p w:rsidR="006732C8" w:rsidRPr="00E24EE2" w:rsidRDefault="006732C8" w:rsidP="00D360A1">
      <w:pPr>
        <w:tabs>
          <w:tab w:val="left" w:pos="1033"/>
        </w:tabs>
        <w:spacing w:line="234" w:lineRule="auto"/>
        <w:ind w:firstLine="720"/>
        <w:jc w:val="both"/>
        <w:rPr>
          <w:sz w:val="28"/>
          <w:szCs w:val="28"/>
        </w:rPr>
      </w:pPr>
      <w:r w:rsidRPr="00E24EE2">
        <w:rPr>
          <w:sz w:val="28"/>
          <w:szCs w:val="28"/>
        </w:rPr>
        <w:t xml:space="preserve">«- производство земляных работ на дорогах без согласования с </w:t>
      </w:r>
      <w:r w:rsidR="00D360A1">
        <w:rPr>
          <w:sz w:val="28"/>
          <w:szCs w:val="28"/>
        </w:rPr>
        <w:t>с</w:t>
      </w:r>
      <w:r w:rsidRPr="00E24EE2">
        <w:rPr>
          <w:sz w:val="28"/>
          <w:szCs w:val="28"/>
        </w:rPr>
        <w:t>обственником дороги и отсутствия уведомления ОГИБДД ОМВД России по Саракташскому району Оренбургской области;»</w:t>
      </w:r>
    </w:p>
    <w:p w:rsidR="00377B08" w:rsidRPr="00E24EE2" w:rsidRDefault="00377B08" w:rsidP="00D360A1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BF5D8B" w:rsidRPr="0007746D" w:rsidRDefault="00377B08" w:rsidP="00D360A1">
      <w:pPr>
        <w:tabs>
          <w:tab w:val="left" w:pos="1359"/>
        </w:tabs>
        <w:autoSpaceDE w:val="0"/>
        <w:autoSpaceDN w:val="0"/>
        <w:adjustRightInd w:val="0"/>
        <w:spacing w:line="234" w:lineRule="atLeast"/>
        <w:ind w:firstLine="720"/>
        <w:jc w:val="both"/>
        <w:rPr>
          <w:b/>
          <w:sz w:val="28"/>
          <w:szCs w:val="28"/>
        </w:rPr>
      </w:pPr>
      <w:r w:rsidRPr="00E24EE2">
        <w:rPr>
          <w:b/>
          <w:sz w:val="28"/>
          <w:szCs w:val="28"/>
        </w:rPr>
        <w:t xml:space="preserve"> </w:t>
      </w:r>
      <w:r w:rsidR="00C440D3">
        <w:rPr>
          <w:b/>
          <w:sz w:val="28"/>
          <w:szCs w:val="28"/>
        </w:rPr>
        <w:t>9</w:t>
      </w:r>
      <w:r w:rsidR="00E24EE2">
        <w:rPr>
          <w:b/>
          <w:sz w:val="28"/>
          <w:szCs w:val="28"/>
        </w:rPr>
        <w:t xml:space="preserve">. </w:t>
      </w:r>
      <w:r w:rsidR="00BF5D8B" w:rsidRPr="0007746D">
        <w:rPr>
          <w:b/>
          <w:sz w:val="28"/>
          <w:szCs w:val="28"/>
        </w:rPr>
        <w:t xml:space="preserve"> Дополнить </w:t>
      </w:r>
      <w:r w:rsidR="00BF5D8B">
        <w:rPr>
          <w:b/>
          <w:sz w:val="28"/>
          <w:szCs w:val="28"/>
        </w:rPr>
        <w:t>пунктом 2.24.</w:t>
      </w:r>
      <w:r w:rsidR="00BF5D8B" w:rsidRPr="0007746D">
        <w:rPr>
          <w:b/>
          <w:sz w:val="28"/>
          <w:szCs w:val="28"/>
        </w:rPr>
        <w:t xml:space="preserve"> следующего содержания </w:t>
      </w:r>
      <w:r w:rsidR="00BF5D8B">
        <w:rPr>
          <w:b/>
          <w:sz w:val="28"/>
          <w:szCs w:val="28"/>
        </w:rPr>
        <w:t>:</w:t>
      </w:r>
    </w:p>
    <w:p w:rsidR="00BF5D8B" w:rsidRPr="00573CF4" w:rsidRDefault="00BF5D8B" w:rsidP="00D360A1">
      <w:pPr>
        <w:ind w:firstLine="720"/>
        <w:jc w:val="both"/>
        <w:rPr>
          <w:sz w:val="28"/>
          <w:szCs w:val="28"/>
        </w:rPr>
      </w:pPr>
      <w:r w:rsidRPr="00573CF4">
        <w:rPr>
          <w:sz w:val="28"/>
          <w:szCs w:val="28"/>
        </w:rPr>
        <w:t>«2.24. Общие требования к оформлению поселения и информации</w:t>
      </w:r>
    </w:p>
    <w:p w:rsidR="00BF5D8B" w:rsidRPr="007E00CB" w:rsidRDefault="00573CF4" w:rsidP="00D360A1">
      <w:pPr>
        <w:ind w:firstLine="720"/>
        <w:jc w:val="both"/>
        <w:rPr>
          <w:sz w:val="28"/>
          <w:szCs w:val="28"/>
        </w:rPr>
      </w:pPr>
      <w:r w:rsidRPr="00573CF4">
        <w:rPr>
          <w:sz w:val="28"/>
          <w:szCs w:val="28"/>
        </w:rPr>
        <w:t>2.24</w:t>
      </w:r>
      <w:r w:rsidR="00BF5D8B" w:rsidRPr="007E00CB">
        <w:rPr>
          <w:sz w:val="28"/>
          <w:szCs w:val="28"/>
        </w:rPr>
        <w:t>.1. Установку информационных конструкций (далее -</w:t>
      </w:r>
      <w:r w:rsidR="00BF5D8B">
        <w:rPr>
          <w:sz w:val="28"/>
          <w:szCs w:val="28"/>
        </w:rPr>
        <w:t xml:space="preserve"> </w:t>
      </w:r>
      <w:r w:rsidR="00BF5D8B" w:rsidRPr="007E00CB">
        <w:rPr>
          <w:sz w:val="28"/>
          <w:szCs w:val="28"/>
        </w:rPr>
        <w:t xml:space="preserve">вывесок), а также размещение иных графических элементов </w:t>
      </w:r>
      <w:r w:rsidR="00BF5D8B">
        <w:rPr>
          <w:sz w:val="28"/>
          <w:szCs w:val="28"/>
        </w:rPr>
        <w:t>рекомендуется осуществлять</w:t>
      </w:r>
      <w:r w:rsidR="00BF5D8B" w:rsidRPr="007E00CB">
        <w:rPr>
          <w:sz w:val="28"/>
          <w:szCs w:val="28"/>
        </w:rPr>
        <w:t xml:space="preserve"> в соответствии с утвержденными правилами, с учетом части 5.8 статьи 19 Федерального закона от 13.03.2006 N 38-ФЗ «О рекламе».</w:t>
      </w:r>
    </w:p>
    <w:p w:rsidR="00BF5D8B" w:rsidRPr="007E00CB" w:rsidRDefault="00573CF4" w:rsidP="00D360A1">
      <w:pPr>
        <w:ind w:firstLine="720"/>
        <w:jc w:val="both"/>
        <w:rPr>
          <w:sz w:val="28"/>
          <w:szCs w:val="28"/>
        </w:rPr>
      </w:pPr>
      <w:r w:rsidRPr="00573CF4">
        <w:rPr>
          <w:sz w:val="28"/>
          <w:szCs w:val="28"/>
        </w:rPr>
        <w:lastRenderedPageBreak/>
        <w:t>2.24</w:t>
      </w:r>
      <w:r w:rsidR="00BF5D8B" w:rsidRPr="007E00CB">
        <w:rPr>
          <w:sz w:val="28"/>
          <w:szCs w:val="28"/>
        </w:rPr>
        <w:t>.2. Собственниками, эксплуатирующим</w:t>
      </w:r>
      <w:r w:rsidR="00BF5D8B">
        <w:rPr>
          <w:sz w:val="28"/>
          <w:szCs w:val="28"/>
        </w:rPr>
        <w:t>и</w:t>
      </w:r>
      <w:r w:rsidR="00BF5D8B" w:rsidRPr="007E00CB">
        <w:rPr>
          <w:sz w:val="28"/>
          <w:szCs w:val="28"/>
        </w:rPr>
        <w:t xml:space="preserve"> световые рекламы и вывески, обеспечивается своевременная замена перегоревших газосветовых трубок и электроламп. В случае неисправности отдельных знаков рекламы или вывески, реклама или вывеска выключается полностью.</w:t>
      </w:r>
    </w:p>
    <w:p w:rsidR="00BF5D8B" w:rsidRPr="007E00CB" w:rsidRDefault="00573CF4" w:rsidP="00D360A1">
      <w:pPr>
        <w:ind w:firstLine="720"/>
        <w:jc w:val="both"/>
        <w:rPr>
          <w:sz w:val="28"/>
          <w:szCs w:val="28"/>
        </w:rPr>
      </w:pPr>
      <w:r w:rsidRPr="00573CF4">
        <w:rPr>
          <w:sz w:val="28"/>
          <w:szCs w:val="28"/>
        </w:rPr>
        <w:t>2.24</w:t>
      </w:r>
      <w:r w:rsidR="00BF5D8B" w:rsidRPr="007E00CB">
        <w:rPr>
          <w:sz w:val="28"/>
          <w:szCs w:val="28"/>
        </w:rPr>
        <w:t>.3. Запрещается размещать на зданиях вывески и рекламу, перекрывающие архитектурные элементы зданий (например: оконные проемы, колонны, орнамент и прочие). На глухих фасадах зданий (брандмауэрах) не допускается размещение более 4-х</w:t>
      </w:r>
      <w:r w:rsidR="00BF5D8B">
        <w:rPr>
          <w:sz w:val="28"/>
          <w:szCs w:val="28"/>
        </w:rPr>
        <w:t xml:space="preserve"> </w:t>
      </w:r>
      <w:r w:rsidR="00BF5D8B" w:rsidRPr="007E00CB">
        <w:rPr>
          <w:sz w:val="28"/>
          <w:szCs w:val="28"/>
        </w:rPr>
        <w:t>рекламных вывесок.</w:t>
      </w:r>
    </w:p>
    <w:p w:rsidR="00BF5D8B" w:rsidRPr="007E00CB" w:rsidRDefault="00573CF4" w:rsidP="00D360A1">
      <w:pPr>
        <w:ind w:firstLine="720"/>
        <w:jc w:val="both"/>
        <w:rPr>
          <w:sz w:val="28"/>
          <w:szCs w:val="28"/>
        </w:rPr>
      </w:pPr>
      <w:r w:rsidRPr="00573CF4">
        <w:rPr>
          <w:sz w:val="28"/>
          <w:szCs w:val="28"/>
        </w:rPr>
        <w:t>2.24</w:t>
      </w:r>
      <w:r w:rsidR="00BF5D8B" w:rsidRPr="007E00CB">
        <w:rPr>
          <w:sz w:val="28"/>
          <w:szCs w:val="28"/>
        </w:rPr>
        <w:t xml:space="preserve">.4. На </w:t>
      </w:r>
      <w:r w:rsidR="00BF5D8B">
        <w:rPr>
          <w:sz w:val="28"/>
          <w:szCs w:val="28"/>
        </w:rPr>
        <w:t>зданиях магазинов</w:t>
      </w:r>
      <w:r w:rsidR="00BF5D8B" w:rsidRPr="007E00CB">
        <w:rPr>
          <w:sz w:val="28"/>
          <w:szCs w:val="28"/>
        </w:rPr>
        <w:t xml:space="preserve"> следует размещать рекламу и вывески собственных архитектурно-художественных концепций.</w:t>
      </w:r>
    </w:p>
    <w:p w:rsidR="00BF5D8B" w:rsidRPr="007E00CB" w:rsidRDefault="00573CF4" w:rsidP="00D360A1">
      <w:pPr>
        <w:ind w:firstLine="720"/>
        <w:jc w:val="both"/>
        <w:rPr>
          <w:sz w:val="28"/>
          <w:szCs w:val="28"/>
        </w:rPr>
      </w:pPr>
      <w:r w:rsidRPr="00573CF4">
        <w:rPr>
          <w:sz w:val="28"/>
          <w:szCs w:val="28"/>
        </w:rPr>
        <w:t>2.24</w:t>
      </w:r>
      <w:r w:rsidR="00BF5D8B" w:rsidRPr="007E00CB">
        <w:rPr>
          <w:sz w:val="28"/>
          <w:szCs w:val="28"/>
        </w:rPr>
        <w:t xml:space="preserve">.5. </w:t>
      </w:r>
      <w:r w:rsidR="00BF5D8B">
        <w:rPr>
          <w:sz w:val="28"/>
          <w:szCs w:val="28"/>
        </w:rPr>
        <w:t>Расклейка</w:t>
      </w:r>
      <w:r w:rsidR="00BF5D8B" w:rsidRPr="007E00CB">
        <w:rPr>
          <w:sz w:val="28"/>
          <w:szCs w:val="28"/>
        </w:rPr>
        <w:t xml:space="preserve"> газет, афиш, плакатов, различного рода объявлений и реклам возможна только на специально установленных стендах.</w:t>
      </w:r>
    </w:p>
    <w:p w:rsidR="00BF5D8B" w:rsidRPr="007E00CB" w:rsidRDefault="00573CF4" w:rsidP="00D360A1">
      <w:pPr>
        <w:ind w:firstLine="720"/>
        <w:jc w:val="both"/>
        <w:rPr>
          <w:sz w:val="28"/>
          <w:szCs w:val="28"/>
        </w:rPr>
      </w:pPr>
      <w:r w:rsidRPr="00573CF4">
        <w:rPr>
          <w:sz w:val="28"/>
          <w:szCs w:val="28"/>
        </w:rPr>
        <w:t>2.24</w:t>
      </w:r>
      <w:r w:rsidR="00BF5D8B" w:rsidRPr="007E00CB">
        <w:rPr>
          <w:sz w:val="28"/>
          <w:szCs w:val="28"/>
        </w:rPr>
        <w:t xml:space="preserve">.6. Для малоформатных листовых афиш зрелищных мероприятий возможно дополнительное размещение на временных строительных ограждениях. </w:t>
      </w:r>
    </w:p>
    <w:p w:rsidR="00BF5D8B" w:rsidRPr="007E00CB" w:rsidRDefault="00573CF4" w:rsidP="00D360A1">
      <w:pPr>
        <w:ind w:firstLine="720"/>
        <w:jc w:val="both"/>
        <w:rPr>
          <w:sz w:val="28"/>
          <w:szCs w:val="28"/>
        </w:rPr>
      </w:pPr>
      <w:r w:rsidRPr="00573CF4">
        <w:rPr>
          <w:sz w:val="28"/>
          <w:szCs w:val="28"/>
        </w:rPr>
        <w:t>2.24</w:t>
      </w:r>
      <w:r w:rsidR="00BF5D8B" w:rsidRPr="007E00CB">
        <w:rPr>
          <w:sz w:val="28"/>
          <w:szCs w:val="28"/>
        </w:rPr>
        <w:t>.7. Содержание  стендов для размещения объявлений и иных информационных сообщений осуществляют обслуживающие организации на договорной основе за счет средств бюджета муниципального образования</w:t>
      </w:r>
    </w:p>
    <w:p w:rsidR="00BF5D8B" w:rsidRPr="007E00CB" w:rsidRDefault="00573CF4" w:rsidP="00D360A1">
      <w:pPr>
        <w:ind w:firstLine="720"/>
        <w:jc w:val="both"/>
        <w:rPr>
          <w:sz w:val="28"/>
          <w:szCs w:val="28"/>
        </w:rPr>
      </w:pPr>
      <w:r w:rsidRPr="00573CF4">
        <w:rPr>
          <w:sz w:val="28"/>
          <w:szCs w:val="28"/>
        </w:rPr>
        <w:t>2.24</w:t>
      </w:r>
      <w:r w:rsidR="00BF5D8B" w:rsidRPr="007E00CB">
        <w:rPr>
          <w:sz w:val="28"/>
          <w:szCs w:val="28"/>
        </w:rPr>
        <w:t xml:space="preserve">.8. Запрещается расклейка каких-либо объявлений и других информационных сообщений на опорах уличного освещения, фасадах зданий и сооружений, дорожных знаках, деревьях, заборах, контейнерных площадках. </w:t>
      </w:r>
    </w:p>
    <w:p w:rsidR="00BF5D8B" w:rsidRPr="007E00CB" w:rsidRDefault="00573CF4" w:rsidP="00D360A1">
      <w:pPr>
        <w:ind w:firstLine="720"/>
        <w:jc w:val="both"/>
        <w:rPr>
          <w:sz w:val="28"/>
          <w:szCs w:val="28"/>
        </w:rPr>
      </w:pPr>
      <w:r w:rsidRPr="00573CF4">
        <w:rPr>
          <w:sz w:val="28"/>
          <w:szCs w:val="28"/>
        </w:rPr>
        <w:t>2.24</w:t>
      </w:r>
      <w:r w:rsidR="00BF5D8B" w:rsidRPr="007E00CB">
        <w:rPr>
          <w:sz w:val="28"/>
          <w:szCs w:val="28"/>
        </w:rPr>
        <w:t>.9. Удаление самовольно размещаемых рекламных и иных объявлений, надписей и изображений со всех объектов (фасадов зданий и сооружений, магазинов, опор уличного освещения, дорожных знаков, заборов и т.п.) осуществляют лица, в ведении которых находится эксплуатация данных объектов.</w:t>
      </w:r>
    </w:p>
    <w:p w:rsidR="00BF5D8B" w:rsidRPr="007E00CB" w:rsidRDefault="00573CF4" w:rsidP="00D360A1">
      <w:pPr>
        <w:ind w:firstLine="720"/>
        <w:jc w:val="both"/>
        <w:rPr>
          <w:sz w:val="28"/>
          <w:szCs w:val="28"/>
        </w:rPr>
      </w:pPr>
      <w:r w:rsidRPr="00573CF4">
        <w:rPr>
          <w:sz w:val="28"/>
          <w:szCs w:val="28"/>
        </w:rPr>
        <w:t>2.24</w:t>
      </w:r>
      <w:r w:rsidR="00BF5D8B" w:rsidRPr="007E00CB">
        <w:rPr>
          <w:sz w:val="28"/>
          <w:szCs w:val="28"/>
        </w:rPr>
        <w:t>.10. На ограждениях строительных площадок необходимо размещать информационный щит с информацией о возводимых объектах капитального строительства, контактную информацию о застройщике, заказчике, схемах безопасных проездов и проходов вблизи строительных площадок.</w:t>
      </w:r>
    </w:p>
    <w:p w:rsidR="00BF5D8B" w:rsidRPr="007E00CB" w:rsidRDefault="00573CF4" w:rsidP="00D360A1">
      <w:pPr>
        <w:ind w:firstLine="720"/>
        <w:jc w:val="both"/>
        <w:rPr>
          <w:sz w:val="28"/>
          <w:szCs w:val="28"/>
        </w:rPr>
      </w:pPr>
      <w:r w:rsidRPr="00573CF4">
        <w:rPr>
          <w:sz w:val="28"/>
          <w:szCs w:val="28"/>
        </w:rPr>
        <w:t>2.24</w:t>
      </w:r>
      <w:r w:rsidR="00BF5D8B" w:rsidRPr="007E00CB">
        <w:rPr>
          <w:sz w:val="28"/>
          <w:szCs w:val="28"/>
        </w:rPr>
        <w:t>.11. Размещение наружной рекламы и эксплуатация рекламных конструкций осуществляются при наличии соответствующего разрешения, выданного администрацией в порядке, установленном нормативно-правовым актом органов местного самоуправления муниципального образования.</w:t>
      </w:r>
    </w:p>
    <w:p w:rsidR="00BF5D8B" w:rsidRPr="007E00CB" w:rsidRDefault="00573CF4" w:rsidP="00D360A1">
      <w:pPr>
        <w:ind w:firstLine="720"/>
        <w:jc w:val="both"/>
        <w:rPr>
          <w:sz w:val="28"/>
          <w:szCs w:val="28"/>
        </w:rPr>
      </w:pPr>
      <w:r w:rsidRPr="00573CF4">
        <w:rPr>
          <w:sz w:val="28"/>
          <w:szCs w:val="28"/>
        </w:rPr>
        <w:t>2.24</w:t>
      </w:r>
      <w:r w:rsidR="00BF5D8B" w:rsidRPr="007E00CB">
        <w:rPr>
          <w:sz w:val="28"/>
          <w:szCs w:val="28"/>
        </w:rPr>
        <w:t>.12. Решение об установке рекламно-информационных знаков вдоль улиц и дорог общего пользования местного значения принимается с учетом требований действующего законодательства в области безопасности дорожного движения.</w:t>
      </w:r>
    </w:p>
    <w:p w:rsidR="00BF5D8B" w:rsidRPr="007E00CB" w:rsidRDefault="00573CF4" w:rsidP="00D360A1">
      <w:pPr>
        <w:ind w:firstLine="720"/>
        <w:jc w:val="both"/>
        <w:rPr>
          <w:sz w:val="28"/>
          <w:szCs w:val="28"/>
        </w:rPr>
      </w:pPr>
      <w:r w:rsidRPr="00573CF4">
        <w:rPr>
          <w:sz w:val="28"/>
          <w:szCs w:val="28"/>
        </w:rPr>
        <w:t>2.24</w:t>
      </w:r>
      <w:r w:rsidR="00BF5D8B" w:rsidRPr="007E00CB">
        <w:rPr>
          <w:sz w:val="28"/>
          <w:szCs w:val="28"/>
        </w:rPr>
        <w:t xml:space="preserve">.13. Рекламодатель, рекламопроизводитель, рекламораспространитель несут ответственность в соответствии с действующим законодательством за содержание размещаемой рекламы. Недопустимо использование средств </w:t>
      </w:r>
      <w:r w:rsidR="00BF5D8B" w:rsidRPr="007E00CB">
        <w:rPr>
          <w:sz w:val="28"/>
          <w:szCs w:val="28"/>
        </w:rPr>
        <w:lastRenderedPageBreak/>
        <w:t>наружной рекламы, опасных для жизни и здоровья людей, имеющих асоциальную и антинравственную направленность.</w:t>
      </w:r>
    </w:p>
    <w:p w:rsidR="00BF5D8B" w:rsidRPr="007E00CB" w:rsidRDefault="00573CF4" w:rsidP="00D360A1">
      <w:pPr>
        <w:ind w:firstLine="720"/>
        <w:jc w:val="both"/>
        <w:rPr>
          <w:sz w:val="28"/>
          <w:szCs w:val="28"/>
        </w:rPr>
      </w:pPr>
      <w:r w:rsidRPr="00573CF4">
        <w:rPr>
          <w:sz w:val="28"/>
          <w:szCs w:val="28"/>
        </w:rPr>
        <w:t>2.24</w:t>
      </w:r>
      <w:r w:rsidR="00BF5D8B" w:rsidRPr="007E00CB">
        <w:rPr>
          <w:sz w:val="28"/>
          <w:szCs w:val="28"/>
        </w:rPr>
        <w:t>.14. Стационарные и нестационарные рекламные конструкции в опрятном, технически исправном состоянии обязаны содержать рекламораспространители, использующие их на праве аренды или ином вещном праве. После монтажа (демонтажа) рекламной конструкции рекламораспространитель обязан восстановить благоустройство территорий или объекта размещения в согласованные при выдаче разрешения сроки.</w:t>
      </w:r>
    </w:p>
    <w:p w:rsidR="00BF5D8B" w:rsidRPr="007E00CB" w:rsidRDefault="00573CF4" w:rsidP="00D360A1">
      <w:pPr>
        <w:ind w:firstLine="720"/>
        <w:jc w:val="both"/>
        <w:rPr>
          <w:sz w:val="28"/>
          <w:szCs w:val="28"/>
        </w:rPr>
      </w:pPr>
      <w:r w:rsidRPr="00573CF4">
        <w:rPr>
          <w:sz w:val="28"/>
          <w:szCs w:val="28"/>
        </w:rPr>
        <w:t>2.24</w:t>
      </w:r>
      <w:r w:rsidR="00BF5D8B" w:rsidRPr="007E00CB">
        <w:rPr>
          <w:sz w:val="28"/>
          <w:szCs w:val="28"/>
        </w:rPr>
        <w:t>.15. Рекламные конструкции, установленные на поверхности земли (газонах, грунте, асфальте) не должны создавать помех для пешеходов, водителей транспортных средств, механизированной уборки улиц и тротуаров.</w:t>
      </w:r>
    </w:p>
    <w:p w:rsidR="00BF5D8B" w:rsidRPr="007E00CB" w:rsidRDefault="00573CF4" w:rsidP="00D360A1">
      <w:pPr>
        <w:ind w:firstLine="720"/>
        <w:jc w:val="both"/>
        <w:rPr>
          <w:sz w:val="28"/>
          <w:szCs w:val="28"/>
        </w:rPr>
      </w:pPr>
      <w:r w:rsidRPr="00573CF4">
        <w:rPr>
          <w:sz w:val="28"/>
          <w:szCs w:val="28"/>
        </w:rPr>
        <w:t>2.24</w:t>
      </w:r>
      <w:r w:rsidR="00BF5D8B" w:rsidRPr="007E00CB">
        <w:rPr>
          <w:sz w:val="28"/>
          <w:szCs w:val="28"/>
        </w:rPr>
        <w:t>.16. Установка, техническое обслуживание, эксплуатация и демонтаж рекламной конструкции осуществляются владельцем, который несет полную ответственность за любые нарушения правил безопасности, а также за неисправности конструкции (в том числе ведущие к нарушению конструктивных элементов зданий и сооружений, понижению их прочности, надежности, несущей способности) и аварийные ситуации, возникшие по вине владельца.</w:t>
      </w:r>
    </w:p>
    <w:p w:rsidR="00BF5D8B" w:rsidRPr="007E00CB" w:rsidRDefault="00573CF4" w:rsidP="00D360A1">
      <w:pPr>
        <w:ind w:firstLine="720"/>
        <w:jc w:val="both"/>
        <w:rPr>
          <w:sz w:val="28"/>
          <w:szCs w:val="28"/>
        </w:rPr>
      </w:pPr>
      <w:r w:rsidRPr="00573CF4">
        <w:rPr>
          <w:sz w:val="28"/>
          <w:szCs w:val="28"/>
        </w:rPr>
        <w:t>2.24</w:t>
      </w:r>
      <w:r w:rsidR="00BF5D8B" w:rsidRPr="007E00CB">
        <w:rPr>
          <w:sz w:val="28"/>
          <w:szCs w:val="28"/>
        </w:rPr>
        <w:t>.17. Рекламные конструкции, размещенные на зданиях и сооружениях, должны иметь конструктивные элементы, предохраняющие здания и сооружения от повреждений. Рекламные конструкции должны иметь конструктивные элементы, защищающие их от повреждений при чистке кровель, козырьков, балконов, лоджий от снега и наледи.</w:t>
      </w:r>
    </w:p>
    <w:p w:rsidR="00BF5D8B" w:rsidRPr="007E00CB" w:rsidRDefault="00573CF4" w:rsidP="00D360A1">
      <w:pPr>
        <w:ind w:firstLine="720"/>
        <w:jc w:val="both"/>
        <w:rPr>
          <w:sz w:val="28"/>
          <w:szCs w:val="28"/>
        </w:rPr>
      </w:pPr>
      <w:r w:rsidRPr="00573CF4">
        <w:rPr>
          <w:sz w:val="28"/>
          <w:szCs w:val="28"/>
        </w:rPr>
        <w:t>2.24</w:t>
      </w:r>
      <w:r w:rsidR="00BF5D8B" w:rsidRPr="007E00CB">
        <w:rPr>
          <w:sz w:val="28"/>
          <w:szCs w:val="28"/>
        </w:rPr>
        <w:t xml:space="preserve">.18. Установка рекламных конструкций, являющихся источниками шума, вибрации, мощных световых, электромагнитных и иных излучений и полей, вблизи жилых зданий не допускается. </w:t>
      </w:r>
    </w:p>
    <w:p w:rsidR="00BF5D8B" w:rsidRPr="007E00CB" w:rsidRDefault="00573CF4" w:rsidP="00D360A1">
      <w:pPr>
        <w:ind w:firstLine="720"/>
        <w:jc w:val="both"/>
        <w:rPr>
          <w:sz w:val="28"/>
          <w:szCs w:val="28"/>
        </w:rPr>
      </w:pPr>
      <w:r w:rsidRPr="00573CF4">
        <w:rPr>
          <w:sz w:val="28"/>
          <w:szCs w:val="28"/>
        </w:rPr>
        <w:t>2.24</w:t>
      </w:r>
      <w:r w:rsidR="00BF5D8B" w:rsidRPr="007E00CB">
        <w:rPr>
          <w:sz w:val="28"/>
          <w:szCs w:val="28"/>
        </w:rPr>
        <w:t>.20. В период подготовки и проведения сельских праздничных мероприятий витрины магазинов, торговые залы, помещения для приема населения, предприятия общественного питания, бытового, социального, культурного обслуживания населения, объекты здравоохранения, спорта, образования оформляются праздничной иллюминацией и эстетическим художественным оформлением.</w:t>
      </w:r>
      <w:r w:rsidR="00BF5D8B">
        <w:rPr>
          <w:sz w:val="28"/>
          <w:szCs w:val="28"/>
        </w:rPr>
        <w:t xml:space="preserve"> </w:t>
      </w:r>
      <w:r w:rsidR="00BF5D8B" w:rsidRPr="007E00CB">
        <w:rPr>
          <w:sz w:val="28"/>
          <w:szCs w:val="28"/>
        </w:rPr>
        <w:t>При изготовлении и установке элементов праздничного оформления не разрешается снимать, повреждать и ухудшать видимость технических средств регулирования дорожного движения.</w:t>
      </w:r>
    </w:p>
    <w:p w:rsidR="00BF5D8B" w:rsidRPr="007E00CB" w:rsidRDefault="00573CF4" w:rsidP="00D360A1">
      <w:pPr>
        <w:ind w:firstLine="720"/>
        <w:jc w:val="both"/>
        <w:rPr>
          <w:sz w:val="28"/>
          <w:szCs w:val="28"/>
        </w:rPr>
      </w:pPr>
      <w:r w:rsidRPr="00573CF4">
        <w:rPr>
          <w:sz w:val="28"/>
          <w:szCs w:val="28"/>
        </w:rPr>
        <w:t>2.24</w:t>
      </w:r>
      <w:r w:rsidR="00BF5D8B" w:rsidRPr="007E00CB">
        <w:rPr>
          <w:sz w:val="28"/>
          <w:szCs w:val="28"/>
        </w:rPr>
        <w:t>.21.</w:t>
      </w:r>
      <w:r w:rsidR="00BF5D8B">
        <w:rPr>
          <w:sz w:val="28"/>
          <w:szCs w:val="28"/>
        </w:rPr>
        <w:t xml:space="preserve"> </w:t>
      </w:r>
      <w:r w:rsidR="00BF5D8B" w:rsidRPr="007E00CB">
        <w:rPr>
          <w:sz w:val="28"/>
          <w:szCs w:val="28"/>
        </w:rPr>
        <w:t>Навигация размещается в удобных местах, не вызывая визуального шума и не перекрывая архитектурные элементы зданий.</w:t>
      </w:r>
    </w:p>
    <w:p w:rsidR="00573CF4" w:rsidRDefault="00573CF4" w:rsidP="00D360A1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9E5339" w:rsidRPr="00E24EE2" w:rsidRDefault="00C440D3" w:rsidP="00D360A1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10</w:t>
      </w:r>
      <w:r w:rsidR="00573CF4">
        <w:rPr>
          <w:b/>
          <w:sz w:val="28"/>
          <w:szCs w:val="28"/>
        </w:rPr>
        <w:t xml:space="preserve">. </w:t>
      </w:r>
      <w:r w:rsidR="002A745A" w:rsidRPr="00E24EE2">
        <w:rPr>
          <w:b/>
          <w:sz w:val="28"/>
          <w:szCs w:val="28"/>
        </w:rPr>
        <w:t xml:space="preserve">Наименование главы </w:t>
      </w:r>
      <w:r w:rsidR="002A745A" w:rsidRPr="00E24EE2">
        <w:rPr>
          <w:b/>
          <w:bCs/>
          <w:sz w:val="28"/>
          <w:szCs w:val="28"/>
          <w:lang w:val="en-US"/>
        </w:rPr>
        <w:t>IV</w:t>
      </w:r>
      <w:r w:rsidR="002A745A" w:rsidRPr="00E24EE2">
        <w:rPr>
          <w:b/>
          <w:bCs/>
          <w:sz w:val="28"/>
          <w:szCs w:val="28"/>
        </w:rPr>
        <w:t xml:space="preserve"> изложить в следующей редакции </w:t>
      </w:r>
    </w:p>
    <w:p w:rsidR="002A745A" w:rsidRPr="00E24EE2" w:rsidRDefault="00377B08" w:rsidP="00D360A1">
      <w:pPr>
        <w:tabs>
          <w:tab w:val="left" w:pos="1109"/>
        </w:tabs>
        <w:spacing w:line="234" w:lineRule="auto"/>
        <w:ind w:right="20" w:firstLine="720"/>
        <w:jc w:val="center"/>
        <w:rPr>
          <w:b/>
          <w:bCs/>
          <w:sz w:val="28"/>
          <w:szCs w:val="28"/>
        </w:rPr>
      </w:pPr>
      <w:r w:rsidRPr="00E24EE2">
        <w:rPr>
          <w:b/>
          <w:bCs/>
          <w:sz w:val="28"/>
          <w:szCs w:val="28"/>
        </w:rPr>
        <w:t>«</w:t>
      </w:r>
      <w:r w:rsidR="002A745A" w:rsidRPr="00E24EE2">
        <w:rPr>
          <w:b/>
          <w:bCs/>
          <w:sz w:val="28"/>
          <w:szCs w:val="28"/>
          <w:lang w:val="en-US"/>
        </w:rPr>
        <w:t>IV</w:t>
      </w:r>
      <w:r w:rsidR="002A745A" w:rsidRPr="00E24EE2">
        <w:rPr>
          <w:b/>
          <w:bCs/>
          <w:sz w:val="28"/>
          <w:szCs w:val="28"/>
        </w:rPr>
        <w:t xml:space="preserve"> . Участие собственников (правообладателей) объектов недвижимости в благоустройстве прилегающих территорий</w:t>
      </w:r>
      <w:r w:rsidRPr="00E24EE2">
        <w:rPr>
          <w:b/>
          <w:bCs/>
          <w:sz w:val="28"/>
          <w:szCs w:val="28"/>
        </w:rPr>
        <w:t>»</w:t>
      </w:r>
    </w:p>
    <w:p w:rsidR="002A745A" w:rsidRPr="00E24EE2" w:rsidRDefault="002A745A" w:rsidP="00D360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745A" w:rsidRPr="00E24EE2" w:rsidRDefault="00C440D3" w:rsidP="00D360A1">
      <w:pPr>
        <w:tabs>
          <w:tab w:val="left" w:pos="1438"/>
        </w:tabs>
        <w:spacing w:line="237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9E5339" w:rsidRPr="00E24EE2">
        <w:rPr>
          <w:b/>
          <w:sz w:val="28"/>
          <w:szCs w:val="28"/>
        </w:rPr>
        <w:t xml:space="preserve">. Пункт </w:t>
      </w:r>
      <w:r w:rsidR="002A745A" w:rsidRPr="00E24EE2">
        <w:rPr>
          <w:b/>
          <w:sz w:val="28"/>
          <w:szCs w:val="28"/>
        </w:rPr>
        <w:t>4.1.</w:t>
      </w:r>
      <w:r w:rsidR="009E5339" w:rsidRPr="00E24EE2">
        <w:rPr>
          <w:b/>
          <w:sz w:val="28"/>
          <w:szCs w:val="28"/>
        </w:rPr>
        <w:t xml:space="preserve"> изложить в следующей редакции:</w:t>
      </w:r>
    </w:p>
    <w:p w:rsidR="002A745A" w:rsidRPr="00E24EE2" w:rsidRDefault="002A745A" w:rsidP="00D360A1">
      <w:pPr>
        <w:tabs>
          <w:tab w:val="left" w:pos="1438"/>
        </w:tabs>
        <w:spacing w:line="237" w:lineRule="auto"/>
        <w:ind w:firstLine="720"/>
        <w:jc w:val="both"/>
        <w:rPr>
          <w:sz w:val="28"/>
          <w:szCs w:val="28"/>
        </w:rPr>
      </w:pPr>
      <w:r w:rsidRPr="00AA2E71">
        <w:rPr>
          <w:sz w:val="28"/>
          <w:szCs w:val="28"/>
        </w:rPr>
        <w:lastRenderedPageBreak/>
        <w:t>«4.1.</w:t>
      </w:r>
      <w:r w:rsidRPr="00E24EE2">
        <w:rPr>
          <w:sz w:val="28"/>
          <w:szCs w:val="28"/>
        </w:rPr>
        <w:t xml:space="preserve"> Собственники</w:t>
      </w:r>
      <w:r w:rsidR="00B34309">
        <w:rPr>
          <w:sz w:val="28"/>
          <w:szCs w:val="28"/>
        </w:rPr>
        <w:t xml:space="preserve"> (правообладатели)</w:t>
      </w:r>
      <w:r w:rsidRPr="00E24EE2">
        <w:rPr>
          <w:sz w:val="28"/>
          <w:szCs w:val="28"/>
        </w:rPr>
        <w:t xml:space="preserve"> </w:t>
      </w:r>
      <w:r w:rsidR="000F4136">
        <w:rPr>
          <w:sz w:val="28"/>
          <w:szCs w:val="28"/>
        </w:rPr>
        <w:t xml:space="preserve"> объектов недвижимости </w:t>
      </w:r>
      <w:r w:rsidRPr="00E24EE2">
        <w:rPr>
          <w:rStyle w:val="blk"/>
          <w:sz w:val="28"/>
          <w:szCs w:val="28"/>
        </w:rPr>
        <w:t>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</w:t>
      </w:r>
      <w:r w:rsidRPr="00E24EE2">
        <w:rPr>
          <w:sz w:val="28"/>
          <w:szCs w:val="28"/>
        </w:rPr>
        <w:t xml:space="preserve"> </w:t>
      </w:r>
      <w:r w:rsidR="00D17473" w:rsidRPr="00E24EE2">
        <w:rPr>
          <w:sz w:val="28"/>
          <w:szCs w:val="28"/>
        </w:rPr>
        <w:t xml:space="preserve">обязаны </w:t>
      </w:r>
      <w:r w:rsidR="00D17473" w:rsidRPr="00E24EE2">
        <w:rPr>
          <w:rStyle w:val="blk"/>
          <w:sz w:val="28"/>
          <w:szCs w:val="28"/>
        </w:rPr>
        <w:t xml:space="preserve">принимать участие, в том числе финансовое, </w:t>
      </w:r>
      <w:r w:rsidRPr="00E24EE2">
        <w:rPr>
          <w:sz w:val="28"/>
          <w:szCs w:val="28"/>
        </w:rPr>
        <w:t xml:space="preserve">в </w:t>
      </w:r>
      <w:r w:rsidR="009311F1" w:rsidRPr="00E24EE2">
        <w:rPr>
          <w:sz w:val="28"/>
          <w:szCs w:val="28"/>
        </w:rPr>
        <w:t>благоустройстве</w:t>
      </w:r>
      <w:r w:rsidRPr="00E24EE2">
        <w:rPr>
          <w:sz w:val="28"/>
          <w:szCs w:val="28"/>
        </w:rPr>
        <w:t xml:space="preserve"> прилегающих территорий в порядке, установленном настоящими Правилами и иными нормативными правовыми актами, регулирующими вопросы благоустройства, содержания территорий.»</w:t>
      </w:r>
    </w:p>
    <w:p w:rsidR="00E24EE2" w:rsidRDefault="00E24EE2" w:rsidP="00D360A1">
      <w:pPr>
        <w:tabs>
          <w:tab w:val="left" w:pos="1359"/>
        </w:tabs>
        <w:autoSpaceDE w:val="0"/>
        <w:autoSpaceDN w:val="0"/>
        <w:adjustRightInd w:val="0"/>
        <w:spacing w:line="234" w:lineRule="atLeast"/>
        <w:ind w:firstLine="720"/>
        <w:jc w:val="both"/>
        <w:rPr>
          <w:b/>
          <w:sz w:val="28"/>
          <w:szCs w:val="28"/>
        </w:rPr>
      </w:pPr>
    </w:p>
    <w:p w:rsidR="009311F1" w:rsidRPr="00E24EE2" w:rsidRDefault="00C440D3" w:rsidP="00D360A1">
      <w:pPr>
        <w:tabs>
          <w:tab w:val="left" w:pos="1359"/>
        </w:tabs>
        <w:autoSpaceDE w:val="0"/>
        <w:autoSpaceDN w:val="0"/>
        <w:adjustRightInd w:val="0"/>
        <w:spacing w:line="234" w:lineRule="atLeast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="009E5339" w:rsidRPr="00E24EE2">
        <w:rPr>
          <w:b/>
          <w:sz w:val="28"/>
          <w:szCs w:val="28"/>
        </w:rPr>
        <w:t xml:space="preserve">. </w:t>
      </w:r>
      <w:r w:rsidR="009311F1" w:rsidRPr="00E24EE2">
        <w:rPr>
          <w:b/>
          <w:sz w:val="28"/>
          <w:szCs w:val="28"/>
        </w:rPr>
        <w:t>В пункте 4.2. слова</w:t>
      </w:r>
      <w:r w:rsidR="009311F1" w:rsidRPr="00E24EE2">
        <w:rPr>
          <w:sz w:val="28"/>
          <w:szCs w:val="28"/>
        </w:rPr>
        <w:t xml:space="preserve"> «зданиям (помещениям в них) и сооружениям» заменить на слова «объектам недвижимости».</w:t>
      </w:r>
    </w:p>
    <w:p w:rsidR="00E24EE2" w:rsidRDefault="00E24EE2" w:rsidP="00D360A1">
      <w:pPr>
        <w:tabs>
          <w:tab w:val="left" w:pos="1359"/>
        </w:tabs>
        <w:autoSpaceDE w:val="0"/>
        <w:autoSpaceDN w:val="0"/>
        <w:adjustRightInd w:val="0"/>
        <w:spacing w:line="234" w:lineRule="atLeast"/>
        <w:ind w:firstLine="720"/>
        <w:jc w:val="both"/>
        <w:rPr>
          <w:sz w:val="28"/>
          <w:szCs w:val="28"/>
        </w:rPr>
      </w:pPr>
    </w:p>
    <w:p w:rsidR="00D17473" w:rsidRDefault="00C440D3" w:rsidP="00D360A1">
      <w:pPr>
        <w:tabs>
          <w:tab w:val="left" w:pos="1359"/>
        </w:tabs>
        <w:autoSpaceDE w:val="0"/>
        <w:autoSpaceDN w:val="0"/>
        <w:adjustRightInd w:val="0"/>
        <w:spacing w:line="234" w:lineRule="atLeast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13</w:t>
      </w:r>
      <w:r w:rsidR="009311F1" w:rsidRPr="00E24EE2">
        <w:rPr>
          <w:b/>
          <w:sz w:val="28"/>
          <w:szCs w:val="28"/>
        </w:rPr>
        <w:t>.</w:t>
      </w:r>
      <w:r w:rsidR="009311F1" w:rsidRPr="00E24EE2">
        <w:rPr>
          <w:sz w:val="28"/>
          <w:szCs w:val="28"/>
        </w:rPr>
        <w:t xml:space="preserve"> </w:t>
      </w:r>
      <w:r w:rsidR="009311F1" w:rsidRPr="00E24EE2">
        <w:rPr>
          <w:b/>
          <w:sz w:val="28"/>
          <w:szCs w:val="28"/>
        </w:rPr>
        <w:t xml:space="preserve">В </w:t>
      </w:r>
      <w:r w:rsidR="00D17473" w:rsidRPr="00E24EE2">
        <w:rPr>
          <w:b/>
          <w:sz w:val="28"/>
          <w:szCs w:val="28"/>
        </w:rPr>
        <w:t>абзаце 1 пункта</w:t>
      </w:r>
      <w:r w:rsidR="009311F1" w:rsidRPr="00E24EE2">
        <w:rPr>
          <w:b/>
          <w:sz w:val="28"/>
          <w:szCs w:val="28"/>
        </w:rPr>
        <w:t xml:space="preserve"> 4.</w:t>
      </w:r>
      <w:r w:rsidR="00D17473" w:rsidRPr="00E24EE2">
        <w:rPr>
          <w:b/>
          <w:sz w:val="28"/>
          <w:szCs w:val="28"/>
        </w:rPr>
        <w:t>3</w:t>
      </w:r>
      <w:r w:rsidR="009311F1" w:rsidRPr="00E24EE2">
        <w:rPr>
          <w:b/>
          <w:sz w:val="28"/>
          <w:szCs w:val="28"/>
        </w:rPr>
        <w:t>.</w:t>
      </w:r>
      <w:r w:rsidR="00F50100">
        <w:rPr>
          <w:b/>
          <w:sz w:val="28"/>
          <w:szCs w:val="28"/>
        </w:rPr>
        <w:t xml:space="preserve"> после слова «</w:t>
      </w:r>
      <w:r w:rsidR="00F50100">
        <w:rPr>
          <w:rFonts w:ascii="Times New Roman CYR" w:hAnsi="Times New Roman CYR" w:cs="Times New Roman CYR"/>
          <w:sz w:val="28"/>
          <w:szCs w:val="28"/>
        </w:rPr>
        <w:t xml:space="preserve">собственниками» добавить слово «(правообладателями)», </w:t>
      </w:r>
      <w:r w:rsidR="009311F1" w:rsidRPr="00E24EE2">
        <w:rPr>
          <w:b/>
          <w:sz w:val="28"/>
          <w:szCs w:val="28"/>
        </w:rPr>
        <w:t xml:space="preserve"> слова</w:t>
      </w:r>
      <w:r w:rsidR="009311F1" w:rsidRPr="00E24EE2">
        <w:rPr>
          <w:sz w:val="28"/>
          <w:szCs w:val="28"/>
        </w:rPr>
        <w:t xml:space="preserve"> «капитального строительства (помещений в них)» заменить на слово «недвижимости».</w:t>
      </w:r>
    </w:p>
    <w:p w:rsidR="00E24EE2" w:rsidRDefault="00E24EE2" w:rsidP="00D360A1">
      <w:pPr>
        <w:tabs>
          <w:tab w:val="left" w:pos="1359"/>
        </w:tabs>
        <w:autoSpaceDE w:val="0"/>
        <w:autoSpaceDN w:val="0"/>
        <w:adjustRightInd w:val="0"/>
        <w:spacing w:line="234" w:lineRule="atLeast"/>
        <w:ind w:firstLine="720"/>
        <w:jc w:val="both"/>
        <w:rPr>
          <w:sz w:val="28"/>
          <w:szCs w:val="28"/>
        </w:rPr>
      </w:pPr>
    </w:p>
    <w:p w:rsidR="00E24EE2" w:rsidRPr="002D204D" w:rsidRDefault="00C440D3" w:rsidP="00D360A1">
      <w:pPr>
        <w:tabs>
          <w:tab w:val="left" w:pos="1359"/>
        </w:tabs>
        <w:autoSpaceDE w:val="0"/>
        <w:autoSpaceDN w:val="0"/>
        <w:adjustRightInd w:val="0"/>
        <w:spacing w:line="234" w:lineRule="atLeast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E24EE2" w:rsidRPr="002D204D">
        <w:rPr>
          <w:b/>
          <w:sz w:val="28"/>
          <w:szCs w:val="28"/>
        </w:rPr>
        <w:t>. Дополнить 4.5. следующего содержания:</w:t>
      </w:r>
    </w:p>
    <w:p w:rsidR="00523EC6" w:rsidRDefault="00523EC6" w:rsidP="00D360A1">
      <w:pPr>
        <w:tabs>
          <w:tab w:val="left" w:pos="1359"/>
        </w:tabs>
        <w:autoSpaceDE w:val="0"/>
        <w:autoSpaceDN w:val="0"/>
        <w:adjustRightInd w:val="0"/>
        <w:spacing w:line="234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«Участие собственников</w:t>
      </w:r>
      <w:r w:rsidRPr="00E24EE2">
        <w:rPr>
          <w:sz w:val="28"/>
          <w:szCs w:val="28"/>
        </w:rPr>
        <w:t xml:space="preserve"> </w:t>
      </w:r>
      <w:r w:rsidR="00B34309">
        <w:rPr>
          <w:sz w:val="28"/>
          <w:szCs w:val="28"/>
        </w:rPr>
        <w:t xml:space="preserve">(правообладателей) </w:t>
      </w:r>
      <w:r>
        <w:rPr>
          <w:sz w:val="28"/>
          <w:szCs w:val="28"/>
        </w:rPr>
        <w:t>объектов недвижимости</w:t>
      </w:r>
      <w:r w:rsidRPr="00E24EE2">
        <w:rPr>
          <w:sz w:val="28"/>
          <w:szCs w:val="28"/>
        </w:rPr>
        <w:t xml:space="preserve"> в </w:t>
      </w:r>
      <w:r w:rsidR="002D204D">
        <w:rPr>
          <w:sz w:val="28"/>
          <w:szCs w:val="28"/>
        </w:rPr>
        <w:t xml:space="preserve">содержании </w:t>
      </w:r>
      <w:r w:rsidRPr="00E24EE2">
        <w:rPr>
          <w:sz w:val="28"/>
          <w:szCs w:val="28"/>
        </w:rPr>
        <w:t>прилегающих территорий</w:t>
      </w:r>
      <w:r>
        <w:rPr>
          <w:sz w:val="28"/>
          <w:szCs w:val="28"/>
        </w:rPr>
        <w:t xml:space="preserve"> может осуществлять</w:t>
      </w:r>
      <w:r w:rsidR="00573CF4">
        <w:rPr>
          <w:sz w:val="28"/>
          <w:szCs w:val="28"/>
        </w:rPr>
        <w:t>ся</w:t>
      </w:r>
      <w:r>
        <w:rPr>
          <w:sz w:val="28"/>
          <w:szCs w:val="28"/>
        </w:rPr>
        <w:t xml:space="preserve"> как в виде непосредственного участия</w:t>
      </w:r>
      <w:r w:rsidR="002D204D" w:rsidRPr="002D204D">
        <w:rPr>
          <w:sz w:val="28"/>
          <w:szCs w:val="28"/>
        </w:rPr>
        <w:t xml:space="preserve"> </w:t>
      </w:r>
      <w:r w:rsidR="002D204D" w:rsidRPr="00E24EE2">
        <w:rPr>
          <w:sz w:val="28"/>
          <w:szCs w:val="28"/>
        </w:rPr>
        <w:t xml:space="preserve">в </w:t>
      </w:r>
      <w:r w:rsidR="002D204D">
        <w:rPr>
          <w:sz w:val="28"/>
          <w:szCs w:val="28"/>
        </w:rPr>
        <w:t xml:space="preserve">содержании </w:t>
      </w:r>
      <w:r w:rsidR="002D204D" w:rsidRPr="00E24EE2">
        <w:rPr>
          <w:sz w:val="28"/>
          <w:szCs w:val="28"/>
        </w:rPr>
        <w:t>прилегающих территорий</w:t>
      </w:r>
      <w:r>
        <w:rPr>
          <w:sz w:val="28"/>
          <w:szCs w:val="28"/>
        </w:rPr>
        <w:t>, так и в виде финансирования за счет собственников</w:t>
      </w:r>
      <w:r w:rsidR="00B34309">
        <w:rPr>
          <w:sz w:val="28"/>
          <w:szCs w:val="28"/>
        </w:rPr>
        <w:t xml:space="preserve"> (правообладателей) </w:t>
      </w:r>
      <w:r>
        <w:rPr>
          <w:sz w:val="28"/>
          <w:szCs w:val="28"/>
        </w:rPr>
        <w:t xml:space="preserve"> осуществляемых ими работ в рамках участия в</w:t>
      </w:r>
      <w:r w:rsidR="002D204D">
        <w:rPr>
          <w:sz w:val="28"/>
          <w:szCs w:val="28"/>
        </w:rPr>
        <w:t xml:space="preserve"> содержании прилегающих территор</w:t>
      </w:r>
      <w:r>
        <w:rPr>
          <w:sz w:val="28"/>
          <w:szCs w:val="28"/>
        </w:rPr>
        <w:t>ий.»</w:t>
      </w:r>
    </w:p>
    <w:p w:rsidR="00E24EE2" w:rsidRPr="00E24EE2" w:rsidRDefault="00E24EE2" w:rsidP="00D360A1">
      <w:pPr>
        <w:ind w:firstLine="720"/>
        <w:rPr>
          <w:rFonts w:ascii="Calibri" w:hAnsi="Calibri" w:cs="Calibri"/>
          <w:sz w:val="22"/>
          <w:szCs w:val="22"/>
        </w:rPr>
      </w:pPr>
    </w:p>
    <w:sectPr w:rsidR="00E24EE2" w:rsidRPr="00E24EE2" w:rsidSect="00DE0118">
      <w:pgSz w:w="12240" w:h="15840"/>
      <w:pgMar w:top="1134" w:right="850" w:bottom="89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902"/>
    <w:multiLevelType w:val="hybridMultilevel"/>
    <w:tmpl w:val="FFFFFFFF"/>
    <w:lvl w:ilvl="0" w:tplc="EBFA5E04">
      <w:start w:val="1"/>
      <w:numFmt w:val="bullet"/>
      <w:lvlText w:val="к"/>
      <w:lvlJc w:val="left"/>
    </w:lvl>
    <w:lvl w:ilvl="1" w:tplc="4C7CA27C">
      <w:start w:val="1"/>
      <w:numFmt w:val="decimal"/>
      <w:lvlText w:val="4.%2."/>
      <w:lvlJc w:val="left"/>
      <w:rPr>
        <w:rFonts w:cs="Times New Roman"/>
      </w:rPr>
    </w:lvl>
    <w:lvl w:ilvl="2" w:tplc="FBB02D1C">
      <w:numFmt w:val="decimal"/>
      <w:lvlText w:val=""/>
      <w:lvlJc w:val="left"/>
      <w:rPr>
        <w:rFonts w:cs="Times New Roman"/>
      </w:rPr>
    </w:lvl>
    <w:lvl w:ilvl="3" w:tplc="1B260246">
      <w:numFmt w:val="decimal"/>
      <w:lvlText w:val=""/>
      <w:lvlJc w:val="left"/>
      <w:rPr>
        <w:rFonts w:cs="Times New Roman"/>
      </w:rPr>
    </w:lvl>
    <w:lvl w:ilvl="4" w:tplc="990CEA78">
      <w:numFmt w:val="decimal"/>
      <w:lvlText w:val=""/>
      <w:lvlJc w:val="left"/>
      <w:rPr>
        <w:rFonts w:cs="Times New Roman"/>
      </w:rPr>
    </w:lvl>
    <w:lvl w:ilvl="5" w:tplc="8FE0F4AE">
      <w:numFmt w:val="decimal"/>
      <w:lvlText w:val=""/>
      <w:lvlJc w:val="left"/>
      <w:rPr>
        <w:rFonts w:cs="Times New Roman"/>
      </w:rPr>
    </w:lvl>
    <w:lvl w:ilvl="6" w:tplc="4648B6DA">
      <w:numFmt w:val="decimal"/>
      <w:lvlText w:val=""/>
      <w:lvlJc w:val="left"/>
      <w:rPr>
        <w:rFonts w:cs="Times New Roman"/>
      </w:rPr>
    </w:lvl>
    <w:lvl w:ilvl="7" w:tplc="49C43FD4">
      <w:numFmt w:val="decimal"/>
      <w:lvlText w:val=""/>
      <w:lvlJc w:val="left"/>
      <w:rPr>
        <w:rFonts w:cs="Times New Roman"/>
      </w:rPr>
    </w:lvl>
    <w:lvl w:ilvl="8" w:tplc="144E5F3E">
      <w:numFmt w:val="decimal"/>
      <w:lvlText w:val=""/>
      <w:lvlJc w:val="left"/>
      <w:rPr>
        <w:rFonts w:cs="Times New Roman"/>
      </w:rPr>
    </w:lvl>
  </w:abstractNum>
  <w:abstractNum w:abstractNumId="1">
    <w:nsid w:val="000015A1"/>
    <w:multiLevelType w:val="hybridMultilevel"/>
    <w:tmpl w:val="FFFFFFFF"/>
    <w:lvl w:ilvl="0" w:tplc="F69AFED8">
      <w:start w:val="1"/>
      <w:numFmt w:val="bullet"/>
      <w:lvlText w:val="-"/>
      <w:lvlJc w:val="left"/>
    </w:lvl>
    <w:lvl w:ilvl="1" w:tplc="5E160F66">
      <w:numFmt w:val="decimal"/>
      <w:lvlText w:val=""/>
      <w:lvlJc w:val="left"/>
      <w:rPr>
        <w:rFonts w:cs="Times New Roman"/>
      </w:rPr>
    </w:lvl>
    <w:lvl w:ilvl="2" w:tplc="35FA278A">
      <w:numFmt w:val="decimal"/>
      <w:lvlText w:val=""/>
      <w:lvlJc w:val="left"/>
      <w:rPr>
        <w:rFonts w:cs="Times New Roman"/>
      </w:rPr>
    </w:lvl>
    <w:lvl w:ilvl="3" w:tplc="61CE8E88">
      <w:numFmt w:val="decimal"/>
      <w:lvlText w:val=""/>
      <w:lvlJc w:val="left"/>
      <w:rPr>
        <w:rFonts w:cs="Times New Roman"/>
      </w:rPr>
    </w:lvl>
    <w:lvl w:ilvl="4" w:tplc="8060603E">
      <w:numFmt w:val="decimal"/>
      <w:lvlText w:val=""/>
      <w:lvlJc w:val="left"/>
      <w:rPr>
        <w:rFonts w:cs="Times New Roman"/>
      </w:rPr>
    </w:lvl>
    <w:lvl w:ilvl="5" w:tplc="AD842BBC">
      <w:numFmt w:val="decimal"/>
      <w:lvlText w:val=""/>
      <w:lvlJc w:val="left"/>
      <w:rPr>
        <w:rFonts w:cs="Times New Roman"/>
      </w:rPr>
    </w:lvl>
    <w:lvl w:ilvl="6" w:tplc="419C6232">
      <w:numFmt w:val="decimal"/>
      <w:lvlText w:val=""/>
      <w:lvlJc w:val="left"/>
      <w:rPr>
        <w:rFonts w:cs="Times New Roman"/>
      </w:rPr>
    </w:lvl>
    <w:lvl w:ilvl="7" w:tplc="86E2F9D0">
      <w:numFmt w:val="decimal"/>
      <w:lvlText w:val=""/>
      <w:lvlJc w:val="left"/>
      <w:rPr>
        <w:rFonts w:cs="Times New Roman"/>
      </w:rPr>
    </w:lvl>
    <w:lvl w:ilvl="8" w:tplc="6C2AEC8A">
      <w:numFmt w:val="decimal"/>
      <w:lvlText w:val=""/>
      <w:lvlJc w:val="left"/>
      <w:rPr>
        <w:rFonts w:cs="Times New Roman"/>
      </w:rPr>
    </w:lvl>
  </w:abstractNum>
  <w:abstractNum w:abstractNumId="2">
    <w:nsid w:val="0000366B"/>
    <w:multiLevelType w:val="hybridMultilevel"/>
    <w:tmpl w:val="FFFFFFFF"/>
    <w:lvl w:ilvl="0" w:tplc="FCAA8E02">
      <w:start w:val="1"/>
      <w:numFmt w:val="bullet"/>
      <w:lvlText w:val="и"/>
      <w:lvlJc w:val="left"/>
    </w:lvl>
    <w:lvl w:ilvl="1" w:tplc="67104168">
      <w:start w:val="1"/>
      <w:numFmt w:val="bullet"/>
      <w:lvlText w:val="-"/>
      <w:lvlJc w:val="left"/>
    </w:lvl>
    <w:lvl w:ilvl="2" w:tplc="89DC508A">
      <w:numFmt w:val="decimal"/>
      <w:lvlText w:val=""/>
      <w:lvlJc w:val="left"/>
      <w:rPr>
        <w:rFonts w:cs="Times New Roman"/>
      </w:rPr>
    </w:lvl>
    <w:lvl w:ilvl="3" w:tplc="474E0DE4">
      <w:numFmt w:val="decimal"/>
      <w:lvlText w:val=""/>
      <w:lvlJc w:val="left"/>
      <w:rPr>
        <w:rFonts w:cs="Times New Roman"/>
      </w:rPr>
    </w:lvl>
    <w:lvl w:ilvl="4" w:tplc="555E8B02">
      <w:numFmt w:val="decimal"/>
      <w:lvlText w:val=""/>
      <w:lvlJc w:val="left"/>
      <w:rPr>
        <w:rFonts w:cs="Times New Roman"/>
      </w:rPr>
    </w:lvl>
    <w:lvl w:ilvl="5" w:tplc="32428F26">
      <w:numFmt w:val="decimal"/>
      <w:lvlText w:val=""/>
      <w:lvlJc w:val="left"/>
      <w:rPr>
        <w:rFonts w:cs="Times New Roman"/>
      </w:rPr>
    </w:lvl>
    <w:lvl w:ilvl="6" w:tplc="12D8295A">
      <w:numFmt w:val="decimal"/>
      <w:lvlText w:val=""/>
      <w:lvlJc w:val="left"/>
      <w:rPr>
        <w:rFonts w:cs="Times New Roman"/>
      </w:rPr>
    </w:lvl>
    <w:lvl w:ilvl="7" w:tplc="AA806EFC">
      <w:numFmt w:val="decimal"/>
      <w:lvlText w:val=""/>
      <w:lvlJc w:val="left"/>
      <w:rPr>
        <w:rFonts w:cs="Times New Roman"/>
      </w:rPr>
    </w:lvl>
    <w:lvl w:ilvl="8" w:tplc="257C5D26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BC"/>
    <w:rsid w:val="00020245"/>
    <w:rsid w:val="0007746D"/>
    <w:rsid w:val="000F4136"/>
    <w:rsid w:val="0019770E"/>
    <w:rsid w:val="002569A9"/>
    <w:rsid w:val="002A745A"/>
    <w:rsid w:val="002D204D"/>
    <w:rsid w:val="002E536D"/>
    <w:rsid w:val="00377B08"/>
    <w:rsid w:val="003A220B"/>
    <w:rsid w:val="00457413"/>
    <w:rsid w:val="004C670A"/>
    <w:rsid w:val="00523EC6"/>
    <w:rsid w:val="00573CF4"/>
    <w:rsid w:val="005D4AA5"/>
    <w:rsid w:val="006524F1"/>
    <w:rsid w:val="006732C8"/>
    <w:rsid w:val="006B33BC"/>
    <w:rsid w:val="006D775A"/>
    <w:rsid w:val="0072735F"/>
    <w:rsid w:val="00751D51"/>
    <w:rsid w:val="007971F9"/>
    <w:rsid w:val="007A1DD5"/>
    <w:rsid w:val="007C3F05"/>
    <w:rsid w:val="007E00CB"/>
    <w:rsid w:val="0086339F"/>
    <w:rsid w:val="008903C6"/>
    <w:rsid w:val="00896416"/>
    <w:rsid w:val="008A44CB"/>
    <w:rsid w:val="0090471B"/>
    <w:rsid w:val="009311F1"/>
    <w:rsid w:val="00941536"/>
    <w:rsid w:val="009E4912"/>
    <w:rsid w:val="009E5339"/>
    <w:rsid w:val="009E5B64"/>
    <w:rsid w:val="00A10B8A"/>
    <w:rsid w:val="00A719A4"/>
    <w:rsid w:val="00A93C4D"/>
    <w:rsid w:val="00AA0541"/>
    <w:rsid w:val="00AA2E71"/>
    <w:rsid w:val="00B34309"/>
    <w:rsid w:val="00B95E3D"/>
    <w:rsid w:val="00BC0D42"/>
    <w:rsid w:val="00BF5D8B"/>
    <w:rsid w:val="00BF638B"/>
    <w:rsid w:val="00C31E96"/>
    <w:rsid w:val="00C440D3"/>
    <w:rsid w:val="00CE040C"/>
    <w:rsid w:val="00D17473"/>
    <w:rsid w:val="00D360A1"/>
    <w:rsid w:val="00DE0118"/>
    <w:rsid w:val="00E24EE2"/>
    <w:rsid w:val="00E92652"/>
    <w:rsid w:val="00EE124A"/>
    <w:rsid w:val="00F245B6"/>
    <w:rsid w:val="00F5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82D82-1B5E-4C8E-9441-CD2EEFF9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3BC"/>
    <w:rPr>
      <w:sz w:val="24"/>
      <w:szCs w:val="24"/>
    </w:rPr>
  </w:style>
  <w:style w:type="paragraph" w:styleId="1">
    <w:name w:val="heading 1"/>
    <w:basedOn w:val="a"/>
    <w:qFormat/>
    <w:rsid w:val="006732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blk">
    <w:name w:val="blk"/>
    <w:basedOn w:val="a0"/>
    <w:rsid w:val="002569A9"/>
  </w:style>
  <w:style w:type="character" w:styleId="a3">
    <w:name w:val="Hyperlink"/>
    <w:basedOn w:val="a0"/>
    <w:rsid w:val="00A10B8A"/>
    <w:rPr>
      <w:color w:val="0000FF"/>
      <w:u w:val="single"/>
    </w:rPr>
  </w:style>
  <w:style w:type="paragraph" w:styleId="a4">
    <w:name w:val="Normal (Web)"/>
    <w:basedOn w:val="a"/>
    <w:rsid w:val="005D4AA5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CharCharCharChar">
    <w:name w:val="Char Char Char Char"/>
    <w:basedOn w:val="a"/>
    <w:next w:val="a"/>
    <w:link w:val="a0"/>
    <w:semiHidden/>
    <w:rsid w:val="005D4AA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5">
    <w:name w:val="Strong"/>
    <w:basedOn w:val="a0"/>
    <w:qFormat/>
    <w:rsid w:val="005D4AA5"/>
    <w:rPr>
      <w:b/>
      <w:bCs/>
    </w:rPr>
  </w:style>
  <w:style w:type="paragraph" w:customStyle="1" w:styleId="itemcolumn-1">
    <w:name w:val="item column-1"/>
    <w:basedOn w:val="a"/>
    <w:rsid w:val="005D4A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0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5104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11952</CharactersWithSpaces>
  <SharedDoc>false</SharedDoc>
  <HLinks>
    <vt:vector size="6" baseType="variant">
      <vt:variant>
        <vt:i4>786490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http://www.consultant.ru/document/cons_doc_LAW_51040/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Пользователь Windows</cp:lastModifiedBy>
  <cp:revision>2</cp:revision>
  <cp:lastPrinted>2019-12-19T13:15:00Z</cp:lastPrinted>
  <dcterms:created xsi:type="dcterms:W3CDTF">2019-12-23T05:37:00Z</dcterms:created>
  <dcterms:modified xsi:type="dcterms:W3CDTF">2019-12-23T05:37:00Z</dcterms:modified>
</cp:coreProperties>
</file>