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83A" w:rsidRDefault="000A3F38" w:rsidP="00CE683A">
      <w:pPr>
        <w:widowControl w:val="0"/>
        <w:autoSpaceDE w:val="0"/>
        <w:autoSpaceDN w:val="0"/>
        <w:adjustRightInd w:val="0"/>
        <w:jc w:val="center"/>
        <w:rPr>
          <w:sz w:val="28"/>
          <w:szCs w:val="28"/>
        </w:rPr>
      </w:pPr>
      <w:bookmarkStart w:id="0" w:name="_GoBack"/>
      <w:bookmarkEnd w:id="0"/>
      <w:r>
        <w:rPr>
          <w:noProof/>
        </w:rPr>
        <w:drawing>
          <wp:inline distT="0" distB="0" distL="0" distR="0">
            <wp:extent cx="895350" cy="685800"/>
            <wp:effectExtent l="0" t="0" r="0" b="0"/>
            <wp:docPr id="1"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5350" cy="685800"/>
                    </a:xfrm>
                    <a:prstGeom prst="rect">
                      <a:avLst/>
                    </a:prstGeom>
                    <a:noFill/>
                    <a:ln>
                      <a:noFill/>
                    </a:ln>
                  </pic:spPr>
                </pic:pic>
              </a:graphicData>
            </a:graphic>
          </wp:inline>
        </w:drawing>
      </w:r>
    </w:p>
    <w:p w:rsidR="00CE683A" w:rsidRDefault="00CE683A" w:rsidP="00CE683A"/>
    <w:p w:rsidR="00CE683A" w:rsidRDefault="00CE683A" w:rsidP="00CE683A">
      <w:pPr>
        <w:keepNext/>
        <w:overflowPunct w:val="0"/>
        <w:autoSpaceDE w:val="0"/>
        <w:autoSpaceDN w:val="0"/>
        <w:adjustRightInd w:val="0"/>
        <w:ind w:right="-284"/>
        <w:jc w:val="center"/>
        <w:textAlignment w:val="baseline"/>
        <w:outlineLvl w:val="1"/>
        <w:rPr>
          <w:b/>
          <w:bCs/>
          <w:sz w:val="28"/>
          <w:szCs w:val="28"/>
        </w:rPr>
      </w:pPr>
      <w:r>
        <w:rPr>
          <w:b/>
          <w:bCs/>
          <w:sz w:val="28"/>
          <w:szCs w:val="28"/>
        </w:rPr>
        <w:t>АДМИНИСТРАЦИЯ НОВОЧЕРКАССКОГО СЕЛЬСОВЕТА</w:t>
      </w:r>
    </w:p>
    <w:p w:rsidR="00CE683A" w:rsidRDefault="00CE683A" w:rsidP="00CE683A">
      <w:pPr>
        <w:widowControl w:val="0"/>
        <w:autoSpaceDE w:val="0"/>
        <w:autoSpaceDN w:val="0"/>
        <w:adjustRightInd w:val="0"/>
        <w:ind w:right="-284"/>
        <w:jc w:val="center"/>
        <w:rPr>
          <w:b/>
          <w:caps/>
          <w:sz w:val="28"/>
          <w:szCs w:val="28"/>
        </w:rPr>
      </w:pPr>
      <w:r>
        <w:rPr>
          <w:b/>
          <w:caps/>
          <w:sz w:val="28"/>
          <w:szCs w:val="28"/>
        </w:rPr>
        <w:t>САРАКТАШСКОГО РАЙОНА ОРЕНБУРГСКОЙ ОБЛАСТИ</w:t>
      </w:r>
    </w:p>
    <w:p w:rsidR="00CE683A" w:rsidRDefault="00CE683A" w:rsidP="00CE683A">
      <w:pPr>
        <w:jc w:val="center"/>
        <w:rPr>
          <w:b/>
          <w:sz w:val="32"/>
          <w:szCs w:val="32"/>
        </w:rPr>
      </w:pPr>
      <w:r>
        <w:rPr>
          <w:b/>
          <w:sz w:val="32"/>
          <w:szCs w:val="32"/>
        </w:rPr>
        <w:t xml:space="preserve">П О С Т А Н О В Л Е Н И Е </w:t>
      </w:r>
    </w:p>
    <w:p w:rsidR="00CE683A" w:rsidRDefault="00CE683A" w:rsidP="00CE683A">
      <w:pPr>
        <w:pBdr>
          <w:bottom w:val="single" w:sz="18" w:space="1" w:color="auto"/>
        </w:pBdr>
        <w:ind w:right="-284"/>
        <w:jc w:val="center"/>
        <w:rPr>
          <w:sz w:val="28"/>
          <w:szCs w:val="28"/>
        </w:rPr>
      </w:pPr>
      <w:r>
        <w:rPr>
          <w:b/>
          <w:sz w:val="16"/>
        </w:rPr>
        <w:t>_________________________________________________________________________________________________________</w:t>
      </w:r>
    </w:p>
    <w:p w:rsidR="00CE683A" w:rsidRDefault="00CE683A" w:rsidP="00CE683A">
      <w:pPr>
        <w:jc w:val="center"/>
        <w:rPr>
          <w:sz w:val="28"/>
          <w:szCs w:val="28"/>
          <w:u w:val="single"/>
        </w:rPr>
      </w:pPr>
    </w:p>
    <w:p w:rsidR="00CE683A" w:rsidRDefault="00CE683A" w:rsidP="00CE683A">
      <w:pPr>
        <w:jc w:val="center"/>
        <w:rPr>
          <w:sz w:val="28"/>
          <w:szCs w:val="28"/>
        </w:rPr>
      </w:pPr>
      <w:r>
        <w:rPr>
          <w:sz w:val="28"/>
          <w:szCs w:val="28"/>
          <w:u w:val="single"/>
        </w:rPr>
        <w:t>26.12.2017                                    Новочеркасск</w:t>
      </w:r>
      <w:r>
        <w:rPr>
          <w:sz w:val="28"/>
          <w:szCs w:val="28"/>
          <w:u w:val="single"/>
        </w:rPr>
        <w:tab/>
      </w:r>
      <w:r>
        <w:rPr>
          <w:sz w:val="28"/>
          <w:szCs w:val="28"/>
          <w:u w:val="single"/>
        </w:rPr>
        <w:tab/>
        <w:t xml:space="preserve">                           № 99-п</w:t>
      </w:r>
    </w:p>
    <w:p w:rsidR="00CE683A" w:rsidRPr="000A3F38" w:rsidRDefault="00CE683A" w:rsidP="00CE683A">
      <w:pPr>
        <w:tabs>
          <w:tab w:val="left" w:pos="2055"/>
        </w:tabs>
        <w:ind w:firstLine="540"/>
        <w:jc w:val="both"/>
        <w:rPr>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ind w:firstLine="540"/>
        <w:jc w:val="center"/>
        <w:rPr>
          <w:b/>
          <w:bCs/>
          <w:color w:val="000000"/>
          <w:sz w:val="28"/>
          <w:szCs w:val="28"/>
          <w14:shadow w14:blurRad="50800" w14:dist="38100" w14:dir="2700000" w14:sx="100000" w14:sy="100000" w14:kx="0" w14:ky="0" w14:algn="tl">
            <w14:srgbClr w14:val="000000">
              <w14:alpha w14:val="60000"/>
            </w14:srgbClr>
          </w14:shadow>
        </w:rPr>
      </w:pPr>
      <w:r w:rsidRPr="000A3F38">
        <w:rPr>
          <w:b/>
          <w:bCs/>
          <w:color w:val="000000"/>
          <w:sz w:val="28"/>
          <w:szCs w:val="28"/>
          <w14:shadow w14:blurRad="50800" w14:dist="38100" w14:dir="2700000" w14:sx="100000" w14:sy="100000" w14:kx="0" w14:ky="0" w14:algn="tl">
            <w14:srgbClr w14:val="000000">
              <w14:alpha w14:val="60000"/>
            </w14:srgbClr>
          </w14:shadow>
        </w:rPr>
        <w:t xml:space="preserve">«Об утверждении </w:t>
      </w:r>
      <w:r w:rsidRPr="000A3F38">
        <w:rPr>
          <w:b/>
          <w:bCs/>
          <w:sz w:val="28"/>
          <w:szCs w:val="28"/>
          <w14:shadow w14:blurRad="50800" w14:dist="38100" w14:dir="2700000" w14:sx="100000" w14:sy="100000" w14:kx="0" w14:ky="0" w14:algn="tl">
            <w14:srgbClr w14:val="000000">
              <w14:alpha w14:val="60000"/>
            </w14:srgbClr>
          </w14:shadow>
        </w:rPr>
        <w:t>Правил содержания сельскохозяйственных (продуктивных) животных в личных подсобных хозяйствах на территории муниципального образования Новочеркасский сельсовет Саракташского района Оренбургской области</w:t>
      </w:r>
      <w:r w:rsidRPr="000A3F38">
        <w:rPr>
          <w:b/>
          <w:bCs/>
          <w:color w:val="000000"/>
          <w:sz w:val="28"/>
          <w:szCs w:val="28"/>
          <w14:shadow w14:blurRad="50800" w14:dist="38100" w14:dir="2700000" w14:sx="100000" w14:sy="100000" w14:kx="0" w14:ky="0" w14:algn="tl">
            <w14:srgbClr w14:val="000000">
              <w14:alpha w14:val="60000"/>
            </w14:srgbClr>
          </w14:shadow>
        </w:rPr>
        <w:t>»</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В целях упорядочения содержания сельскохозяйственных животных в населенных пунктах сельсовета, идентификации животных и эффективности проведения ветеринарно-санитарных мероприятий в личных подсобных хозяйствах граждан, с целью принятия мер по защите населения от болезней, общих для человека и животных, в соответствии с Уставом муниципального образования Новочеркасский сельсовет Саракташского района Оренбургской области:</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ab/>
        <w:t xml:space="preserve">1.Утвердить Правила содержания сельскохозяйственных (продуктивных) животных в личных подсобных хозяйствах на территории муниципального образования Новочеркасский сельсовет Саракташского района Оренбургской области (приложение №1). </w:t>
      </w:r>
    </w:p>
    <w:p w:rsidR="00CE683A" w:rsidRPr="000A3F38" w:rsidRDefault="00CE683A" w:rsidP="00CE683A">
      <w:pPr>
        <w:ind w:firstLine="708"/>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2. Настоящее постановление вступает в силу со дня его официального опубликования путем размещения на официальном сайте администрации Новочеркасский сельсовета Саракташского района Оренбургской области.</w:t>
      </w:r>
    </w:p>
    <w:p w:rsidR="00CE683A" w:rsidRPr="000A3F38" w:rsidRDefault="00CE683A" w:rsidP="00CE683A">
      <w:pPr>
        <w:ind w:firstLine="54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 xml:space="preserve">  4.  </w:t>
      </w:r>
      <w:r w:rsidRPr="000A3F38">
        <w:rPr>
          <w:sz w:val="28"/>
          <w:szCs w:val="28"/>
          <w14:shadow w14:blurRad="50800" w14:dist="38100" w14:dir="2700000" w14:sx="100000" w14:sy="100000" w14:kx="0" w14:ky="0" w14:algn="tl">
            <w14:srgbClr w14:val="000000">
              <w14:alpha w14:val="60000"/>
            </w14:srgbClr>
          </w14:shadow>
        </w:rPr>
        <w:t>Контроль за исполнением настоящего постановления оставляю за собой.</w:t>
      </w:r>
    </w:p>
    <w:p w:rsidR="00CE683A" w:rsidRPr="000A3F38" w:rsidRDefault="00CE683A" w:rsidP="00CE683A">
      <w:pPr>
        <w:ind w:firstLine="540"/>
        <w:jc w:val="both"/>
        <w:rPr>
          <w:color w:val="000000"/>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both"/>
        <w:rPr>
          <w:color w:val="000000"/>
          <w:spacing w:val="1"/>
          <w:w w:val="106"/>
          <w:sz w:val="28"/>
          <w:szCs w:val="28"/>
          <w14:shadow w14:blurRad="50800" w14:dist="38100" w14:dir="2700000" w14:sx="100000" w14:sy="100000" w14:kx="0" w14:ky="0" w14:algn="tl">
            <w14:srgbClr w14:val="000000">
              <w14:alpha w14:val="60000"/>
            </w14:srgbClr>
          </w14:shadow>
        </w:rPr>
      </w:pPr>
      <w:r w:rsidRPr="000A3F38">
        <w:rPr>
          <w:color w:val="000000"/>
          <w:spacing w:val="1"/>
          <w:w w:val="106"/>
          <w:sz w:val="28"/>
          <w:szCs w:val="28"/>
          <w14:shadow w14:blurRad="50800" w14:dist="38100" w14:dir="2700000" w14:sx="100000" w14:sy="100000" w14:kx="0" w14:ky="0" w14:algn="tl">
            <w14:srgbClr w14:val="000000">
              <w14:alpha w14:val="60000"/>
            </w14:srgbClr>
          </w14:shadow>
        </w:rPr>
        <w:t>Глава администрации</w:t>
      </w:r>
    </w:p>
    <w:p w:rsidR="00CE683A" w:rsidRPr="000A3F38" w:rsidRDefault="00CE683A" w:rsidP="00CE683A">
      <w:pPr>
        <w:jc w:val="both"/>
        <w:rPr>
          <w:color w:val="000000"/>
          <w:spacing w:val="1"/>
          <w:w w:val="106"/>
          <w:sz w:val="28"/>
          <w:szCs w:val="28"/>
          <w14:shadow w14:blurRad="50800" w14:dist="38100" w14:dir="2700000" w14:sx="100000" w14:sy="100000" w14:kx="0" w14:ky="0" w14:algn="tl">
            <w14:srgbClr w14:val="000000">
              <w14:alpha w14:val="60000"/>
            </w14:srgbClr>
          </w14:shadow>
        </w:rPr>
      </w:pPr>
      <w:r w:rsidRPr="000A3F38">
        <w:rPr>
          <w:color w:val="000000"/>
          <w:spacing w:val="1"/>
          <w:w w:val="106"/>
          <w:sz w:val="28"/>
          <w:szCs w:val="28"/>
          <w14:shadow w14:blurRad="50800" w14:dist="38100" w14:dir="2700000" w14:sx="100000" w14:sy="100000" w14:kx="0" w14:ky="0" w14:algn="tl">
            <w14:srgbClr w14:val="000000">
              <w14:alpha w14:val="60000"/>
            </w14:srgbClr>
          </w14:shadow>
        </w:rPr>
        <w:t>Новочеркасского сельсовета                                                Н.Ф.Суюндуков</w:t>
      </w:r>
    </w:p>
    <w:p w:rsidR="00CE683A" w:rsidRPr="000A3F38" w:rsidRDefault="00CE683A" w:rsidP="00CE683A">
      <w:pPr>
        <w:jc w:val="both"/>
        <w:rPr>
          <w:color w:val="000000"/>
          <w:spacing w:val="1"/>
          <w:w w:val="106"/>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both"/>
        <w:rPr>
          <w:color w:val="000000"/>
          <w:spacing w:val="1"/>
          <w:w w:val="106"/>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ind w:firstLine="709"/>
        <w:jc w:val="both"/>
        <w:rPr>
          <w:color w:val="000000"/>
          <w:spacing w:val="1"/>
          <w:w w:val="106"/>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both"/>
        <w:rPr>
          <w:w w:val="106"/>
          <w:sz w:val="28"/>
          <w:szCs w:val="28"/>
          <w14:shadow w14:blurRad="50800" w14:dist="38100" w14:dir="2700000" w14:sx="100000" w14:sy="100000" w14:kx="0" w14:ky="0" w14:algn="tl">
            <w14:srgbClr w14:val="000000">
              <w14:alpha w14:val="60000"/>
            </w14:srgbClr>
          </w14:shadow>
        </w:rPr>
      </w:pPr>
      <w:r w:rsidRPr="000A3F38">
        <w:rPr>
          <w:w w:val="106"/>
          <w:sz w:val="28"/>
          <w:szCs w:val="28"/>
          <w14:shadow w14:blurRad="50800" w14:dist="38100" w14:dir="2700000" w14:sx="100000" w14:sy="100000" w14:kx="0" w14:ky="0" w14:algn="tl">
            <w14:srgbClr w14:val="000000">
              <w14:alpha w14:val="60000"/>
            </w14:srgbClr>
          </w14:shadow>
        </w:rPr>
        <w:t>Разослано: прокуратуре, административной комиссии, в дело.</w:t>
      </w:r>
    </w:p>
    <w:p w:rsidR="00CE683A" w:rsidRPr="000A3F38" w:rsidRDefault="00CE683A" w:rsidP="00CE683A">
      <w:pPr>
        <w:jc w:val="both"/>
        <w:rPr>
          <w:w w:val="106"/>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both"/>
        <w:rPr>
          <w:w w:val="106"/>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both"/>
        <w:rPr>
          <w:w w:val="106"/>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both"/>
        <w:rPr>
          <w:w w:val="106"/>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ind w:firstLine="540"/>
        <w:jc w:val="right"/>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lastRenderedPageBreak/>
        <w:t xml:space="preserve">приложение № 1 </w:t>
      </w:r>
    </w:p>
    <w:p w:rsidR="00CE683A" w:rsidRPr="000A3F38" w:rsidRDefault="00CE683A" w:rsidP="00CE683A">
      <w:pPr>
        <w:ind w:firstLine="540"/>
        <w:jc w:val="right"/>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к постановлению администрации</w:t>
      </w:r>
    </w:p>
    <w:p w:rsidR="00CE683A" w:rsidRPr="000A3F38" w:rsidRDefault="00CE683A" w:rsidP="00CE683A">
      <w:pPr>
        <w:ind w:firstLine="540"/>
        <w:jc w:val="right"/>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 xml:space="preserve">Новочеркасского сельсовета </w:t>
      </w:r>
    </w:p>
    <w:p w:rsidR="00CE683A" w:rsidRPr="000A3F38" w:rsidRDefault="00CE683A" w:rsidP="00CE683A">
      <w:pPr>
        <w:ind w:firstLine="540"/>
        <w:jc w:val="right"/>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 xml:space="preserve">от 26.12.2017 № 99-п </w:t>
      </w:r>
    </w:p>
    <w:p w:rsidR="00CE683A" w:rsidRPr="000A3F38" w:rsidRDefault="00CE683A" w:rsidP="00CE683A">
      <w:pPr>
        <w:ind w:firstLine="540"/>
        <w:rPr>
          <w:color w:val="000000"/>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ind w:firstLine="540"/>
        <w:rPr>
          <w:b/>
          <w:bCs/>
          <w:color w:val="000000"/>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ind w:firstLine="540"/>
        <w:rPr>
          <w:b/>
          <w:bCs/>
          <w:color w:val="000000"/>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ind w:firstLine="540"/>
        <w:rPr>
          <w:b/>
          <w:bCs/>
          <w:color w:val="000000"/>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ind w:firstLine="540"/>
        <w:jc w:val="center"/>
        <w:rPr>
          <w:b/>
          <w:bCs/>
          <w:sz w:val="28"/>
          <w:szCs w:val="28"/>
          <w14:shadow w14:blurRad="50800" w14:dist="38100" w14:dir="2700000" w14:sx="100000" w14:sy="100000" w14:kx="0" w14:ky="0" w14:algn="tl">
            <w14:srgbClr w14:val="000000">
              <w14:alpha w14:val="60000"/>
            </w14:srgbClr>
          </w14:shadow>
        </w:rPr>
      </w:pPr>
      <w:r w:rsidRPr="000A3F38">
        <w:rPr>
          <w:b/>
          <w:bCs/>
          <w:sz w:val="28"/>
          <w:szCs w:val="28"/>
          <w14:shadow w14:blurRad="50800" w14:dist="38100" w14:dir="2700000" w14:sx="100000" w14:sy="100000" w14:kx="0" w14:ky="0" w14:algn="tl">
            <w14:srgbClr w14:val="000000">
              <w14:alpha w14:val="60000"/>
            </w14:srgbClr>
          </w14:shadow>
        </w:rPr>
        <w:t>ПРАВИЛА</w:t>
      </w:r>
    </w:p>
    <w:p w:rsidR="00CE683A" w:rsidRPr="000A3F38" w:rsidRDefault="00CE683A" w:rsidP="00CE683A">
      <w:pPr>
        <w:ind w:firstLine="540"/>
        <w:jc w:val="center"/>
        <w:rPr>
          <w:b/>
          <w:bCs/>
          <w:color w:val="000000"/>
          <w:sz w:val="28"/>
          <w:szCs w:val="28"/>
          <w14:shadow w14:blurRad="50800" w14:dist="38100" w14:dir="2700000" w14:sx="100000" w14:sy="100000" w14:kx="0" w14:ky="0" w14:algn="tl">
            <w14:srgbClr w14:val="000000">
              <w14:alpha w14:val="60000"/>
            </w14:srgbClr>
          </w14:shadow>
        </w:rPr>
      </w:pPr>
      <w:r w:rsidRPr="000A3F38">
        <w:rPr>
          <w:b/>
          <w:bCs/>
          <w:sz w:val="28"/>
          <w:szCs w:val="28"/>
          <w14:shadow w14:blurRad="50800" w14:dist="38100" w14:dir="2700000" w14:sx="100000" w14:sy="100000" w14:kx="0" w14:ky="0" w14:algn="tl">
            <w14:srgbClr w14:val="000000">
              <w14:alpha w14:val="60000"/>
            </w14:srgbClr>
          </w14:shadow>
        </w:rPr>
        <w:t xml:space="preserve"> содержания сельскохозяйственных (продуктивных) животных в личных подсобных хозяйствах на территории муниципального образования Новочеркасский сельсовет Саракташского района Оренбургской области</w:t>
      </w:r>
      <w:r w:rsidRPr="000A3F38">
        <w:rPr>
          <w:b/>
          <w:bCs/>
          <w:color w:val="000000"/>
          <w:sz w:val="28"/>
          <w:szCs w:val="28"/>
          <w14:shadow w14:blurRad="50800" w14:dist="38100" w14:dir="2700000" w14:sx="100000" w14:sy="100000" w14:kx="0" w14:ky="0" w14:algn="tl">
            <w14:srgbClr w14:val="000000">
              <w14:alpha w14:val="60000"/>
            </w14:srgbClr>
          </w14:shadow>
        </w:rPr>
        <w:t>»</w:t>
      </w:r>
    </w:p>
    <w:p w:rsidR="00CE683A" w:rsidRPr="000A3F38" w:rsidRDefault="00CE683A" w:rsidP="00CE683A">
      <w:pPr>
        <w:ind w:firstLine="540"/>
        <w:rPr>
          <w:b/>
          <w:bCs/>
          <w:color w:val="000000"/>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ind w:firstLine="540"/>
        <w:rPr>
          <w:b/>
          <w:bCs/>
          <w:color w:val="000000"/>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center"/>
        <w:rPr>
          <w:b/>
          <w:bCs/>
          <w:sz w:val="28"/>
          <w:szCs w:val="28"/>
          <w14:shadow w14:blurRad="50800" w14:dist="38100" w14:dir="2700000" w14:sx="100000" w14:sy="100000" w14:kx="0" w14:ky="0" w14:algn="tl">
            <w14:srgbClr w14:val="000000">
              <w14:alpha w14:val="60000"/>
            </w14:srgbClr>
          </w14:shadow>
        </w:rPr>
      </w:pPr>
      <w:smartTag w:uri="urn:schemas-microsoft-com:office:smarttags" w:element="place">
        <w:r w:rsidRPr="000A3F38">
          <w:rPr>
            <w:b/>
            <w:bCs/>
            <w:sz w:val="28"/>
            <w:szCs w:val="28"/>
            <w:lang w:val="en-US"/>
            <w14:shadow w14:blurRad="50800" w14:dist="38100" w14:dir="2700000" w14:sx="100000" w14:sy="100000" w14:kx="0" w14:ky="0" w14:algn="tl">
              <w14:srgbClr w14:val="000000">
                <w14:alpha w14:val="60000"/>
              </w14:srgbClr>
            </w14:shadow>
          </w:rPr>
          <w:t>I</w:t>
        </w:r>
        <w:r w:rsidRPr="000A3F38">
          <w:rPr>
            <w:b/>
            <w:bCs/>
            <w:sz w:val="28"/>
            <w:szCs w:val="28"/>
            <w14:shadow w14:blurRad="50800" w14:dist="38100" w14:dir="2700000" w14:sx="100000" w14:sy="100000" w14:kx="0" w14:ky="0" w14:algn="tl">
              <w14:srgbClr w14:val="000000">
                <w14:alpha w14:val="60000"/>
              </w14:srgbClr>
            </w14:shadow>
          </w:rPr>
          <w:t>.</w:t>
        </w:r>
      </w:smartTag>
      <w:r w:rsidRPr="000A3F38">
        <w:rPr>
          <w:b/>
          <w:bCs/>
          <w:sz w:val="28"/>
          <w:szCs w:val="28"/>
          <w14:shadow w14:blurRad="50800" w14:dist="38100" w14:dir="2700000" w14:sx="100000" w14:sy="100000" w14:kx="0" w14:ky="0" w14:algn="tl">
            <w14:srgbClr w14:val="000000">
              <w14:alpha w14:val="60000"/>
            </w14:srgbClr>
          </w14:shadow>
        </w:rPr>
        <w:t xml:space="preserve"> Общие положения</w:t>
      </w:r>
    </w:p>
    <w:p w:rsidR="00CE683A" w:rsidRPr="000A3F38" w:rsidRDefault="00CE683A" w:rsidP="00CE683A">
      <w:pPr>
        <w:jc w:val="center"/>
        <w:rPr>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1.1. Настоящие правила (далее – Правила) содержания сельскохозяйственных (продуктивных) животных в личных подсобных хозяйствах на территории муниципального образования Новочеркасский сельсовет Саракташского района Оренбургской области (далее – сельское поселение) разработаны в соответствии с федеральным законодательством, законодательством Оренбургской области в области охраны здоровья граждан, обеспечения санитарно-эпидемиологического благополучия населения, охраны общественного порядка, ветеринарии, гражданским законодательством, иными федеральными нормативными правовыми актами.</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1.2. Настоящие Правила применяются для содержания сельскохозяйственных (продуктивных) животных в черте населенных пунктов в личных подсобных хозяйствах граждан на территории сельского поселения, которым животные принадлежат на праве собственности или ином вещном праве (далее – Владельцы). При содержании сельскохозяйственных (продуктивных) животных за чертой населенных пунктов, а также для крестьянских (фермерских) хозяйств и индивидуальных предпринимателей, занимающихся разведением сельскохозяйственных (продуктивных) животных для промышленной переработки и реализации, действуют соответствующие правила для сельскохозяйственных предприятий.</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1.3. Настоящие Правила устанавливают права и обязанности Владельцев, основные требования к комплексу организационно-хозяйственных мероприятий, соблюдение и выполнение которых должно обеспечить полноценное содержание сельскохозяйственных (продуктивных) животных Владельцами,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1.4. В компетенцию администрации сельского поселения входит:</w:t>
      </w:r>
    </w:p>
    <w:p w:rsidR="00CE683A" w:rsidRPr="000A3F38" w:rsidRDefault="00CE683A" w:rsidP="00CE683A">
      <w:pPr>
        <w:autoSpaceDE w:val="0"/>
        <w:autoSpaceDN w:val="0"/>
        <w:adjustRightInd w:val="0"/>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lastRenderedPageBreak/>
        <w:t>1.4.1. Осуществление контроля в пределах своих полномочий за соблюдением гражданами требований законодательства и данных Правил;</w:t>
      </w:r>
    </w:p>
    <w:p w:rsidR="00CE683A" w:rsidRPr="000A3F38" w:rsidRDefault="00CE683A" w:rsidP="00CE683A">
      <w:pPr>
        <w:autoSpaceDE w:val="0"/>
        <w:autoSpaceDN w:val="0"/>
        <w:adjustRightInd w:val="0"/>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1.4.2.   Выделение мест для выпаса и прогона животных в соответствии с действующим законодательством Российской Федерации и Оренбургской области.</w:t>
      </w:r>
    </w:p>
    <w:p w:rsidR="00CE683A" w:rsidRPr="000A3F38" w:rsidRDefault="00CE683A" w:rsidP="00CE683A">
      <w:pPr>
        <w:autoSpaceDE w:val="0"/>
        <w:autoSpaceDN w:val="0"/>
        <w:adjustRightInd w:val="0"/>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1.4.3. Доведение до Владельцев животных информации о правилах содержания животных на территории сельского поселения через средства массовой информации.</w:t>
      </w:r>
    </w:p>
    <w:p w:rsidR="00CE683A" w:rsidRPr="000A3F38" w:rsidRDefault="00CE683A" w:rsidP="00CE683A">
      <w:pPr>
        <w:jc w:val="both"/>
        <w:rPr>
          <w:b/>
          <w:bCs/>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center"/>
        <w:rPr>
          <w:b/>
          <w:bCs/>
          <w:sz w:val="28"/>
          <w:szCs w:val="28"/>
          <w14:shadow w14:blurRad="50800" w14:dist="38100" w14:dir="2700000" w14:sx="100000" w14:sy="100000" w14:kx="0" w14:ky="0" w14:algn="tl">
            <w14:srgbClr w14:val="000000">
              <w14:alpha w14:val="60000"/>
            </w14:srgbClr>
          </w14:shadow>
        </w:rPr>
      </w:pPr>
      <w:r w:rsidRPr="000A3F38">
        <w:rPr>
          <w:b/>
          <w:bCs/>
          <w:sz w:val="28"/>
          <w:szCs w:val="28"/>
          <w:lang w:val="en-US"/>
          <w14:shadow w14:blurRad="50800" w14:dist="38100" w14:dir="2700000" w14:sx="100000" w14:sy="100000" w14:kx="0" w14:ky="0" w14:algn="tl">
            <w14:srgbClr w14:val="000000">
              <w14:alpha w14:val="60000"/>
            </w14:srgbClr>
          </w14:shadow>
        </w:rPr>
        <w:t>II</w:t>
      </w:r>
      <w:r w:rsidRPr="000A3F38">
        <w:rPr>
          <w:b/>
          <w:bCs/>
          <w:sz w:val="28"/>
          <w:szCs w:val="28"/>
          <w14:shadow w14:blurRad="50800" w14:dist="38100" w14:dir="2700000" w14:sx="100000" w14:sy="100000" w14:kx="0" w14:ky="0" w14:algn="tl">
            <w14:srgbClr w14:val="000000">
              <w14:alpha w14:val="60000"/>
            </w14:srgbClr>
          </w14:shadow>
        </w:rPr>
        <w:t>. Основные понятия</w:t>
      </w:r>
    </w:p>
    <w:p w:rsidR="00CE683A" w:rsidRPr="000A3F38" w:rsidRDefault="00CE683A" w:rsidP="00CE683A">
      <w:pPr>
        <w:jc w:val="center"/>
        <w:rPr>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 xml:space="preserve">В настоящих Правилах использованы следующие понятия: </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2.1. Сельскохозяйственные (продуктивные) животные (далее – животные) -прирученные и разводимые человеком для удовлетворения хозяйственных потребностей, находящиеся на содержании Владельца в нежилом помещении, в хозяйственных постройках (в том числе коровы, овцы и козы, свиньи, лошади, кролики, нутрии,  куры, гуси, утки, перепела, индюки) для производства традиционных продуктов питания и сырья животного происхождения.</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2.2. Крупные животные – крупнорогатый скот, лошади, свиньи, мелко-рогатый скот.</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2.3. Содержание и разведение животных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2.4. 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CE683A" w:rsidRPr="000A3F38" w:rsidRDefault="00CE683A" w:rsidP="00CE683A">
      <w:pPr>
        <w:jc w:val="center"/>
        <w:rPr>
          <w:b/>
          <w:bCs/>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center"/>
        <w:rPr>
          <w:b/>
          <w:bCs/>
          <w:sz w:val="28"/>
          <w:szCs w:val="28"/>
          <w14:shadow w14:blurRad="50800" w14:dist="38100" w14:dir="2700000" w14:sx="100000" w14:sy="100000" w14:kx="0" w14:ky="0" w14:algn="tl">
            <w14:srgbClr w14:val="000000">
              <w14:alpha w14:val="60000"/>
            </w14:srgbClr>
          </w14:shadow>
        </w:rPr>
      </w:pPr>
      <w:r w:rsidRPr="000A3F38">
        <w:rPr>
          <w:b/>
          <w:bCs/>
          <w:sz w:val="28"/>
          <w:szCs w:val="28"/>
          <w:lang w:val="en-US"/>
          <w14:shadow w14:blurRad="50800" w14:dist="38100" w14:dir="2700000" w14:sx="100000" w14:sy="100000" w14:kx="0" w14:ky="0" w14:algn="tl">
            <w14:srgbClr w14:val="000000">
              <w14:alpha w14:val="60000"/>
            </w14:srgbClr>
          </w14:shadow>
        </w:rPr>
        <w:t>III</w:t>
      </w:r>
      <w:r w:rsidRPr="000A3F38">
        <w:rPr>
          <w:b/>
          <w:bCs/>
          <w:sz w:val="28"/>
          <w:szCs w:val="28"/>
          <w14:shadow w14:blurRad="50800" w14:dist="38100" w14:dir="2700000" w14:sx="100000" w14:sy="100000" w14:kx="0" w14:ky="0" w14:algn="tl">
            <w14:srgbClr w14:val="000000">
              <w14:alpha w14:val="60000"/>
            </w14:srgbClr>
          </w14:shadow>
        </w:rPr>
        <w:t>. Регистрация и учет животных</w:t>
      </w:r>
    </w:p>
    <w:p w:rsidR="00CE683A" w:rsidRPr="000A3F38" w:rsidRDefault="00CE683A" w:rsidP="00CE683A">
      <w:pPr>
        <w:jc w:val="center"/>
        <w:rPr>
          <w:b/>
          <w:bCs/>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 xml:space="preserve">3.1. Животные, содержащиеся в хозяйствах Владельцев, подлежат учету в администрациях сельского поселения путем внесения записи в похозяйственную книгу администрации сельского поселения. Записи в книгу производятся должностными лицами администрации сельского поселения на основании сведений, предоставляемых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 </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 xml:space="preserve">3.2. В государственных учреждениях ветеринарии, обслуживающих территорию сельского поселения, производится регистрация крупных </w:t>
      </w:r>
      <w:r w:rsidRPr="000A3F38">
        <w:rPr>
          <w:sz w:val="28"/>
          <w:szCs w:val="28"/>
          <w14:shadow w14:blurRad="50800" w14:dist="38100" w14:dir="2700000" w14:sx="100000" w14:sy="100000" w14:kx="0" w14:ky="0" w14:algn="tl">
            <w14:srgbClr w14:val="000000">
              <w14:alpha w14:val="60000"/>
            </w14:srgbClr>
          </w14:shadow>
        </w:rPr>
        <w:lastRenderedPageBreak/>
        <w:t xml:space="preserve">животных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 Владельцы племенного поголовья крупных животных обязаны вести внутрихозяйственный учет животных. Учет поголовья крупных животных в ветеринарных учреждениях осуществляется путем регистрации присвоенных животным инвентарных номеров. </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 xml:space="preserve">3.2. Крупные животные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 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государственной ветеринарной службы, обслуживающих территорию сельского поселения, на платной основе. Идентификационный номер должен сохраняться на протяжении всей жизни животного и обеспечить возможность его прочтения. </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3.3. Для снятия животного с инвентарным номером с учета Владелец информирует подразделение государственной ветеринарной службы, обслуживающую территорию сельского поселения, о выбытии животного (продажа, пропажа, гибель, передача другому лицу).</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center"/>
        <w:rPr>
          <w:b/>
          <w:bCs/>
          <w:sz w:val="28"/>
          <w:szCs w:val="28"/>
          <w14:shadow w14:blurRad="50800" w14:dist="38100" w14:dir="2700000" w14:sx="100000" w14:sy="100000" w14:kx="0" w14:ky="0" w14:algn="tl">
            <w14:srgbClr w14:val="000000">
              <w14:alpha w14:val="60000"/>
            </w14:srgbClr>
          </w14:shadow>
        </w:rPr>
      </w:pPr>
      <w:r w:rsidRPr="000A3F38">
        <w:rPr>
          <w:b/>
          <w:bCs/>
          <w:sz w:val="28"/>
          <w:szCs w:val="28"/>
          <w:lang w:val="en-US"/>
          <w14:shadow w14:blurRad="50800" w14:dist="38100" w14:dir="2700000" w14:sx="100000" w14:sy="100000" w14:kx="0" w14:ky="0" w14:algn="tl">
            <w14:srgbClr w14:val="000000">
              <w14:alpha w14:val="60000"/>
            </w14:srgbClr>
          </w14:shadow>
        </w:rPr>
        <w:t>IV</w:t>
      </w:r>
      <w:r w:rsidRPr="000A3F38">
        <w:rPr>
          <w:b/>
          <w:bCs/>
          <w:sz w:val="28"/>
          <w:szCs w:val="28"/>
          <w14:shadow w14:blurRad="50800" w14:dist="38100" w14:dir="2700000" w14:sx="100000" w14:sy="100000" w14:kx="0" w14:ky="0" w14:algn="tl">
            <w14:srgbClr w14:val="000000">
              <w14:alpha w14:val="60000"/>
            </w14:srgbClr>
          </w14:shadow>
        </w:rPr>
        <w:t>. Порядок и условия содержания животных</w:t>
      </w:r>
    </w:p>
    <w:p w:rsidR="00CE683A" w:rsidRPr="000A3F38" w:rsidRDefault="00CE683A" w:rsidP="00CE683A">
      <w:pPr>
        <w:jc w:val="both"/>
        <w:rPr>
          <w:b/>
          <w:bCs/>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both"/>
        <w:rPr>
          <w:color w:val="000000"/>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 xml:space="preserve">4.1. </w:t>
      </w:r>
      <w:r w:rsidRPr="000A3F38">
        <w:rPr>
          <w:color w:val="000000"/>
          <w:sz w:val="28"/>
          <w:szCs w:val="28"/>
          <w14:shadow w14:blurRad="50800" w14:dist="38100" w14:dir="2700000" w14:sx="100000" w14:sy="100000" w14:kx="0" w14:ky="0" w14:algn="tl">
            <w14:srgbClr w14:val="000000">
              <w14:alpha w14:val="60000"/>
            </w14:srgbClr>
          </w14:shadow>
        </w:rPr>
        <w:t>Содержание животных на территории сельского поселения допускается в жилых районах усадебной застройки.</w:t>
      </w:r>
    </w:p>
    <w:p w:rsidR="00CE683A" w:rsidRPr="000A3F38" w:rsidRDefault="00CE683A" w:rsidP="00CE683A">
      <w:pPr>
        <w:jc w:val="both"/>
        <w:rPr>
          <w:color w:val="000000"/>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4.2.</w:t>
      </w:r>
      <w:r w:rsidRPr="000A3F38">
        <w:rPr>
          <w:color w:val="000000"/>
          <w:sz w:val="28"/>
          <w:szCs w:val="28"/>
          <w14:shadow w14:blurRad="50800" w14:dist="38100" w14:dir="2700000" w14:sx="100000" w14:sy="100000" w14:kx="0" w14:ky="0" w14:algn="tl">
            <w14:srgbClr w14:val="000000">
              <w14:alpha w14:val="60000"/>
            </w14:srgbClr>
          </w14:shadow>
        </w:rPr>
        <w:t xml:space="preserve"> Содержание животных в зоне многоэтажной жилой застройки, </w:t>
      </w:r>
      <w:r w:rsidRPr="000A3F38">
        <w:rPr>
          <w:sz w:val="28"/>
          <w:szCs w:val="28"/>
          <w14:shadow w14:blurRad="50800" w14:dist="38100" w14:dir="2700000" w14:sx="100000" w14:sy="100000" w14:kx="0" w14:ky="0" w14:algn="tl">
            <w14:srgbClr w14:val="000000">
              <w14:alpha w14:val="60000"/>
            </w14:srgbClr>
          </w14:shadow>
        </w:rPr>
        <w:t xml:space="preserve">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 </w:t>
      </w:r>
      <w:r w:rsidRPr="000A3F38">
        <w:rPr>
          <w:color w:val="000000"/>
          <w:sz w:val="28"/>
          <w:szCs w:val="28"/>
          <w14:shadow w14:blurRad="50800" w14:dist="38100" w14:dir="2700000" w14:sx="100000" w14:sy="100000" w14:kx="0" w14:ky="0" w14:algn="tl">
            <w14:srgbClr w14:val="000000">
              <w14:alpha w14:val="60000"/>
            </w14:srgbClr>
          </w14:shadow>
        </w:rPr>
        <w:t>не допускается.</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4.3.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4.4.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4.5. Владельцы свинопоголовья обязаны обеспечить его безвыгульное содержание в закрытом для доступа диких птиц помещении или под навесами, исключающее контакт с другими животными и доступ посторонних лиц.</w:t>
      </w:r>
    </w:p>
    <w:p w:rsidR="00CE683A" w:rsidRPr="000A3F38" w:rsidRDefault="00CE683A" w:rsidP="00CE683A">
      <w:pPr>
        <w:jc w:val="both"/>
        <w:rPr>
          <w:color w:val="000000"/>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 xml:space="preserve">4.6. Строительство хозяйственных построек для содержания и разведения животных необходимо производить с соблюдением градостроительных, </w:t>
      </w:r>
      <w:r w:rsidRPr="000A3F38">
        <w:rPr>
          <w:sz w:val="28"/>
          <w:szCs w:val="28"/>
          <w14:shadow w14:blurRad="50800" w14:dist="38100" w14:dir="2700000" w14:sx="100000" w14:sy="100000" w14:kx="0" w14:ky="0" w14:algn="tl">
            <w14:srgbClr w14:val="000000">
              <w14:alpha w14:val="60000"/>
            </w14:srgbClr>
          </w14:shadow>
        </w:rPr>
        <w:lastRenderedPageBreak/>
        <w:t>строительных, экологических, санитарно-гигиенических, противопожарных и иных правил и нормативов.</w:t>
      </w:r>
      <w:r w:rsidRPr="000A3F38">
        <w:rPr>
          <w:color w:val="000000"/>
          <w:sz w:val="28"/>
          <w:szCs w:val="28"/>
          <w14:shadow w14:blurRad="50800" w14:dist="38100" w14:dir="2700000" w14:sx="100000" w14:sy="100000" w14:kx="0" w14:ky="0" w14:algn="tl">
            <w14:srgbClr w14:val="000000">
              <w14:alpha w14:val="60000"/>
            </w14:srgbClr>
          </w14:shadow>
        </w:rPr>
        <w:t xml:space="preserve"> </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 xml:space="preserve">4.7. При строительстве хозяйственных построек для содержания и разведения животных необходимо руководствоваться </w:t>
      </w:r>
      <w:hyperlink r:id="rId5" w:history="1"/>
      <w:r w:rsidRPr="000A3F38">
        <w:rPr>
          <w:sz w:val="28"/>
          <w:szCs w:val="28"/>
          <w14:shadow w14:blurRad="50800" w14:dist="38100" w14:dir="2700000" w14:sx="100000" w14:sy="100000" w14:kx="0" w14:ky="0" w14:algn="tl">
            <w14:srgbClr w14:val="000000">
              <w14:alpha w14:val="60000"/>
            </w14:srgbClr>
          </w14:shadow>
        </w:rPr>
        <w:t xml:space="preserve">Приказом  Министерства сельского хозяйства РФ от 29 марта </w:t>
      </w:r>
      <w:smartTag w:uri="urn:schemas-microsoft-com:office:smarttags" w:element="metricconverter">
        <w:smartTagPr>
          <w:attr w:name="ProductID" w:val="2016 г"/>
        </w:smartTagPr>
        <w:r w:rsidRPr="000A3F38">
          <w:rPr>
            <w:sz w:val="28"/>
            <w:szCs w:val="28"/>
            <w14:shadow w14:blurRad="50800" w14:dist="38100" w14:dir="2700000" w14:sx="100000" w14:sy="100000" w14:kx="0" w14:ky="0" w14:algn="tl">
              <w14:srgbClr w14:val="000000">
                <w14:alpha w14:val="60000"/>
              </w14:srgbClr>
            </w14:shadow>
          </w:rPr>
          <w:t>2016 г</w:t>
        </w:r>
      </w:smartTag>
      <w:r w:rsidRPr="000A3F38">
        <w:rPr>
          <w:sz w:val="28"/>
          <w:szCs w:val="28"/>
          <w14:shadow w14:blurRad="50800" w14:dist="38100" w14:dir="2700000" w14:sx="100000" w14:sy="100000" w14:kx="0" w14:ky="0" w14:algn="tl">
            <w14:srgbClr w14:val="000000">
              <w14:alpha w14:val="60000"/>
            </w14:srgbClr>
          </w14:shadow>
        </w:rPr>
        <w:t xml:space="preserve">. № 114 "Об утверждении Ветеринарных правил содержания свиней в целях их воспроизводства, выращивания и реализации", </w:t>
      </w:r>
      <w:hyperlink r:id="rId6" w:anchor="text" w:history="1">
        <w:r w:rsidRPr="000A3F38">
          <w:rPr>
            <w:rStyle w:val="a3"/>
            <w:color w:val="auto"/>
            <w:sz w:val="28"/>
            <w:szCs w:val="28"/>
            <w:u w:val="none"/>
            <w14:shadow w14:blurRad="50800" w14:dist="38100" w14:dir="2700000" w14:sx="100000" w14:sy="100000" w14:kx="0" w14:ky="0" w14:algn="tl">
              <w14:srgbClr w14:val="000000">
                <w14:alpha w14:val="60000"/>
              </w14:srgbClr>
            </w14:shadow>
          </w:rPr>
          <w:t>Постановлением Главного государственного санитарного врача РФ от 25 сентября 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hyperlink>
      <w:r w:rsidRPr="000A3F38">
        <w:rPr>
          <w:sz w:val="28"/>
          <w:szCs w:val="28"/>
          <w14:shadow w14:blurRad="50800" w14:dist="38100" w14:dir="2700000" w14:sx="100000" w14:sy="100000" w14:kx="0" w14:ky="0" w14:algn="tl">
            <w14:srgbClr w14:val="000000">
              <w14:alpha w14:val="60000"/>
            </w14:srgbClr>
          </w14:shadow>
        </w:rPr>
        <w:t>, которыми определены расстояния от мест содержания животных до жилых помещений.</w:t>
      </w:r>
    </w:p>
    <w:p w:rsidR="00CE683A" w:rsidRPr="000A3F38" w:rsidRDefault="00CE683A" w:rsidP="00CE683A">
      <w:pPr>
        <w:jc w:val="both"/>
        <w:outlineLvl w:val="2"/>
        <w:rPr>
          <w:sz w:val="28"/>
          <w:szCs w:val="28"/>
          <w14:shadow w14:blurRad="50800" w14:dist="38100" w14:dir="2700000" w14:sx="100000" w14:sy="100000" w14:kx="0" w14:ky="0" w14:algn="tl">
            <w14:srgbClr w14:val="000000">
              <w14:alpha w14:val="60000"/>
            </w14:srgbClr>
          </w14:shadow>
        </w:rPr>
      </w:pPr>
      <w:r w:rsidRPr="000A3F38">
        <w:rPr>
          <w:b/>
          <w:bCs/>
          <w:sz w:val="28"/>
          <w:szCs w:val="28"/>
          <w14:shadow w14:blurRad="50800" w14:dist="38100" w14:dir="2700000" w14:sx="100000" w14:sy="100000" w14:kx="0" w14:ky="0" w14:algn="tl">
            <w14:srgbClr w14:val="000000">
              <w14:alpha w14:val="60000"/>
            </w14:srgbClr>
          </w14:shadow>
        </w:rPr>
        <w:t xml:space="preserve"> </w:t>
      </w:r>
      <w:r w:rsidRPr="000A3F38">
        <w:rPr>
          <w:sz w:val="28"/>
          <w:szCs w:val="28"/>
          <w14:shadow w14:blurRad="50800" w14:dist="38100" w14:dir="2700000" w14:sx="100000" w14:sy="100000" w14:kx="0" w14:ky="0" w14:algn="tl">
            <w14:srgbClr w14:val="000000">
              <w14:alpha w14:val="60000"/>
            </w14:srgbClr>
          </w14:shadow>
        </w:rPr>
        <w:tab/>
        <w:t>В соответствии с вышеуказанными нормативными актами в личных подсобных хозяйствах граждан минимальное расстояние от конструкции стены или угла помещения для содержания животных (ближайших по направлению к жилому помещению, расположенному на соседнем участке) до границы соседнего участка при содержании животных в хозяйствах указаны в Таблице 1</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Таблица 1:</w:t>
      </w:r>
    </w:p>
    <w:tbl>
      <w:tblPr>
        <w:tblW w:w="0" w:type="auto"/>
        <w:tblInd w:w="-15" w:type="dxa"/>
        <w:tblLayout w:type="fixed"/>
        <w:tblCellMar>
          <w:top w:w="30" w:type="dxa"/>
          <w:left w:w="30" w:type="dxa"/>
          <w:bottom w:w="30" w:type="dxa"/>
          <w:right w:w="30" w:type="dxa"/>
        </w:tblCellMar>
        <w:tblLook w:val="0000" w:firstRow="0" w:lastRow="0" w:firstColumn="0" w:lastColumn="0" w:noHBand="0" w:noVBand="0"/>
      </w:tblPr>
      <w:tblGrid>
        <w:gridCol w:w="2362"/>
        <w:gridCol w:w="914"/>
        <w:gridCol w:w="1027"/>
        <w:gridCol w:w="822"/>
        <w:gridCol w:w="1555"/>
        <w:gridCol w:w="777"/>
        <w:gridCol w:w="993"/>
        <w:gridCol w:w="995"/>
      </w:tblGrid>
      <w:tr w:rsidR="00CE683A">
        <w:trPr>
          <w:trHeight w:val="150"/>
        </w:trPr>
        <w:tc>
          <w:tcPr>
            <w:tcW w:w="2362" w:type="dxa"/>
            <w:vMerge w:val="restart"/>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Нормативный</w:t>
            </w:r>
          </w:p>
          <w:p w:rsidR="00CE683A" w:rsidRPr="000A3F38" w:rsidRDefault="00CE683A">
            <w:pPr>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разрыв</w:t>
            </w:r>
          </w:p>
        </w:tc>
        <w:tc>
          <w:tcPr>
            <w:tcW w:w="7083" w:type="dxa"/>
            <w:gridSpan w:val="7"/>
            <w:tcBorders>
              <w:top w:val="single" w:sz="4" w:space="0" w:color="000000"/>
              <w:left w:val="single" w:sz="4" w:space="0" w:color="000000"/>
              <w:bottom w:val="single" w:sz="4" w:space="0" w:color="000000"/>
              <w:right w:val="single" w:sz="4" w:space="0" w:color="000000"/>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Поголовье (шт.)</w:t>
            </w:r>
          </w:p>
        </w:tc>
      </w:tr>
      <w:tr w:rsidR="00CE683A">
        <w:trPr>
          <w:trHeight w:val="150"/>
        </w:trPr>
        <w:tc>
          <w:tcPr>
            <w:tcW w:w="2362" w:type="dxa"/>
            <w:vMerge/>
            <w:tcBorders>
              <w:top w:val="single" w:sz="4" w:space="0" w:color="000000"/>
              <w:left w:val="single" w:sz="4" w:space="0" w:color="000000"/>
              <w:bottom w:val="single" w:sz="4" w:space="0" w:color="000000"/>
              <w:right w:val="nil"/>
            </w:tcBorders>
            <w:vAlign w:val="center"/>
          </w:tcPr>
          <w:p w:rsidR="00CE683A" w:rsidRPr="000A3F38" w:rsidRDefault="00CE683A">
            <w:pPr>
              <w:rPr>
                <w:sz w:val="28"/>
                <w:szCs w:val="28"/>
                <w14:shadow w14:blurRad="50800" w14:dist="38100" w14:dir="2700000" w14:sx="100000" w14:sy="100000" w14:kx="0" w14:ky="0" w14:algn="tl">
                  <w14:srgbClr w14:val="000000">
                    <w14:alpha w14:val="60000"/>
                  </w14:srgbClr>
                </w14:shadow>
              </w:rPr>
            </w:pPr>
          </w:p>
        </w:tc>
        <w:tc>
          <w:tcPr>
            <w:tcW w:w="914"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свиньи</w:t>
            </w:r>
          </w:p>
        </w:tc>
        <w:tc>
          <w:tcPr>
            <w:tcW w:w="1027"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коровы,</w:t>
            </w:r>
          </w:p>
          <w:p w:rsidR="00CE683A" w:rsidRPr="000A3F38" w:rsidRDefault="00CE683A">
            <w:pPr>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бычки</w:t>
            </w:r>
          </w:p>
        </w:tc>
        <w:tc>
          <w:tcPr>
            <w:tcW w:w="822"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овцы,</w:t>
            </w:r>
          </w:p>
          <w:p w:rsidR="00CE683A" w:rsidRPr="000A3F38" w:rsidRDefault="00CE683A">
            <w:pPr>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козы</w:t>
            </w:r>
          </w:p>
        </w:tc>
        <w:tc>
          <w:tcPr>
            <w:tcW w:w="1555"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кролики-матки</w:t>
            </w:r>
          </w:p>
        </w:tc>
        <w:tc>
          <w:tcPr>
            <w:tcW w:w="777"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птица</w:t>
            </w:r>
          </w:p>
        </w:tc>
        <w:tc>
          <w:tcPr>
            <w:tcW w:w="993"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лошади</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нутрии</w:t>
            </w:r>
          </w:p>
          <w:p w:rsidR="00CE683A" w:rsidRPr="000A3F38" w:rsidRDefault="00CE683A">
            <w:pPr>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песцы</w:t>
            </w:r>
          </w:p>
        </w:tc>
      </w:tr>
      <w:tr w:rsidR="00CE683A">
        <w:trPr>
          <w:trHeight w:val="150"/>
        </w:trPr>
        <w:tc>
          <w:tcPr>
            <w:tcW w:w="2362"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smartTag w:uri="urn:schemas-microsoft-com:office:smarttags" w:element="metricconverter">
              <w:smartTagPr>
                <w:attr w:name="ProductID" w:val="10 м"/>
              </w:smartTagPr>
              <w:r w:rsidRPr="000A3F38">
                <w:rPr>
                  <w:sz w:val="28"/>
                  <w:szCs w:val="28"/>
                  <w14:shadow w14:blurRad="50800" w14:dist="38100" w14:dir="2700000" w14:sx="100000" w14:sy="100000" w14:kx="0" w14:ky="0" w14:algn="tl">
                    <w14:srgbClr w14:val="000000">
                      <w14:alpha w14:val="60000"/>
                    </w14:srgbClr>
                  </w14:shadow>
                </w:rPr>
                <w:t>10 м</w:t>
              </w:r>
            </w:smartTag>
          </w:p>
        </w:tc>
        <w:tc>
          <w:tcPr>
            <w:tcW w:w="914"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5</w:t>
            </w:r>
          </w:p>
        </w:tc>
        <w:tc>
          <w:tcPr>
            <w:tcW w:w="1027"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5</w:t>
            </w:r>
          </w:p>
        </w:tc>
        <w:tc>
          <w:tcPr>
            <w:tcW w:w="822"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10</w:t>
            </w:r>
          </w:p>
        </w:tc>
        <w:tc>
          <w:tcPr>
            <w:tcW w:w="1555"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10</w:t>
            </w:r>
          </w:p>
        </w:tc>
        <w:tc>
          <w:tcPr>
            <w:tcW w:w="777"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30</w:t>
            </w:r>
          </w:p>
        </w:tc>
        <w:tc>
          <w:tcPr>
            <w:tcW w:w="993"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5</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5</w:t>
            </w:r>
          </w:p>
        </w:tc>
      </w:tr>
      <w:tr w:rsidR="00CE683A">
        <w:trPr>
          <w:trHeight w:val="135"/>
        </w:trPr>
        <w:tc>
          <w:tcPr>
            <w:tcW w:w="2362"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smartTag w:uri="urn:schemas-microsoft-com:office:smarttags" w:element="metricconverter">
              <w:smartTagPr>
                <w:attr w:name="ProductID" w:val="20 м"/>
              </w:smartTagPr>
              <w:r w:rsidRPr="000A3F38">
                <w:rPr>
                  <w:sz w:val="28"/>
                  <w:szCs w:val="28"/>
                  <w14:shadow w14:blurRad="50800" w14:dist="38100" w14:dir="2700000" w14:sx="100000" w14:sy="100000" w14:kx="0" w14:ky="0" w14:algn="tl">
                    <w14:srgbClr w14:val="000000">
                      <w14:alpha w14:val="60000"/>
                    </w14:srgbClr>
                  </w14:shadow>
                </w:rPr>
                <w:t>20 м</w:t>
              </w:r>
            </w:smartTag>
          </w:p>
        </w:tc>
        <w:tc>
          <w:tcPr>
            <w:tcW w:w="914"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8</w:t>
            </w:r>
          </w:p>
        </w:tc>
        <w:tc>
          <w:tcPr>
            <w:tcW w:w="1027"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8</w:t>
            </w:r>
          </w:p>
        </w:tc>
        <w:tc>
          <w:tcPr>
            <w:tcW w:w="822"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15</w:t>
            </w:r>
          </w:p>
        </w:tc>
        <w:tc>
          <w:tcPr>
            <w:tcW w:w="1555"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20</w:t>
            </w:r>
          </w:p>
        </w:tc>
        <w:tc>
          <w:tcPr>
            <w:tcW w:w="777"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45</w:t>
            </w:r>
          </w:p>
        </w:tc>
        <w:tc>
          <w:tcPr>
            <w:tcW w:w="993"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8</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8</w:t>
            </w:r>
          </w:p>
        </w:tc>
      </w:tr>
      <w:tr w:rsidR="00CE683A">
        <w:trPr>
          <w:trHeight w:val="150"/>
        </w:trPr>
        <w:tc>
          <w:tcPr>
            <w:tcW w:w="2362"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smartTag w:uri="urn:schemas-microsoft-com:office:smarttags" w:element="metricconverter">
              <w:smartTagPr>
                <w:attr w:name="ProductID" w:val="30 м"/>
              </w:smartTagPr>
              <w:r w:rsidRPr="000A3F38">
                <w:rPr>
                  <w:sz w:val="28"/>
                  <w:szCs w:val="28"/>
                  <w14:shadow w14:blurRad="50800" w14:dist="38100" w14:dir="2700000" w14:sx="100000" w14:sy="100000" w14:kx="0" w14:ky="0" w14:algn="tl">
                    <w14:srgbClr w14:val="000000">
                      <w14:alpha w14:val="60000"/>
                    </w14:srgbClr>
                  </w14:shadow>
                </w:rPr>
                <w:t>30 м</w:t>
              </w:r>
            </w:smartTag>
          </w:p>
        </w:tc>
        <w:tc>
          <w:tcPr>
            <w:tcW w:w="914"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10</w:t>
            </w:r>
          </w:p>
        </w:tc>
        <w:tc>
          <w:tcPr>
            <w:tcW w:w="1027"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10</w:t>
            </w:r>
          </w:p>
        </w:tc>
        <w:tc>
          <w:tcPr>
            <w:tcW w:w="822"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20</w:t>
            </w:r>
          </w:p>
        </w:tc>
        <w:tc>
          <w:tcPr>
            <w:tcW w:w="1555"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30</w:t>
            </w:r>
          </w:p>
        </w:tc>
        <w:tc>
          <w:tcPr>
            <w:tcW w:w="777"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60</w:t>
            </w:r>
          </w:p>
        </w:tc>
        <w:tc>
          <w:tcPr>
            <w:tcW w:w="993"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10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10</w:t>
            </w:r>
          </w:p>
        </w:tc>
      </w:tr>
      <w:tr w:rsidR="00CE683A">
        <w:trPr>
          <w:trHeight w:val="150"/>
        </w:trPr>
        <w:tc>
          <w:tcPr>
            <w:tcW w:w="2362"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smartTag w:uri="urn:schemas-microsoft-com:office:smarttags" w:element="metricconverter">
              <w:smartTagPr>
                <w:attr w:name="ProductID" w:val="40 м"/>
              </w:smartTagPr>
              <w:r w:rsidRPr="000A3F38">
                <w:rPr>
                  <w:sz w:val="28"/>
                  <w:szCs w:val="28"/>
                  <w14:shadow w14:blurRad="50800" w14:dist="38100" w14:dir="2700000" w14:sx="100000" w14:sy="100000" w14:kx="0" w14:ky="0" w14:algn="tl">
                    <w14:srgbClr w14:val="000000">
                      <w14:alpha w14:val="60000"/>
                    </w14:srgbClr>
                  </w14:shadow>
                </w:rPr>
                <w:t>40 м</w:t>
              </w:r>
            </w:smartTag>
          </w:p>
        </w:tc>
        <w:tc>
          <w:tcPr>
            <w:tcW w:w="914"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15</w:t>
            </w:r>
          </w:p>
        </w:tc>
        <w:tc>
          <w:tcPr>
            <w:tcW w:w="1027"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15</w:t>
            </w:r>
          </w:p>
        </w:tc>
        <w:tc>
          <w:tcPr>
            <w:tcW w:w="822"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25</w:t>
            </w:r>
          </w:p>
        </w:tc>
        <w:tc>
          <w:tcPr>
            <w:tcW w:w="1555"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40</w:t>
            </w:r>
          </w:p>
        </w:tc>
        <w:tc>
          <w:tcPr>
            <w:tcW w:w="777"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75</w:t>
            </w:r>
          </w:p>
        </w:tc>
        <w:tc>
          <w:tcPr>
            <w:tcW w:w="993" w:type="dxa"/>
            <w:tcBorders>
              <w:top w:val="single" w:sz="4" w:space="0" w:color="000000"/>
              <w:left w:val="single" w:sz="4" w:space="0" w:color="000000"/>
              <w:bottom w:val="single" w:sz="4" w:space="0" w:color="000000"/>
              <w:right w:val="nil"/>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15</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CE683A" w:rsidRPr="000A3F38" w:rsidRDefault="00CE683A">
            <w:pPr>
              <w:snapToGrid w:val="0"/>
              <w:jc w:val="center"/>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до 15</w:t>
            </w:r>
          </w:p>
        </w:tc>
      </w:tr>
    </w:tbl>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4.8. 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животных либо вынести содержание превышающего предельную норму количества животных за пределы сельского поселения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center"/>
        <w:rPr>
          <w:sz w:val="28"/>
          <w:szCs w:val="28"/>
          <w14:shadow w14:blurRad="50800" w14:dist="38100" w14:dir="2700000" w14:sx="100000" w14:sy="100000" w14:kx="0" w14:ky="0" w14:algn="tl">
            <w14:srgbClr w14:val="000000">
              <w14:alpha w14:val="60000"/>
            </w14:srgbClr>
          </w14:shadow>
        </w:rPr>
      </w:pPr>
      <w:r w:rsidRPr="000A3F38">
        <w:rPr>
          <w:b/>
          <w:bCs/>
          <w:sz w:val="28"/>
          <w:szCs w:val="28"/>
          <w:lang w:val="en-US"/>
          <w14:shadow w14:blurRad="50800" w14:dist="38100" w14:dir="2700000" w14:sx="100000" w14:sy="100000" w14:kx="0" w14:ky="0" w14:algn="tl">
            <w14:srgbClr w14:val="000000">
              <w14:alpha w14:val="60000"/>
            </w14:srgbClr>
          </w14:shadow>
        </w:rPr>
        <w:t>V</w:t>
      </w:r>
      <w:r w:rsidRPr="000A3F38">
        <w:rPr>
          <w:b/>
          <w:bCs/>
          <w:sz w:val="28"/>
          <w:szCs w:val="28"/>
          <w14:shadow w14:blurRad="50800" w14:dist="38100" w14:dir="2700000" w14:sx="100000" w14:sy="100000" w14:kx="0" w14:ky="0" w14:algn="tl">
            <w14:srgbClr w14:val="000000">
              <w14:alpha w14:val="60000"/>
            </w14:srgbClr>
          </w14:shadow>
        </w:rPr>
        <w:t>. Выпас животных</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5.1. Поголовье животных, за исключением свиней, в весенне-летний период должно быть организованно его собственниками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lastRenderedPageBreak/>
        <w:t xml:space="preserve">5.2. Выпас животных организованными стадами </w:t>
      </w:r>
      <w:r w:rsidRPr="000A3F38">
        <w:rPr>
          <w:color w:val="000000"/>
          <w:sz w:val="28"/>
          <w:szCs w:val="28"/>
          <w14:shadow w14:blurRad="50800" w14:dist="38100" w14:dir="2700000" w14:sx="100000" w14:sy="100000" w14:kx="0" w14:ky="0" w14:algn="tl">
            <w14:srgbClr w14:val="000000">
              <w14:alpha w14:val="60000"/>
            </w14:srgbClr>
          </w14:shadow>
        </w:rPr>
        <w:t xml:space="preserve">осуществляется на огороженных пастбищах либо неогороженных пастбищах на привязи или под надзором владельцев животных либо </w:t>
      </w:r>
      <w:r w:rsidRPr="000A3F38">
        <w:rPr>
          <w:sz w:val="28"/>
          <w:szCs w:val="28"/>
          <w14:shadow w14:blurRad="50800" w14:dist="38100" w14:dir="2700000" w14:sx="100000" w14:sy="100000" w14:kx="0" w14:ky="0" w14:algn="tl">
            <w14:srgbClr w14:val="000000">
              <w14:alpha w14:val="60000"/>
            </w14:srgbClr>
          </w14:shadow>
        </w:rPr>
        <w:t>доверенных лиц (пастухов)</w:t>
      </w:r>
      <w:r w:rsidRPr="000A3F38">
        <w:rPr>
          <w:color w:val="000000"/>
          <w:sz w:val="28"/>
          <w:szCs w:val="28"/>
          <w14:shadow w14:blurRad="50800" w14:dist="38100" w14:dir="2700000" w14:sx="100000" w14:sy="100000" w14:kx="0" w14:ky="0" w14:algn="tl">
            <w14:srgbClr w14:val="000000">
              <w14:alpha w14:val="60000"/>
            </w14:srgbClr>
          </w14:shadow>
        </w:rPr>
        <w:t>, с обязательным соблюдением норм нагрузки на пастбища.</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5.3. Места выпаса и прогона животных определяются администрацией сельского поселения с учетом требований законодательства Российской Федерации и Оренбургской области.</w:t>
      </w:r>
    </w:p>
    <w:p w:rsidR="00CE683A" w:rsidRPr="000A3F38" w:rsidRDefault="00CE683A" w:rsidP="00CE683A">
      <w:pPr>
        <w:autoSpaceDE w:val="0"/>
        <w:autoSpaceDN w:val="0"/>
        <w:adjustRightInd w:val="0"/>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5.4. Прогон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5.5. Владельцы животных обязаны сопровождать их до места сбора стада и передать пастуху, а также встречать после пастьбы в вечернее время.</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5.6. Условия предоставления земельных участков под пастбища устанавливаются землепользователем в соответствии с законодательством Российской Федерации, Оренбургской области и решениями органов местного самоуправления сельского поселения.</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 xml:space="preserve">5.7. Запрещается выпас животных </w:t>
      </w:r>
      <w:r w:rsidRPr="000A3F38">
        <w:rPr>
          <w:sz w:val="28"/>
          <w:szCs w:val="28"/>
          <w14:shadow w14:blurRad="50800" w14:dist="38100" w14:dir="2700000" w14:sx="100000" w14:sy="100000" w14:kx="0" w14:ky="0" w14:algn="tl">
            <w14:srgbClr w14:val="000000">
              <w14:alpha w14:val="60000"/>
            </w14:srgbClr>
          </w14:shadow>
        </w:rPr>
        <w:t>без присмотра</w:t>
      </w:r>
      <w:r w:rsidRPr="000A3F38">
        <w:rPr>
          <w:color w:val="000000"/>
          <w:sz w:val="28"/>
          <w:szCs w:val="28"/>
          <w14:shadow w14:blurRad="50800" w14:dist="38100" w14:dir="2700000" w14:sx="100000" w14:sy="100000" w14:kx="0" w14:ky="0" w14:algn="tl">
            <w14:srgbClr w14:val="000000">
              <w14:alpha w14:val="60000"/>
            </w14:srgbClr>
          </w14:shadow>
        </w:rPr>
        <w:t xml:space="preserve">,  </w:t>
      </w:r>
      <w:r w:rsidRPr="000A3F38">
        <w:rPr>
          <w:sz w:val="28"/>
          <w:szCs w:val="28"/>
          <w14:shadow w14:blurRad="50800" w14:dist="38100" w14:dir="2700000" w14:sx="100000" w14:sy="100000" w14:kx="0" w14:ky="0" w14:algn="tl">
            <w14:srgbClr w14:val="000000">
              <w14:alpha w14:val="60000"/>
            </w14:srgbClr>
          </w14:shadow>
        </w:rPr>
        <w:t xml:space="preserve">в общественных местах (стадионах, </w:t>
      </w:r>
      <w:r w:rsidRPr="000A3F38">
        <w:rPr>
          <w:color w:val="000000"/>
          <w:sz w:val="28"/>
          <w:szCs w:val="28"/>
          <w14:shadow w14:blurRad="50800" w14:dist="38100" w14:dir="2700000" w14:sx="100000" w14:sy="100000" w14:kx="0" w14:ky="0" w14:algn="tl">
            <w14:srgbClr w14:val="000000">
              <w14:alpha w14:val="60000"/>
            </w14:srgbClr>
          </w14:shadow>
        </w:rPr>
        <w:t xml:space="preserve">территориях парков, скверов, улиц, </w:t>
      </w:r>
      <w:r w:rsidRPr="000A3F38">
        <w:rPr>
          <w:sz w:val="28"/>
          <w:szCs w:val="28"/>
          <w14:shadow w14:blurRad="50800" w14:dist="38100" w14:dir="2700000" w14:sx="100000" w14:sy="100000" w14:kx="0" w14:ky="0" w14:algn="tl">
            <w14:srgbClr w14:val="000000">
              <w14:alpha w14:val="60000"/>
            </w14:srgbClr>
          </w14:shadow>
        </w:rPr>
        <w:t>на клумбах</w:t>
      </w:r>
      <w:r w:rsidRPr="000A3F38">
        <w:rPr>
          <w:color w:val="000000"/>
          <w:sz w:val="28"/>
          <w:szCs w:val="28"/>
          <w14:shadow w14:blurRad="50800" w14:dist="38100" w14:dir="2700000" w14:sx="100000" w14:sy="100000" w14:kx="0" w14:ky="0" w14:algn="tl">
            <w14:srgbClr w14:val="000000">
              <w14:alpha w14:val="60000"/>
            </w14:srgbClr>
          </w14:shadow>
        </w:rPr>
        <w:t xml:space="preserve">), на полях, засеянных сельскохозяйственными культурами, </w:t>
      </w:r>
      <w:r w:rsidRPr="000A3F38">
        <w:rPr>
          <w:sz w:val="28"/>
          <w:szCs w:val="28"/>
          <w14:shadow w14:blurRad="50800" w14:dist="38100" w14:dir="2700000" w14:sx="100000" w14:sy="100000" w14:kx="0" w14:ky="0" w14:algn="tl">
            <w14:srgbClr w14:val="000000">
              <w14:alpha w14:val="60000"/>
            </w14:srgbClr>
          </w14:shadow>
        </w:rPr>
        <w:t>в границах прибрежных защитных полос и полосы отвода автомобильной</w:t>
      </w:r>
      <w:r w:rsidRPr="000A3F38">
        <w:rPr>
          <w:color w:val="000000"/>
          <w:sz w:val="28"/>
          <w:szCs w:val="28"/>
          <w14:shadow w14:blurRad="50800" w14:dist="38100" w14:dir="2700000" w14:sx="100000" w14:sy="100000" w14:kx="0" w14:ky="0" w14:algn="tl">
            <w14:srgbClr w14:val="000000">
              <w14:alpha w14:val="60000"/>
            </w14:srgbClr>
          </w14:shadow>
        </w:rPr>
        <w:t xml:space="preserve"> и железной</w:t>
      </w:r>
      <w:r w:rsidRPr="000A3F38">
        <w:rPr>
          <w:sz w:val="28"/>
          <w:szCs w:val="28"/>
          <w14:shadow w14:blurRad="50800" w14:dist="38100" w14:dir="2700000" w14:sx="100000" w14:sy="100000" w14:kx="0" w14:ky="0" w14:algn="tl">
            <w14:srgbClr w14:val="000000">
              <w14:alpha w14:val="60000"/>
            </w14:srgbClr>
          </w14:shadow>
        </w:rPr>
        <w:t xml:space="preserve"> дороги (за исключением случаев, предусмотренных действующим законодательством), </w:t>
      </w:r>
      <w:r w:rsidRPr="000A3F38">
        <w:rPr>
          <w:color w:val="000000"/>
          <w:sz w:val="28"/>
          <w:szCs w:val="28"/>
          <w14:shadow w14:blurRad="50800" w14:dist="38100" w14:dir="2700000" w14:sx="100000" w14:sy="100000" w14:kx="0" w14:ky="0" w14:algn="tl">
            <w14:srgbClr w14:val="000000">
              <w14:alpha w14:val="60000"/>
            </w14:srgbClr>
          </w14:shadow>
        </w:rPr>
        <w:t xml:space="preserve">в местах массового отдыха и купания людей. </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 xml:space="preserve">5.8. Запрещено прогонять животных ближе </w:t>
      </w:r>
      <w:smartTag w:uri="urn:schemas-microsoft-com:office:smarttags" w:element="metricconverter">
        <w:smartTagPr>
          <w:attr w:name="ProductID" w:val="5 метров"/>
        </w:smartTagPr>
        <w:r w:rsidRPr="000A3F38">
          <w:rPr>
            <w:color w:val="000000"/>
            <w:sz w:val="28"/>
            <w:szCs w:val="28"/>
            <w14:shadow w14:blurRad="50800" w14:dist="38100" w14:dir="2700000" w14:sx="100000" w14:sy="100000" w14:kx="0" w14:ky="0" w14:algn="tl">
              <w14:srgbClr w14:val="000000">
                <w14:alpha w14:val="60000"/>
              </w14:srgbClr>
            </w14:shadow>
          </w:rPr>
          <w:t>5 метров</w:t>
        </w:r>
      </w:smartTag>
      <w:r w:rsidRPr="000A3F38">
        <w:rPr>
          <w:color w:val="000000"/>
          <w:sz w:val="28"/>
          <w:szCs w:val="28"/>
          <w14:shadow w14:blurRad="50800" w14:dist="38100" w14:dir="2700000" w14:sx="100000" w14:sy="100000" w14:kx="0" w14:ky="0" w14:algn="tl">
            <w14:srgbClr w14:val="000000">
              <w14:alpha w14:val="60000"/>
            </w14:srgbClr>
          </w14:shadow>
        </w:rPr>
        <w:t xml:space="preserve"> от домовладения, а также по пешеходным дорожкам и мостикам, засорять пастбища бытовым мусором.</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5.9. Выпас быков-производителей в общем стаде разрешается только здоровых, с разрешения госветслужбы.</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5.10. Разрешается свободный выпас животных на огороженной территории владельца земельного участка.</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 xml:space="preserve"> </w:t>
      </w:r>
    </w:p>
    <w:p w:rsidR="00CE683A" w:rsidRPr="000A3F38" w:rsidRDefault="00CE683A" w:rsidP="00CE683A">
      <w:pPr>
        <w:autoSpaceDE w:val="0"/>
        <w:autoSpaceDN w:val="0"/>
        <w:adjustRightInd w:val="0"/>
        <w:jc w:val="center"/>
        <w:rPr>
          <w:b/>
          <w:bCs/>
          <w:color w:val="000000"/>
          <w:sz w:val="28"/>
          <w:szCs w:val="28"/>
          <w14:shadow w14:blurRad="50800" w14:dist="38100" w14:dir="2700000" w14:sx="100000" w14:sy="100000" w14:kx="0" w14:ky="0" w14:algn="tl">
            <w14:srgbClr w14:val="000000">
              <w14:alpha w14:val="60000"/>
            </w14:srgbClr>
          </w14:shadow>
        </w:rPr>
      </w:pPr>
      <w:r w:rsidRPr="000A3F38">
        <w:rPr>
          <w:b/>
          <w:bCs/>
          <w:color w:val="000000"/>
          <w:sz w:val="28"/>
          <w:szCs w:val="28"/>
          <w:lang w:val="en-US"/>
          <w14:shadow w14:blurRad="50800" w14:dist="38100" w14:dir="2700000" w14:sx="100000" w14:sy="100000" w14:kx="0" w14:ky="0" w14:algn="tl">
            <w14:srgbClr w14:val="000000">
              <w14:alpha w14:val="60000"/>
            </w14:srgbClr>
          </w14:shadow>
        </w:rPr>
        <w:t>VI</w:t>
      </w:r>
      <w:r w:rsidRPr="000A3F38">
        <w:rPr>
          <w:b/>
          <w:bCs/>
          <w:color w:val="000000"/>
          <w:sz w:val="28"/>
          <w:szCs w:val="28"/>
          <w14:shadow w14:blurRad="50800" w14:dist="38100" w14:dir="2700000" w14:sx="100000" w14:sy="100000" w14:kx="0" w14:ky="0" w14:algn="tl">
            <w14:srgbClr w14:val="000000">
              <w14:alpha w14:val="60000"/>
            </w14:srgbClr>
          </w14:shadow>
        </w:rPr>
        <w:t>. Складирование, вывоз, утилизация отходов от животных</w:t>
      </w:r>
    </w:p>
    <w:p w:rsidR="00CE683A" w:rsidRPr="000A3F38" w:rsidRDefault="00CE683A" w:rsidP="00CE683A">
      <w:pPr>
        <w:autoSpaceDE w:val="0"/>
        <w:autoSpaceDN w:val="0"/>
        <w:adjustRightInd w:val="0"/>
        <w:jc w:val="center"/>
        <w:rPr>
          <w:b/>
          <w:bCs/>
          <w:color w:val="000000"/>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6.1. К отходам от животных (далее – отходы)  по настоящим Правилам относится навоз, жидкие стоки и различные части животных, оставшиеся после убоя.</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6.2. Разрешается   складировать   отходы  на территории частных домовладений в хозяйственной зоне на срок не более 6 месяцев.</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 xml:space="preserve">6.3. </w:t>
      </w:r>
      <w:r w:rsidRPr="000A3F38">
        <w:rPr>
          <w:sz w:val="28"/>
          <w:szCs w:val="28"/>
          <w14:shadow w14:blurRad="50800" w14:dist="38100" w14:dir="2700000" w14:sx="100000" w14:sy="100000" w14:kx="0" w14:ky="0" w14:algn="tl">
            <w14:srgbClr w14:val="000000">
              <w14:alpha w14:val="60000"/>
            </w14:srgbClr>
          </w14:shadow>
        </w:rPr>
        <w:t xml:space="preserve">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 </w:t>
      </w:r>
      <w:r w:rsidRPr="000A3F38">
        <w:rPr>
          <w:color w:val="000000"/>
          <w:sz w:val="28"/>
          <w:szCs w:val="28"/>
          <w14:shadow w14:blurRad="50800" w14:dist="38100" w14:dir="2700000" w14:sx="100000" w14:sy="100000" w14:kx="0" w14:ky="0" w14:algn="tl">
            <w14:srgbClr w14:val="000000">
              <w14:alpha w14:val="60000"/>
            </w14:srgbClr>
          </w14:shadow>
        </w:rPr>
        <w:t xml:space="preserve">Отходы временно складируются не далее </w:t>
      </w:r>
      <w:smartTag w:uri="urn:schemas-microsoft-com:office:smarttags" w:element="metricconverter">
        <w:smartTagPr>
          <w:attr w:name="ProductID" w:val="5 метров"/>
        </w:smartTagPr>
        <w:r w:rsidRPr="000A3F38">
          <w:rPr>
            <w:color w:val="000000"/>
            <w:sz w:val="28"/>
            <w:szCs w:val="28"/>
            <w14:shadow w14:blurRad="50800" w14:dist="38100" w14:dir="2700000" w14:sx="100000" w14:sy="100000" w14:kx="0" w14:ky="0" w14:algn="tl">
              <w14:srgbClr w14:val="000000">
                <w14:alpha w14:val="60000"/>
              </w14:srgbClr>
            </w14:shadow>
          </w:rPr>
          <w:t>5 метров</w:t>
        </w:r>
      </w:smartTag>
      <w:r w:rsidRPr="000A3F38">
        <w:rPr>
          <w:color w:val="000000"/>
          <w:sz w:val="28"/>
          <w:szCs w:val="28"/>
          <w14:shadow w14:blurRad="50800" w14:dist="38100" w14:dir="2700000" w14:sx="100000" w14:sy="100000" w14:kx="0" w14:ky="0" w14:algn="tl">
            <w14:srgbClr w14:val="000000">
              <w14:alpha w14:val="60000"/>
            </w14:srgbClr>
          </w14:shadow>
        </w:rPr>
        <w:t xml:space="preserve"> от тыльной или боковой части двора с соответствующим ограждением, препятствующим загрязнению территории общего пользования.</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6.3. Навоз или компост подлежит утилизации методом внесения в почву.</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 xml:space="preserve">6.4. </w:t>
      </w:r>
      <w:r w:rsidRPr="000A3F38">
        <w:rPr>
          <w:sz w:val="28"/>
          <w:szCs w:val="28"/>
          <w14:shadow w14:blurRad="50800" w14:dist="38100" w14:dir="2700000" w14:sx="100000" w14:sy="100000" w14:kx="0" w14:ky="0" w14:algn="tl">
            <w14:srgbClr w14:val="000000">
              <w14:alpha w14:val="60000"/>
            </w14:srgbClr>
          </w14:shadow>
        </w:rPr>
        <w:t xml:space="preserve">В случае невозможности использования на приусадебном участке всего объема навоза и помета Владелец обязан обеспечить его вывоз </w:t>
      </w:r>
      <w:r w:rsidRPr="000A3F38">
        <w:rPr>
          <w:color w:val="000000"/>
          <w:sz w:val="28"/>
          <w:szCs w:val="28"/>
          <w14:shadow w14:blurRad="50800" w14:dist="38100" w14:dir="2700000" w14:sx="100000" w14:sy="100000" w14:kx="0" w14:ky="0" w14:algn="tl">
            <w14:srgbClr w14:val="000000">
              <w14:alpha w14:val="60000"/>
            </w14:srgbClr>
          </w14:shadow>
        </w:rPr>
        <w:t>на санкционированную свалку или  на отведенные в соответствии с действующими ветеринарно-санитарными требованиями земельные участки.</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6.5. Вывоз отходов осуществляется по мере необходимости, не менее 2 раз в год до 1 мая и до 1 ноября.</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6.6. Запрещается складировать и хранить отходы на территории улиц, переулков, площадей.</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 xml:space="preserve">6.7. Утилизация биологических отходов от животных  производится в соответствии с Законом Российской Федерации от </w:t>
      </w:r>
      <w:r w:rsidRPr="000A3F38">
        <w:rPr>
          <w:color w:val="000000"/>
          <w:sz w:val="28"/>
          <w:szCs w:val="28"/>
          <w:lang w:val="en-US"/>
          <w14:shadow w14:blurRad="50800" w14:dist="38100" w14:dir="2700000" w14:sx="100000" w14:sy="100000" w14:kx="0" w14:ky="0" w14:algn="tl">
            <w14:srgbClr w14:val="000000">
              <w14:alpha w14:val="60000"/>
            </w14:srgbClr>
          </w14:shadow>
        </w:rPr>
        <w:t>I</w:t>
      </w:r>
      <w:r w:rsidRPr="000A3F38">
        <w:rPr>
          <w:color w:val="000000"/>
          <w:sz w:val="28"/>
          <w:szCs w:val="28"/>
          <w14:shadow w14:blurRad="50800" w14:dist="38100" w14:dir="2700000" w14:sx="100000" w14:sy="100000" w14:kx="0" w14:ky="0" w14:algn="tl">
            <w14:srgbClr w14:val="000000">
              <w14:alpha w14:val="60000"/>
            </w14:srgbClr>
          </w14:shadow>
        </w:rPr>
        <w:t xml:space="preserve">4.05.1993 № 4979-1 «О ветеринарии» и другими утвержденными ветеринарно-санитарными правилами. </w:t>
      </w:r>
    </w:p>
    <w:p w:rsidR="00CE683A" w:rsidRPr="000A3F38" w:rsidRDefault="00CE683A" w:rsidP="00CE683A">
      <w:pPr>
        <w:autoSpaceDE w:val="0"/>
        <w:autoSpaceDN w:val="0"/>
        <w:adjustRightInd w:val="0"/>
        <w:jc w:val="center"/>
        <w:rPr>
          <w:color w:val="000000"/>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center"/>
        <w:rPr>
          <w:sz w:val="28"/>
          <w:szCs w:val="28"/>
          <w14:shadow w14:blurRad="50800" w14:dist="38100" w14:dir="2700000" w14:sx="100000" w14:sy="100000" w14:kx="0" w14:ky="0" w14:algn="tl">
            <w14:srgbClr w14:val="000000">
              <w14:alpha w14:val="60000"/>
            </w14:srgbClr>
          </w14:shadow>
        </w:rPr>
      </w:pPr>
      <w:r w:rsidRPr="000A3F38">
        <w:rPr>
          <w:b/>
          <w:bCs/>
          <w:sz w:val="28"/>
          <w:szCs w:val="28"/>
          <w:lang w:val="en-US"/>
          <w14:shadow w14:blurRad="50800" w14:dist="38100" w14:dir="2700000" w14:sx="100000" w14:sy="100000" w14:kx="0" w14:ky="0" w14:algn="tl">
            <w14:srgbClr w14:val="000000">
              <w14:alpha w14:val="60000"/>
            </w14:srgbClr>
          </w14:shadow>
        </w:rPr>
        <w:t>VII</w:t>
      </w:r>
      <w:r w:rsidRPr="000A3F38">
        <w:rPr>
          <w:b/>
          <w:bCs/>
          <w:sz w:val="28"/>
          <w:szCs w:val="28"/>
          <w14:shadow w14:blurRad="50800" w14:dist="38100" w14:dir="2700000" w14:sx="100000" w14:sy="100000" w14:kx="0" w14:ky="0" w14:algn="tl">
            <w14:srgbClr w14:val="000000">
              <w14:alpha w14:val="60000"/>
            </w14:srgbClr>
          </w14:shadow>
        </w:rPr>
        <w:t>. Убой животных</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both"/>
        <w:rPr>
          <w:color w:val="000000"/>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 xml:space="preserve">7.1. </w:t>
      </w:r>
      <w:r w:rsidRPr="000A3F38">
        <w:rPr>
          <w:color w:val="000000"/>
          <w:sz w:val="28"/>
          <w:szCs w:val="28"/>
          <w14:shadow w14:blurRad="50800" w14:dist="38100" w14:dir="2700000" w14:sx="100000" w14:sy="100000" w14:kx="0" w14:ky="0" w14:algn="tl">
            <w14:srgbClr w14:val="000000">
              <w14:alpha w14:val="60000"/>
            </w14:srgbClr>
          </w14:shadow>
        </w:rPr>
        <w:t xml:space="preserve">Убой животных для личного пользования не регламентируется. Промышленный убой животных на территории частных домовладений запрещается. Промышленным убоем считать деятельность, связанную с закупкой и убоем животных с коммерческой целью. </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 xml:space="preserve">7.2. В случае заболевания, гибели или вынужденного убоя животного, Владелец обязан незамедлительно обратиться в подразделение государственной ветеринарной службы, обслуживающую территорию сельского поселения, для определения направления и условий использования мяса и продуктов убоя, утилизации биологических отходов. </w:t>
      </w:r>
    </w:p>
    <w:p w:rsidR="00CE683A" w:rsidRPr="000A3F38" w:rsidRDefault="00CE683A" w:rsidP="00CE683A">
      <w:pPr>
        <w:autoSpaceDE w:val="0"/>
        <w:autoSpaceDN w:val="0"/>
        <w:adjustRightInd w:val="0"/>
        <w:jc w:val="center"/>
        <w:rPr>
          <w:color w:val="000000"/>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center"/>
        <w:rPr>
          <w:sz w:val="28"/>
          <w:szCs w:val="28"/>
          <w14:shadow w14:blurRad="50800" w14:dist="38100" w14:dir="2700000" w14:sx="100000" w14:sy="100000" w14:kx="0" w14:ky="0" w14:algn="tl">
            <w14:srgbClr w14:val="000000">
              <w14:alpha w14:val="60000"/>
            </w14:srgbClr>
          </w14:shadow>
        </w:rPr>
      </w:pPr>
      <w:r w:rsidRPr="000A3F38">
        <w:rPr>
          <w:b/>
          <w:bCs/>
          <w:sz w:val="28"/>
          <w:szCs w:val="28"/>
          <w:lang w:val="en-US"/>
          <w14:shadow w14:blurRad="50800" w14:dist="38100" w14:dir="2700000" w14:sx="100000" w14:sy="100000" w14:kx="0" w14:ky="0" w14:algn="tl">
            <w14:srgbClr w14:val="000000">
              <w14:alpha w14:val="60000"/>
            </w14:srgbClr>
          </w14:shadow>
        </w:rPr>
        <w:t>VIII</w:t>
      </w:r>
      <w:r w:rsidRPr="000A3F38">
        <w:rPr>
          <w:b/>
          <w:bCs/>
          <w:sz w:val="28"/>
          <w:szCs w:val="28"/>
          <w14:shadow w14:blurRad="50800" w14:dist="38100" w14:dir="2700000" w14:sx="100000" w14:sy="100000" w14:kx="0" w14:ky="0" w14:algn="tl">
            <w14:srgbClr w14:val="000000">
              <w14:alpha w14:val="60000"/>
            </w14:srgbClr>
          </w14:shadow>
        </w:rPr>
        <w:t>. Права и обязанности Владельцев</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 xml:space="preserve">8.1. </w:t>
      </w:r>
      <w:r w:rsidRPr="000A3F38">
        <w:rPr>
          <w:b/>
          <w:bCs/>
          <w:sz w:val="28"/>
          <w:szCs w:val="28"/>
          <w14:shadow w14:blurRad="50800" w14:dist="38100" w14:dir="2700000" w14:sx="100000" w14:sy="100000" w14:kx="0" w14:ky="0" w14:algn="tl">
            <w14:srgbClr w14:val="000000">
              <w14:alpha w14:val="60000"/>
            </w14:srgbClr>
          </w14:shadow>
        </w:rPr>
        <w:t>Владельцы имеют право:</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8.1.1.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8.1.2. На бесплатное ветеринарное обследование принадлежащих им животных один раз в год силами специалистов государственной ветеринарной службы;</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8.1.3. 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8.1.4. Застраховать животное на случай гибели или вынужденного убоя в связи с болезнью;</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8.1.5. Производить выпас животных при условии соблюдения настоящих Правил.</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both"/>
        <w:rPr>
          <w:b/>
          <w:bCs/>
          <w:sz w:val="28"/>
          <w:szCs w:val="28"/>
          <w14:shadow w14:blurRad="50800" w14:dist="38100" w14:dir="2700000" w14:sx="100000" w14:sy="100000" w14:kx="0" w14:ky="0" w14:algn="tl">
            <w14:srgbClr w14:val="000000">
              <w14:alpha w14:val="60000"/>
            </w14:srgbClr>
          </w14:shadow>
        </w:rPr>
      </w:pPr>
      <w:r w:rsidRPr="000A3F38">
        <w:rPr>
          <w:b/>
          <w:bCs/>
          <w:sz w:val="28"/>
          <w:szCs w:val="28"/>
          <w14:shadow w14:blurRad="50800" w14:dist="38100" w14:dir="2700000" w14:sx="100000" w14:sy="100000" w14:kx="0" w14:ky="0" w14:algn="tl">
            <w14:srgbClr w14:val="000000">
              <w14:alpha w14:val="60000"/>
            </w14:srgbClr>
          </w14:shadow>
        </w:rPr>
        <w:t xml:space="preserve">8.2. Владельцы обязаны: </w:t>
      </w:r>
    </w:p>
    <w:p w:rsidR="00CE683A" w:rsidRDefault="00CE683A" w:rsidP="00CE683A">
      <w:pPr>
        <w:autoSpaceDE w:val="0"/>
        <w:autoSpaceDN w:val="0"/>
        <w:adjustRightInd w:val="0"/>
        <w:jc w:val="both"/>
        <w:rPr>
          <w:color w:val="000000"/>
          <w:sz w:val="28"/>
          <w:szCs w:val="28"/>
        </w:rPr>
      </w:pPr>
      <w:r>
        <w:rPr>
          <w:color w:val="000000"/>
          <w:sz w:val="28"/>
          <w:szCs w:val="28"/>
        </w:rPr>
        <w:t>8.2.1. Обе</w:t>
      </w:r>
      <w:r>
        <w:rPr>
          <w:sz w:val="28"/>
          <w:szCs w:val="28"/>
        </w:rPr>
        <w:t>с</w:t>
      </w:r>
      <w:r>
        <w:rPr>
          <w:color w:val="000000"/>
          <w:sz w:val="28"/>
          <w:szCs w:val="28"/>
        </w:rPr>
        <w:t>печивать безопасность граждан от воздействия животных, а также обеспечивать спокойствие и тишину для окружающих;</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8.2.2. Гуманно обращаться с животными;</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8.2.3. Обеспечивать животных кормом и водой, безопасными для их здоровья и в количестве, необходимом для нормального жизнеобеспечения животных с учетом их биологических особенностей;</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8.2.4. Не допускать свободного выпаса и бродяжничества животных в черте населенного пункта сельского поселения;</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8.2.5. Соблюдать правила прогона по населенному пункту и выгулу животных: сопровождать животных при прогоне на пастбища и с пастбища по определенным маршрутам;</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8.2.6. Выполнять мероприятия по учету (идентификации) животных и следить за сохранностью индивидуального номера животного;</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8.2.7. Соблюдать санитарно-гигиенические и ветеринарно-санитарные правила содержания животных;</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8.2.8. Представлять специалистам в области ветеринарии по их требованию животных для осмотра и ветеринарных обработок, немедленно извещать указанных специалистов о всех случаях внезапного падежа или одновременного массового заболевания животных, а также об их необычном поведении;</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8.2.9. Выполнять предписания должностных лиц органов государственного санитарно-эпидемиологического и ветеринарного надзора;</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8.2.10. Не допускать загрязнения окружающей среды отходами животноводства, доставлять трупы животных, абортированные и мертворожденные плоды в специально отведенные места;</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8.2.11. Осуществлять хозяйственные и ветеринарные мероприятия, обеспечивающие предупреждение болезней животных, содержать в надлежащем состоянии животноводческие помещения и сооружения для хранения кормов;</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8.2.12. Соблюдать установленные правила карантина животных;</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8.2.13. Продажу, сдачу на убой, другие перемещения и перегруппировки животных проводить по согласованию с подразделением государственной ветеринарной службы, обслуживающим территорию сельского поселения.</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sz w:val="28"/>
          <w:szCs w:val="28"/>
          <w14:shadow w14:blurRad="50800" w14:dist="38100" w14:dir="2700000" w14:sx="100000" w14:sy="100000" w14:kx="0" w14:ky="0" w14:algn="tl">
            <w14:srgbClr w14:val="000000">
              <w14:alpha w14:val="60000"/>
            </w14:srgbClr>
          </w14:shadow>
        </w:rPr>
        <w:t>8.2.14. Осуществлять торговлю животными в специально отведенных местах при наличии соответствующих документов.</w:t>
      </w:r>
    </w:p>
    <w:p w:rsidR="00CE683A" w:rsidRPr="000A3F38" w:rsidRDefault="00CE683A" w:rsidP="00CE683A">
      <w:pPr>
        <w:autoSpaceDE w:val="0"/>
        <w:autoSpaceDN w:val="0"/>
        <w:adjustRightInd w:val="0"/>
        <w:jc w:val="center"/>
        <w:rPr>
          <w:b/>
          <w:bCs/>
          <w:color w:val="000000"/>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autoSpaceDE w:val="0"/>
        <w:autoSpaceDN w:val="0"/>
        <w:adjustRightInd w:val="0"/>
        <w:jc w:val="center"/>
        <w:rPr>
          <w:b/>
          <w:bCs/>
          <w:color w:val="000000"/>
          <w:sz w:val="28"/>
          <w:szCs w:val="28"/>
          <w14:shadow w14:blurRad="50800" w14:dist="38100" w14:dir="2700000" w14:sx="100000" w14:sy="100000" w14:kx="0" w14:ky="0" w14:algn="tl">
            <w14:srgbClr w14:val="000000">
              <w14:alpha w14:val="60000"/>
            </w14:srgbClr>
          </w14:shadow>
        </w:rPr>
      </w:pPr>
      <w:r w:rsidRPr="000A3F38">
        <w:rPr>
          <w:b/>
          <w:bCs/>
          <w:color w:val="000000"/>
          <w:sz w:val="28"/>
          <w:szCs w:val="28"/>
          <w:lang w:val="en-US"/>
          <w14:shadow w14:blurRad="50800" w14:dist="38100" w14:dir="2700000" w14:sx="100000" w14:sy="100000" w14:kx="0" w14:ky="0" w14:algn="tl">
            <w14:srgbClr w14:val="000000">
              <w14:alpha w14:val="60000"/>
            </w14:srgbClr>
          </w14:shadow>
        </w:rPr>
        <w:t>IX</w:t>
      </w:r>
      <w:r w:rsidRPr="000A3F38">
        <w:rPr>
          <w:b/>
          <w:bCs/>
          <w:color w:val="000000"/>
          <w:sz w:val="28"/>
          <w:szCs w:val="28"/>
          <w14:shadow w14:blurRad="50800" w14:dist="38100" w14:dir="2700000" w14:sx="100000" w14:sy="100000" w14:kx="0" w14:ky="0" w14:algn="tl">
            <w14:srgbClr w14:val="000000">
              <w14:alpha w14:val="60000"/>
            </w14:srgbClr>
          </w14:shadow>
        </w:rPr>
        <w:t>. Ответственность</w:t>
      </w:r>
    </w:p>
    <w:p w:rsidR="00CE683A" w:rsidRPr="000A3F38" w:rsidRDefault="00CE683A" w:rsidP="00CE683A">
      <w:pPr>
        <w:autoSpaceDE w:val="0"/>
        <w:autoSpaceDN w:val="0"/>
        <w:adjustRightInd w:val="0"/>
        <w:jc w:val="center"/>
        <w:rPr>
          <w:b/>
          <w:bCs/>
          <w:color w:val="000000"/>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 xml:space="preserve">9.1. Владельцы животных несут ответственность за вред здоровью человека, ущерб имуществу, причиненного животным, за здоровье и содержание животных в соответствии с действующим законодательством Российской Федерации и Оренбургской области </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 xml:space="preserve">9.2. Обнаруженные в момент повреждения или уничтожения лесных культур и иных зеленых насаждений животные, выпас и (или) прогон которых осуществляется под надзором их Владельца или </w:t>
      </w:r>
      <w:r w:rsidRPr="000A3F38">
        <w:rPr>
          <w:sz w:val="28"/>
          <w:szCs w:val="28"/>
          <w14:shadow w14:blurRad="50800" w14:dist="38100" w14:dir="2700000" w14:sx="100000" w14:sy="100000" w14:kx="0" w14:ky="0" w14:algn="tl">
            <w14:srgbClr w14:val="000000">
              <w14:alpha w14:val="60000"/>
            </w14:srgbClr>
          </w14:shadow>
        </w:rPr>
        <w:t>доверенных лиц (пастухов)</w:t>
      </w:r>
      <w:r w:rsidRPr="000A3F38">
        <w:rPr>
          <w:color w:val="000000"/>
          <w:sz w:val="28"/>
          <w:szCs w:val="28"/>
          <w14:shadow w14:blurRad="50800" w14:dist="38100" w14:dir="2700000" w14:sx="100000" w14:sy="100000" w14:kx="0" w14:ky="0" w14:algn="tl">
            <w14:srgbClr w14:val="000000">
              <w14:alpha w14:val="60000"/>
            </w14:srgbClr>
          </w14:shadow>
        </w:rPr>
        <w:t>, а также безнадзорные животные могут быть задержаны в соответствии с гражданским законодательством и нормативно-правовыми сельского поселения.</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9.3. Контроль за соблюдением настоящих Правил осуществляется должностными лицами, уполномоченными администрацией сельского поселения на осуществление контроля в области благоустройства.</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 xml:space="preserve">9.4. </w:t>
      </w:r>
      <w:r w:rsidRPr="000A3F38">
        <w:rPr>
          <w:rFonts w:ascii="Arial" w:hAnsi="Arial" w:cs="Arial"/>
          <w:color w:val="000000"/>
          <w:sz w:val="28"/>
          <w:szCs w:val="28"/>
          <w14:shadow w14:blurRad="50800" w14:dist="38100" w14:dir="2700000" w14:sx="100000" w14:sy="100000" w14:kx="0" w14:ky="0" w14:algn="tl">
            <w14:srgbClr w14:val="000000">
              <w14:alpha w14:val="60000"/>
            </w14:srgbClr>
          </w14:shadow>
        </w:rPr>
        <w:t>Н</w:t>
      </w:r>
      <w:r w:rsidRPr="000A3F38">
        <w:rPr>
          <w:color w:val="000000"/>
          <w:sz w:val="28"/>
          <w:szCs w:val="28"/>
          <w14:shadow w14:blurRad="50800" w14:dist="38100" w14:dir="2700000" w14:sx="100000" w14:sy="100000" w14:kx="0" w14:ky="0" w14:algn="tl">
            <w14:srgbClr w14:val="000000">
              <w14:alpha w14:val="60000"/>
            </w14:srgbClr>
          </w14:shadow>
        </w:rPr>
        <w:t xml:space="preserve">арушение правил </w:t>
      </w:r>
      <w:r w:rsidRPr="000A3F38">
        <w:rPr>
          <w:sz w:val="28"/>
          <w:szCs w:val="28"/>
          <w14:shadow w14:blurRad="50800" w14:dist="38100" w14:dir="2700000" w14:sx="100000" w14:sy="100000" w14:kx="0" w14:ky="0" w14:algn="tl">
            <w14:srgbClr w14:val="000000">
              <w14:alpha w14:val="60000"/>
            </w14:srgbClr>
          </w14:shadow>
        </w:rPr>
        <w:t>с</w:t>
      </w:r>
      <w:r w:rsidRPr="000A3F38">
        <w:rPr>
          <w:rFonts w:ascii="Arial" w:hAnsi="Arial" w:cs="Arial"/>
          <w:color w:val="000000"/>
          <w:sz w:val="28"/>
          <w:szCs w:val="28"/>
          <w14:shadow w14:blurRad="50800" w14:dist="38100" w14:dir="2700000" w14:sx="100000" w14:sy="100000" w14:kx="0" w14:ky="0" w14:algn="tl">
            <w14:srgbClr w14:val="000000">
              <w14:alpha w14:val="60000"/>
            </w14:srgbClr>
          </w14:shadow>
        </w:rPr>
        <w:t>о</w:t>
      </w:r>
      <w:r w:rsidRPr="000A3F38">
        <w:rPr>
          <w:color w:val="000000"/>
          <w:sz w:val="28"/>
          <w:szCs w:val="28"/>
          <w14:shadow w14:blurRad="50800" w14:dist="38100" w14:dir="2700000" w14:sx="100000" w14:sy="100000" w14:kx="0" w14:ky="0" w14:algn="tl">
            <w14:srgbClr w14:val="000000">
              <w14:alpha w14:val="60000"/>
            </w14:srgbClr>
          </w14:shadow>
        </w:rPr>
        <w:t xml:space="preserve">держания, </w:t>
      </w:r>
      <w:r w:rsidRPr="000A3F38">
        <w:rPr>
          <w:rFonts w:ascii="Arial" w:hAnsi="Arial" w:cs="Arial"/>
          <w:color w:val="000000"/>
          <w:sz w:val="28"/>
          <w:szCs w:val="28"/>
          <w14:shadow w14:blurRad="50800" w14:dist="38100" w14:dir="2700000" w14:sx="100000" w14:sy="100000" w14:kx="0" w14:ky="0" w14:algn="tl">
            <w14:srgbClr w14:val="000000">
              <w14:alpha w14:val="60000"/>
            </w14:srgbClr>
          </w14:shadow>
        </w:rPr>
        <w:t>в</w:t>
      </w:r>
      <w:r w:rsidRPr="000A3F38">
        <w:rPr>
          <w:color w:val="000000"/>
          <w:sz w:val="28"/>
          <w:szCs w:val="28"/>
          <w14:shadow w14:blurRad="50800" w14:dist="38100" w14:dir="2700000" w14:sx="100000" w14:sy="100000" w14:kx="0" w14:ky="0" w14:algn="tl">
            <w14:srgbClr w14:val="000000">
              <w14:alpha w14:val="60000"/>
            </w14:srgbClr>
          </w14:shadow>
        </w:rPr>
        <w:t>ыпаса и пр</w:t>
      </w:r>
      <w:r w:rsidRPr="000A3F38">
        <w:rPr>
          <w:rFonts w:ascii="Arial" w:hAnsi="Arial" w:cs="Arial"/>
          <w:color w:val="000000"/>
          <w:sz w:val="28"/>
          <w:szCs w:val="28"/>
          <w14:shadow w14:blurRad="50800" w14:dist="38100" w14:dir="2700000" w14:sx="100000" w14:sy="100000" w14:kx="0" w14:ky="0" w14:algn="tl">
            <w14:srgbClr w14:val="000000">
              <w14:alpha w14:val="60000"/>
            </w14:srgbClr>
          </w14:shadow>
        </w:rPr>
        <w:t>о</w:t>
      </w:r>
      <w:r w:rsidRPr="000A3F38">
        <w:rPr>
          <w:color w:val="000000"/>
          <w:sz w:val="28"/>
          <w:szCs w:val="28"/>
          <w14:shadow w14:blurRad="50800" w14:dist="38100" w14:dir="2700000" w14:sx="100000" w14:sy="100000" w14:kx="0" w14:ky="0" w14:algn="tl">
            <w14:srgbClr w14:val="000000">
              <w14:alpha w14:val="60000"/>
            </w14:srgbClr>
          </w14:shadow>
        </w:rPr>
        <w:t>гона животных в населенных пунктах вле</w:t>
      </w:r>
      <w:r w:rsidRPr="000A3F38">
        <w:rPr>
          <w:rFonts w:ascii="Arial" w:hAnsi="Arial" w:cs="Arial"/>
          <w:color w:val="000000"/>
          <w:sz w:val="28"/>
          <w:szCs w:val="28"/>
          <w14:shadow w14:blurRad="50800" w14:dist="38100" w14:dir="2700000" w14:sx="100000" w14:sy="100000" w14:kx="0" w14:ky="0" w14:algn="tl">
            <w14:srgbClr w14:val="000000">
              <w14:alpha w14:val="60000"/>
            </w14:srgbClr>
          </w14:shadow>
        </w:rPr>
        <w:t>че</w:t>
      </w:r>
      <w:r w:rsidRPr="000A3F38">
        <w:rPr>
          <w:color w:val="000000"/>
          <w:sz w:val="28"/>
          <w:szCs w:val="28"/>
          <w14:shadow w14:blurRad="50800" w14:dist="38100" w14:dir="2700000" w14:sx="100000" w14:sy="100000" w14:kx="0" w14:ky="0" w14:algn="tl">
            <w14:srgbClr w14:val="000000">
              <w14:alpha w14:val="60000"/>
            </w14:srgbClr>
          </w14:shadow>
        </w:rPr>
        <w:t>т наложение взы</w:t>
      </w:r>
      <w:r w:rsidRPr="000A3F38">
        <w:rPr>
          <w:rFonts w:ascii="Arial" w:hAnsi="Arial" w:cs="Arial"/>
          <w:color w:val="000000"/>
          <w:sz w:val="28"/>
          <w:szCs w:val="28"/>
          <w14:shadow w14:blurRad="50800" w14:dist="38100" w14:dir="2700000" w14:sx="100000" w14:sy="100000" w14:kx="0" w14:ky="0" w14:algn="tl">
            <w14:srgbClr w14:val="000000">
              <w14:alpha w14:val="60000"/>
            </w14:srgbClr>
          </w14:shadow>
        </w:rPr>
        <w:t>с</w:t>
      </w:r>
      <w:r w:rsidRPr="000A3F38">
        <w:rPr>
          <w:color w:val="000000"/>
          <w:sz w:val="28"/>
          <w:szCs w:val="28"/>
          <w14:shadow w14:blurRad="50800" w14:dist="38100" w14:dir="2700000" w14:sx="100000" w14:sy="100000" w14:kx="0" w14:ky="0" w14:algn="tl">
            <w14:srgbClr w14:val="000000">
              <w14:alpha w14:val="60000"/>
            </w14:srgbClr>
          </w14:shadow>
        </w:rPr>
        <w:t xml:space="preserve">кания в </w:t>
      </w:r>
      <w:r w:rsidRPr="000A3F38">
        <w:rPr>
          <w:rFonts w:ascii="Arial" w:hAnsi="Arial" w:cs="Arial"/>
          <w:color w:val="000000"/>
          <w:sz w:val="28"/>
          <w:szCs w:val="28"/>
          <w14:shadow w14:blurRad="50800" w14:dist="38100" w14:dir="2700000" w14:sx="100000" w14:sy="100000" w14:kx="0" w14:ky="0" w14:algn="tl">
            <w14:srgbClr w14:val="000000">
              <w14:alpha w14:val="60000"/>
            </w14:srgbClr>
          </w14:shadow>
        </w:rPr>
        <w:t>с</w:t>
      </w:r>
      <w:r w:rsidRPr="000A3F38">
        <w:rPr>
          <w:color w:val="000000"/>
          <w:sz w:val="28"/>
          <w:szCs w:val="28"/>
          <w14:shadow w14:blurRad="50800" w14:dist="38100" w14:dir="2700000" w14:sx="100000" w14:sy="100000" w14:kx="0" w14:ky="0" w14:algn="tl">
            <w14:srgbClr w14:val="000000">
              <w14:alpha w14:val="60000"/>
            </w14:srgbClr>
          </w14:shadow>
        </w:rPr>
        <w:t>оответствие с действующим законодательством Российской Федерации и Орен</w:t>
      </w:r>
      <w:r w:rsidRPr="000A3F38">
        <w:rPr>
          <w:sz w:val="28"/>
          <w:szCs w:val="28"/>
          <w14:shadow w14:blurRad="50800" w14:dist="38100" w14:dir="2700000" w14:sx="100000" w14:sy="100000" w14:kx="0" w14:ky="0" w14:algn="tl">
            <w14:srgbClr w14:val="000000">
              <w14:alpha w14:val="60000"/>
            </w14:srgbClr>
          </w14:shadow>
        </w:rPr>
        <w:t>бур</w:t>
      </w:r>
      <w:r w:rsidRPr="000A3F38">
        <w:rPr>
          <w:color w:val="000000"/>
          <w:sz w:val="28"/>
          <w:szCs w:val="28"/>
          <w14:shadow w14:blurRad="50800" w14:dist="38100" w14:dir="2700000" w14:sx="100000" w14:sy="100000" w14:kx="0" w14:ky="0" w14:algn="tl">
            <w14:srgbClr w14:val="000000">
              <w14:alpha w14:val="60000"/>
            </w14:srgbClr>
          </w14:shadow>
        </w:rPr>
        <w:t>гской области.</w:t>
      </w:r>
    </w:p>
    <w:p w:rsidR="00CE683A" w:rsidRPr="000A3F38" w:rsidRDefault="00CE683A" w:rsidP="00CE683A">
      <w:pPr>
        <w:autoSpaceDE w:val="0"/>
        <w:autoSpaceDN w:val="0"/>
        <w:adjustRightInd w:val="0"/>
        <w:jc w:val="both"/>
        <w:rPr>
          <w:color w:val="000000"/>
          <w:sz w:val="28"/>
          <w:szCs w:val="28"/>
          <w14:shadow w14:blurRad="50800" w14:dist="38100" w14:dir="2700000" w14:sx="100000" w14:sy="100000" w14:kx="0" w14:ky="0" w14:algn="tl">
            <w14:srgbClr w14:val="000000">
              <w14:alpha w14:val="60000"/>
            </w14:srgbClr>
          </w14:shadow>
        </w:rPr>
      </w:pP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r w:rsidRPr="000A3F38">
        <w:rPr>
          <w:color w:val="000000"/>
          <w:sz w:val="28"/>
          <w:szCs w:val="28"/>
          <w14:shadow w14:blurRad="50800" w14:dist="38100" w14:dir="2700000" w14:sx="100000" w14:sy="100000" w14:kx="0" w14:ky="0" w14:algn="tl">
            <w14:srgbClr w14:val="000000">
              <w14:alpha w14:val="60000"/>
            </w14:srgbClr>
          </w14:shadow>
        </w:rPr>
        <w:t xml:space="preserve">    </w:t>
      </w:r>
    </w:p>
    <w:p w:rsidR="00CE683A" w:rsidRPr="000A3F38" w:rsidRDefault="00CE683A" w:rsidP="00CE683A">
      <w:pPr>
        <w:jc w:val="both"/>
        <w:rPr>
          <w:sz w:val="28"/>
          <w:szCs w:val="28"/>
          <w14:shadow w14:blurRad="50800" w14:dist="38100" w14:dir="2700000" w14:sx="100000" w14:sy="100000" w14:kx="0" w14:ky="0" w14:algn="tl">
            <w14:srgbClr w14:val="000000">
              <w14:alpha w14:val="60000"/>
            </w14:srgbClr>
          </w14:shadow>
        </w:rPr>
      </w:pPr>
    </w:p>
    <w:p w:rsidR="00936A6E" w:rsidRDefault="00936A6E"/>
    <w:sectPr w:rsidR="00936A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3A"/>
    <w:rsid w:val="000A3F38"/>
    <w:rsid w:val="00936A6E"/>
    <w:rsid w:val="00BB2AD2"/>
    <w:rsid w:val="00CE6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B769B25-477B-48E9-B879-65B0DDD9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83A"/>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Char Char Char Char"/>
    <w:basedOn w:val="a"/>
    <w:next w:val="a"/>
    <w:link w:val="a0"/>
    <w:semiHidden/>
    <w:rsid w:val="00CE683A"/>
    <w:pPr>
      <w:spacing w:after="160" w:line="240" w:lineRule="exact"/>
    </w:pPr>
    <w:rPr>
      <w:rFonts w:ascii="Arial" w:hAnsi="Arial" w:cs="Arial"/>
      <w:lang w:val="en-US" w:eastAsia="en-US"/>
    </w:rPr>
  </w:style>
  <w:style w:type="character" w:styleId="a3">
    <w:name w:val="Hyperlink"/>
    <w:basedOn w:val="a0"/>
    <w:rsid w:val="00CE68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62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2158477/" TargetMode="External"/><Relationship Id="rId5" Type="http://schemas.openxmlformats.org/officeDocument/2006/relationships/hyperlink" Target="http://www.garant.ru/products/ipo/prime/doc/"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2775</Words>
  <Characters>15823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18561</CharactersWithSpaces>
  <SharedDoc>false</SharedDoc>
  <HLinks>
    <vt:vector size="12" baseType="variant">
      <vt:variant>
        <vt:i4>2621486</vt:i4>
      </vt:variant>
      <vt:variant>
        <vt:i4>3</vt:i4>
      </vt:variant>
      <vt:variant>
        <vt:i4>0</vt:i4>
      </vt:variant>
      <vt:variant>
        <vt:i4>5</vt:i4>
      </vt:variant>
      <vt:variant>
        <vt:lpwstr>http://base.garant.ru/12158477/</vt:lpwstr>
      </vt:variant>
      <vt:variant>
        <vt:lpwstr>text</vt:lpwstr>
      </vt:variant>
      <vt:variant>
        <vt:i4>1376258</vt:i4>
      </vt:variant>
      <vt:variant>
        <vt:i4>0</vt:i4>
      </vt:variant>
      <vt:variant>
        <vt:i4>0</vt:i4>
      </vt:variant>
      <vt:variant>
        <vt:i4>5</vt:i4>
      </vt:variant>
      <vt:variant>
        <vt:lpwstr>http://www.garant.ru/products/ipo/prime/doc/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2020-07-03T04:58:00Z</dcterms:created>
  <dcterms:modified xsi:type="dcterms:W3CDTF">2020-07-03T04:58:00Z</dcterms:modified>
</cp:coreProperties>
</file>