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20" w:rsidRDefault="00324120" w:rsidP="00324120"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РОССИЙСКАЯ ФЕДЕРАЦИЯ</w:t>
      </w:r>
    </w:p>
    <w:p w:rsidR="00324120" w:rsidRDefault="00324120" w:rsidP="0032412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324120" w:rsidRDefault="00324120" w:rsidP="00324120">
      <w:pPr>
        <w:jc w:val="center"/>
        <w:rPr>
          <w:sz w:val="28"/>
          <w:szCs w:val="28"/>
        </w:rPr>
      </w:pPr>
    </w:p>
    <w:p w:rsidR="00324120" w:rsidRDefault="00324120" w:rsidP="00324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324120" w:rsidRDefault="00324120" w:rsidP="00324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САРАКТАШСКОГО РАЙОНА </w:t>
      </w:r>
    </w:p>
    <w:p w:rsidR="00324120" w:rsidRDefault="00324120" w:rsidP="0032412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 ТРЕТЬЕГО  СОЗЫВА</w:t>
      </w:r>
    </w:p>
    <w:p w:rsidR="00324120" w:rsidRDefault="00324120" w:rsidP="00324120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4120" w:rsidRDefault="00324120" w:rsidP="0032412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24120" w:rsidRDefault="00324120" w:rsidP="0032412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девятнадцатого заседания Совета депутатов</w:t>
      </w:r>
    </w:p>
    <w:p w:rsidR="00324120" w:rsidRDefault="00324120" w:rsidP="0032412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324120" w:rsidRDefault="00324120" w:rsidP="0032412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324120" w:rsidRDefault="00324120" w:rsidP="00324120">
      <w:pPr>
        <w:jc w:val="center"/>
        <w:rPr>
          <w:sz w:val="28"/>
          <w:szCs w:val="28"/>
        </w:rPr>
      </w:pPr>
    </w:p>
    <w:p w:rsidR="00324120" w:rsidRDefault="00324120" w:rsidP="00324120">
      <w:pPr>
        <w:rPr>
          <w:sz w:val="28"/>
          <w:szCs w:val="28"/>
        </w:rPr>
      </w:pPr>
      <w:r>
        <w:rPr>
          <w:sz w:val="28"/>
          <w:szCs w:val="28"/>
        </w:rPr>
        <w:t>№ 81                                                                                   от 23 ноября 2017 года</w:t>
      </w:r>
    </w:p>
    <w:p w:rsidR="00324120" w:rsidRDefault="00324120" w:rsidP="00324120">
      <w:pPr>
        <w:rPr>
          <w:sz w:val="28"/>
          <w:szCs w:val="28"/>
        </w:rPr>
      </w:pPr>
    </w:p>
    <w:p w:rsidR="00324120" w:rsidRDefault="00324120" w:rsidP="003241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решение, утвержденное Советом депутатов от 22 ноября 2016 года №55</w:t>
      </w:r>
    </w:p>
    <w:p w:rsidR="00324120" w:rsidRDefault="00324120" w:rsidP="00324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установлении налога на имущество физических лиц»</w:t>
      </w:r>
    </w:p>
    <w:p w:rsidR="00324120" w:rsidRDefault="00324120" w:rsidP="00324120">
      <w:pPr>
        <w:jc w:val="center"/>
        <w:rPr>
          <w:sz w:val="28"/>
          <w:szCs w:val="28"/>
        </w:rPr>
      </w:pPr>
    </w:p>
    <w:p w:rsidR="00324120" w:rsidRDefault="00324120" w:rsidP="00324120">
      <w:pPr>
        <w:shd w:val="clear" w:color="auto" w:fill="FFFFFF"/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В соответствии с Федеральным законом от 30 сентября 2017 года №286-ФЗ «О внесении изменений в часть вторую Налогового кодекса Российской Федерации и отдельные законодательные акты Российской Федерации» и Уставом муниципального образования Новочеркасский сельсовет </w:t>
      </w:r>
    </w:p>
    <w:p w:rsidR="00324120" w:rsidRDefault="00324120" w:rsidP="00324120">
      <w:pPr>
        <w:pStyle w:val="2"/>
        <w:rPr>
          <w:szCs w:val="28"/>
        </w:rPr>
      </w:pPr>
      <w:r>
        <w:rPr>
          <w:szCs w:val="28"/>
        </w:rPr>
        <w:t xml:space="preserve">                     Совет депутатов Новочеркасского сельсовета</w:t>
      </w:r>
    </w:p>
    <w:p w:rsidR="00324120" w:rsidRDefault="00324120" w:rsidP="00324120">
      <w:pPr>
        <w:pStyle w:val="2"/>
        <w:rPr>
          <w:szCs w:val="28"/>
        </w:rPr>
      </w:pPr>
    </w:p>
    <w:p w:rsidR="00324120" w:rsidRDefault="00324120" w:rsidP="00324120">
      <w:pPr>
        <w:pStyle w:val="2"/>
        <w:rPr>
          <w:szCs w:val="28"/>
        </w:rPr>
      </w:pPr>
      <w:r>
        <w:rPr>
          <w:szCs w:val="28"/>
        </w:rPr>
        <w:t>РЕШИЛ:</w:t>
      </w:r>
    </w:p>
    <w:p w:rsidR="00324120" w:rsidRDefault="00324120" w:rsidP="00324120">
      <w:pPr>
        <w:pStyle w:val="2"/>
        <w:rPr>
          <w:szCs w:val="28"/>
        </w:rPr>
      </w:pPr>
    </w:p>
    <w:p w:rsidR="00324120" w:rsidRDefault="00324120" w:rsidP="00324120">
      <w:pPr>
        <w:pStyle w:val="2"/>
        <w:rPr>
          <w:szCs w:val="28"/>
        </w:rPr>
      </w:pPr>
      <w:r>
        <w:rPr>
          <w:szCs w:val="28"/>
        </w:rPr>
        <w:t xml:space="preserve">              1. В решение, утвержденное Советом депутатов от 22 ноября 2016 года «Об установлении налога на имущество физических лиц» внести следующие изменения:</w:t>
      </w:r>
    </w:p>
    <w:p w:rsidR="00324120" w:rsidRDefault="00324120" w:rsidP="00324120">
      <w:pPr>
        <w:pStyle w:val="2"/>
        <w:rPr>
          <w:szCs w:val="28"/>
        </w:rPr>
      </w:pPr>
      <w:r>
        <w:rPr>
          <w:szCs w:val="28"/>
        </w:rPr>
        <w:t xml:space="preserve">              - в пункте 3, подпункте 1, абзаце 2 словосочетание «жилых помещений» заменить на словосочетание «квартир, комнат»;</w:t>
      </w:r>
    </w:p>
    <w:p w:rsidR="00324120" w:rsidRDefault="00324120" w:rsidP="00324120">
      <w:pPr>
        <w:pStyle w:val="2"/>
        <w:rPr>
          <w:szCs w:val="28"/>
        </w:rPr>
      </w:pPr>
      <w:r>
        <w:rPr>
          <w:szCs w:val="28"/>
        </w:rPr>
        <w:t xml:space="preserve">              - в пункте 3, подпункте 1, абзаце 4 словосочетание «одно жилое помещение (жилой дом)» заменить на словосочетание «один жилой дом»;                </w:t>
      </w:r>
    </w:p>
    <w:p w:rsidR="00324120" w:rsidRDefault="00324120" w:rsidP="00324120">
      <w:pPr>
        <w:pStyle w:val="2"/>
        <w:rPr>
          <w:szCs w:val="28"/>
        </w:rPr>
      </w:pPr>
      <w:r>
        <w:rPr>
          <w:szCs w:val="28"/>
        </w:rPr>
        <w:t xml:space="preserve">              - в пункте 4, абзаце 5 словосочетание «одно жилое помещение (жилой дом)» заменить на словосочетание «один жилой дом». </w:t>
      </w:r>
    </w:p>
    <w:p w:rsidR="00324120" w:rsidRDefault="00324120" w:rsidP="00324120">
      <w:pPr>
        <w:pStyle w:val="2"/>
      </w:pPr>
      <w:r>
        <w:t xml:space="preserve">              2. Установить, что настоящее решение вступает в силу по истечении одного месяца со дня официального опубликования, но не ранее 1 января 2018 года.</w:t>
      </w:r>
    </w:p>
    <w:p w:rsidR="00324120" w:rsidRDefault="00324120" w:rsidP="00324120">
      <w:pPr>
        <w:pStyle w:val="2"/>
      </w:pPr>
      <w:r>
        <w:t xml:space="preserve">              3. Решение опубликовать в районной газете «Пульс дня» и на официальном сайте администрации сельсовета.</w:t>
      </w:r>
    </w:p>
    <w:p w:rsidR="00324120" w:rsidRDefault="00324120" w:rsidP="00324120">
      <w:pPr>
        <w:pStyle w:val="2"/>
      </w:pPr>
      <w:r>
        <w:t xml:space="preserve">              4.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</w:t>
      </w:r>
      <w:proofErr w:type="spellStart"/>
      <w:r>
        <w:t>Закирова</w:t>
      </w:r>
      <w:proofErr w:type="spellEnd"/>
      <w:r>
        <w:t xml:space="preserve"> Р.Г.)</w:t>
      </w:r>
    </w:p>
    <w:p w:rsidR="00324120" w:rsidRDefault="00324120" w:rsidP="00324120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324120" w:rsidRDefault="00324120" w:rsidP="00324120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24120">
        <w:tc>
          <w:tcPr>
            <w:tcW w:w="9747" w:type="dxa"/>
          </w:tcPr>
          <w:p w:rsidR="00324120" w:rsidRDefault="00324120" w:rsidP="00324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Новочеркасский сельсовет,</w:t>
            </w:r>
          </w:p>
          <w:p w:rsidR="00324120" w:rsidRDefault="00324120" w:rsidP="00324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сельсовета                          </w:t>
            </w:r>
            <w:proofErr w:type="spellStart"/>
            <w:r>
              <w:rPr>
                <w:sz w:val="28"/>
                <w:szCs w:val="28"/>
              </w:rPr>
              <w:t>Н.Ф.Суюндуков</w:t>
            </w:r>
            <w:proofErr w:type="spellEnd"/>
          </w:p>
          <w:p w:rsidR="00324120" w:rsidRDefault="00324120" w:rsidP="00324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24120" w:rsidRDefault="00324120" w:rsidP="00324120">
      <w:pPr>
        <w:jc w:val="both"/>
        <w:rPr>
          <w:sz w:val="16"/>
          <w:szCs w:val="16"/>
        </w:rPr>
      </w:pPr>
    </w:p>
    <w:p w:rsidR="00324120" w:rsidRDefault="00324120" w:rsidP="00324120">
      <w:pPr>
        <w:pStyle w:val="a3"/>
        <w:spacing w:after="0"/>
        <w:rPr>
          <w:sz w:val="28"/>
          <w:szCs w:val="28"/>
        </w:rPr>
      </w:pPr>
    </w:p>
    <w:p w:rsidR="00324120" w:rsidRDefault="00324120" w:rsidP="00324120">
      <w:pPr>
        <w:jc w:val="center"/>
        <w:rPr>
          <w:color w:val="000000"/>
          <w:sz w:val="28"/>
          <w:szCs w:val="28"/>
        </w:rPr>
      </w:pPr>
    </w:p>
    <w:p w:rsidR="00324120" w:rsidRDefault="00324120" w:rsidP="00324120">
      <w:pPr>
        <w:jc w:val="center"/>
        <w:rPr>
          <w:color w:val="000000"/>
          <w:sz w:val="28"/>
          <w:szCs w:val="28"/>
        </w:rPr>
      </w:pPr>
    </w:p>
    <w:p w:rsidR="00324120" w:rsidRDefault="00324120" w:rsidP="00324120">
      <w:pPr>
        <w:jc w:val="center"/>
        <w:rPr>
          <w:color w:val="000000"/>
          <w:sz w:val="28"/>
          <w:szCs w:val="28"/>
        </w:rPr>
      </w:pPr>
    </w:p>
    <w:p w:rsidR="00324120" w:rsidRDefault="00324120" w:rsidP="00324120">
      <w:pPr>
        <w:jc w:val="center"/>
        <w:rPr>
          <w:color w:val="000000"/>
          <w:sz w:val="28"/>
          <w:szCs w:val="28"/>
        </w:rPr>
      </w:pPr>
    </w:p>
    <w:p w:rsidR="00324120" w:rsidRDefault="00324120" w:rsidP="00324120">
      <w:pPr>
        <w:jc w:val="center"/>
        <w:rPr>
          <w:color w:val="000000"/>
          <w:sz w:val="28"/>
          <w:szCs w:val="28"/>
        </w:rPr>
      </w:pPr>
    </w:p>
    <w:p w:rsidR="00324120" w:rsidRDefault="00324120"/>
    <w:sectPr w:rsidR="0032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20"/>
    <w:rsid w:val="00324120"/>
    <w:rsid w:val="005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E5BA-DAAD-4288-B37D-816BADCE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2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324120"/>
    <w:pPr>
      <w:spacing w:after="288"/>
    </w:pPr>
    <w:rPr>
      <w:rFonts w:eastAsia="Calibri"/>
      <w:sz w:val="24"/>
      <w:szCs w:val="24"/>
    </w:rPr>
  </w:style>
  <w:style w:type="paragraph" w:styleId="2">
    <w:name w:val="Body Text 2"/>
    <w:basedOn w:val="a"/>
    <w:semiHidden/>
    <w:rsid w:val="00324120"/>
    <w:pPr>
      <w:jc w:val="both"/>
    </w:pPr>
    <w:rPr>
      <w:sz w:val="28"/>
    </w:rPr>
  </w:style>
  <w:style w:type="paragraph" w:customStyle="1" w:styleId="ConsNonformat">
    <w:name w:val="ConsNonformat"/>
    <w:semiHidden/>
    <w:rsid w:val="00324120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2017-11-28T04:09:00Z</dcterms:created>
  <dcterms:modified xsi:type="dcterms:W3CDTF">2017-11-28T04:09:00Z</dcterms:modified>
</cp:coreProperties>
</file>