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7A" w:rsidRPr="000C21DC" w:rsidRDefault="00E61D59" w:rsidP="004A17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92179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7A" w:rsidRPr="000C21DC" w:rsidRDefault="004A177A" w:rsidP="004A177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0C21DC">
        <w:rPr>
          <w:b/>
          <w:bCs/>
          <w:sz w:val="28"/>
          <w:szCs w:val="28"/>
        </w:rPr>
        <w:t>АДМИНИСТРАЦИЯ НОВОЧЕРКАССКОГО СЕЛЬСОВЕТА</w:t>
      </w:r>
    </w:p>
    <w:p w:rsidR="004A177A" w:rsidRPr="000C21DC" w:rsidRDefault="004A177A" w:rsidP="004A177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0C21DC">
        <w:rPr>
          <w:b/>
          <w:caps/>
          <w:sz w:val="28"/>
          <w:szCs w:val="28"/>
        </w:rPr>
        <w:t>САРАКТАШСКОГО РАЙОНА ОРЕНБУРГСКОЙ ОБЛАСТИ</w:t>
      </w:r>
    </w:p>
    <w:p w:rsidR="004A177A" w:rsidRPr="000C21DC" w:rsidRDefault="004A177A" w:rsidP="004A177A">
      <w:pPr>
        <w:jc w:val="center"/>
        <w:rPr>
          <w:b/>
          <w:sz w:val="32"/>
          <w:szCs w:val="32"/>
        </w:rPr>
      </w:pPr>
      <w:r w:rsidRPr="000C21DC">
        <w:rPr>
          <w:b/>
          <w:sz w:val="32"/>
          <w:szCs w:val="32"/>
        </w:rPr>
        <w:t xml:space="preserve">П О С Т А Н О В Л Е Н И Е </w:t>
      </w:r>
    </w:p>
    <w:p w:rsidR="004A177A" w:rsidRPr="001C0EC5" w:rsidRDefault="004A177A" w:rsidP="004A177A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4A177A" w:rsidRDefault="004A177A" w:rsidP="004A177A">
      <w:pPr>
        <w:jc w:val="center"/>
        <w:rPr>
          <w:sz w:val="28"/>
          <w:szCs w:val="28"/>
          <w:u w:val="single"/>
        </w:rPr>
      </w:pPr>
    </w:p>
    <w:p w:rsidR="004A177A" w:rsidRDefault="004A177A" w:rsidP="004A177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07.08.2017  Новочеркасск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EC73D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54  </w:t>
      </w:r>
    </w:p>
    <w:p w:rsidR="004A177A" w:rsidRDefault="004A177A" w:rsidP="004A177A">
      <w:pPr>
        <w:jc w:val="center"/>
        <w:rPr>
          <w:b/>
          <w:i/>
          <w:sz w:val="28"/>
          <w:szCs w:val="28"/>
        </w:rPr>
      </w:pPr>
    </w:p>
    <w:p w:rsidR="004A177A" w:rsidRPr="005D57F1" w:rsidRDefault="004A177A" w:rsidP="004A177A">
      <w:pPr>
        <w:jc w:val="center"/>
        <w:rPr>
          <w:b/>
          <w:i/>
          <w:sz w:val="28"/>
          <w:szCs w:val="28"/>
        </w:rPr>
      </w:pPr>
      <w:r w:rsidRPr="005D57F1">
        <w:rPr>
          <w:b/>
          <w:i/>
          <w:sz w:val="28"/>
          <w:szCs w:val="28"/>
        </w:rPr>
        <w:t xml:space="preserve">О создании конкурсной комиссии </w:t>
      </w:r>
    </w:p>
    <w:p w:rsidR="004A177A" w:rsidRPr="005D57F1" w:rsidRDefault="004A177A" w:rsidP="004A177A">
      <w:pPr>
        <w:jc w:val="both"/>
        <w:rPr>
          <w:sz w:val="28"/>
          <w:szCs w:val="28"/>
        </w:rPr>
      </w:pPr>
    </w:p>
    <w:p w:rsidR="004A177A" w:rsidRPr="005D57F1" w:rsidRDefault="004A177A" w:rsidP="004A177A">
      <w:pPr>
        <w:jc w:val="both"/>
        <w:rPr>
          <w:sz w:val="28"/>
          <w:szCs w:val="28"/>
        </w:rPr>
      </w:pPr>
      <w:r w:rsidRPr="005D57F1">
        <w:rPr>
          <w:sz w:val="28"/>
          <w:szCs w:val="28"/>
        </w:rPr>
        <w:tab/>
        <w:t xml:space="preserve">В соответствии с Гражданским кодексом Российской Федерации, </w:t>
      </w:r>
      <w:r w:rsidRPr="00CD185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D18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D185C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CD185C">
        <w:rPr>
          <w:sz w:val="28"/>
          <w:szCs w:val="28"/>
        </w:rPr>
        <w:t xml:space="preserve">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</w:t>
      </w:r>
      <w:r w:rsidRPr="005D57F1">
        <w:rPr>
          <w:sz w:val="28"/>
          <w:szCs w:val="28"/>
        </w:rPr>
        <w:t xml:space="preserve">Федеральным законом РФ от 26.07.2006 </w:t>
      </w:r>
      <w:r>
        <w:rPr>
          <w:sz w:val="28"/>
          <w:szCs w:val="28"/>
        </w:rPr>
        <w:t>№</w:t>
      </w:r>
      <w:r w:rsidRPr="005D57F1">
        <w:rPr>
          <w:sz w:val="28"/>
          <w:szCs w:val="28"/>
        </w:rPr>
        <w:t xml:space="preserve"> 135-ФЗ "О защите конкуренции"</w:t>
      </w:r>
      <w:r>
        <w:rPr>
          <w:sz w:val="28"/>
          <w:szCs w:val="28"/>
        </w:rPr>
        <w:t xml:space="preserve">, </w:t>
      </w:r>
      <w:r w:rsidRPr="002E1238">
        <w:rPr>
          <w:sz w:val="28"/>
          <w:szCs w:val="28"/>
        </w:rPr>
        <w:t>Постановление Правительства РФ от 12.08.2002 N 585 (ред. от 16.05.2016)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  <w:r>
        <w:rPr>
          <w:sz w:val="28"/>
          <w:szCs w:val="28"/>
        </w:rPr>
        <w:t xml:space="preserve"> </w:t>
      </w:r>
      <w:r w:rsidRPr="005D57F1">
        <w:rPr>
          <w:sz w:val="28"/>
          <w:szCs w:val="28"/>
        </w:rPr>
        <w:t>:</w:t>
      </w:r>
    </w:p>
    <w:p w:rsidR="004A177A" w:rsidRPr="005D57F1" w:rsidRDefault="004A177A" w:rsidP="004A177A">
      <w:pPr>
        <w:jc w:val="both"/>
        <w:rPr>
          <w:sz w:val="28"/>
          <w:szCs w:val="28"/>
        </w:rPr>
      </w:pPr>
      <w:r w:rsidRPr="00CD185C">
        <w:rPr>
          <w:sz w:val="28"/>
          <w:szCs w:val="28"/>
        </w:rPr>
        <w:t>О создании конкурсной комиссии для проведения торгов в форме</w:t>
      </w:r>
      <w:r>
        <w:rPr>
          <w:sz w:val="28"/>
          <w:szCs w:val="28"/>
        </w:rPr>
        <w:t xml:space="preserve"> </w:t>
      </w:r>
      <w:r w:rsidRPr="00CD185C">
        <w:rPr>
          <w:sz w:val="28"/>
          <w:szCs w:val="28"/>
        </w:rPr>
        <w:t xml:space="preserve">конкурса или аукциона по продаже, </w:t>
      </w:r>
      <w:r w:rsidRPr="00CD185C">
        <w:rPr>
          <w:bCs/>
          <w:iCs/>
          <w:sz w:val="28"/>
          <w:szCs w:val="28"/>
        </w:rPr>
        <w:t>заключения договоров аренды, договоров безвозмездного пользования и иных договоров, предусматривающих переход прав владения и (или) пользования в отношении муниципального имущества</w:t>
      </w:r>
      <w:r w:rsidRPr="00CD185C">
        <w:rPr>
          <w:sz w:val="28"/>
          <w:szCs w:val="28"/>
        </w:rPr>
        <w:t xml:space="preserve">, принадлежащего муниципальному образованию </w:t>
      </w:r>
      <w:r>
        <w:rPr>
          <w:sz w:val="28"/>
          <w:szCs w:val="28"/>
        </w:rPr>
        <w:t xml:space="preserve">Новочеркасский </w:t>
      </w:r>
      <w:r w:rsidRPr="00CD185C">
        <w:rPr>
          <w:sz w:val="28"/>
          <w:szCs w:val="28"/>
        </w:rPr>
        <w:t>сельсовет  на праве  собственности</w:t>
      </w:r>
      <w:r>
        <w:rPr>
          <w:sz w:val="28"/>
          <w:szCs w:val="28"/>
        </w:rPr>
        <w:t xml:space="preserve"> </w:t>
      </w:r>
      <w:r w:rsidRPr="005D57F1">
        <w:rPr>
          <w:sz w:val="28"/>
          <w:szCs w:val="28"/>
        </w:rPr>
        <w:t xml:space="preserve"> следующем составе:</w:t>
      </w:r>
    </w:p>
    <w:p w:rsidR="004A177A" w:rsidRDefault="004A177A" w:rsidP="004A177A">
      <w:pPr>
        <w:ind w:left="1068"/>
        <w:jc w:val="both"/>
        <w:rPr>
          <w:b/>
          <w:sz w:val="28"/>
          <w:szCs w:val="28"/>
        </w:rPr>
      </w:pPr>
    </w:p>
    <w:p w:rsidR="004A177A" w:rsidRPr="005D57F1" w:rsidRDefault="004A177A" w:rsidP="004A177A">
      <w:pPr>
        <w:ind w:left="1068"/>
        <w:jc w:val="both"/>
        <w:rPr>
          <w:sz w:val="28"/>
          <w:szCs w:val="28"/>
        </w:rPr>
      </w:pPr>
      <w:r w:rsidRPr="005D57F1">
        <w:rPr>
          <w:b/>
          <w:sz w:val="28"/>
          <w:szCs w:val="28"/>
        </w:rPr>
        <w:t>Председатель комиссии</w:t>
      </w:r>
      <w:r w:rsidRPr="005D57F1">
        <w:rPr>
          <w:sz w:val="28"/>
          <w:szCs w:val="28"/>
        </w:rPr>
        <w:t xml:space="preserve"> –</w:t>
      </w:r>
      <w:r w:rsidRPr="00820CA9">
        <w:rPr>
          <w:b/>
          <w:sz w:val="28"/>
          <w:szCs w:val="28"/>
        </w:rPr>
        <w:t>Суюндуков Н.Ф.</w:t>
      </w:r>
    </w:p>
    <w:p w:rsidR="004A177A" w:rsidRDefault="004A177A" w:rsidP="004A177A">
      <w:pPr>
        <w:ind w:left="1068"/>
        <w:jc w:val="both"/>
        <w:rPr>
          <w:b/>
          <w:sz w:val="28"/>
          <w:szCs w:val="28"/>
        </w:rPr>
      </w:pPr>
      <w:r w:rsidRPr="005D57F1">
        <w:rPr>
          <w:b/>
          <w:sz w:val="28"/>
          <w:szCs w:val="28"/>
        </w:rPr>
        <w:t>Члены комиссии:</w:t>
      </w:r>
      <w:r>
        <w:rPr>
          <w:b/>
          <w:sz w:val="28"/>
          <w:szCs w:val="28"/>
        </w:rPr>
        <w:t xml:space="preserve">   Ибрагимов И.Р</w:t>
      </w:r>
    </w:p>
    <w:p w:rsidR="004A177A" w:rsidRDefault="004A177A" w:rsidP="004A177A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Матвеев  Г.Е.</w:t>
      </w:r>
    </w:p>
    <w:p w:rsidR="004A177A" w:rsidRPr="005D57F1" w:rsidRDefault="004A177A" w:rsidP="004A177A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Икрянников А.Н.</w:t>
      </w:r>
    </w:p>
    <w:p w:rsidR="004A177A" w:rsidRDefault="004A177A" w:rsidP="004A177A">
      <w:pPr>
        <w:ind w:left="1068"/>
        <w:jc w:val="both"/>
        <w:rPr>
          <w:b/>
          <w:sz w:val="28"/>
          <w:szCs w:val="28"/>
        </w:rPr>
      </w:pPr>
    </w:p>
    <w:p w:rsidR="004A177A" w:rsidRPr="005D57F1" w:rsidRDefault="004A177A" w:rsidP="004A177A">
      <w:pPr>
        <w:ind w:left="1068"/>
        <w:jc w:val="both"/>
        <w:rPr>
          <w:b/>
          <w:sz w:val="28"/>
          <w:szCs w:val="28"/>
        </w:rPr>
      </w:pPr>
      <w:r w:rsidRPr="005D57F1">
        <w:rPr>
          <w:b/>
          <w:sz w:val="28"/>
          <w:szCs w:val="28"/>
        </w:rPr>
        <w:t>Секретарь комиссии:</w:t>
      </w:r>
      <w:r>
        <w:rPr>
          <w:b/>
          <w:sz w:val="28"/>
          <w:szCs w:val="28"/>
        </w:rPr>
        <w:t xml:space="preserve"> Волохина Т.И.</w:t>
      </w:r>
    </w:p>
    <w:p w:rsidR="004A177A" w:rsidRPr="005D57F1" w:rsidRDefault="004A177A" w:rsidP="004A177A">
      <w:pPr>
        <w:ind w:left="1068"/>
        <w:jc w:val="both"/>
        <w:rPr>
          <w:sz w:val="28"/>
          <w:szCs w:val="28"/>
        </w:rPr>
      </w:pPr>
      <w:r w:rsidRPr="005D57F1">
        <w:rPr>
          <w:sz w:val="28"/>
          <w:szCs w:val="28"/>
        </w:rPr>
        <w:t xml:space="preserve"> </w:t>
      </w:r>
    </w:p>
    <w:p w:rsidR="004A177A" w:rsidRPr="005D57F1" w:rsidRDefault="004A177A" w:rsidP="004A177A">
      <w:pPr>
        <w:ind w:left="1068"/>
        <w:jc w:val="both"/>
        <w:rPr>
          <w:sz w:val="28"/>
          <w:szCs w:val="28"/>
        </w:rPr>
      </w:pPr>
    </w:p>
    <w:p w:rsidR="004A177A" w:rsidRPr="005D57F1" w:rsidRDefault="004A177A" w:rsidP="004A177A">
      <w:pPr>
        <w:numPr>
          <w:ilvl w:val="0"/>
          <w:numId w:val="1"/>
        </w:numPr>
        <w:rPr>
          <w:sz w:val="28"/>
          <w:szCs w:val="28"/>
        </w:rPr>
      </w:pPr>
      <w:r w:rsidRPr="005D57F1">
        <w:rPr>
          <w:sz w:val="28"/>
          <w:szCs w:val="28"/>
        </w:rPr>
        <w:t>Утвердить Положение о конкурсной комиссии (Приложение № 1)</w:t>
      </w:r>
    </w:p>
    <w:p w:rsidR="004A177A" w:rsidRPr="005D57F1" w:rsidRDefault="004A177A" w:rsidP="004A177A">
      <w:pPr>
        <w:ind w:left="420"/>
        <w:rPr>
          <w:sz w:val="28"/>
          <w:szCs w:val="28"/>
        </w:rPr>
      </w:pPr>
    </w:p>
    <w:p w:rsidR="004A177A" w:rsidRPr="005D57F1" w:rsidRDefault="004A177A" w:rsidP="004A177A">
      <w:pPr>
        <w:ind w:left="420"/>
        <w:rPr>
          <w:sz w:val="28"/>
          <w:szCs w:val="28"/>
        </w:rPr>
      </w:pPr>
    </w:p>
    <w:p w:rsidR="004A177A" w:rsidRPr="005D57F1" w:rsidRDefault="004A177A" w:rsidP="004A17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</w:t>
      </w:r>
      <w:r w:rsidRPr="005D57F1">
        <w:rPr>
          <w:sz w:val="28"/>
          <w:szCs w:val="28"/>
        </w:rPr>
        <w:tab/>
      </w:r>
      <w:r w:rsidRPr="005D57F1">
        <w:rPr>
          <w:sz w:val="28"/>
          <w:szCs w:val="28"/>
        </w:rPr>
        <w:tab/>
      </w:r>
      <w:r>
        <w:rPr>
          <w:sz w:val="28"/>
          <w:szCs w:val="28"/>
        </w:rPr>
        <w:t>Н.Ф.Суюндуков</w:t>
      </w:r>
      <w:r w:rsidRPr="005D57F1">
        <w:rPr>
          <w:sz w:val="28"/>
          <w:szCs w:val="28"/>
        </w:rPr>
        <w:tab/>
      </w:r>
      <w:r w:rsidRPr="005D57F1">
        <w:rPr>
          <w:sz w:val="28"/>
          <w:szCs w:val="28"/>
        </w:rPr>
        <w:tab/>
      </w:r>
    </w:p>
    <w:p w:rsidR="004A177A" w:rsidRPr="005D57F1" w:rsidRDefault="004A177A" w:rsidP="004A177A">
      <w:pPr>
        <w:ind w:left="360"/>
        <w:jc w:val="both"/>
        <w:rPr>
          <w:sz w:val="28"/>
          <w:szCs w:val="28"/>
        </w:rPr>
      </w:pPr>
    </w:p>
    <w:p w:rsidR="004A177A" w:rsidRPr="005D57F1" w:rsidRDefault="004A177A" w:rsidP="004A177A">
      <w:pPr>
        <w:ind w:left="360"/>
        <w:jc w:val="both"/>
        <w:rPr>
          <w:sz w:val="28"/>
          <w:szCs w:val="28"/>
        </w:rPr>
      </w:pPr>
    </w:p>
    <w:p w:rsidR="004A177A" w:rsidRPr="005D57F1" w:rsidRDefault="004A177A" w:rsidP="004A177A">
      <w:pPr>
        <w:jc w:val="both"/>
        <w:rPr>
          <w:sz w:val="28"/>
          <w:szCs w:val="28"/>
        </w:rPr>
      </w:pPr>
    </w:p>
    <w:p w:rsidR="004A177A" w:rsidRPr="005D57F1" w:rsidRDefault="004A177A" w:rsidP="004A177A">
      <w:pPr>
        <w:ind w:left="420"/>
        <w:rPr>
          <w:sz w:val="28"/>
          <w:szCs w:val="28"/>
        </w:rPr>
      </w:pPr>
    </w:p>
    <w:p w:rsidR="004A177A" w:rsidRPr="00820CA9" w:rsidRDefault="004A177A" w:rsidP="004A177A">
      <w:pPr>
        <w:tabs>
          <w:tab w:val="left" w:pos="2340"/>
        </w:tabs>
        <w:jc w:val="right"/>
        <w:rPr>
          <w:sz w:val="28"/>
          <w:szCs w:val="28"/>
        </w:rPr>
      </w:pPr>
      <w:r w:rsidRPr="00820CA9">
        <w:rPr>
          <w:b/>
          <w:sz w:val="28"/>
          <w:szCs w:val="28"/>
        </w:rPr>
        <w:t>Приложение № 1</w:t>
      </w:r>
    </w:p>
    <w:p w:rsidR="004A177A" w:rsidRPr="00820CA9" w:rsidRDefault="004A177A" w:rsidP="004A177A">
      <w:pPr>
        <w:tabs>
          <w:tab w:val="left" w:pos="2340"/>
        </w:tabs>
        <w:jc w:val="right"/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>к постановлению №54</w:t>
      </w:r>
    </w:p>
    <w:p w:rsidR="004A177A" w:rsidRPr="00820CA9" w:rsidRDefault="004A177A" w:rsidP="004A177A">
      <w:pPr>
        <w:tabs>
          <w:tab w:val="left" w:pos="2340"/>
        </w:tabs>
        <w:jc w:val="right"/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 xml:space="preserve">от « 07»   августа </w:t>
      </w:r>
      <w:smartTag w:uri="urn:schemas-microsoft-com:office:smarttags" w:element="metricconverter">
        <w:smartTagPr>
          <w:attr w:name="ProductID" w:val="2017 г"/>
        </w:smartTagPr>
        <w:r w:rsidRPr="00820CA9">
          <w:rPr>
            <w:b/>
            <w:sz w:val="28"/>
            <w:szCs w:val="28"/>
          </w:rPr>
          <w:t>2017 г</w:t>
        </w:r>
      </w:smartTag>
      <w:r w:rsidRPr="00820CA9">
        <w:rPr>
          <w:b/>
          <w:sz w:val="28"/>
          <w:szCs w:val="28"/>
        </w:rPr>
        <w:t>.</w:t>
      </w:r>
    </w:p>
    <w:p w:rsidR="004A177A" w:rsidRPr="00820CA9" w:rsidRDefault="004A177A" w:rsidP="004A177A">
      <w:pPr>
        <w:tabs>
          <w:tab w:val="left" w:pos="2340"/>
        </w:tabs>
        <w:rPr>
          <w:sz w:val="28"/>
          <w:szCs w:val="28"/>
        </w:rPr>
      </w:pPr>
    </w:p>
    <w:p w:rsidR="004A177A" w:rsidRPr="00820CA9" w:rsidRDefault="004A177A" w:rsidP="004A177A">
      <w:pPr>
        <w:tabs>
          <w:tab w:val="left" w:pos="2340"/>
        </w:tabs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ab/>
      </w:r>
    </w:p>
    <w:p w:rsidR="004A177A" w:rsidRPr="00820CA9" w:rsidRDefault="004A177A" w:rsidP="004A177A">
      <w:pPr>
        <w:tabs>
          <w:tab w:val="left" w:pos="2340"/>
        </w:tabs>
        <w:jc w:val="center"/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>ПОЛОЖЕНИЕ</w:t>
      </w:r>
    </w:p>
    <w:p w:rsidR="004A177A" w:rsidRPr="00820CA9" w:rsidRDefault="004A177A" w:rsidP="004A177A">
      <w:pPr>
        <w:tabs>
          <w:tab w:val="left" w:pos="2340"/>
        </w:tabs>
        <w:jc w:val="center"/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>о конкурсной комиссии</w:t>
      </w:r>
    </w:p>
    <w:p w:rsidR="004A177A" w:rsidRPr="00820CA9" w:rsidRDefault="004A177A" w:rsidP="004A177A">
      <w:pPr>
        <w:tabs>
          <w:tab w:val="left" w:pos="2340"/>
        </w:tabs>
        <w:rPr>
          <w:b/>
          <w:sz w:val="28"/>
          <w:szCs w:val="28"/>
        </w:rPr>
      </w:pPr>
    </w:p>
    <w:p w:rsidR="004A177A" w:rsidRPr="00820CA9" w:rsidRDefault="004A177A" w:rsidP="004A177A">
      <w:pPr>
        <w:tabs>
          <w:tab w:val="left" w:pos="2340"/>
        </w:tabs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ab/>
        <w:t xml:space="preserve">Раздел 1. Общие положения </w:t>
      </w:r>
    </w:p>
    <w:p w:rsidR="004A177A" w:rsidRPr="00820CA9" w:rsidRDefault="004A177A" w:rsidP="004A177A">
      <w:pPr>
        <w:tabs>
          <w:tab w:val="left" w:pos="2340"/>
        </w:tabs>
        <w:rPr>
          <w:b/>
          <w:sz w:val="28"/>
          <w:szCs w:val="28"/>
        </w:rPr>
      </w:pPr>
    </w:p>
    <w:p w:rsidR="004A177A" w:rsidRPr="00820CA9" w:rsidRDefault="004A177A" w:rsidP="004A177A">
      <w:pPr>
        <w:tabs>
          <w:tab w:val="left" w:pos="2340"/>
        </w:tabs>
        <w:rPr>
          <w:b/>
          <w:sz w:val="28"/>
          <w:szCs w:val="28"/>
        </w:rPr>
      </w:pPr>
      <w:r w:rsidRPr="00820CA9">
        <w:rPr>
          <w:sz w:val="28"/>
          <w:szCs w:val="28"/>
        </w:rPr>
        <w:t xml:space="preserve">Настоящее положение  о конкурсной комиссии (далее - Положение) определяет понятие, устанавливает цель, порядок создания и деятельности конкурсной комиссии по проведению торгов в форме конкурса или аукциона по продаже, </w:t>
      </w:r>
      <w:r w:rsidRPr="00820CA9">
        <w:rPr>
          <w:bCs/>
          <w:iCs/>
          <w:sz w:val="28"/>
          <w:szCs w:val="28"/>
        </w:rPr>
        <w:t>заключения договоров аренды, договоров безвозмездного пользования и иных договоров, предусматривающих переход прав владения и (или) пользования в отношении муниципального имущества</w:t>
      </w:r>
      <w:r w:rsidRPr="00820CA9">
        <w:rPr>
          <w:sz w:val="28"/>
          <w:szCs w:val="28"/>
        </w:rPr>
        <w:t>, принадлежащего муниципальному образованию  Новочеркасский сельсовет сельсовет  на праве  собственности</w:t>
      </w:r>
    </w:p>
    <w:p w:rsidR="004A177A" w:rsidRPr="00820CA9" w:rsidRDefault="004A177A" w:rsidP="004A177A">
      <w:pPr>
        <w:tabs>
          <w:tab w:val="left" w:pos="1215"/>
        </w:tabs>
        <w:rPr>
          <w:b/>
          <w:sz w:val="28"/>
          <w:szCs w:val="28"/>
        </w:rPr>
      </w:pPr>
      <w:r w:rsidRPr="00820CA9">
        <w:rPr>
          <w:b/>
          <w:sz w:val="28"/>
          <w:szCs w:val="28"/>
        </w:rPr>
        <w:tab/>
      </w:r>
      <w:r w:rsidRPr="00820CA9">
        <w:rPr>
          <w:b/>
          <w:sz w:val="28"/>
          <w:szCs w:val="28"/>
        </w:rPr>
        <w:tab/>
      </w:r>
      <w:r w:rsidRPr="00820CA9">
        <w:rPr>
          <w:b/>
          <w:sz w:val="28"/>
          <w:szCs w:val="28"/>
        </w:rPr>
        <w:tab/>
        <w:t xml:space="preserve">Раздел 2. Задачи и функции Конкурсной комиссии  </w:t>
      </w:r>
    </w:p>
    <w:p w:rsidR="004A177A" w:rsidRPr="00820CA9" w:rsidRDefault="004A177A" w:rsidP="004A177A">
      <w:pPr>
        <w:tabs>
          <w:tab w:val="left" w:pos="1215"/>
        </w:tabs>
        <w:rPr>
          <w:b/>
          <w:i/>
          <w:sz w:val="28"/>
          <w:szCs w:val="28"/>
          <w:u w:val="single"/>
        </w:rPr>
      </w:pPr>
    </w:p>
    <w:p w:rsidR="004A177A" w:rsidRPr="00820CA9" w:rsidRDefault="004A177A" w:rsidP="004A177A">
      <w:pPr>
        <w:ind w:firstLine="708"/>
        <w:rPr>
          <w:sz w:val="28"/>
          <w:szCs w:val="28"/>
        </w:rPr>
      </w:pPr>
      <w:r w:rsidRPr="00820CA9">
        <w:rPr>
          <w:sz w:val="28"/>
          <w:szCs w:val="28"/>
        </w:rPr>
        <w:t xml:space="preserve">2.1. Основными задачами Комиссии являются: </w:t>
      </w:r>
    </w:p>
    <w:p w:rsidR="004A177A" w:rsidRPr="00820CA9" w:rsidRDefault="004A177A" w:rsidP="004A177A">
      <w:pPr>
        <w:numPr>
          <w:ilvl w:val="0"/>
          <w:numId w:val="2"/>
        </w:numPr>
        <w:rPr>
          <w:sz w:val="28"/>
          <w:szCs w:val="28"/>
        </w:rPr>
      </w:pPr>
      <w:r w:rsidRPr="00820CA9">
        <w:rPr>
          <w:sz w:val="28"/>
          <w:szCs w:val="28"/>
        </w:rPr>
        <w:t>обеспечение соблюдения требований законодательства при проведении конкурсных процедур;</w:t>
      </w:r>
    </w:p>
    <w:p w:rsidR="004A177A" w:rsidRPr="00820CA9" w:rsidRDefault="004A177A" w:rsidP="004A177A">
      <w:pPr>
        <w:numPr>
          <w:ilvl w:val="0"/>
          <w:numId w:val="2"/>
        </w:numPr>
        <w:rPr>
          <w:sz w:val="28"/>
          <w:szCs w:val="28"/>
        </w:rPr>
      </w:pPr>
      <w:r w:rsidRPr="00820CA9">
        <w:rPr>
          <w:sz w:val="28"/>
          <w:szCs w:val="28"/>
        </w:rPr>
        <w:t>обеспечение гласности и прозрачности конкурсных процедур;</w:t>
      </w:r>
    </w:p>
    <w:p w:rsidR="004A177A" w:rsidRPr="00820CA9" w:rsidRDefault="004A177A" w:rsidP="004A177A">
      <w:pPr>
        <w:numPr>
          <w:ilvl w:val="0"/>
          <w:numId w:val="2"/>
        </w:numPr>
        <w:rPr>
          <w:sz w:val="28"/>
          <w:szCs w:val="28"/>
        </w:rPr>
      </w:pPr>
      <w:r w:rsidRPr="00820CA9">
        <w:rPr>
          <w:sz w:val="28"/>
          <w:szCs w:val="28"/>
        </w:rPr>
        <w:t>обеспечение равных условий участия в конкурсных процедурах;</w:t>
      </w:r>
    </w:p>
    <w:p w:rsidR="004A177A" w:rsidRPr="00820CA9" w:rsidRDefault="004A177A" w:rsidP="004A177A">
      <w:pPr>
        <w:numPr>
          <w:ilvl w:val="0"/>
          <w:numId w:val="2"/>
        </w:numPr>
        <w:rPr>
          <w:sz w:val="28"/>
          <w:szCs w:val="28"/>
        </w:rPr>
      </w:pPr>
      <w:r w:rsidRPr="00820CA9">
        <w:rPr>
          <w:sz w:val="28"/>
          <w:szCs w:val="28"/>
        </w:rPr>
        <w:t>обеспечение объективности рассмотрения, оценки и сопоставления заявок на участие в конкурсе (аукционе);</w:t>
      </w:r>
    </w:p>
    <w:p w:rsidR="004A177A" w:rsidRPr="00820CA9" w:rsidRDefault="004A177A" w:rsidP="004A177A">
      <w:pPr>
        <w:ind w:firstLine="708"/>
        <w:rPr>
          <w:sz w:val="28"/>
          <w:szCs w:val="28"/>
        </w:rPr>
      </w:pPr>
      <w:r w:rsidRPr="00820CA9">
        <w:rPr>
          <w:sz w:val="28"/>
          <w:szCs w:val="28"/>
        </w:rPr>
        <w:t>2.2. Для выполнения поставленных задач Комиссия реализует следующие функции:</w:t>
      </w:r>
    </w:p>
    <w:p w:rsidR="004A177A" w:rsidRPr="00820CA9" w:rsidRDefault="004A177A" w:rsidP="004A177A">
      <w:pPr>
        <w:ind w:left="1068" w:hanging="360"/>
        <w:rPr>
          <w:sz w:val="28"/>
          <w:szCs w:val="28"/>
        </w:rPr>
      </w:pPr>
      <w:r w:rsidRPr="00820CA9">
        <w:rPr>
          <w:sz w:val="28"/>
          <w:szCs w:val="28"/>
        </w:rPr>
        <w:tab/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председатель комиссии утверждает, разработанную организатором торгов, конкурсную (аукционную) документацию;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осуществляет вскрытие конвертов с заявками на участие в конкурсе (аукционе) и открытие доступа к находящимся в информационной системе общего пользования, поданным в форме электронных документов заявкам на участия в конкурсе (аукционе), поданных участниками торгов;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рассматривает заявки на участие в конкурсе (аукционе) на предмет их соответствия требованиям конкурсной документации;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ведёт протокол вскрытия конвертов с заявками на участие в конкурсе (аукционе) и открытия доступа к поданным в форме электронных документов заявкам на участие в конкурсе (аукционе);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производит отбор участников конкурса (аукциона);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lastRenderedPageBreak/>
        <w:t>ведёт протокол рассмотрения заявок на участия в конкурсе (аукционе);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осуществляет оценку и сопоставления заявок на участие в конкурсе (аукционе) на предмет определения лучших условий исполнения Договора;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определяет победителя конкурса, (аукциона);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ведёт протокол оценки и сопоставления заявок на участия в конкурсе;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объявляет конкурс, (аукцион) несостоявшимся;</w:t>
      </w:r>
    </w:p>
    <w:p w:rsidR="004A177A" w:rsidRPr="00820CA9" w:rsidRDefault="004A177A" w:rsidP="004A177A">
      <w:pPr>
        <w:numPr>
          <w:ilvl w:val="0"/>
          <w:numId w:val="3"/>
        </w:numPr>
        <w:rPr>
          <w:sz w:val="28"/>
          <w:szCs w:val="28"/>
        </w:rPr>
      </w:pPr>
      <w:r w:rsidRPr="00820CA9">
        <w:rPr>
          <w:sz w:val="28"/>
          <w:szCs w:val="28"/>
        </w:rPr>
        <w:t>принимает иные решения по конкурсным процедурам, не противоречащим законодательству Российской Федерации;</w:t>
      </w:r>
    </w:p>
    <w:p w:rsidR="004A177A" w:rsidRPr="00820CA9" w:rsidRDefault="004A177A" w:rsidP="004A177A">
      <w:pPr>
        <w:ind w:firstLine="708"/>
        <w:rPr>
          <w:sz w:val="28"/>
          <w:szCs w:val="28"/>
        </w:rPr>
      </w:pPr>
      <w:r w:rsidRPr="00820CA9">
        <w:rPr>
          <w:sz w:val="28"/>
          <w:szCs w:val="28"/>
        </w:rPr>
        <w:t>2.3. Комиссия вправе:</w:t>
      </w:r>
    </w:p>
    <w:p w:rsidR="004A177A" w:rsidRPr="00820CA9" w:rsidRDefault="004A177A" w:rsidP="004A177A">
      <w:pPr>
        <w:numPr>
          <w:ilvl w:val="0"/>
          <w:numId w:val="4"/>
        </w:numPr>
        <w:rPr>
          <w:sz w:val="28"/>
          <w:szCs w:val="28"/>
        </w:rPr>
      </w:pPr>
      <w:r w:rsidRPr="00820CA9">
        <w:rPr>
          <w:sz w:val="28"/>
          <w:szCs w:val="28"/>
        </w:rPr>
        <w:t>обратиться к организатору торгов за разъяснениями положений конкурсной (аукционной) документации в процессе проведения Комиссией рассмотрения, оценки и сопоставления заявок на участия в конкурсе, (аукционе);</w:t>
      </w:r>
    </w:p>
    <w:p w:rsidR="004A177A" w:rsidRPr="00820CA9" w:rsidRDefault="004A177A" w:rsidP="004A177A">
      <w:pPr>
        <w:numPr>
          <w:ilvl w:val="0"/>
          <w:numId w:val="4"/>
        </w:numPr>
        <w:rPr>
          <w:sz w:val="28"/>
          <w:szCs w:val="28"/>
        </w:rPr>
      </w:pPr>
      <w:r w:rsidRPr="00820CA9">
        <w:rPr>
          <w:sz w:val="28"/>
          <w:szCs w:val="28"/>
        </w:rPr>
        <w:t>отстранить от участия в конкурсе (аукционе) участников в случаях предусмотренных законодательством Российской Федерации;</w:t>
      </w:r>
    </w:p>
    <w:p w:rsidR="004A177A" w:rsidRPr="00820CA9" w:rsidRDefault="004A177A" w:rsidP="004A177A">
      <w:pPr>
        <w:numPr>
          <w:ilvl w:val="0"/>
          <w:numId w:val="4"/>
        </w:numPr>
        <w:rPr>
          <w:sz w:val="28"/>
          <w:szCs w:val="28"/>
        </w:rPr>
      </w:pPr>
      <w:r w:rsidRPr="00820CA9">
        <w:rPr>
          <w:sz w:val="28"/>
          <w:szCs w:val="28"/>
        </w:rPr>
        <w:t>запрашивать у участников торгов разъяснения положений представленных ими заявок;</w:t>
      </w:r>
    </w:p>
    <w:p w:rsidR="004A177A" w:rsidRPr="00820CA9" w:rsidRDefault="004A177A" w:rsidP="004A177A">
      <w:pPr>
        <w:numPr>
          <w:ilvl w:val="0"/>
          <w:numId w:val="4"/>
        </w:numPr>
        <w:rPr>
          <w:sz w:val="28"/>
          <w:szCs w:val="28"/>
        </w:rPr>
      </w:pPr>
      <w:r w:rsidRPr="00820CA9">
        <w:rPr>
          <w:sz w:val="28"/>
          <w:szCs w:val="28"/>
        </w:rPr>
        <w:t xml:space="preserve">привлекать к своей работе экспертов; </w:t>
      </w:r>
    </w:p>
    <w:p w:rsidR="004A177A" w:rsidRPr="00820CA9" w:rsidRDefault="004A177A" w:rsidP="004A177A">
      <w:pPr>
        <w:ind w:left="708"/>
        <w:rPr>
          <w:sz w:val="28"/>
          <w:szCs w:val="28"/>
        </w:rPr>
      </w:pPr>
      <w:r w:rsidRPr="00820CA9">
        <w:rPr>
          <w:sz w:val="28"/>
          <w:szCs w:val="28"/>
        </w:rPr>
        <w:t>2.4. Комиссия правомочна осуществлять функции, предусмотренные пунктами 2.2.-2.3.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</w:t>
      </w:r>
    </w:p>
    <w:p w:rsidR="004A177A" w:rsidRPr="00820CA9" w:rsidRDefault="004A177A" w:rsidP="004A177A">
      <w:pPr>
        <w:ind w:left="708"/>
        <w:rPr>
          <w:sz w:val="28"/>
          <w:szCs w:val="28"/>
        </w:rPr>
      </w:pPr>
      <w:r w:rsidRPr="00820CA9">
        <w:rPr>
          <w:sz w:val="28"/>
          <w:szCs w:val="28"/>
        </w:rPr>
        <w:t>2.5. Решения Комиссии принимаются большинством голосов. В случае равенства голосов, принимается решение, за которое проголосовал председатель Комиссии.</w:t>
      </w:r>
    </w:p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 w:rsidP="004A177A"/>
    <w:p w:rsidR="004A177A" w:rsidRDefault="004A177A"/>
    <w:sectPr w:rsidR="004A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5CC"/>
    <w:multiLevelType w:val="hybridMultilevel"/>
    <w:tmpl w:val="7594476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7A"/>
    <w:rsid w:val="004A177A"/>
    <w:rsid w:val="00E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E06F-9C58-465F-9506-67ED4D0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7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2017-08-20T13:42:00Z</dcterms:created>
  <dcterms:modified xsi:type="dcterms:W3CDTF">2017-08-20T13:42:00Z</dcterms:modified>
</cp:coreProperties>
</file>