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459" w:rsidRDefault="003B2459" w:rsidP="003B2459">
      <w:pPr>
        <w:ind w:left="-288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             Администрация</w:t>
      </w:r>
    </w:p>
    <w:p w:rsidR="003B2459" w:rsidRDefault="003B2459" w:rsidP="003B2459">
      <w:pPr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3B2459" w:rsidRDefault="003B2459" w:rsidP="003B2459">
      <w:pPr>
        <w:rPr>
          <w:b/>
          <w:sz w:val="28"/>
        </w:rPr>
      </w:pPr>
      <w:r>
        <w:rPr>
          <w:b/>
          <w:sz w:val="28"/>
        </w:rPr>
        <w:t xml:space="preserve">   Новочеркасский сельсовет</w:t>
      </w:r>
    </w:p>
    <w:p w:rsidR="003B2459" w:rsidRDefault="003B2459" w:rsidP="003B2459">
      <w:pPr>
        <w:rPr>
          <w:b/>
          <w:sz w:val="28"/>
        </w:rPr>
      </w:pPr>
      <w:r>
        <w:rPr>
          <w:b/>
          <w:sz w:val="28"/>
        </w:rPr>
        <w:t xml:space="preserve">       </w:t>
      </w:r>
      <w:proofErr w:type="spellStart"/>
      <w:r>
        <w:rPr>
          <w:b/>
          <w:sz w:val="28"/>
        </w:rPr>
        <w:t>Саракташского</w:t>
      </w:r>
      <w:proofErr w:type="spellEnd"/>
      <w:r>
        <w:rPr>
          <w:b/>
          <w:sz w:val="28"/>
        </w:rPr>
        <w:t xml:space="preserve"> района</w:t>
      </w:r>
    </w:p>
    <w:p w:rsidR="003B2459" w:rsidRDefault="003B2459" w:rsidP="003B2459">
      <w:pPr>
        <w:rPr>
          <w:b/>
          <w:sz w:val="28"/>
        </w:rPr>
      </w:pPr>
      <w:r>
        <w:rPr>
          <w:b/>
          <w:sz w:val="28"/>
        </w:rPr>
        <w:t xml:space="preserve">        Оренбургской области</w:t>
      </w:r>
    </w:p>
    <w:p w:rsidR="003B2459" w:rsidRDefault="003B2459" w:rsidP="003B2459">
      <w:pPr>
        <w:rPr>
          <w:b/>
          <w:sz w:val="28"/>
        </w:rPr>
      </w:pPr>
      <w:r>
        <w:rPr>
          <w:b/>
          <w:sz w:val="28"/>
        </w:rPr>
        <w:t xml:space="preserve">          ПОСТАНОВЛЕНИЕ</w:t>
      </w:r>
    </w:p>
    <w:p w:rsidR="003B2459" w:rsidRDefault="003B2459" w:rsidP="003B2459">
      <w:pPr>
        <w:rPr>
          <w:b/>
          <w:sz w:val="28"/>
        </w:rPr>
      </w:pPr>
      <w:r>
        <w:rPr>
          <w:b/>
          <w:sz w:val="28"/>
        </w:rPr>
        <w:t xml:space="preserve">         от 13.09.2016 г. № 90-п                    </w:t>
      </w:r>
    </w:p>
    <w:p w:rsidR="003B2459" w:rsidRDefault="003B2459" w:rsidP="003B2459">
      <w:r>
        <w:rPr>
          <w:b/>
          <w:sz w:val="28"/>
        </w:rPr>
        <w:t xml:space="preserve">              с.Новочеркасск</w:t>
      </w:r>
    </w:p>
    <w:p w:rsidR="003B2459" w:rsidRDefault="003B2459" w:rsidP="003B2459"/>
    <w:p w:rsidR="003B2459" w:rsidRDefault="003B2459" w:rsidP="003B2459"/>
    <w:p w:rsidR="003B2459" w:rsidRDefault="003B2459" w:rsidP="003B24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аукциона </w:t>
      </w:r>
    </w:p>
    <w:p w:rsidR="003B2459" w:rsidRDefault="003B2459" w:rsidP="003B245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право заключения договора аренды земельного участка</w:t>
      </w:r>
    </w:p>
    <w:p w:rsidR="003B2459" w:rsidRDefault="003B2459" w:rsidP="003B2459">
      <w:pPr>
        <w:jc w:val="center"/>
        <w:rPr>
          <w:sz w:val="28"/>
          <w:szCs w:val="28"/>
        </w:rPr>
      </w:pPr>
    </w:p>
    <w:p w:rsidR="003B2459" w:rsidRDefault="003B2459" w:rsidP="003B2459">
      <w:pPr>
        <w:pStyle w:val="a8"/>
        <w:jc w:val="both"/>
        <w:rPr>
          <w:szCs w:val="28"/>
        </w:rPr>
      </w:pPr>
      <w:r>
        <w:rPr>
          <w:szCs w:val="28"/>
        </w:rPr>
        <w:t xml:space="preserve">          В соответствии со </w:t>
      </w:r>
      <w:proofErr w:type="gramStart"/>
      <w:r>
        <w:rPr>
          <w:szCs w:val="28"/>
        </w:rPr>
        <w:t>статьями  39.11</w:t>
      </w:r>
      <w:proofErr w:type="gramEnd"/>
      <w:r>
        <w:rPr>
          <w:szCs w:val="28"/>
        </w:rPr>
        <w:t>, 39.12, Земельного  кодекса Российской Федерации от 25.10.2001г. №136-ФЗ:</w:t>
      </w:r>
    </w:p>
    <w:p w:rsidR="003B2459" w:rsidRDefault="003B2459" w:rsidP="003B2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Провести аукцион на право заключения договора аренды земельного участка, по следующему земельному участку:</w:t>
      </w:r>
    </w:p>
    <w:p w:rsidR="003B2459" w:rsidRDefault="003B2459" w:rsidP="003B2459">
      <w:pPr>
        <w:widowControl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 xml:space="preserve">1.1.  Местоположение: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Оренбургская область, </w:t>
      </w:r>
      <w:proofErr w:type="spellStart"/>
      <w:r>
        <w:rPr>
          <w:rStyle w:val="a9"/>
          <w:b w:val="0"/>
          <w:sz w:val="28"/>
          <w:szCs w:val="28"/>
          <w:shd w:val="clear" w:color="auto" w:fill="FFFFFF"/>
        </w:rPr>
        <w:t>Саракташский</w:t>
      </w:r>
      <w:proofErr w:type="spellEnd"/>
      <w:r>
        <w:rPr>
          <w:rStyle w:val="a9"/>
          <w:b w:val="0"/>
          <w:sz w:val="28"/>
          <w:szCs w:val="28"/>
          <w:shd w:val="clear" w:color="auto" w:fill="FFFFFF"/>
        </w:rPr>
        <w:t xml:space="preserve"> район, </w:t>
      </w:r>
      <w:proofErr w:type="gramStart"/>
      <w:r>
        <w:rPr>
          <w:rStyle w:val="a9"/>
          <w:b w:val="0"/>
          <w:sz w:val="28"/>
          <w:szCs w:val="28"/>
          <w:shd w:val="clear" w:color="auto" w:fill="FFFFFF"/>
        </w:rPr>
        <w:t>с.Новочеркасск</w:t>
      </w:r>
      <w:r>
        <w:rPr>
          <w:rStyle w:val="a9"/>
          <w:b w:val="0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ул.Центральная, 2з кадастровый номер </w:t>
      </w:r>
      <w:r>
        <w:rPr>
          <w:color w:val="000000"/>
          <w:sz w:val="28"/>
          <w:szCs w:val="28"/>
        </w:rPr>
        <w:t>56:26:1304001:2162, площадь 4000 кв.м.</w:t>
      </w:r>
      <w:r>
        <w:rPr>
          <w:sz w:val="28"/>
          <w:szCs w:val="28"/>
        </w:rPr>
        <w:t xml:space="preserve">, категория земель–земли населенных пунктов, разрешенное использование – магазины </w:t>
      </w:r>
      <w:r>
        <w:rPr>
          <w:spacing w:val="2"/>
          <w:sz w:val="28"/>
          <w:szCs w:val="28"/>
        </w:rPr>
        <w:t>Цель использования земельного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участка – </w:t>
      </w:r>
      <w:r>
        <w:rPr>
          <w:sz w:val="28"/>
          <w:szCs w:val="28"/>
        </w:rPr>
        <w:t>для строительства магазина</w:t>
      </w:r>
      <w:r>
        <w:rPr>
          <w:spacing w:val="-1"/>
          <w:sz w:val="28"/>
          <w:szCs w:val="28"/>
        </w:rPr>
        <w:t xml:space="preserve"> </w:t>
      </w:r>
    </w:p>
    <w:p w:rsidR="003B2459" w:rsidRDefault="003B2459" w:rsidP="003B245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Срок аренды – 18 (восемнадцать) месяцев.</w:t>
      </w:r>
    </w:p>
    <w:p w:rsidR="003B2459" w:rsidRPr="003B2459" w:rsidRDefault="003B2459" w:rsidP="003B24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2459">
        <w:rPr>
          <w:rFonts w:ascii="Times New Roman" w:hAnsi="Times New Roman" w:cs="Times New Roman"/>
          <w:sz w:val="28"/>
          <w:szCs w:val="28"/>
        </w:rPr>
        <w:t xml:space="preserve">  2. Определить форму проведения торгов – аукцион, открытый по составу участников</w:t>
      </w:r>
    </w:p>
    <w:p w:rsidR="003B2459" w:rsidRDefault="003B2459" w:rsidP="003B245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Определить начальную цену предмета аукциона на право заключения договора </w:t>
      </w:r>
      <w:proofErr w:type="gramStart"/>
      <w:r>
        <w:rPr>
          <w:sz w:val="28"/>
          <w:szCs w:val="28"/>
        </w:rPr>
        <w:t>аренды  земельного</w:t>
      </w:r>
      <w:proofErr w:type="gramEnd"/>
      <w:r>
        <w:rPr>
          <w:sz w:val="28"/>
          <w:szCs w:val="28"/>
        </w:rPr>
        <w:t xml:space="preserve"> участка в размере, определённой по результатам рыночной оценки в соответствии с Федеральным Законом «Об оценочной деятельности в Российской Федерации», на основании пункта 14 ст. 39.11 Земельного кодекса Российской Федерации.</w:t>
      </w:r>
    </w:p>
    <w:p w:rsidR="003B2459" w:rsidRDefault="003B2459" w:rsidP="003B2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Определить шаг аукциона в размере 3% (процентов) от начальной цены предмета аукциона.</w:t>
      </w:r>
    </w:p>
    <w:p w:rsidR="003B2459" w:rsidRDefault="003B2459" w:rsidP="003B2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Определить сумму задатка для участия в торгах в </w:t>
      </w:r>
      <w:proofErr w:type="gramStart"/>
      <w:r>
        <w:rPr>
          <w:sz w:val="28"/>
          <w:szCs w:val="28"/>
        </w:rPr>
        <w:t>размере  20</w:t>
      </w:r>
      <w:proofErr w:type="gramEnd"/>
      <w:r>
        <w:rPr>
          <w:sz w:val="28"/>
          <w:szCs w:val="28"/>
        </w:rPr>
        <w:t>% (двадцать) процентов от начальной цены предмета аукциона.</w:t>
      </w:r>
    </w:p>
    <w:p w:rsidR="003B2459" w:rsidRDefault="003B2459" w:rsidP="003B2459">
      <w:pPr>
        <w:pStyle w:val="a6"/>
        <w:shd w:val="clear" w:color="auto" w:fill="FFFFFF"/>
        <w:spacing w:before="0" w:beforeAutospacing="0" w:after="0" w:afterAutospacing="0" w:line="260" w:lineRule="atLeast"/>
        <w:jc w:val="both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 xml:space="preserve">  6. Извещение о </w:t>
      </w:r>
      <w:proofErr w:type="gramStart"/>
      <w:r>
        <w:rPr>
          <w:sz w:val="28"/>
          <w:szCs w:val="28"/>
        </w:rPr>
        <w:t>проведении  аукциона</w:t>
      </w:r>
      <w:proofErr w:type="gramEnd"/>
      <w:r>
        <w:rPr>
          <w:sz w:val="28"/>
          <w:szCs w:val="28"/>
        </w:rPr>
        <w:t xml:space="preserve"> разместить на сайте в информационно-телекоммуникационной сети «Интернет»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torgi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gov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color w:val="0000FF"/>
          <w:sz w:val="28"/>
          <w:szCs w:val="28"/>
          <w:u w:val="single"/>
        </w:rPr>
        <w:t>.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Администрации </w:t>
      </w:r>
      <w:r>
        <w:rPr>
          <w:color w:val="000000"/>
          <w:sz w:val="28"/>
          <w:szCs w:val="28"/>
        </w:rPr>
        <w:t>МО Новочеркасский сельсовет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Саракташского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 </w:t>
      </w:r>
      <w:hyperlink r:id="rId6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.admnovocherkassk.ru</w:t>
        </w:r>
      </w:hyperlink>
      <w:r>
        <w:rPr>
          <w:sz w:val="28"/>
          <w:szCs w:val="28"/>
        </w:rPr>
        <w:t>.</w:t>
      </w:r>
    </w:p>
    <w:p w:rsidR="003B2459" w:rsidRDefault="003B2459" w:rsidP="003B2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7. Местом проведения аукциона определить: Оренбургская область,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район, </w:t>
      </w:r>
      <w:r>
        <w:rPr>
          <w:color w:val="000000"/>
          <w:spacing w:val="-2"/>
          <w:sz w:val="28"/>
          <w:szCs w:val="28"/>
        </w:rPr>
        <w:t xml:space="preserve">п. Саракташ, </w:t>
      </w:r>
      <w:r>
        <w:rPr>
          <w:color w:val="000000"/>
          <w:sz w:val="28"/>
          <w:szCs w:val="28"/>
        </w:rPr>
        <w:t>ул. Победы, д.99, актовый зал</w:t>
      </w:r>
      <w:r>
        <w:rPr>
          <w:sz w:val="28"/>
          <w:szCs w:val="28"/>
        </w:rPr>
        <w:t>.</w:t>
      </w:r>
    </w:p>
    <w:p w:rsidR="003B2459" w:rsidRDefault="003B2459" w:rsidP="003B2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 Организатором аукциона утвердить специализированную организацию – Муниципальное унитарное предприятие «Перспектива»</w:t>
      </w:r>
    </w:p>
    <w:p w:rsidR="003B2459" w:rsidRDefault="003B2459" w:rsidP="003B2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9. Контроль за исполнением настоящего постановления оставляю за собой.</w:t>
      </w:r>
    </w:p>
    <w:p w:rsidR="003B2459" w:rsidRDefault="003B2459" w:rsidP="003B2459">
      <w:pPr>
        <w:jc w:val="both"/>
        <w:rPr>
          <w:sz w:val="28"/>
          <w:szCs w:val="28"/>
        </w:rPr>
      </w:pPr>
    </w:p>
    <w:p w:rsidR="003B2459" w:rsidRDefault="003B2459" w:rsidP="003B2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Глава  сельсовета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Н.Ф. </w:t>
      </w:r>
      <w:proofErr w:type="spellStart"/>
      <w:r>
        <w:rPr>
          <w:sz w:val="28"/>
          <w:szCs w:val="28"/>
        </w:rPr>
        <w:t>Суюндуков</w:t>
      </w:r>
      <w:proofErr w:type="spellEnd"/>
      <w:r>
        <w:rPr>
          <w:sz w:val="28"/>
          <w:szCs w:val="28"/>
        </w:rPr>
        <w:t>.</w:t>
      </w:r>
    </w:p>
    <w:p w:rsidR="003B2459" w:rsidRDefault="003B2459" w:rsidP="003B2459"/>
    <w:p w:rsidR="00604431" w:rsidRPr="003B2459" w:rsidRDefault="00604431" w:rsidP="003B2459">
      <w:pPr>
        <w:rPr>
          <w:szCs w:val="28"/>
        </w:rPr>
      </w:pPr>
    </w:p>
    <w:sectPr w:rsidR="00604431" w:rsidRPr="003B2459" w:rsidSect="00A07098">
      <w:pgSz w:w="11906" w:h="16838"/>
      <w:pgMar w:top="1134" w:right="851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103E7"/>
    <w:multiLevelType w:val="hybridMultilevel"/>
    <w:tmpl w:val="A612A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E6DA5"/>
    <w:multiLevelType w:val="hybridMultilevel"/>
    <w:tmpl w:val="808E6B0E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281558"/>
    <w:multiLevelType w:val="hybridMultilevel"/>
    <w:tmpl w:val="FAFAD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43D33"/>
    <w:multiLevelType w:val="hybridMultilevel"/>
    <w:tmpl w:val="F9CA5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89"/>
    <w:rsid w:val="0003708E"/>
    <w:rsid w:val="000A3A89"/>
    <w:rsid w:val="002C6243"/>
    <w:rsid w:val="003B2459"/>
    <w:rsid w:val="004556EE"/>
    <w:rsid w:val="00466891"/>
    <w:rsid w:val="005604DC"/>
    <w:rsid w:val="005E72F6"/>
    <w:rsid w:val="00604431"/>
    <w:rsid w:val="00634F4E"/>
    <w:rsid w:val="006B2BB7"/>
    <w:rsid w:val="006B524E"/>
    <w:rsid w:val="006C175B"/>
    <w:rsid w:val="006D713C"/>
    <w:rsid w:val="00855636"/>
    <w:rsid w:val="00884F2D"/>
    <w:rsid w:val="00983AAB"/>
    <w:rsid w:val="009940C7"/>
    <w:rsid w:val="009D7731"/>
    <w:rsid w:val="00A07098"/>
    <w:rsid w:val="00C02B63"/>
    <w:rsid w:val="00E031C3"/>
    <w:rsid w:val="00EB3FD6"/>
    <w:rsid w:val="00EB6224"/>
    <w:rsid w:val="00EC6BAA"/>
    <w:rsid w:val="00F201D8"/>
    <w:rsid w:val="00FE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F5D3C-394E-4329-BE9C-19B09113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89"/>
  </w:style>
  <w:style w:type="paragraph" w:styleId="1">
    <w:name w:val="heading 1"/>
    <w:basedOn w:val="a"/>
    <w:next w:val="a"/>
    <w:qFormat/>
    <w:rsid w:val="00EB6224"/>
    <w:pPr>
      <w:keepNext/>
      <w:ind w:left="-851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0A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0A3A89"/>
    <w:rPr>
      <w:color w:val="0000FF"/>
      <w:u w:val="single"/>
    </w:rPr>
  </w:style>
  <w:style w:type="paragraph" w:styleId="a4">
    <w:name w:val="Title"/>
    <w:basedOn w:val="a"/>
    <w:qFormat/>
    <w:rsid w:val="002C6243"/>
    <w:pPr>
      <w:jc w:val="center"/>
    </w:pPr>
    <w:rPr>
      <w:sz w:val="28"/>
    </w:rPr>
  </w:style>
  <w:style w:type="table" w:styleId="a5">
    <w:name w:val="Table Grid"/>
    <w:basedOn w:val="a1"/>
    <w:rsid w:val="008556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60443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04431"/>
  </w:style>
  <w:style w:type="character" w:customStyle="1" w:styleId="a7">
    <w:name w:val="Основной текст Знак"/>
    <w:basedOn w:val="a0"/>
    <w:link w:val="a8"/>
    <w:locked/>
    <w:rsid w:val="00A07098"/>
    <w:rPr>
      <w:sz w:val="28"/>
      <w:lang w:val="ru-RU" w:eastAsia="ru-RU" w:bidi="ar-SA"/>
    </w:rPr>
  </w:style>
  <w:style w:type="paragraph" w:styleId="a8">
    <w:name w:val="Body Text"/>
    <w:basedOn w:val="a"/>
    <w:link w:val="a7"/>
    <w:rsid w:val="00A07098"/>
    <w:rPr>
      <w:sz w:val="28"/>
    </w:rPr>
  </w:style>
  <w:style w:type="character" w:styleId="a9">
    <w:name w:val="Strong"/>
    <w:basedOn w:val="a0"/>
    <w:qFormat/>
    <w:rsid w:val="003B2459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novocherkassk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Links>
    <vt:vector size="12" baseType="variant">
      <vt:variant>
        <vt:i4>7602219</vt:i4>
      </vt:variant>
      <vt:variant>
        <vt:i4>3</vt:i4>
      </vt:variant>
      <vt:variant>
        <vt:i4>0</vt:i4>
      </vt:variant>
      <vt:variant>
        <vt:i4>5</vt:i4>
      </vt:variant>
      <vt:variant>
        <vt:lpwstr>http://www.admnovocherkassk.ru/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2016-08-18T10:41:00Z</cp:lastPrinted>
  <dcterms:created xsi:type="dcterms:W3CDTF">2016-09-13T15:16:00Z</dcterms:created>
  <dcterms:modified xsi:type="dcterms:W3CDTF">2016-09-13T15:16:00Z</dcterms:modified>
</cp:coreProperties>
</file>