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70" w:rsidRPr="00305B12" w:rsidRDefault="00E87670" w:rsidP="00E87670">
      <w:pPr>
        <w:pStyle w:val="a3"/>
        <w:tabs>
          <w:tab w:val="left" w:pos="2700"/>
        </w:tabs>
        <w:rPr>
          <w:sz w:val="28"/>
          <w:szCs w:val="28"/>
        </w:rPr>
      </w:pPr>
      <w:bookmarkStart w:id="0" w:name="_GoBack"/>
      <w:bookmarkEnd w:id="0"/>
      <w:r w:rsidRPr="00305B12">
        <w:rPr>
          <w:sz w:val="28"/>
          <w:szCs w:val="28"/>
        </w:rPr>
        <w:t>РОССИЙСКАЯ ФЕДЕРАЦИЯ</w:t>
      </w:r>
    </w:p>
    <w:p w:rsidR="00E87670" w:rsidRPr="00C56350" w:rsidRDefault="00E87670" w:rsidP="00E87670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E87670" w:rsidRPr="00C56350" w:rsidRDefault="00E87670" w:rsidP="00E87670">
      <w:pPr>
        <w:jc w:val="center"/>
        <w:rPr>
          <w:sz w:val="28"/>
          <w:szCs w:val="28"/>
        </w:rPr>
      </w:pPr>
    </w:p>
    <w:p w:rsidR="00E87670" w:rsidRPr="00C56350" w:rsidRDefault="00E87670" w:rsidP="00E87670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E87670" w:rsidRPr="00C56350" w:rsidRDefault="00E87670" w:rsidP="00E8767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E87670" w:rsidRPr="00C56350" w:rsidRDefault="00E87670" w:rsidP="00E87670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E87670" w:rsidRDefault="00E87670" w:rsidP="00E87670">
      <w:pPr>
        <w:rPr>
          <w:sz w:val="28"/>
          <w:szCs w:val="28"/>
        </w:rPr>
      </w:pPr>
    </w:p>
    <w:p w:rsidR="00E87670" w:rsidRDefault="00E87670" w:rsidP="00E8767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87670" w:rsidRDefault="00E87670" w:rsidP="00E8767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заседания Совета депутатов</w:t>
      </w:r>
    </w:p>
    <w:p w:rsidR="00E87670" w:rsidRDefault="00E87670" w:rsidP="00E8767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87670" w:rsidRDefault="00E87670" w:rsidP="00E876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87670" w:rsidRDefault="00E87670" w:rsidP="00E87670">
      <w:pPr>
        <w:jc w:val="center"/>
        <w:rPr>
          <w:sz w:val="28"/>
          <w:szCs w:val="28"/>
        </w:rPr>
      </w:pPr>
    </w:p>
    <w:p w:rsidR="00E87670" w:rsidRDefault="00E87670" w:rsidP="00E87670">
      <w:pPr>
        <w:rPr>
          <w:sz w:val="28"/>
          <w:szCs w:val="28"/>
        </w:rPr>
      </w:pPr>
      <w:r>
        <w:rPr>
          <w:sz w:val="28"/>
          <w:szCs w:val="28"/>
        </w:rPr>
        <w:t>№  46                                                                          от 22 июня 2016 года</w:t>
      </w:r>
    </w:p>
    <w:p w:rsidR="00E87670" w:rsidRDefault="00E87670" w:rsidP="00E87670">
      <w:pPr>
        <w:rPr>
          <w:sz w:val="28"/>
          <w:szCs w:val="28"/>
        </w:rPr>
      </w:pPr>
    </w:p>
    <w:p w:rsidR="00E87670" w:rsidRPr="00AE6832" w:rsidRDefault="00E87670" w:rsidP="00E87670">
      <w:pPr>
        <w:jc w:val="center"/>
        <w:rPr>
          <w:sz w:val="28"/>
          <w:szCs w:val="28"/>
        </w:rPr>
      </w:pPr>
      <w:r w:rsidRPr="00AE6832">
        <w:rPr>
          <w:sz w:val="28"/>
          <w:szCs w:val="28"/>
        </w:rPr>
        <w:t xml:space="preserve">О сообщении депутата избирательного округа № </w:t>
      </w:r>
      <w:r>
        <w:rPr>
          <w:sz w:val="28"/>
          <w:szCs w:val="28"/>
        </w:rPr>
        <w:t>3</w:t>
      </w:r>
    </w:p>
    <w:p w:rsidR="00E87670" w:rsidRPr="00AE6832" w:rsidRDefault="00E87670" w:rsidP="00E8767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Л.В.</w:t>
      </w:r>
      <w:r w:rsidRPr="00AE6832">
        <w:rPr>
          <w:sz w:val="28"/>
          <w:szCs w:val="28"/>
        </w:rPr>
        <w:t xml:space="preserve"> о работе в избирательном округе.</w:t>
      </w:r>
    </w:p>
    <w:p w:rsidR="00E87670" w:rsidRPr="00AE6832" w:rsidRDefault="00E87670" w:rsidP="00E87670">
      <w:pPr>
        <w:jc w:val="both"/>
        <w:rPr>
          <w:sz w:val="28"/>
          <w:szCs w:val="28"/>
        </w:rPr>
      </w:pPr>
      <w:r w:rsidRPr="00AE6832">
        <w:rPr>
          <w:sz w:val="28"/>
          <w:szCs w:val="28"/>
        </w:rPr>
        <w:t xml:space="preserve">                        </w:t>
      </w:r>
    </w:p>
    <w:p w:rsidR="00E87670" w:rsidRPr="00AE6832" w:rsidRDefault="00E87670" w:rsidP="00E87670">
      <w:pPr>
        <w:jc w:val="both"/>
        <w:rPr>
          <w:sz w:val="28"/>
          <w:szCs w:val="28"/>
        </w:rPr>
      </w:pPr>
      <w:r w:rsidRPr="00AE6832">
        <w:rPr>
          <w:sz w:val="28"/>
          <w:szCs w:val="28"/>
        </w:rPr>
        <w:t xml:space="preserve">                        </w:t>
      </w:r>
    </w:p>
    <w:p w:rsidR="00E87670" w:rsidRPr="00AE6832" w:rsidRDefault="00E87670" w:rsidP="00E87670">
      <w:pPr>
        <w:rPr>
          <w:sz w:val="28"/>
          <w:szCs w:val="28"/>
        </w:rPr>
      </w:pPr>
      <w:r w:rsidRPr="00AE6832">
        <w:rPr>
          <w:sz w:val="28"/>
          <w:szCs w:val="28"/>
        </w:rPr>
        <w:t xml:space="preserve">     Заслушав и обсудив информацию депу</w:t>
      </w:r>
      <w:r>
        <w:rPr>
          <w:sz w:val="28"/>
          <w:szCs w:val="28"/>
        </w:rPr>
        <w:t xml:space="preserve">тата от избирательного округа № 3 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Любовь Васильевны</w:t>
      </w:r>
      <w:r w:rsidRPr="00AE6832">
        <w:rPr>
          <w:sz w:val="28"/>
          <w:szCs w:val="28"/>
        </w:rPr>
        <w:t xml:space="preserve"> о работе в избирательном округе,</w:t>
      </w:r>
    </w:p>
    <w:p w:rsidR="00E87670" w:rsidRPr="00AE6832" w:rsidRDefault="00E87670" w:rsidP="00E87670">
      <w:pPr>
        <w:rPr>
          <w:sz w:val="28"/>
          <w:szCs w:val="28"/>
        </w:rPr>
      </w:pPr>
      <w:r w:rsidRPr="00AE6832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AE6832">
        <w:rPr>
          <w:sz w:val="28"/>
          <w:szCs w:val="28"/>
        </w:rPr>
        <w:t>Новочеркасский</w:t>
      </w:r>
      <w:proofErr w:type="spellEnd"/>
      <w:r w:rsidRPr="00AE6832">
        <w:rPr>
          <w:sz w:val="28"/>
          <w:szCs w:val="28"/>
        </w:rPr>
        <w:t xml:space="preserve"> сельсовет</w:t>
      </w:r>
    </w:p>
    <w:p w:rsidR="00E87670" w:rsidRPr="00AE6832" w:rsidRDefault="00E87670" w:rsidP="00E87670">
      <w:pPr>
        <w:rPr>
          <w:sz w:val="28"/>
          <w:szCs w:val="28"/>
        </w:rPr>
      </w:pPr>
    </w:p>
    <w:p w:rsidR="00E87670" w:rsidRPr="00AE6832" w:rsidRDefault="00E87670" w:rsidP="00E87670">
      <w:pPr>
        <w:rPr>
          <w:sz w:val="28"/>
          <w:szCs w:val="28"/>
        </w:rPr>
      </w:pPr>
      <w:r w:rsidRPr="00AE6832">
        <w:rPr>
          <w:sz w:val="28"/>
          <w:szCs w:val="28"/>
        </w:rPr>
        <w:t>Р Е Ш И Л:</w:t>
      </w:r>
    </w:p>
    <w:p w:rsidR="00E87670" w:rsidRPr="00AE6832" w:rsidRDefault="00E87670" w:rsidP="00E87670">
      <w:pPr>
        <w:rPr>
          <w:sz w:val="28"/>
          <w:szCs w:val="28"/>
        </w:rPr>
      </w:pPr>
    </w:p>
    <w:p w:rsidR="00E87670" w:rsidRPr="00AE6832" w:rsidRDefault="00E87670" w:rsidP="00E87670">
      <w:pPr>
        <w:rPr>
          <w:sz w:val="28"/>
          <w:szCs w:val="28"/>
        </w:rPr>
      </w:pPr>
      <w:r w:rsidRPr="00AE6832">
        <w:rPr>
          <w:sz w:val="28"/>
          <w:szCs w:val="28"/>
        </w:rPr>
        <w:t xml:space="preserve">1. Информацию о работе в избирательном округе 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Любовь Васильевны</w:t>
      </w:r>
      <w:r w:rsidRPr="00AE6832">
        <w:rPr>
          <w:sz w:val="28"/>
          <w:szCs w:val="28"/>
        </w:rPr>
        <w:t xml:space="preserve"> депутата от избирательного округа № </w:t>
      </w:r>
      <w:r>
        <w:rPr>
          <w:sz w:val="28"/>
          <w:szCs w:val="28"/>
        </w:rPr>
        <w:t>3</w:t>
      </w:r>
      <w:r w:rsidRPr="00AE6832">
        <w:rPr>
          <w:sz w:val="28"/>
          <w:szCs w:val="28"/>
        </w:rPr>
        <w:t>, принять к сведению.</w:t>
      </w:r>
    </w:p>
    <w:p w:rsidR="00E87670" w:rsidRPr="00AE6832" w:rsidRDefault="00E87670" w:rsidP="00E87670">
      <w:pPr>
        <w:rPr>
          <w:sz w:val="28"/>
          <w:szCs w:val="28"/>
        </w:rPr>
      </w:pPr>
      <w:r w:rsidRPr="00AE6832">
        <w:rPr>
          <w:sz w:val="28"/>
          <w:szCs w:val="28"/>
        </w:rPr>
        <w:t xml:space="preserve">2. Рекомендовать депутату 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Л.В.</w:t>
      </w:r>
      <w:r w:rsidRPr="00AE6832">
        <w:rPr>
          <w:sz w:val="28"/>
          <w:szCs w:val="28"/>
        </w:rPr>
        <w:t xml:space="preserve"> активно проводить работу среди избирателей по разъяснению решений, принимаемых на заседаниях Совета депутатов муниципального образования </w:t>
      </w:r>
      <w:proofErr w:type="spellStart"/>
      <w:r w:rsidRPr="00AE6832">
        <w:rPr>
          <w:sz w:val="28"/>
          <w:szCs w:val="28"/>
        </w:rPr>
        <w:t>Новочеркасский</w:t>
      </w:r>
      <w:proofErr w:type="spellEnd"/>
      <w:r w:rsidRPr="00AE6832">
        <w:rPr>
          <w:sz w:val="28"/>
          <w:szCs w:val="28"/>
        </w:rPr>
        <w:t xml:space="preserve"> сельсовет </w:t>
      </w:r>
      <w:proofErr w:type="spellStart"/>
      <w:r w:rsidRPr="00AE6832">
        <w:rPr>
          <w:sz w:val="28"/>
          <w:szCs w:val="28"/>
        </w:rPr>
        <w:t>Саракташского</w:t>
      </w:r>
      <w:proofErr w:type="spellEnd"/>
      <w:r w:rsidRPr="00AE6832">
        <w:rPr>
          <w:sz w:val="28"/>
          <w:szCs w:val="28"/>
        </w:rPr>
        <w:t xml:space="preserve"> района Оренбургской области, по вопросам санитарного состояния населенного пункта и личных подсобных хозяйств граждан.</w:t>
      </w:r>
    </w:p>
    <w:p w:rsidR="00E87670" w:rsidRDefault="00E87670" w:rsidP="00E87670"/>
    <w:p w:rsidR="00E87670" w:rsidRDefault="00E87670" w:rsidP="00E87670">
      <w:pPr>
        <w:shd w:val="clear" w:color="auto" w:fill="FFFFFF"/>
        <w:tabs>
          <w:tab w:val="left" w:pos="4900"/>
        </w:tabs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E87670" w:rsidRPr="00EE24C4" w:rsidTr="00E87670">
        <w:trPr>
          <w:trHeight w:val="1000"/>
        </w:trPr>
        <w:tc>
          <w:tcPr>
            <w:tcW w:w="2220" w:type="pct"/>
          </w:tcPr>
          <w:p w:rsidR="00E87670" w:rsidRPr="00EE24C4" w:rsidRDefault="00E87670" w:rsidP="00E87670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Председатель Совета </w:t>
            </w:r>
          </w:p>
          <w:p w:rsidR="00E87670" w:rsidRPr="00EE24C4" w:rsidRDefault="00E87670" w:rsidP="00E87670">
            <w:pPr>
              <w:jc w:val="both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сельсовет</w:t>
            </w:r>
            <w:r w:rsidRPr="00EE24C4">
              <w:rPr>
                <w:sz w:val="28"/>
                <w:szCs w:val="28"/>
              </w:rPr>
              <w:t xml:space="preserve">а </w:t>
            </w:r>
          </w:p>
          <w:p w:rsidR="00E87670" w:rsidRPr="00EE24C4" w:rsidRDefault="00E87670" w:rsidP="00E87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E87670" w:rsidRPr="00EE24C4" w:rsidRDefault="00E87670" w:rsidP="00E87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E87670" w:rsidRPr="00EE24C4" w:rsidRDefault="00E87670" w:rsidP="00E87670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EE24C4"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Н.Ф.Суюндуков</w:t>
            </w:r>
            <w:proofErr w:type="spellEnd"/>
          </w:p>
        </w:tc>
      </w:tr>
    </w:tbl>
    <w:p w:rsidR="00E87670" w:rsidRPr="009802F8" w:rsidRDefault="00E87670" w:rsidP="00E87670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p w:rsidR="00E87670" w:rsidRDefault="00E87670" w:rsidP="00E87670">
      <w:pPr>
        <w:pStyle w:val="a3"/>
        <w:jc w:val="left"/>
        <w:rPr>
          <w:sz w:val="28"/>
          <w:szCs w:val="28"/>
        </w:rPr>
      </w:pPr>
    </w:p>
    <w:p w:rsidR="00E87670" w:rsidRPr="00743D02" w:rsidRDefault="00E87670" w:rsidP="00E87670">
      <w:pPr>
        <w:pStyle w:val="a3"/>
        <w:jc w:val="left"/>
        <w:rPr>
          <w:sz w:val="28"/>
          <w:szCs w:val="28"/>
        </w:rPr>
      </w:pPr>
      <w:r w:rsidRPr="00743D02">
        <w:rPr>
          <w:sz w:val="28"/>
          <w:szCs w:val="28"/>
        </w:rPr>
        <w:t>Разослано: администрации сельсовета, постоянной комиссии, прокурору района,</w:t>
      </w:r>
      <w:r w:rsidRPr="00E662A0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официальный сайт,</w:t>
      </w:r>
      <w:r w:rsidRPr="00743D02">
        <w:rPr>
          <w:sz w:val="28"/>
          <w:szCs w:val="28"/>
        </w:rPr>
        <w:t xml:space="preserve"> информационный центр сельсовета. </w:t>
      </w:r>
    </w:p>
    <w:p w:rsidR="00E87670" w:rsidRDefault="00E87670" w:rsidP="00E87670">
      <w:pPr>
        <w:rPr>
          <w:sz w:val="28"/>
          <w:szCs w:val="28"/>
        </w:rPr>
      </w:pPr>
    </w:p>
    <w:p w:rsidR="00E87670" w:rsidRDefault="00E87670" w:rsidP="00E87670">
      <w:pPr>
        <w:rPr>
          <w:sz w:val="28"/>
          <w:szCs w:val="28"/>
        </w:rPr>
      </w:pPr>
    </w:p>
    <w:p w:rsidR="00E87670" w:rsidRDefault="00E87670"/>
    <w:sectPr w:rsidR="00E8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0"/>
    <w:rsid w:val="00725D6C"/>
    <w:rsid w:val="00E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FC72-3219-4D32-935A-A63C0584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7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876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E8767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E87670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2016-06-30T08:19:00Z</dcterms:created>
  <dcterms:modified xsi:type="dcterms:W3CDTF">2016-06-30T08:19:00Z</dcterms:modified>
</cp:coreProperties>
</file>