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33B" w:rsidRPr="00305B12" w:rsidRDefault="002E233B" w:rsidP="002E233B">
      <w:pPr>
        <w:pStyle w:val="a3"/>
        <w:tabs>
          <w:tab w:val="left" w:pos="2700"/>
        </w:tabs>
        <w:rPr>
          <w:sz w:val="28"/>
          <w:szCs w:val="28"/>
        </w:rPr>
      </w:pPr>
      <w:bookmarkStart w:id="0" w:name="_GoBack"/>
      <w:bookmarkEnd w:id="0"/>
      <w:r w:rsidRPr="00305B12">
        <w:rPr>
          <w:sz w:val="28"/>
          <w:szCs w:val="28"/>
        </w:rPr>
        <w:t>РОССИЙСКАЯ ФЕДЕРАЦИЯ</w:t>
      </w:r>
    </w:p>
    <w:p w:rsidR="002E233B" w:rsidRPr="00C56350" w:rsidRDefault="002E233B" w:rsidP="002E233B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ОРЕНБУРГСКАЯ ОБЛАСТЬ</w:t>
      </w:r>
    </w:p>
    <w:p w:rsidR="002E233B" w:rsidRPr="00C56350" w:rsidRDefault="002E233B" w:rsidP="002E233B">
      <w:pPr>
        <w:jc w:val="center"/>
        <w:rPr>
          <w:sz w:val="28"/>
          <w:szCs w:val="28"/>
        </w:rPr>
      </w:pPr>
    </w:p>
    <w:p w:rsidR="002E233B" w:rsidRPr="00C56350" w:rsidRDefault="002E233B" w:rsidP="002E233B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 xml:space="preserve">СОВЕТ ДЕПУТАТОВ МУНИЦИПАЛЬНОГО ОБРАЗОВАНИЯ </w:t>
      </w:r>
    </w:p>
    <w:p w:rsidR="002E233B" w:rsidRPr="00C56350" w:rsidRDefault="002E233B" w:rsidP="002E233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НОВОЧЕРКАС</w:t>
      </w:r>
      <w:r w:rsidRPr="00C56350">
        <w:rPr>
          <w:sz w:val="28"/>
          <w:szCs w:val="28"/>
        </w:rPr>
        <w:t xml:space="preserve">СКИЙ СЕЛЬСОВЕТ САРАКТАШСКОГО РАЙОНА </w:t>
      </w:r>
    </w:p>
    <w:p w:rsidR="002E233B" w:rsidRPr="00C56350" w:rsidRDefault="002E233B" w:rsidP="002E233B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 xml:space="preserve">ОРЕНБУРГСКОЙ </w:t>
      </w:r>
      <w:proofErr w:type="gramStart"/>
      <w:r w:rsidRPr="00C56350">
        <w:rPr>
          <w:sz w:val="28"/>
          <w:szCs w:val="28"/>
        </w:rPr>
        <w:t>ОБЛАСТИ  ТРЕТЬЕГО</w:t>
      </w:r>
      <w:proofErr w:type="gramEnd"/>
      <w:r w:rsidRPr="00C56350">
        <w:rPr>
          <w:sz w:val="28"/>
          <w:szCs w:val="28"/>
        </w:rPr>
        <w:t xml:space="preserve">  СОЗЫВА</w:t>
      </w:r>
    </w:p>
    <w:p w:rsidR="002E233B" w:rsidRDefault="002E233B" w:rsidP="002E233B">
      <w:pPr>
        <w:rPr>
          <w:sz w:val="28"/>
          <w:szCs w:val="28"/>
        </w:rPr>
      </w:pPr>
    </w:p>
    <w:p w:rsidR="002E233B" w:rsidRDefault="002E233B" w:rsidP="002E233B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2E233B" w:rsidRDefault="002E233B" w:rsidP="002E233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восьмого заседания Совета депутатов</w:t>
      </w:r>
    </w:p>
    <w:p w:rsidR="002E233B" w:rsidRDefault="002E233B" w:rsidP="002E233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32"/>
          <w:szCs w:val="32"/>
        </w:rPr>
        <w:t>Н</w:t>
      </w:r>
      <w:r w:rsidRPr="00CA0788">
        <w:rPr>
          <w:rFonts w:ascii="Times New Roman" w:hAnsi="Times New Roman"/>
          <w:sz w:val="28"/>
          <w:szCs w:val="28"/>
        </w:rPr>
        <w:t>овочеркас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2E233B" w:rsidRDefault="002E233B" w:rsidP="002E233B">
      <w:pPr>
        <w:ind w:firstLine="7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третьего  созыва</w:t>
      </w:r>
      <w:proofErr w:type="gramEnd"/>
    </w:p>
    <w:p w:rsidR="002E233B" w:rsidRDefault="002E233B" w:rsidP="002E233B">
      <w:pPr>
        <w:jc w:val="center"/>
        <w:rPr>
          <w:sz w:val="28"/>
          <w:szCs w:val="28"/>
        </w:rPr>
      </w:pPr>
    </w:p>
    <w:p w:rsidR="002E233B" w:rsidRDefault="002E233B" w:rsidP="002E233B">
      <w:pPr>
        <w:rPr>
          <w:sz w:val="28"/>
          <w:szCs w:val="28"/>
        </w:rPr>
      </w:pPr>
      <w:r>
        <w:rPr>
          <w:sz w:val="28"/>
          <w:szCs w:val="28"/>
        </w:rPr>
        <w:t>№ 41                                                                           от 22 июня 2016 года</w:t>
      </w:r>
    </w:p>
    <w:p w:rsidR="002E233B" w:rsidRPr="00A74CAE" w:rsidRDefault="002E233B" w:rsidP="002E233B">
      <w:pPr>
        <w:shd w:val="clear" w:color="auto" w:fill="FFFFFF"/>
        <w:rPr>
          <w:bCs/>
          <w:color w:val="000000"/>
          <w:sz w:val="28"/>
          <w:szCs w:val="28"/>
        </w:rPr>
      </w:pPr>
    </w:p>
    <w:p w:rsidR="002E233B" w:rsidRDefault="002E233B" w:rsidP="002E233B">
      <w:pPr>
        <w:pStyle w:val="ConsTitle"/>
        <w:widowControl/>
        <w:ind w:left="-168" w:right="360" w:firstLine="16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Об исполнении    бюджета  Новочеркасского  сельсовета   за первый квартал 2016 года</w:t>
      </w:r>
    </w:p>
    <w:p w:rsidR="002E233B" w:rsidRDefault="002E233B" w:rsidP="002E233B">
      <w:pPr>
        <w:pStyle w:val="ConsTitle"/>
        <w:widowControl/>
        <w:ind w:left="-168" w:right="360" w:firstLine="16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233B" w:rsidRDefault="002E233B" w:rsidP="002E233B">
      <w:pPr>
        <w:pStyle w:val="ConsNormal"/>
        <w:widowControl/>
        <w:ind w:left="-168" w:right="360" w:firstLine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12, 132 Конституции Российской Федерации, статьи 9 Бюджетного кодекса Российской Федерации, статьи 35 Федерального закона от 06.10.2003 N 131-ФЗ "Об общих принципах организации местного самоуправления в Российской Федерации" и  статьи 21 Устава  Новочеркасского сельсовета, рассмотрев итоги исполнения  бюджета за первый квартал 2016 года</w:t>
      </w:r>
    </w:p>
    <w:p w:rsidR="002E233B" w:rsidRDefault="002E233B" w:rsidP="002E233B">
      <w:pPr>
        <w:pStyle w:val="ConsNormal"/>
        <w:widowControl/>
        <w:ind w:left="-168" w:right="360" w:firstLine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 депутатов сельсовета</w:t>
      </w:r>
    </w:p>
    <w:p w:rsidR="002E233B" w:rsidRDefault="002E233B" w:rsidP="002E233B">
      <w:pPr>
        <w:pStyle w:val="ConsNormal"/>
        <w:widowControl/>
        <w:ind w:left="-168" w:right="360" w:firstLine="1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2E233B" w:rsidRDefault="002E233B" w:rsidP="002E233B">
      <w:pPr>
        <w:ind w:left="-168" w:right="360" w:firstLine="1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1.Утвердить отчет об исполнении  местного бюджета за первый квартал 2016 года по доходам в сумме  2 645 828 рублей и по расходам в сумме 2 688 115 рублей с превышением расходов над доходами в сумме 42 287 рублей.</w:t>
      </w:r>
    </w:p>
    <w:p w:rsidR="002E233B" w:rsidRDefault="002E233B" w:rsidP="002E233B">
      <w:pPr>
        <w:tabs>
          <w:tab w:val="num" w:pos="1440"/>
        </w:tabs>
        <w:ind w:left="-168" w:right="360" w:firstLine="168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исполнение бюджета по доходам   за первый квартал 2016 года согласно приложения №1</w:t>
      </w:r>
    </w:p>
    <w:p w:rsidR="002E233B" w:rsidRDefault="002E233B" w:rsidP="002E233B">
      <w:pPr>
        <w:tabs>
          <w:tab w:val="num" w:pos="555"/>
          <w:tab w:val="num" w:pos="1440"/>
        </w:tabs>
        <w:ind w:left="-168" w:right="360" w:firstLine="168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исполнение бюджета по расходам  бюджета за первый квартал  2016 года согласно приложения №1</w:t>
      </w:r>
    </w:p>
    <w:p w:rsidR="002E233B" w:rsidRDefault="002E233B" w:rsidP="002E233B">
      <w:pPr>
        <w:ind w:left="-168" w:right="360" w:firstLine="16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Совета депутатов вступает в силу с момента его принятия и подлежит  обнародованию согласно Положения.</w:t>
      </w:r>
    </w:p>
    <w:p w:rsidR="002E233B" w:rsidRDefault="002E233B" w:rsidP="002E233B">
      <w:pPr>
        <w:tabs>
          <w:tab w:val="left" w:pos="8364"/>
        </w:tabs>
        <w:ind w:left="-24" w:right="-58" w:firstLine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Контроль за исполнением данного решения возложить на постоянную комиссию по бюджетной, налоговой и финансовой политике, собственности, торговле, экономическим вопросам (Закирова Р.Г.)</w:t>
      </w:r>
    </w:p>
    <w:p w:rsidR="002E233B" w:rsidRDefault="002E233B" w:rsidP="002E233B">
      <w:pPr>
        <w:ind w:right="360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50"/>
        <w:gridCol w:w="2132"/>
        <w:gridCol w:w="3189"/>
      </w:tblGrid>
      <w:tr w:rsidR="002E233B" w:rsidRPr="00B43246" w:rsidTr="002E233B">
        <w:trPr>
          <w:trHeight w:val="790"/>
        </w:trPr>
        <w:tc>
          <w:tcPr>
            <w:tcW w:w="2220" w:type="pct"/>
          </w:tcPr>
          <w:p w:rsidR="002E233B" w:rsidRPr="00EE24C4" w:rsidRDefault="002E233B" w:rsidP="002E233B">
            <w:pPr>
              <w:jc w:val="both"/>
              <w:rPr>
                <w:sz w:val="28"/>
                <w:szCs w:val="28"/>
              </w:rPr>
            </w:pPr>
            <w:r w:rsidRPr="00EE24C4">
              <w:rPr>
                <w:sz w:val="28"/>
                <w:szCs w:val="28"/>
              </w:rPr>
              <w:t xml:space="preserve">Председатель Совета </w:t>
            </w:r>
          </w:p>
          <w:p w:rsidR="002E233B" w:rsidRPr="00EE24C4" w:rsidRDefault="002E233B" w:rsidP="002E233B">
            <w:pPr>
              <w:jc w:val="both"/>
              <w:rPr>
                <w:sz w:val="28"/>
                <w:szCs w:val="28"/>
              </w:rPr>
            </w:pPr>
            <w:r w:rsidRPr="00EE24C4">
              <w:rPr>
                <w:sz w:val="28"/>
                <w:szCs w:val="28"/>
              </w:rPr>
              <w:t xml:space="preserve">депутатов </w:t>
            </w:r>
            <w:r>
              <w:rPr>
                <w:sz w:val="28"/>
                <w:szCs w:val="28"/>
              </w:rPr>
              <w:t xml:space="preserve">сельсовета </w:t>
            </w:r>
          </w:p>
        </w:tc>
        <w:tc>
          <w:tcPr>
            <w:tcW w:w="1114" w:type="pct"/>
          </w:tcPr>
          <w:p w:rsidR="002E233B" w:rsidRPr="00EE24C4" w:rsidRDefault="002E233B" w:rsidP="002E23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2E233B" w:rsidRPr="00B43246" w:rsidRDefault="002E233B" w:rsidP="002E233B">
            <w:pPr>
              <w:tabs>
                <w:tab w:val="left" w:pos="950"/>
              </w:tabs>
              <w:spacing w:before="100" w:after="1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Н.Ф.Суюндуков</w:t>
            </w:r>
            <w:proofErr w:type="spellEnd"/>
          </w:p>
        </w:tc>
      </w:tr>
    </w:tbl>
    <w:p w:rsidR="002E233B" w:rsidRDefault="002E233B" w:rsidP="002E233B">
      <w:pPr>
        <w:ind w:right="360"/>
        <w:rPr>
          <w:sz w:val="28"/>
          <w:szCs w:val="28"/>
        </w:rPr>
      </w:pPr>
    </w:p>
    <w:p w:rsidR="002E233B" w:rsidRPr="002E233B" w:rsidRDefault="002E233B" w:rsidP="002E233B">
      <w:pPr>
        <w:ind w:left="-168" w:right="360" w:firstLine="168"/>
        <w:rPr>
          <w:sz w:val="28"/>
          <w:szCs w:val="28"/>
        </w:rPr>
      </w:pPr>
      <w:r>
        <w:rPr>
          <w:sz w:val="28"/>
          <w:szCs w:val="28"/>
        </w:rPr>
        <w:t>Разослано: постоянным комиссиям-2, администрации сельсовета, прокурору района,</w:t>
      </w:r>
      <w:r w:rsidRPr="00E662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официальный сайт, в информационный центр. </w:t>
      </w:r>
    </w:p>
    <w:sectPr w:rsidR="002E233B" w:rsidRPr="002E2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3B"/>
    <w:rsid w:val="002E233B"/>
    <w:rsid w:val="00AB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DFA11-4090-4494-8870-CF9EB591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33B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2E233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Title"/>
    <w:basedOn w:val="a"/>
    <w:link w:val="a4"/>
    <w:qFormat/>
    <w:rsid w:val="002E233B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locked/>
    <w:rsid w:val="002E233B"/>
    <w:rPr>
      <w:sz w:val="24"/>
      <w:lang w:val="ru-RU" w:eastAsia="ru-RU" w:bidi="ar-SA"/>
    </w:rPr>
  </w:style>
  <w:style w:type="paragraph" w:customStyle="1" w:styleId="ConsNormal">
    <w:name w:val="ConsNormal"/>
    <w:rsid w:val="002E23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2E233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2016-06-30T08:18:00Z</dcterms:created>
  <dcterms:modified xsi:type="dcterms:W3CDTF">2016-06-30T08:18:00Z</dcterms:modified>
</cp:coreProperties>
</file>