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B4" w:rsidRDefault="00E219B4" w:rsidP="00E219B4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Администрация</w:t>
      </w:r>
    </w:p>
    <w:p w:rsidR="00E219B4" w:rsidRDefault="00E219B4" w:rsidP="00E219B4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19B4" w:rsidRDefault="00E219B4" w:rsidP="00E219B4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E219B4" w:rsidRDefault="00E219B4" w:rsidP="00E219B4">
      <w:pPr>
        <w:rPr>
          <w:b/>
          <w:sz w:val="28"/>
        </w:rPr>
      </w:pPr>
      <w:r>
        <w:rPr>
          <w:b/>
          <w:sz w:val="28"/>
        </w:rPr>
        <w:t xml:space="preserve">       Саракташского района</w:t>
      </w:r>
    </w:p>
    <w:p w:rsidR="00E219B4" w:rsidRDefault="00E219B4" w:rsidP="00E219B4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E219B4" w:rsidRDefault="00E219B4" w:rsidP="00E219B4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E219B4" w:rsidRDefault="00E219B4" w:rsidP="00E219B4">
      <w:pPr>
        <w:rPr>
          <w:b/>
          <w:sz w:val="28"/>
        </w:rPr>
      </w:pPr>
      <w:r>
        <w:rPr>
          <w:b/>
          <w:sz w:val="28"/>
        </w:rPr>
        <w:t xml:space="preserve">        от 26.04.2016 г. № 48-п                    </w:t>
      </w:r>
    </w:p>
    <w:p w:rsidR="00E219B4" w:rsidRDefault="00E219B4" w:rsidP="00E219B4">
      <w:pPr>
        <w:rPr>
          <w:sz w:val="28"/>
          <w:szCs w:val="28"/>
        </w:rPr>
      </w:pPr>
      <w:r>
        <w:rPr>
          <w:b/>
          <w:sz w:val="28"/>
        </w:rPr>
        <w:t xml:space="preserve">              с.Новочеркасск</w: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</w:t>
      </w:r>
    </w:p>
    <w:p w:rsidR="00E219B4" w:rsidRDefault="00E219B4" w:rsidP="00E2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по исполнению </w:t>
      </w:r>
    </w:p>
    <w:p w:rsidR="00E219B4" w:rsidRDefault="00E219B4" w:rsidP="00E2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функции </w:t>
      </w:r>
    </w:p>
    <w:p w:rsidR="00E219B4" w:rsidRDefault="00E219B4" w:rsidP="00E2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«Осуществление муниципального </w:t>
      </w:r>
    </w:p>
    <w:p w:rsidR="00E219B4" w:rsidRDefault="00E219B4" w:rsidP="00E219B4">
      <w:pPr>
        <w:rPr>
          <w:sz w:val="28"/>
          <w:szCs w:val="28"/>
        </w:rPr>
      </w:pPr>
      <w:r>
        <w:rPr>
          <w:b/>
          <w:sz w:val="28"/>
          <w:szCs w:val="28"/>
        </w:rPr>
        <w:t>контроля в области торговой деятельности»</w:t>
      </w:r>
      <w:r>
        <w:rPr>
          <w:sz w:val="28"/>
          <w:szCs w:val="28"/>
        </w:rPr>
        <w:br/>
      </w:r>
    </w:p>
    <w:p w:rsidR="00E219B4" w:rsidRDefault="00E219B4" w:rsidP="00E219B4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 контроля (надзора) и муниципального контроля»,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Уставом Новочеркасского сельсовета Саракташского района Оренбургской области;  </w:t>
      </w:r>
    </w:p>
    <w:p w:rsidR="00E219B4" w:rsidRDefault="00E219B4" w:rsidP="00E219B4">
      <w:pPr>
        <w:ind w:firstLine="540"/>
        <w:jc w:val="both"/>
        <w:rPr>
          <w:sz w:val="28"/>
          <w:szCs w:val="28"/>
        </w:rPr>
      </w:pPr>
    </w:p>
    <w:p w:rsidR="00E219B4" w:rsidRDefault="00E219B4" w:rsidP="00E219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19B4" w:rsidRDefault="00E219B4" w:rsidP="00E219B4">
      <w:pPr>
        <w:jc w:val="center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административный регламент по исполнению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 «Осуществление муниципального контроля в области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деятельности» согласно приложению к настоящему постановлению.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2. Данное постановление вступает в силу с момента официального опубликования путем размещения на официальном сайте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Новочеркасского сельсовета.</w:t>
      </w:r>
    </w:p>
    <w:p w:rsidR="00E219B4" w:rsidRDefault="00E219B4" w:rsidP="00E219B4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Контроль за исполнением  постановления оставляю за собой.</w:t>
      </w:r>
    </w:p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</w:t>
      </w:r>
    </w:p>
    <w:p w:rsidR="00E219B4" w:rsidRDefault="00E219B4" w:rsidP="00E219B4">
      <w:pPr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                                                   Н.Ф.Суюндуков</w: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прокуратура района, официальный сайт, в дело </w: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tabs>
          <w:tab w:val="left" w:pos="2280"/>
        </w:tabs>
        <w:rPr>
          <w:sz w:val="28"/>
          <w:szCs w:val="28"/>
        </w:rPr>
      </w:pPr>
    </w:p>
    <w:p w:rsidR="00E219B4" w:rsidRDefault="00E219B4" w:rsidP="00E219B4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219B4" w:rsidRDefault="00E219B4" w:rsidP="00E219B4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:rsidR="00E219B4" w:rsidRDefault="00E219B4" w:rsidP="00E219B4">
      <w:pPr>
        <w:ind w:left="6300"/>
        <w:rPr>
          <w:sz w:val="28"/>
          <w:szCs w:val="28"/>
        </w:rPr>
      </w:pPr>
      <w:r>
        <w:rPr>
          <w:sz w:val="28"/>
          <w:szCs w:val="28"/>
        </w:rPr>
        <w:t>к постановлению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МО Новочерка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</w:t>
      </w:r>
    </w:p>
    <w:p w:rsidR="00E219B4" w:rsidRDefault="00E219B4" w:rsidP="00E219B4">
      <w:pPr>
        <w:ind w:left="6300"/>
        <w:rPr>
          <w:sz w:val="28"/>
          <w:szCs w:val="28"/>
        </w:rPr>
      </w:pPr>
      <w:r>
        <w:rPr>
          <w:sz w:val="28"/>
          <w:szCs w:val="28"/>
        </w:rPr>
        <w:t>от 26.04.2016 г. № 48</w:t>
      </w:r>
    </w:p>
    <w:p w:rsidR="00E219B4" w:rsidRDefault="00E219B4" w:rsidP="00E219B4">
      <w:pPr>
        <w:ind w:left="7080" w:firstLine="708"/>
        <w:rPr>
          <w:rStyle w:val="FontStyle14"/>
          <w:sz w:val="28"/>
          <w:szCs w:val="28"/>
        </w:rPr>
      </w:pPr>
    </w:p>
    <w:p w:rsidR="00E219B4" w:rsidRDefault="00E219B4" w:rsidP="00E219B4">
      <w:pPr>
        <w:ind w:left="7080" w:firstLine="708"/>
        <w:rPr>
          <w:rStyle w:val="FontStyle14"/>
          <w:sz w:val="28"/>
          <w:szCs w:val="28"/>
        </w:rPr>
      </w:pPr>
    </w:p>
    <w:p w:rsidR="00E219B4" w:rsidRDefault="00E219B4" w:rsidP="00E219B4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E219B4" w:rsidRDefault="00E219B4" w:rsidP="00E219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исполнению муниципальной функции</w:t>
      </w:r>
      <w:r>
        <w:rPr>
          <w:b/>
          <w:bCs/>
          <w:color w:val="000000"/>
          <w:spacing w:val="-4"/>
          <w:sz w:val="28"/>
          <w:szCs w:val="28"/>
        </w:rPr>
        <w:t xml:space="preserve"> «О</w:t>
      </w:r>
      <w:r>
        <w:rPr>
          <w:b/>
          <w:bCs/>
          <w:color w:val="000000"/>
          <w:sz w:val="28"/>
          <w:szCs w:val="28"/>
        </w:rPr>
        <w:t>существление муниципальн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го контроля в области торговой деятельности» </w:t>
      </w:r>
    </w:p>
    <w:p w:rsidR="00E219B4" w:rsidRDefault="00E219B4" w:rsidP="00E219B4">
      <w:pPr>
        <w:jc w:val="center"/>
        <w:rPr>
          <w:b/>
          <w:bCs/>
          <w:color w:val="000000"/>
          <w:sz w:val="28"/>
          <w:szCs w:val="28"/>
        </w:rPr>
      </w:pPr>
    </w:p>
    <w:p w:rsidR="00E219B4" w:rsidRDefault="00E219B4" w:rsidP="00E219B4">
      <w:pPr>
        <w:pStyle w:val="11"/>
        <w:rPr>
          <w:rFonts w:ascii="Times New Roman" w:hAnsi="Times New Roman"/>
          <w:b/>
          <w:sz w:val="28"/>
          <w:szCs w:val="28"/>
        </w:rPr>
      </w:pPr>
      <w:bookmarkStart w:id="1" w:name="sub_1001"/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" w:name="sub_11"/>
      <w:bookmarkEnd w:id="1"/>
      <w:r>
        <w:rPr>
          <w:sz w:val="28"/>
          <w:szCs w:val="28"/>
        </w:rPr>
        <w:t>1.1. Наименование муниципальной функции.</w:t>
      </w:r>
    </w:p>
    <w:bookmarkEnd w:id="2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по исполнению муниципальной функции «Осуществление муниципального контроля в области торговой деятельности» (далее - регламент) разработан в целях повышения качества проведения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рок при осуществлении муниципального контроля в области торговой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определяет сроки и последовательность административных процедур в ходе проведения указанных проверок (далее - муниципальная функция) 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 сроки и последовательность действий (административных процедур) при осуществлении муниципальной функции.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3" w:name="sub_12"/>
      <w:r>
        <w:rPr>
          <w:sz w:val="28"/>
          <w:szCs w:val="28"/>
        </w:rPr>
        <w:t>1.2. Наименование органа, исполняющего муниципальную функцию.</w:t>
      </w:r>
    </w:p>
    <w:bookmarkEnd w:id="3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функция исполняется администрацией МО Новочерка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муниципальной функции администрация МО Новоче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касский сельсовет взаимодействует с: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Управления Федеральной службы в сфере защиты прав потребителей и благополучия человека по Оренбургской области по южному территориальному округу;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Министерством экономического развития, промышленной политики и торговли Оренбургской области;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Межмуниципальным отделом МВД России «Саракташский»;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4" w:name="sub_13"/>
      <w:r>
        <w:rPr>
          <w:sz w:val="28"/>
          <w:szCs w:val="28"/>
        </w:rPr>
        <w:t>1.3. Нормативные правовые акты, регулирующие исполнение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функции.</w:t>
      </w:r>
    </w:p>
    <w:bookmarkEnd w:id="4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функция исполняется в соответствии со следующими нормативными правовыми актами: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7" w:history="1">
        <w:r>
          <w:rPr>
            <w:rStyle w:val="af8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 октября 2003 года № 131-ФЗ «Об общих принципах организации местного самоуправления в Российской Федерации»;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8" w:history="1">
        <w:r>
          <w:rPr>
            <w:rStyle w:val="af8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26 декабря 2008 года № 294-ФЗ «О защите прав юридических лиц и индивидуальных предпринимателей при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государственного контроля (надзора) и муниципального контроля»;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9" w:history="1">
        <w:r>
          <w:rPr>
            <w:rStyle w:val="af8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28 декабря 2009 года № 381-ФЗ «Об основах государственного регулирования торговой деятельности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0" w:history="1">
        <w:r>
          <w:rPr>
            <w:rStyle w:val="af8"/>
            <w:b w:val="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30 июня </w:t>
      </w:r>
      <w:r>
        <w:rPr>
          <w:sz w:val="28"/>
          <w:szCs w:val="28"/>
        </w:rPr>
        <w:lastRenderedPageBreak/>
        <w:t>2010 года № 489 «Об утверждении Правил подготовки органами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контроля (надзора) и органами муниципального контроля ежегодных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проведения плановых проверок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1" w:history="1">
        <w:r>
          <w:rPr>
            <w:rStyle w:val="af8"/>
            <w:b w:val="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мая 2011 года № 373 «О разработке и утверждении административных регламентов исполнения государственных функций и административных регламентов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услуг»;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2" w:history="1">
        <w:r>
          <w:rPr>
            <w:rStyle w:val="af8"/>
            <w:b w:val="0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30 апреля 2009 года № 141 «О реализации положений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>
          <w:rPr>
            <w:rStyle w:val="af8"/>
            <w:b w:val="0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МО Новочеркасский сельсовет, принятым </w:t>
      </w:r>
      <w:hyperlink r:id="rId14" w:history="1">
        <w:r>
          <w:rPr>
            <w:rStyle w:val="af8"/>
            <w:b w:val="0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Совета депутатов МО Новочеркасский сельсовет  от 28 июня 2013 года № 124.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" w:name="sub_14"/>
      <w:r>
        <w:rPr>
          <w:sz w:val="28"/>
          <w:szCs w:val="28"/>
        </w:rPr>
        <w:t>1.4. Предметом муниципального контроля в области торговой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является соблюдение при осуществлении деятельности юридическими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индивидуальными предпринимателями требований, установленных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органов местного самоуправления МО Новоче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касский сельсовет в области торговой деятельности, а также в сфере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связанных с организацией деятельности ярмарок и размещением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ционарных торговых объектов на территории МО Новочеркасский сельсовет  (далее - муниципальный контроль в области торговой деятельности).</w:t>
      </w:r>
    </w:p>
    <w:bookmarkEnd w:id="5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в сфере торговли осуществляется за: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6" w:name="sub_60001"/>
      <w:r>
        <w:rPr>
          <w:sz w:val="28"/>
          <w:szCs w:val="28"/>
        </w:rPr>
        <w:t>а) деятельностью юридических лиц и индивидуальных предпринимателей по соблюдению требований, установленных нормативными правовыми актами органов местного самоуправления в области торговой деятельности;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7" w:name="sub_60002"/>
      <w:bookmarkEnd w:id="6"/>
      <w:r>
        <w:rPr>
          <w:sz w:val="28"/>
          <w:szCs w:val="28"/>
        </w:rPr>
        <w:t>б) деятельностью юридических лиц и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по организации деятельности ярмарок на территории МО Новочеркасский сельсовет;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8" w:name="sub_60003"/>
      <w:bookmarkEnd w:id="7"/>
      <w:r>
        <w:rPr>
          <w:sz w:val="28"/>
          <w:szCs w:val="28"/>
        </w:rPr>
        <w:t>в) деятельностью юридических лиц и индивидуальных предпринимателей по размещению нестационарных торговых объектов на территории МО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черкасский сельсовет;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9" w:name="sub_60004"/>
      <w:bookmarkEnd w:id="8"/>
      <w:r>
        <w:rPr>
          <w:sz w:val="28"/>
          <w:szCs w:val="28"/>
        </w:rPr>
        <w:t>г) за соблюдением юридическими лицами и индивидуальными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нимателями установленного режима осуществления торговой деятельности;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10" w:name="sub_60005"/>
      <w:bookmarkEnd w:id="9"/>
      <w:r>
        <w:rPr>
          <w:sz w:val="28"/>
          <w:szCs w:val="28"/>
        </w:rPr>
        <w:t>д) за соблюдением юридическими лицами и индивидуальными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нимателями своевременного оформления, переоформления разрешительных документов на осуществление торговой деятельности;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11" w:name="sub_60006"/>
      <w:bookmarkEnd w:id="10"/>
      <w:r>
        <w:rPr>
          <w:sz w:val="28"/>
          <w:szCs w:val="28"/>
        </w:rPr>
        <w:t>е) исполнением предписаний органа муниципального контроля,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дарственному или муниципальному имуществу, предупреждению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чрезвычайных ситуаций природного и техногенного характера, по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дации последствий причинения такого вреда.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2" w:name="sub_15"/>
      <w:bookmarkEnd w:id="11"/>
      <w:r>
        <w:rPr>
          <w:sz w:val="28"/>
          <w:szCs w:val="28"/>
        </w:rPr>
        <w:t>1.5. Права и обязанности должностных лиц администрации при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влении контроля в области торговой деятельности.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3" w:name="sub_151"/>
      <w:bookmarkEnd w:id="12"/>
      <w:r>
        <w:rPr>
          <w:sz w:val="28"/>
          <w:szCs w:val="28"/>
        </w:rPr>
        <w:t>1.5.1. В период проведения проверок должностные лица администрации имеют право:</w:t>
      </w:r>
    </w:p>
    <w:bookmarkEnd w:id="13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соответствии со своей компетенцией и безвозмездно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лучать от федеральных органов исполнительной власти и их территориальных органов, органов исполнительной власти субъектов Российской Федерации,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самоуправления, организаций необходимые для осуществления муниципального контроля сведения и документы, необходимые в ходе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целью проведения проверки обследовать торговые объекты,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щиеся на территории МО Новочеркасский сельсовет  в порядке, установленном действующим законодательством Российской Федерации, а также проводить необходимые исследования, испытания, экспертизы, расследования и другие мероприятия по контролю;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проведению выездной проверки экспертов, экспертные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не состоящих в гражданско-правовых и трудовых отношениях с субъектом проверки, в отношении которого проводится проверка;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заявления, обращения и жалобы граждан, юридических лиц и индивидуальных предпринимателей по фактам нарушения действующего законодательства в области торговой деятельности;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межмуниципальный отдел МВД России «Саракташский», за содействием в предотвращении или пресечении действий, препятствующих осуществлению муниципального контроля в области торговой деятельности;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обнаружения в действиях субъекта проверки признаков состава административного правонарушения, передавать материалы проверки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вопроса о рассмотрении материалов в рамках производства по делам об административных правонарушениях, возбуждение административного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по которому отнесено к компетенции другого органа;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другие права, установленные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4" w:name="sub_1552"/>
      <w:r>
        <w:rPr>
          <w:sz w:val="28"/>
          <w:szCs w:val="28"/>
        </w:rPr>
        <w:t>1.5.2. В период проведения проверок должностные лица администрации обязаны:</w:t>
      </w:r>
    </w:p>
    <w:bookmarkEnd w:id="14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выдать предписание юридическому лицу, индивидуальному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нимателю об устранении выявленных нарушений с указанием сроков их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и (или) о проведении мероприятий по предотвращению причинения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чрезвычайных ситуаций природного и техногенного характера;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ровью людей, вреда животным, растениям, окружающей среде, объектам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 наследия (памятникам истории и культуры) народов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безопасности государства, имуществу физических и юридических лиц, государственному или муниципальному имуществу, предупреждению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чрезвычайных ситуаций природного и техногенного характера, а также меры по привлечению лиц, допустивших выявленные нарушения, к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по результатам проведенных проверок акты проверок по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форме в двух экземплярах (</w:t>
      </w:r>
      <w:hyperlink r:id="rId15" w:history="1">
        <w:r>
          <w:rPr>
            <w:rStyle w:val="af8"/>
            <w:b w:val="0"/>
            <w:sz w:val="28"/>
            <w:szCs w:val="28"/>
          </w:rPr>
          <w:t>типовая форма</w:t>
        </w:r>
      </w:hyperlink>
      <w:r>
        <w:rPr>
          <w:sz w:val="28"/>
          <w:szCs w:val="28"/>
        </w:rPr>
        <w:t xml:space="preserve"> акта утверждена </w:t>
      </w:r>
      <w:hyperlink r:id="rId16" w:history="1">
        <w:r>
          <w:rPr>
            <w:rStyle w:val="af8"/>
            <w:b w:val="0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РФ от 30 апреля 2009 года № 141 «О реализации положений Федерального закона «О защите прав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 и индивидуальных предпринимателей при осуществлении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контроля (надзора) и муниципального контроля» (далее - Приказ Минэкономразвития РФ от 30.04.2009 № 141), с указанием сроков их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обязательным ознакомлением с ними руководителей, иных должностных лиц или уполномоченных представителей проверяемого юридического лица, индивидуального предпринимателя или их уполномоченных представителей;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 в полной мере исполнять предоставленные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законодательством Российской Федерации полномочия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выявлению и пресечению нарушений требований, установленных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органов местного самоуправления МО Новоче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касский сельсовет;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на основании распоряжения администрации МО Новочеркасский сельсовет  о ее проведении в соответствии с ее назначением;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только во время исполнения служебных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выездную проверку только при предъявлении служебных удостоверений, копии распоряжения администрации МО Новочеркасский сельсовет  и в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ях, предусмотренных </w:t>
      </w:r>
      <w:hyperlink r:id="rId17" w:anchor="sub_60028#sub_60028" w:history="1">
        <w:r>
          <w:rPr>
            <w:rStyle w:val="af8"/>
            <w:b w:val="0"/>
            <w:sz w:val="28"/>
            <w:szCs w:val="28"/>
          </w:rPr>
          <w:t>подпунктами «а»</w:t>
        </w:r>
      </w:hyperlink>
      <w:r>
        <w:rPr>
          <w:sz w:val="28"/>
          <w:szCs w:val="28"/>
        </w:rPr>
        <w:t xml:space="preserve"> и «</w:t>
      </w:r>
      <w:hyperlink r:id="rId18" w:anchor="sub_60029#sub_60029" w:history="1">
        <w:r>
          <w:rPr>
            <w:rStyle w:val="af8"/>
            <w:b w:val="0"/>
            <w:sz w:val="28"/>
            <w:szCs w:val="28"/>
          </w:rPr>
          <w:t>б» пункта 3.2.1.</w:t>
        </w:r>
      </w:hyperlink>
      <w:r>
        <w:rPr>
          <w:sz w:val="28"/>
          <w:szCs w:val="28"/>
        </w:rPr>
        <w:t xml:space="preserve"> настоящего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руководителю, иному должностному лицу или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номоченному представителю юридического лица, индивидуальному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нимателю, его уполномоченному представителю присутствовать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проверки и давать разъяснения по вопросам, относящимся к предмету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руководителю, иному должностному лицу или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моченному представителю юридического лица, индивидуальному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мателю, его уполномоченному представителю, присутствующим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проверки, информацию и документы, относящиеся к предмету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руководителя, иного лица или уполномоченного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юридического лица, индивидуального предпринимателя, его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представителя с результатами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учитывать при определении мер, принимаемых по фактам выявленных </w:t>
      </w:r>
      <w:r>
        <w:rPr>
          <w:sz w:val="28"/>
          <w:szCs w:val="28"/>
        </w:rPr>
        <w:lastRenderedPageBreak/>
        <w:t>нарушений, соответствие указанных мер тяжести нарушений, их потенциал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опасности для жизни, здоровья людей, для животных, растений,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среды, объектам культурного наследия (памятникам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обоснованность своих действий при их обжаловании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дическими лицами, индивидуальными предпринимателями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законодательством Российской Федерации;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сроки проведения проверки, установленные настоящим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ламентом;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Российской Федерации;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настоящего регламента, в соответствии с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проводится проверка;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запись о проведенной проверке в </w:t>
      </w:r>
      <w:hyperlink r:id="rId19" w:history="1">
        <w:r>
          <w:rPr>
            <w:rStyle w:val="af8"/>
            <w:b w:val="0"/>
            <w:sz w:val="28"/>
            <w:szCs w:val="28"/>
          </w:rPr>
          <w:t>журнале учета</w:t>
        </w:r>
      </w:hyperlink>
      <w:r>
        <w:rPr>
          <w:sz w:val="28"/>
          <w:szCs w:val="28"/>
        </w:rPr>
        <w:t xml:space="preserve"> проверок, типовая форма которого утверждена </w:t>
      </w:r>
      <w:hyperlink r:id="rId20" w:history="1">
        <w:r>
          <w:rPr>
            <w:rStyle w:val="af8"/>
            <w:b w:val="0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Минэкономразвития РФ от 30.04.2009 № 141.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5" w:name="sub_16"/>
      <w:r>
        <w:rPr>
          <w:sz w:val="28"/>
          <w:szCs w:val="28"/>
        </w:rPr>
        <w:t>1.6. Права и обязанности юридических лиц, индивидуальных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мателей, в отношении которых осуществляется контроль в области торговой деятельности.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6" w:name="sub_161"/>
      <w:bookmarkEnd w:id="15"/>
      <w:r>
        <w:rPr>
          <w:sz w:val="28"/>
          <w:szCs w:val="28"/>
        </w:rPr>
        <w:t>1.6.1. Руководитель, иное должностное лицо или уполномоченный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 юридического лица, индивидуальный предприниматель, его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представитель (далее - заинтересованные лица) при проведении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имеют право:</w:t>
      </w:r>
    </w:p>
    <w:bookmarkEnd w:id="16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присутствовать при проведении проверки, давать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яснения по вопросам, относящимся к предмету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администрации, его должностных лиц информацию,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рая относится к предмету проверки и предоставление которой предусмотрено </w:t>
      </w:r>
      <w:hyperlink r:id="rId21" w:history="1">
        <w:r>
          <w:rPr>
            <w:rStyle w:val="af8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26 декабря 2008 года № 294-ФЗ «О защите прав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дических лиц и индивидуальных предпринимателей при осуществлении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контроля (надзора) и муниципального контроля»;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обжаловать действия (бездействие) должностных лиц администрации, повлекшие за собой нарушение прав юридического лица, индивидуального предпринимателя при проведении проверки, в административном и (или)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порядке в соответствии с законодательством Российской Федерации.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7" w:name="sub_162"/>
      <w:r>
        <w:rPr>
          <w:sz w:val="28"/>
          <w:szCs w:val="28"/>
        </w:rPr>
        <w:t>1.6.2. Юридические лица, индивидуальные предприниматели при осу</w:t>
      </w:r>
      <w:r>
        <w:rPr>
          <w:sz w:val="28"/>
          <w:szCs w:val="28"/>
        </w:rPr>
        <w:lastRenderedPageBreak/>
        <w:t>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ствлении контроля обязаны:</w:t>
      </w:r>
    </w:p>
    <w:bookmarkEnd w:id="17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в установленный срок предписания должностных лиц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об устранении выявленных нарушений требований, установленных нормативными правовыми актами органов местного самоуправления МО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вочеркасский сельсовет;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беспрепятственный проход и проезд должностного лица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министрации, осуществляющего проверку, к месту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проверок юридические лица обязаны обеспечить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руководителей, иных должностных лиц или уполномоченных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юридических лиц; индивидуальные предприниматели обязаны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или обеспечить присутствие уполномоченных представителей,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за организацию и проведение мероприятий по выполнению требований, установленных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МО Новочеркасский сельсовет.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их руководители, иные должностные лица или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номоченные представители юридических лиц, индивидуальные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тели, их уполномоченные представители, допустившие нарушение настоящего регламента, необоснованно препятствующие проведению проверок, уклоня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от проведения проверок и (или) не исполняющие в установленный срок предписаний администрации об устранении выявленных нарушений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установленных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МО Новочеркасский сельсовет, несут ответственность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законодательством Российской Федерации.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18" w:name="sub_17"/>
      <w:r>
        <w:rPr>
          <w:sz w:val="28"/>
          <w:szCs w:val="28"/>
        </w:rPr>
        <w:t>1.7. Ограничения при проведении проверки.</w:t>
      </w:r>
    </w:p>
    <w:bookmarkEnd w:id="18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должностные лица не вправе: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2" w:anchor="sub_60029#sub_60029" w:history="1">
        <w:r>
          <w:rPr>
            <w:rStyle w:val="af8"/>
            <w:b w:val="0"/>
            <w:sz w:val="28"/>
            <w:szCs w:val="28"/>
          </w:rPr>
          <w:t>подпунктом «б» пункта 3.2.1.</w:t>
        </w:r>
      </w:hyperlink>
      <w:r>
        <w:rPr>
          <w:sz w:val="28"/>
          <w:szCs w:val="28"/>
        </w:rPr>
        <w:t xml:space="preserve"> настоящего регламента;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представления документов, информации, образцов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проб обследования объектов окружающей среды и объектов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отбирать образцы продукции, пробы обследования объектов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среды и объектов производственной среды для проведения их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испытаний, измерений без оформления протоколов об отборе образцов, проб по установленной форме и в количестве, превышающем нормы,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национальными стандартами, правилами отбора образцов, проб 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 их исследований, испытаний, измерений, техническими регламентами или действующими до дня их вступления в силу иными нормативными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документами и правилами и методами исследований, испытаний,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рений;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распространять информацию, полученную в результате проведения </w:t>
      </w:r>
      <w:r>
        <w:rPr>
          <w:sz w:val="28"/>
          <w:szCs w:val="28"/>
        </w:rPr>
        <w:lastRenderedPageBreak/>
        <w:t>проверки и составляющую государственную, коммерческую, служебную, иную охраняемую законом тайну, за исключением случаев, предусмотренных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превышать установленные сроки проведения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выдачу юридическому лицу, индивидуальному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нимателю предписаний или предложений о проведении за их счет мероприятий по контролю;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19" w:name="sub_179"/>
      <w:r>
        <w:rPr>
          <w:sz w:val="28"/>
          <w:szCs w:val="28"/>
        </w:rPr>
        <w:t>- проверять выполнение обязательных требований и требований,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муниципальными правовыми актами, если такие требования 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носятся к полномочиям органа муниципального контроля в области торговой деятельности;</w:t>
      </w:r>
    </w:p>
    <w:bookmarkEnd w:id="19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выполнение требований, установленных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органов исполнительной власти СССР и РСФСР и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законодательству Российской Федерации;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выполнение обязательных требований и требований,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муниципальными правовыми актами, не опубликованными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законодательством Российской Федерации порядке.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0" w:name="sub_18"/>
      <w:r>
        <w:rPr>
          <w:sz w:val="28"/>
          <w:szCs w:val="28"/>
        </w:rPr>
        <w:t>1.8. Результатом исполнения муниципальной функции является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пресечение нарушений нормативных правовых актов органов местного самоуправления МО Новочеркасский сельсовет  путем применения мер,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законодательством Российской Федерации и Оренбургской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</w:p>
    <w:bookmarkEnd w:id="20"/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pStyle w:val="11"/>
        <w:rPr>
          <w:rFonts w:ascii="Times New Roman" w:hAnsi="Times New Roman"/>
          <w:b/>
          <w:sz w:val="28"/>
          <w:szCs w:val="28"/>
        </w:rPr>
      </w:pPr>
      <w:bookmarkStart w:id="21" w:name="sub_1002"/>
      <w:r>
        <w:rPr>
          <w:rFonts w:ascii="Times New Roman" w:hAnsi="Times New Roman"/>
          <w:b/>
          <w:sz w:val="28"/>
          <w:szCs w:val="28"/>
        </w:rPr>
        <w:t>II. Требования к порядку исполнения муниципальной функции</w:t>
      </w:r>
    </w:p>
    <w:bookmarkEnd w:id="21"/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2" w:name="sub_21"/>
      <w:r>
        <w:rPr>
          <w:sz w:val="28"/>
          <w:szCs w:val="28"/>
        </w:rPr>
        <w:t>2.1. Место нахождения и график работы администрации МО Новочерка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сельсовет, исполняющей муниципальную функцию; способы получения информации о месте нахождения и графике работы администрации МО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черкасский сельсовет:</w:t>
      </w:r>
    </w:p>
    <w:bookmarkEnd w:id="22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Оренбургская область Саракташский район село Новочеркасск улица Центральная 2 тел: 8(35333)25416, факс: 8(35333)25469, e-mail: </w:t>
      </w:r>
      <w:r>
        <w:rPr>
          <w:sz w:val="28"/>
          <w:szCs w:val="28"/>
          <w:lang w:val="en-US"/>
        </w:rPr>
        <w:t>demeuv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должностных лиц, ответственных за исполнение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функции: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пятница с </w:t>
      </w:r>
      <w:r>
        <w:rPr>
          <w:b/>
          <w:sz w:val="28"/>
          <w:szCs w:val="28"/>
        </w:rPr>
        <w:t>09.00 до 17.30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- с </w:t>
      </w:r>
      <w:r>
        <w:rPr>
          <w:b/>
          <w:sz w:val="28"/>
          <w:szCs w:val="28"/>
        </w:rPr>
        <w:t>12.45 до 14.15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выходные - суббота, воскресенье, а также нерабочие праздничные дни.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нахождения и графике работы администрации МО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вочеркасский сельсовет для справок, адреса электронной почты размещаются в средствах массовой информации, на официальном сайте администрации МО Новочеркасский сельсовет (</w:t>
      </w:r>
      <w:hyperlink r:id="rId23" w:anchor="sub_10000#sub_10000" w:history="1">
        <w:r>
          <w:rPr>
            <w:rStyle w:val="af8"/>
            <w:b w:val="0"/>
            <w:sz w:val="28"/>
            <w:szCs w:val="28"/>
          </w:rPr>
          <w:t>Приложение № 1</w:t>
        </w:r>
      </w:hyperlink>
      <w:r>
        <w:rPr>
          <w:sz w:val="28"/>
          <w:szCs w:val="28"/>
        </w:rPr>
        <w:t xml:space="preserve"> к настоящему регламенту). 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 МО Новочеркасский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admnovocherkassk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3" w:name="sub_22"/>
      <w:r>
        <w:rPr>
          <w:sz w:val="28"/>
          <w:szCs w:val="28"/>
        </w:rPr>
        <w:t>2.2. Порядок получения информации заинтересованными лицами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исполнения муниципальной функции.</w:t>
      </w:r>
    </w:p>
    <w:bookmarkEnd w:id="23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по вопросам исполнения муниципальной функции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тавляется: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4" w:name="sub_221"/>
      <w:r>
        <w:rPr>
          <w:sz w:val="28"/>
          <w:szCs w:val="28"/>
        </w:rPr>
        <w:t>2.2.1. непосредственно в администрации путем ознакомления с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регламентом, а также в форме устного разъяснения, в том числе и по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фону.</w:t>
      </w:r>
    </w:p>
    <w:bookmarkEnd w:id="24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специалист администрации обязан предоставлять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местонахождении и графике работы администрации;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справочных телефонах администрации;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получения информации заинтересованными лицами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исполнения муниципальной функции, в том числе о ходе исполнения муниципальной функции;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входящих номерах, под которыми зарегистрированы в системе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письменные обращения;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принятии решения по конкретному письменному обращению.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5" w:name="sub_222"/>
      <w:r>
        <w:rPr>
          <w:sz w:val="28"/>
          <w:szCs w:val="28"/>
        </w:rPr>
        <w:t>2.2.2. Письменным ответом заявителю, который по просьбе заявителя может быть направлен ему факсимильной связью, почтой или непосредственно выдаваться лично, или через уполномоченного представителя, а также путем передачи настоящего регламента на электронный носитель или по электронной почте.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6" w:name="sub_223"/>
      <w:bookmarkEnd w:id="25"/>
      <w:r>
        <w:rPr>
          <w:sz w:val="28"/>
          <w:szCs w:val="28"/>
        </w:rPr>
        <w:t>2.2.3. На информационных стендах администрации МО Новочеркасский сельсовет  размещаются:</w:t>
      </w:r>
    </w:p>
    <w:bookmarkEnd w:id="26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графике (режиме) работы администрации МО Новочерка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сельсовет 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порядке и условиях исполнения муниципальной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решения вопроса исполнения муниципальной функции.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7" w:name="sub_224"/>
      <w:r>
        <w:rPr>
          <w:sz w:val="28"/>
          <w:szCs w:val="28"/>
        </w:rPr>
        <w:t>2.2.4. Путем публичного информирования граждан о порядке исполнения муниципальной функции посредством привлечения средств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а также путем размещения информации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МО Новочеркасский сельсовет  в информационно-телекоммуникационной сети "Интернет.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8" w:name="sub_23"/>
      <w:bookmarkEnd w:id="27"/>
      <w:r>
        <w:rPr>
          <w:sz w:val="28"/>
          <w:szCs w:val="28"/>
        </w:rPr>
        <w:t>2.3. Срок исполнения муниципальной функции.</w:t>
      </w:r>
    </w:p>
    <w:bookmarkEnd w:id="28"/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каждой из проверок, предусмотренных настоящим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том, не может превышать двадцати рабочих дней.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29" w:name="sub_233"/>
      <w:r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троля, проводящих выездную плановую проверку, срок проведения выездной плановой проверки может быть продлен руководителем такого органа, но не </w:t>
      </w:r>
      <w:r>
        <w:rPr>
          <w:sz w:val="28"/>
          <w:szCs w:val="28"/>
        </w:rPr>
        <w:lastRenderedPageBreak/>
        <w:t>более чем на двадцать рабочих дней, в отношении малых предприятий не более чем на пятьдесят часов, микропредприятий не более чем на пятьдесят часов.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30" w:name="sub_24"/>
      <w:bookmarkEnd w:id="29"/>
      <w:r>
        <w:rPr>
          <w:sz w:val="28"/>
          <w:szCs w:val="28"/>
        </w:rPr>
        <w:t xml:space="preserve">2.4. </w:t>
      </w:r>
      <w:bookmarkStart w:id="31" w:name="sub_242"/>
      <w:bookmarkEnd w:id="30"/>
      <w:r>
        <w:rPr>
          <w:sz w:val="28"/>
          <w:szCs w:val="28"/>
        </w:rPr>
        <w:t xml:space="preserve">Перечень документов, предоставляемый субъектами проверки: 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32" w:name="sub_60007"/>
      <w:bookmarkEnd w:id="31"/>
      <w:r>
        <w:rPr>
          <w:sz w:val="28"/>
          <w:szCs w:val="28"/>
        </w:rPr>
        <w:t xml:space="preserve">а) </w:t>
      </w:r>
      <w:bookmarkStart w:id="33" w:name="sub_60008"/>
      <w:bookmarkEnd w:id="32"/>
      <w:r>
        <w:rPr>
          <w:sz w:val="28"/>
          <w:szCs w:val="28"/>
        </w:rPr>
        <w:t>удостоверение личности гражданина (Приложение № 2 к настоящему регламенту);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34" w:name="sub_60009"/>
      <w:bookmarkEnd w:id="33"/>
      <w:r>
        <w:rPr>
          <w:sz w:val="28"/>
          <w:szCs w:val="28"/>
        </w:rPr>
        <w:t>в) документы, подтверждающие полномочия руководителя или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юридического лица, индивидуального предпринимателя или 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(Приложение № 2 к настоящему регламенту).</w:t>
      </w:r>
    </w:p>
    <w:bookmarkEnd w:id="34"/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pStyle w:val="11"/>
        <w:rPr>
          <w:rFonts w:ascii="Times New Roman" w:hAnsi="Times New Roman"/>
          <w:b/>
          <w:sz w:val="28"/>
          <w:szCs w:val="28"/>
        </w:rPr>
      </w:pPr>
      <w:bookmarkStart w:id="35" w:name="sub_1003"/>
      <w:r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35"/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включает в себя следующие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нистративные процедуры: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36" w:name="sub_60012"/>
      <w:r>
        <w:rPr>
          <w:sz w:val="28"/>
          <w:szCs w:val="28"/>
        </w:rPr>
        <w:t>1) организация и проведение плановых проверок:</w:t>
      </w:r>
    </w:p>
    <w:bookmarkEnd w:id="36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ежегодного плана проведения плановых проверок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 (их филиалов, представительств, обособленных структурных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разделений) и индивидуальных предпринимателей;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проведению плановой проверки: издание распоряжения администрации о проведении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проведению плановой проверки: уведомление 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плановой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37" w:name="sub_60013"/>
      <w:r>
        <w:rPr>
          <w:sz w:val="28"/>
          <w:szCs w:val="28"/>
        </w:rPr>
        <w:t>2) организация и проведение внеплановых проверок:</w:t>
      </w:r>
    </w:p>
    <w:bookmarkEnd w:id="37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обращения, заявления и факты, являющиеся основаниями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внеплановой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проведению внеплановой выездной проверки: издание распоряжения администрации о проведении выездной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проведению внеплановой выездной проверки: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проведения внеплановой выездной проверки с Саракташской районной прокуратурой;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38" w:name="sub_60014"/>
      <w:r>
        <w:rPr>
          <w:sz w:val="28"/>
          <w:szCs w:val="28"/>
        </w:rPr>
        <w:t>3) документарная проверка;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39" w:name="sub_60015"/>
      <w:bookmarkEnd w:id="38"/>
      <w:r>
        <w:rPr>
          <w:sz w:val="28"/>
          <w:szCs w:val="28"/>
        </w:rPr>
        <w:t>4) выездная проверка;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0" w:name="sub_60016"/>
      <w:bookmarkEnd w:id="39"/>
      <w:r>
        <w:rPr>
          <w:sz w:val="28"/>
          <w:szCs w:val="28"/>
        </w:rPr>
        <w:t>5) оформление акта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1" w:name="sub_60026"/>
      <w:bookmarkEnd w:id="40"/>
      <w:r>
        <w:rPr>
          <w:sz w:val="28"/>
          <w:szCs w:val="28"/>
        </w:rPr>
        <w:t>6) выдача предписаний об устранении выявленных нарушений.</w:t>
      </w:r>
    </w:p>
    <w:bookmarkEnd w:id="41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последовательности административных действий (процедур) по исполнению муниципальной функции отражена в блок-схеме (</w:t>
      </w:r>
      <w:hyperlink r:id="rId24" w:anchor="sub_30000#sub_30000" w:history="1">
        <w:r>
          <w:rPr>
            <w:rStyle w:val="af8"/>
            <w:b w:val="0"/>
            <w:sz w:val="28"/>
            <w:szCs w:val="28"/>
          </w:rPr>
          <w:t>Приложение № 3</w:t>
        </w:r>
      </w:hyperlink>
      <w:r>
        <w:rPr>
          <w:sz w:val="28"/>
          <w:szCs w:val="28"/>
        </w:rPr>
        <w:t xml:space="preserve"> к настоящему регламенту).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42" w:name="sub_31"/>
      <w:r>
        <w:rPr>
          <w:sz w:val="28"/>
          <w:szCs w:val="28"/>
        </w:rPr>
        <w:t>3.1. Организация и проведение плановых проверок.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43" w:name="sub_311"/>
      <w:bookmarkEnd w:id="42"/>
      <w:r>
        <w:rPr>
          <w:sz w:val="28"/>
          <w:szCs w:val="28"/>
        </w:rPr>
        <w:t>3.1.1. Утверждение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предпринимателей.</w:t>
      </w:r>
    </w:p>
    <w:bookmarkEnd w:id="43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действия данной административной процедуры является полномочие администрации МО Новочеркасский сельсовет  по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осуществлению муниципального контроля на территории МО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черкасский сельсовет, закрепленное </w:t>
      </w:r>
      <w:hyperlink r:id="rId25" w:history="1">
        <w:r>
          <w:rPr>
            <w:rStyle w:val="af8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hyperlink r:id="rId26" w:history="1">
        <w:r>
          <w:rPr>
            <w:rStyle w:val="af8"/>
            <w:b w:val="0"/>
            <w:sz w:val="28"/>
            <w:szCs w:val="28"/>
          </w:rPr>
          <w:t>Устав</w:t>
        </w:r>
      </w:hyperlink>
      <w:r>
        <w:rPr>
          <w:sz w:val="28"/>
          <w:szCs w:val="28"/>
        </w:rPr>
        <w:t>ом МО Новочеркасский сельсовет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Оренбургской области.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плановой проверки является соблюдение юридическим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цом, индивидуальным предпринимателем в процессе осуществления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требований, установленных нормативными правовыми актами органов местного самоуправления МО Новочеркасский сельсовет  Саракташского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Оренбургской области.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не чаще чем один раз в три года.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администрацией МО Новочеркасский сельсовет  в соответствии с ежегодным планом проведения плановых проверок (далее - План проведения плановых проверок).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Новочеркасский сельсовет  осуществляет подготовку и согласование проекта постановления администрации МО Новочеркасский сельсовет об утверждении ежегодного плана проверок (далее - постановление).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включения плановой проверки в План проведения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новых проверок является истечение трех лет со дня: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окончания проведения последней плановой проверки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ца, индивидуального предпринимателя;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начала осуществления юридическим лицом, индивидуальным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нимателем предпринимательской деятельности, в соответствии с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в уполномоченный Правительством Российской Федерации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сфере федеральный орган исполнительной власти уведомлением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чале осуществления отдельных видов предпринимательской деятельности, в случае выполнения работ или предоставления услуг, требующих представления указанного уведомления.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Плане проведения плановых проверок указываются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юридических лиц (их филиалов, представительств,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собленных структурных подразделений), фамилии, имени, отчества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предпринимателей, деятельность которых подлежит плановым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кам;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цель и основание проведения каждой плановой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начала и сроки проведения каждой плановой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органов проводящих конкретную плановую проверку.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срок до 01 сентября года, предшествующего году проведения плановых проверок, администрация МО Новочеркасский сельсовет  готовит проект Плана проведения плановых проверок по форме и содержанию,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новленным </w:t>
      </w:r>
      <w:hyperlink r:id="rId27" w:history="1">
        <w:r>
          <w:rPr>
            <w:rStyle w:val="af8"/>
            <w:b w:val="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30 июня 2010 года № 489 «Об утверждении Правил подготовки органами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контроля (надзора) и органами муниципального контроля ежегодных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нов проведения плановых проверок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принимателей» и направляет в Саракташскую районную прокуратуру.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Новочеркасский сельсовет  рассматривает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Саракташской районной прокуратуры и по итогам их рассмотрения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правляет в Саракташскую районную прокуратуру в срок до 01 ноября года, предшествующего году проведения плановых проверок, утвержденный План проведения плановых проверок на бумажном носителе (с приложением копии в электронном виде). 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постановлением администрации МО Новочеркасский сельсовет  План проведения плановых проверок доводится до сведения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ресованных лиц посредством его размещения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МО Новочеркасский сельсовет  в сети «Интернет»,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ликования, направления копии Плана проведения плановых проверок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сованным лицам по факсу, почтовым отправлением, по электронной почте.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данной административной процедуры является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МО Новочеркасский сельсовет  План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плановых проверок. Срок исполнения данной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цедуры ежегодно до 01 ноября.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44" w:name="sub_312"/>
      <w:r>
        <w:rPr>
          <w:sz w:val="28"/>
          <w:szCs w:val="28"/>
        </w:rPr>
        <w:t>3.1.2. Подготовка к проведению плановой проверки: издание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о проведении проверки.</w:t>
      </w:r>
    </w:p>
    <w:bookmarkEnd w:id="44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к проведению плановой проверки является утвержденный План проведения плановых проверок.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плановых проверок на основании распоряжения администрации МО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черкасский сельсовет.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администрации МО Новочеркасский сельсовет 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ваются: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5" w:name="sub_60017"/>
      <w:r>
        <w:rPr>
          <w:sz w:val="28"/>
          <w:szCs w:val="28"/>
        </w:rPr>
        <w:t>а) наименование органа муниципального контроля;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6" w:name="sub_60018"/>
      <w:bookmarkEnd w:id="45"/>
      <w:r>
        <w:rPr>
          <w:sz w:val="28"/>
          <w:szCs w:val="28"/>
        </w:rPr>
        <w:t>б) фамилия, имя, отчество, должность должностного лица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7" w:name="sub_60019"/>
      <w:bookmarkEnd w:id="46"/>
      <w:r>
        <w:rPr>
          <w:sz w:val="28"/>
          <w:szCs w:val="28"/>
        </w:rPr>
        <w:t>в) наименование юридического лица или фамилия, имя, отчество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предпринимателя, проверка которых проводится;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8" w:name="sub_60020"/>
      <w:bookmarkEnd w:id="47"/>
      <w:r>
        <w:rPr>
          <w:sz w:val="28"/>
          <w:szCs w:val="28"/>
        </w:rPr>
        <w:t>г) цели, задачи, предмет проверки и срок ее проведения;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49" w:name="sub_60021"/>
      <w:bookmarkEnd w:id="48"/>
      <w:r>
        <w:rPr>
          <w:sz w:val="28"/>
          <w:szCs w:val="28"/>
        </w:rPr>
        <w:t>д) правовые основания проведения проверки, в том числе подлежащие проверке требования, установленные нормативными правовыми актами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МО Новочеркасский сельсовет  Саракташского района Оренбургской области;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50" w:name="sub_60022"/>
      <w:bookmarkEnd w:id="49"/>
      <w:r>
        <w:rPr>
          <w:sz w:val="28"/>
          <w:szCs w:val="28"/>
        </w:rPr>
        <w:t>е) сроки проведения и перечень мероприятий по контролю, необходимых для достижения целей и задач проведения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51" w:name="sub_60023"/>
      <w:bookmarkEnd w:id="50"/>
      <w:r>
        <w:rPr>
          <w:sz w:val="28"/>
          <w:szCs w:val="28"/>
        </w:rPr>
        <w:t>ж) перечень административных регламентов по осуществлению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52" w:name="sub_60024"/>
      <w:bookmarkEnd w:id="51"/>
      <w:r>
        <w:rPr>
          <w:sz w:val="28"/>
          <w:szCs w:val="28"/>
        </w:rPr>
        <w:t>з) перечень документов, представление которых юридическим лицом,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дивидуальным предпринимателем необходимо для достижения целей и задач </w:t>
      </w:r>
      <w:r>
        <w:rPr>
          <w:sz w:val="28"/>
          <w:szCs w:val="28"/>
        </w:rPr>
        <w:lastRenderedPageBreak/>
        <w:t>проведения проверки;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53" w:name="sub_60025"/>
      <w:bookmarkEnd w:id="52"/>
      <w:r>
        <w:rPr>
          <w:sz w:val="28"/>
          <w:szCs w:val="28"/>
        </w:rPr>
        <w:t>и) даты начала и окончания проведения проверки.</w:t>
      </w:r>
    </w:p>
    <w:bookmarkEnd w:id="53"/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данной административной процедуры является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распоряжение администрации МО Новочеркасский сельсовет Саракта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ского района Оренбургской области о проведении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данной административной процедуры составляет 2 дня.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4" w:name="sub_313"/>
      <w:r>
        <w:rPr>
          <w:sz w:val="28"/>
          <w:szCs w:val="28"/>
        </w:rPr>
        <w:t>3.1.3. Подготовка к проведению плановой проверки: уведомление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плановой проверки.</w:t>
      </w:r>
    </w:p>
    <w:bookmarkEnd w:id="54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действия данной административной процедуры является утвержденное распоряжение администрации МО Новочеркасский сельсовет о проведении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плановой проверки юридическое лицо, индивидуальный предприниматель уведомляются должностными лицами администрации,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ществляющими контроль в области торговой деятельности, не позднее чем в течение 3 рабочих дней до начала ее проведения посредством направления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распоряжения администрации МО Новочеркасский сельсовет  о начале проведения плановой проверки заказным почтовым отправлением с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 вручении; нарочно, по факсу, по электронной почте.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Заверенная печатью копия распоряжения администрации МО Новоче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касский сельсовет  вручаются под роспись должностными лицами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проводящими проверку руководителю, иному должностному лицу или уполномоченному представителю юридического лица, индивидуальному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принимателю, его уполномоченному представителю одновременно с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служебных удостоверений. По требованию подлежащих проверке лиц, должностные лица администрации обязаны представить информацию об этих органах, а также об экспертах, экспертных организациях в целях подтвержд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своих полномочий.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 юридического лица, индивидуального предпринимателя о проведении проверки в области торговой деятельности.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исполнения административной процедуры составляет 3 дня.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5" w:name="sub_32"/>
      <w:r>
        <w:rPr>
          <w:sz w:val="28"/>
          <w:szCs w:val="28"/>
        </w:rPr>
        <w:t>3.2. Организация и проведение внеплановых проверок.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6" w:name="sub_321"/>
      <w:bookmarkEnd w:id="55"/>
      <w:r>
        <w:rPr>
          <w:sz w:val="28"/>
          <w:szCs w:val="28"/>
        </w:rPr>
        <w:t>3.2.1. Обращения, заявления и факты, являющиеся основаниями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внеплановой проверки.</w:t>
      </w:r>
    </w:p>
    <w:bookmarkEnd w:id="56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внеплановой проверки является соблюдение юридическим лицом, индивидуальным предпринимателем в процессе осуществления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требований, установленных нормативными правовыми актами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МО Новочеркасский сельсовет  Саракташского района Оренбургской области, выполнение предписаний администрации МО Новочеркасский сельсовет, проведение мероприятий по предотвращению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чинения вреда жизни, здоровью людей, вреда животным, растениям,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среде, объектам культурного наследия (памятникам истории и культуры) народов Российской Федерации, безопасности государства, имуществу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юридических лиц, государственному или муниципальному имуществу, предупреждению возникновения чрезвычайных ситуаций природного 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генного характера, а также других мероприятий, предусмотренных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проверки является: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7" w:name="sub_60027"/>
      <w:r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нормативными правовыми актами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МО Новочеркасский сельсовет  Саракташского района Оренбургской области;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8" w:name="sub_60031"/>
      <w:bookmarkEnd w:id="57"/>
      <w:r>
        <w:rPr>
          <w:sz w:val="28"/>
          <w:szCs w:val="28"/>
        </w:rPr>
        <w:t>2) поступление в администрацию МО Новочеркасский сельсовет 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 о следующих фактах: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59" w:name="sub_60028"/>
      <w:bookmarkEnd w:id="58"/>
      <w:r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дия (памятникам истории и культуры) народов Российской Федерации,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государства, имуществу физических и юридических лиц,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венному или муниципальному имуществу, а также угрозы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природного и техногенного характера;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0" w:name="sub_60029"/>
      <w:bookmarkEnd w:id="59"/>
      <w:r>
        <w:rPr>
          <w:sz w:val="28"/>
          <w:szCs w:val="28"/>
        </w:rPr>
        <w:t>б) причинение вреда жизни, здоровью граждан, вреда животным,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ниям, окружающей среде, объектам культурного наследия (памятникам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и культуры) народов Российской Федерации, безопасности государства, имуществу физических и юридических лиц, государственному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имуществу, а также возникновение чрезвычайных ситуаций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 техногенного характера;</w:t>
      </w:r>
    </w:p>
    <w:p w:rsidR="00E219B4" w:rsidRDefault="00E219B4" w:rsidP="00E219B4">
      <w:pPr>
        <w:jc w:val="both"/>
        <w:rPr>
          <w:sz w:val="28"/>
          <w:szCs w:val="28"/>
        </w:rPr>
      </w:pPr>
      <w:bookmarkStart w:id="61" w:name="sub_60030"/>
      <w:bookmarkEnd w:id="60"/>
      <w:r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2" w:name="sub_60032"/>
      <w:bookmarkEnd w:id="61"/>
      <w:r>
        <w:rPr>
          <w:sz w:val="28"/>
          <w:szCs w:val="28"/>
        </w:rPr>
        <w:t>3) требования прокурора о проведении внеплановой проверки в рамках надзора за исполнением законов по поступившим в органы прокуратуры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риалам и обращениям.</w:t>
      </w:r>
    </w:p>
    <w:bookmarkEnd w:id="62"/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 и заявления, не позволяющие установить лицо, обратившееся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министрацию МО Новочеркасский сельсовет, а также обращения и заявления, не содержащие сведений о фактах, указанных в </w:t>
      </w:r>
      <w:hyperlink r:id="rId28" w:anchor="sub_60027#sub_60027" w:history="1">
        <w:r>
          <w:rPr>
            <w:rStyle w:val="af8"/>
            <w:b w:val="0"/>
            <w:sz w:val="28"/>
            <w:szCs w:val="28"/>
          </w:rPr>
          <w:t>абзацах 3-8 пункта 3.2.1.</w:t>
        </w:r>
      </w:hyperlink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регламента, не могут служить основанием для проведения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29" w:anchor="sub_33#sub_33" w:history="1">
        <w:r>
          <w:rPr>
            <w:rStyle w:val="af8"/>
            <w:b w:val="0"/>
            <w:sz w:val="28"/>
            <w:szCs w:val="28"/>
          </w:rPr>
          <w:t>пунктами 3.3</w:t>
        </w:r>
      </w:hyperlink>
      <w:r>
        <w:rPr>
          <w:sz w:val="28"/>
          <w:szCs w:val="28"/>
        </w:rPr>
        <w:t xml:space="preserve"> и </w:t>
      </w:r>
      <w:hyperlink r:id="rId30" w:anchor="sub_34#sub_34" w:history="1">
        <w:r>
          <w:rPr>
            <w:rStyle w:val="af8"/>
            <w:b w:val="0"/>
            <w:sz w:val="28"/>
            <w:szCs w:val="28"/>
          </w:rPr>
          <w:t>3.4.</w:t>
        </w:r>
      </w:hyperlink>
      <w:r>
        <w:rPr>
          <w:sz w:val="28"/>
          <w:szCs w:val="28"/>
        </w:rPr>
        <w:t xml:space="preserve"> настоящего регламента.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одно или несколько оснований для проведения внеплановой проверки, указанных в </w:t>
      </w:r>
      <w:hyperlink r:id="rId31" w:anchor="sub_60027#sub_60027" w:history="1">
        <w:r>
          <w:rPr>
            <w:rStyle w:val="af8"/>
            <w:b w:val="0"/>
            <w:sz w:val="28"/>
            <w:szCs w:val="28"/>
          </w:rPr>
          <w:t>абзацах 3-8 пункта 3.2.1.</w:t>
        </w:r>
      </w:hyperlink>
      <w:r>
        <w:rPr>
          <w:sz w:val="28"/>
          <w:szCs w:val="28"/>
        </w:rPr>
        <w:t xml:space="preserve"> настоящего регламента.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административной процедуры не определен.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3" w:name="sub_322"/>
      <w:r>
        <w:rPr>
          <w:sz w:val="28"/>
          <w:szCs w:val="28"/>
        </w:rPr>
        <w:t>3.2.2. Подготовка к проведению внеплановой выездной проверки: издание распоряжения администрации о проведении выездной проверки</w:t>
      </w:r>
    </w:p>
    <w:bookmarkEnd w:id="63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выездной проверки является одно или несколько оснований для проведения внеплановой проверки,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ных в </w:t>
      </w:r>
      <w:hyperlink r:id="rId32" w:anchor="sub_60027#sub_60027" w:history="1">
        <w:r>
          <w:rPr>
            <w:rStyle w:val="af8"/>
            <w:b w:val="0"/>
            <w:sz w:val="28"/>
            <w:szCs w:val="28"/>
          </w:rPr>
          <w:t>абзацах 3-8 пункта 3.2.1.</w:t>
        </w:r>
      </w:hyperlink>
      <w:r>
        <w:rPr>
          <w:sz w:val="28"/>
          <w:szCs w:val="28"/>
        </w:rPr>
        <w:t xml:space="preserve"> настоящего регламента.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внеплановой выездной проверки должностное лицо администрации МО Новочеркасский сельсовет  готовит проект распоряжения администрации МО Новочеркасский сельсовет  о проведении внеплановой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ездной проверки. В распоряжении должна содержаться информация, указанная в </w:t>
      </w:r>
      <w:hyperlink r:id="rId33" w:anchor="sub_60017#sub_60017" w:history="1">
        <w:r>
          <w:rPr>
            <w:rStyle w:val="af8"/>
            <w:b w:val="0"/>
            <w:sz w:val="28"/>
            <w:szCs w:val="28"/>
          </w:rPr>
          <w:t>подпунктах «а» - «в» пункта 3.1.2.</w:t>
        </w:r>
      </w:hyperlink>
      <w:r>
        <w:rPr>
          <w:sz w:val="28"/>
          <w:szCs w:val="28"/>
        </w:rPr>
        <w:t xml:space="preserve"> настоящего регламента.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 администрации МО Новочеркасский сельсовет о проведении внепл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новой выездной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административной процедуры - 1 день.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4" w:name="sub_323"/>
      <w:r>
        <w:rPr>
          <w:sz w:val="28"/>
          <w:szCs w:val="28"/>
        </w:rPr>
        <w:t>3.2.3. Подготовка к проведению внеплановой выездной проверки: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сование проведения внеплановой выездной проверки с Саракташской районной прокуратурой Оренбургской области.</w:t>
      </w:r>
    </w:p>
    <w:bookmarkEnd w:id="64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администрации МО Новочеркасский сельсовет о проведении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выездной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выездная проверка юридических лиц, индивидуальных предпринимателей, может быть проведена по основаниям, указанным в </w:t>
      </w:r>
      <w:hyperlink r:id="rId34" w:anchor="sub_60028#sub_60028" w:history="1">
        <w:r>
          <w:rPr>
            <w:rStyle w:val="af8"/>
            <w:b w:val="0"/>
            <w:sz w:val="28"/>
            <w:szCs w:val="28"/>
          </w:rPr>
          <w:t>подпункте «а»</w:t>
        </w:r>
      </w:hyperlink>
      <w:r>
        <w:rPr>
          <w:sz w:val="28"/>
          <w:szCs w:val="28"/>
        </w:rPr>
        <w:t xml:space="preserve"> и «</w:t>
      </w:r>
      <w:hyperlink r:id="rId35" w:anchor="sub_60029#sub_60029" w:history="1">
        <w:r>
          <w:rPr>
            <w:rStyle w:val="af8"/>
            <w:b w:val="0"/>
            <w:sz w:val="28"/>
            <w:szCs w:val="28"/>
          </w:rPr>
          <w:t>б» пункта 3.2.1.</w:t>
        </w:r>
      </w:hyperlink>
      <w:r>
        <w:rPr>
          <w:sz w:val="28"/>
          <w:szCs w:val="28"/>
        </w:rPr>
        <w:t xml:space="preserve"> настоящего регламента после согласования с Саракташской районной прокуратуры Оренбургской области.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подписания распоряжения администрации МО Новочеркасский сельсовет о проведении внеплановой выездной проверки юридического лица, индивидуального предпринимателя, в целях согласования ее проведения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представляет либо направляет заказным почтовым отправлением с уведомлением о вручении в Саракташскую районную прокуратуру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 заявление о согласовании проведения внеплановой выездной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(</w:t>
      </w:r>
      <w:hyperlink r:id="rId36" w:anchor="sub_40000#sub_40000" w:history="1">
        <w:r>
          <w:rPr>
            <w:rStyle w:val="af8"/>
            <w:b w:val="0"/>
            <w:sz w:val="28"/>
            <w:szCs w:val="28"/>
          </w:rPr>
          <w:t>Приложение № 4</w:t>
        </w:r>
      </w:hyperlink>
      <w:r>
        <w:rPr>
          <w:sz w:val="28"/>
          <w:szCs w:val="28"/>
        </w:rPr>
        <w:t xml:space="preserve"> к настоящему регламенту). К этому заявлению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гаются копия распоряжения администрации МО Новочеркасский сельсовет о проведении внеплановой выездной проверки и документы, которые содержат сведения, послужившие основанием ее проведения.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основанием для проведения внеплановой выездной проверки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требований, установленных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органов местного самоуправления МО Новочеркасский сельсовет Саракташского района Оренбургской области, в момент совершения таких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рушений, в связи с необходимостью принятия неотложных мер, администрация вправе приступить к проведению внеплановой выездной проверки незамедл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с извещением Саракташской районной прокуратуры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 проведении мероприятий по контролю посредством направления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предусмотренных </w:t>
      </w:r>
      <w:hyperlink r:id="rId37" w:history="1">
        <w:r>
          <w:rPr>
            <w:rStyle w:val="af8"/>
            <w:b w:val="0"/>
            <w:sz w:val="28"/>
            <w:szCs w:val="28"/>
          </w:rPr>
          <w:t>частями 6</w:t>
        </w:r>
      </w:hyperlink>
      <w:r>
        <w:rPr>
          <w:sz w:val="28"/>
          <w:szCs w:val="28"/>
        </w:rPr>
        <w:t xml:space="preserve"> и </w:t>
      </w:r>
      <w:hyperlink r:id="rId38" w:history="1">
        <w:r>
          <w:rPr>
            <w:rStyle w:val="af8"/>
            <w:b w:val="0"/>
            <w:sz w:val="28"/>
            <w:szCs w:val="28"/>
          </w:rPr>
          <w:t>7 статьи 10</w:t>
        </w:r>
      </w:hyperlink>
      <w:r>
        <w:rPr>
          <w:sz w:val="28"/>
          <w:szCs w:val="28"/>
        </w:rPr>
        <w:t xml:space="preserve"> Федерального закона от 26 декабря 2008 года № 294-ФЗ «О защите прав юридических лиц 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предпринимателей при осуществлении государственного контроля </w:t>
      </w:r>
      <w:r>
        <w:rPr>
          <w:sz w:val="28"/>
          <w:szCs w:val="28"/>
        </w:rPr>
        <w:lastRenderedPageBreak/>
        <w:t>(надз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ра) и муниципального контроля», в Саракташской районной прокуратуры Оренбургской области в течение двадцати четырех часов.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результате деятельности юридического лица,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 причинен или причиняется вред жизни, здоровью людей,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дарственному или муниципальному имуществу, или могут возникнуть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чайные ситуации природного и техногенного характера, предварительное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юридических лиц, индивидуальных предпринимателей о начале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внеплановой выездной проверки не требуется.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ванное с Саракташской районной прокуратурой Оренбургской области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внеплановой выездной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административной процедуры - в течение 24 часов.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5" w:name="sub_324"/>
      <w:r>
        <w:rPr>
          <w:sz w:val="28"/>
          <w:szCs w:val="28"/>
        </w:rPr>
        <w:t>3.2.4.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 и (или) требований, установленных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предметом такой проверки может являться только исполнение выданного органом государственного контроля (надзора) и (или) органом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предписания.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6" w:name="sub_33"/>
      <w:bookmarkEnd w:id="65"/>
      <w:r>
        <w:rPr>
          <w:sz w:val="28"/>
          <w:szCs w:val="28"/>
        </w:rPr>
        <w:t>3.3. Документарная проверка.</w:t>
      </w:r>
    </w:p>
    <w:bookmarkEnd w:id="66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администрации МО Новочеркасский сельсовет о проведении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тарной проверки.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Предметом документарной проверки являются сведения, содержащиеся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кументах юридического лица, индивидуального предпринимателя,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их организационно-правовую форму, права и обязанности, документы, используемые при осуществлении их деятельности и связанные с исполнением ими требований, установленных нормативными правовыми актами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МО Новочеркасский сельсовет Саракташского района Оренбургской области, исполнением предписаний должностных лиц.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документарной проверки (как плановой, так и внеплановой) осуществляется в порядке, установленном настоящим регламентом, и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по месту нахождения администрации МО Новочеркасский сельсовет.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документарной проверки должностными лицами, осуществляющими контроль в области торговой деятельности, в первую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редь рассматриваются документы юридического лица,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принимателя, имеющиеся в распоряжении должностных лиц, осуществляющих контроль в области торговой деятельности, в том числе нормативные правовые акты, регламентирующие деятельность субъекта проверки, акты предыдущих проверок, материалы рассмотрения дел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и иные документы о результатах, осуществленных в отношении этого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лица, индивидуального предпринимателя, контроля в области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вой деятельности.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достоверность сведений, содержащихся в документах, имеющихся в распоряжении должностных лиц, вызывает обоснованные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либо эти сведения не позволяют оценить исполнение юридическим лицом, индивидуальным предпринимателем требований, установленных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органов местного самоуправления МО Новочеркасский сельсовет  Саракташского района Оренбургской области, должностные лица направляют в адрес юридического лица, адрес индивидуального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мотивированный запрос с требованием предоставить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проверки. Указанный запрос направляется по электронной почте, 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правлением, по факсу либо нарочно.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десяти рабочих дней со дня получения мотивированного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 юридическое лицо, индивидуальный предприниматель обязаны направить в администрацию МО Новочеркасский сельсовет указанные в запросе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запросе документы представляются в виде копий, завере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</w:t>
      </w:r>
      <w:hyperlink r:id="rId39" w:history="1">
        <w:r>
          <w:rPr>
            <w:rStyle w:val="af4"/>
            <w:sz w:val="28"/>
            <w:szCs w:val="28"/>
          </w:rPr>
          <w:t>квалифицированной эле</w:t>
        </w:r>
        <w:r>
          <w:rPr>
            <w:rStyle w:val="af4"/>
            <w:sz w:val="28"/>
            <w:szCs w:val="28"/>
          </w:rPr>
          <w:t>к</w:t>
        </w:r>
        <w:r>
          <w:rPr>
            <w:rStyle w:val="af4"/>
            <w:sz w:val="28"/>
            <w:szCs w:val="28"/>
          </w:rPr>
          <w:t>тронной подписью</w:t>
        </w:r>
      </w:hyperlink>
      <w:r>
        <w:rPr>
          <w:sz w:val="28"/>
          <w:szCs w:val="28"/>
        </w:rPr>
        <w:t>, в порядке, определяемом Правительством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лицо, индивидуальный предприниматель вправе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указанные в запросе документы в форме электронных документов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определяемом Правительством Российской Федерации.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требовать нотариального удостоверения копий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представляемых в администрацию МО Новочеркасский сельсовет, если иное не предусмотрено законодательством Российской Федерации.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принимателем документах либо несоответствие сведений, содержащихся в этих документах, сведениям, содержащимся в имеющихся у должностных лиц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 и (или) полученным в ходе осуществления контроля в области торговой деятельности, информация об этом направляется юридическому лицу,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дуальному предпринимателю с требованием представить в течение десяти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необходимые пояснения в письменной форме.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лицо, индивидуальный предприниматель, представляющие пояснения относительно выявленных ошибок и (или) противоречий в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документах вправе представить дополнительно документы,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достоверность ранее представленных документов.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которое проводит документарную проверку, обязано рассмотреть представленные руководителем или иным должностным лицом </w:t>
      </w:r>
      <w:r>
        <w:rPr>
          <w:sz w:val="28"/>
          <w:szCs w:val="28"/>
        </w:rPr>
        <w:lastRenderedPageBreak/>
        <w:t>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пояснений и документов, либо при отсутствии пояснений должностные лица установят признаки нарушения требований, установленных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органов местного самоуправления МО Новочеркасский сельсовет Саракташского района Оренбургской области, должностные лица вправе провести выездную проверку.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документарной проверки должностные лица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шение документарной проверки и внесение записи в журнал учета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законодательства в области торговой деятельности (</w:t>
      </w:r>
      <w:hyperlink r:id="rId40" w:anchor="sub_60000#sub_60000" w:history="1">
        <w:r>
          <w:rPr>
            <w:rStyle w:val="af8"/>
            <w:b w:val="0"/>
            <w:sz w:val="28"/>
            <w:szCs w:val="28"/>
          </w:rPr>
          <w:t>Приложение № 6</w:t>
        </w:r>
      </w:hyperlink>
      <w:r>
        <w:rPr>
          <w:sz w:val="28"/>
          <w:szCs w:val="28"/>
        </w:rPr>
        <w:t xml:space="preserve"> к настоящему регламенту).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процедуры - не более 20 рабочих дней.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7" w:name="sub_34"/>
      <w:r>
        <w:rPr>
          <w:sz w:val="28"/>
          <w:szCs w:val="28"/>
        </w:rPr>
        <w:t>3.4. Выездная проверка</w:t>
      </w:r>
    </w:p>
    <w:bookmarkEnd w:id="67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администрации МО Новочеркасский сельсовет о проведении выездной проверки, а в случае внеплановой выездной проверки юридического лица или индивидуального предпринимателя - решения прокурора или его заместителя о согласовании проведения внеплановой выездной проверки, кроме случаев,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жизни, здоровью людей, вреда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вотным, растениям, окружающей среде, объектам культурного наследия (п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дивидуальным предпринимателем товары (выполняемая работа,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услуги) и принимаемые ими меры по исполнению требований,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нормативными правовыми актами органов местного самоуправления МО Новочеркасский сельсовет Саракташского района Оренбургской области.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(как плановая, так и внеплановая) проводится по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 нахождения юридического лица, месту осуществления деятельности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предпринимателя и (или) по месту фактического осуществления их деятельности.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Выездная проверка проводится в случае, если при документарной проверке не представляется возможным оценить соответствие деятельности юридического </w:t>
      </w:r>
      <w:r>
        <w:rPr>
          <w:sz w:val="28"/>
          <w:szCs w:val="28"/>
        </w:rPr>
        <w:lastRenderedPageBreak/>
        <w:t>лица, индивидуального предпринимателя требованиям, установленным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органов местного самоуправления МО Новоче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касский сельсовет  Саракташского района Оренбургской области, без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соответствующего мероприятия по контролю.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начинается с предъявления служебного удостовер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должностными лицами администрации, осуществляющих контроль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торговой деятельности, обязательного ознакомления руководителя или иного должностного лица юридического лица, индивидуального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теля, его уполномоченного представителя с распоряжением администрации МО Новочеркасский сельсовет 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Руководитель, иное должностное лицо или уполномоченный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юридического лица, индивидуальный предприниматель, его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представитель обязаны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на территорию, в используемые юридическим лицом,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предпринимателем при осуществлении деятельности здания, строения,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оружения, помещения, к используемым юридическими лицами,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предпринимателями оборудованию, подобным объектам, транспортным средствам и перевозимым ими грузам.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Новочеркасский сельсовет 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телем, в отношении которых проводится проверка, и не являющиеся аффил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рованными лицами проверяемых лиц.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шение выездной проверки и внесение записи в журнал учета проверок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законодательства в области торговой деятельности (</w:t>
      </w:r>
      <w:hyperlink r:id="rId41" w:anchor="sub_50000#sub_50000" w:history="1">
        <w:r>
          <w:rPr>
            <w:rStyle w:val="af8"/>
            <w:b w:val="0"/>
            <w:sz w:val="28"/>
            <w:szCs w:val="28"/>
          </w:rPr>
          <w:t>Приложение № </w:t>
        </w:r>
      </w:hyperlink>
      <w:r>
        <w:rPr>
          <w:sz w:val="28"/>
          <w:szCs w:val="28"/>
        </w:rPr>
        <w:t>6 к настоящему регламенту).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процедуры - не более 20 рабочих дней.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8" w:name="sub_35"/>
      <w:r>
        <w:rPr>
          <w:sz w:val="28"/>
          <w:szCs w:val="28"/>
        </w:rPr>
        <w:t>3.5. Оформление акта проверок.</w:t>
      </w:r>
    </w:p>
    <w:bookmarkEnd w:id="68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документарной и (или) выездной проверки и внесение записи в журнал учета проверок соблюдения законодательства в области торговой деятельности.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должностными лицами, осуществляющими контроль в области торговой деятельности, составляется акт по установленной форме в двух экземплярах (Приложение № 5 к настоящему регламенту).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акте проверки указываются: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69" w:name="sub_60033"/>
      <w:r>
        <w:rPr>
          <w:sz w:val="28"/>
          <w:szCs w:val="28"/>
        </w:rPr>
        <w:t>1) дата, время и место составления акта проверки;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0" w:name="sub_60034"/>
      <w:bookmarkEnd w:id="69"/>
      <w:r>
        <w:rPr>
          <w:sz w:val="28"/>
          <w:szCs w:val="28"/>
        </w:rPr>
        <w:t>2) наименование органа муниципального контроля;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1" w:name="sub_60035"/>
      <w:bookmarkEnd w:id="70"/>
      <w:r>
        <w:rPr>
          <w:sz w:val="28"/>
          <w:szCs w:val="28"/>
        </w:rPr>
        <w:t>3) дата и номер распоряжения администрации МО Новочеркасский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2" w:name="sub_60036"/>
      <w:bookmarkEnd w:id="71"/>
      <w:r>
        <w:rPr>
          <w:sz w:val="28"/>
          <w:szCs w:val="28"/>
        </w:rPr>
        <w:t>4) фамилии, имена, отчества и должности должностного лица или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проводивших проверку;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3" w:name="sub_60037"/>
      <w:bookmarkEnd w:id="72"/>
      <w:r>
        <w:rPr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предпринимателя, присутствовавших при проведении проверки;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4" w:name="sub_60038"/>
      <w:bookmarkEnd w:id="73"/>
      <w:r>
        <w:rPr>
          <w:sz w:val="28"/>
          <w:szCs w:val="28"/>
        </w:rPr>
        <w:t>6) дата, время, продолжительность и место проведения проверки;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5" w:name="sub_60039"/>
      <w:bookmarkEnd w:id="74"/>
      <w:r>
        <w:rPr>
          <w:sz w:val="28"/>
          <w:szCs w:val="28"/>
        </w:rPr>
        <w:t>7) сведения о результатах проверки, в том числе о выявленных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требований, установленных нормативными правовыми актами органов местного самоуправления МО Новочеркасский сельсовет  Саракташского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Оренбургской области, об их характере и о лицах, допустивших указанные нарушения;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6" w:name="sub_60040"/>
      <w:bookmarkEnd w:id="75"/>
      <w:r>
        <w:rPr>
          <w:sz w:val="28"/>
          <w:szCs w:val="28"/>
        </w:rPr>
        <w:t>8) сведения об ознакомлении или отказе в ознакомлении с актом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 руководителя, иного должностного лица или уполномоченного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юридического лица, индивидуального предпринимателя, его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 указанного журнала;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7" w:name="sub_60041"/>
      <w:bookmarkEnd w:id="76"/>
      <w:r>
        <w:rPr>
          <w:sz w:val="28"/>
          <w:szCs w:val="28"/>
        </w:rPr>
        <w:t>9) подписи должностного лица или должностных лиц, проводивших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верку.</w:t>
      </w:r>
    </w:p>
    <w:bookmarkEnd w:id="77"/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К акту проверки прилагаются протоколы отбора образцов продукции, проб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следования объектов окружающей среды и объектов производственной среды, протоколы или заключения проведенных исследований, испытаний и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тиз, объяснения работников юридического лица, работников индивидуального предпринимателя, на которых возлагается ответственность за нарушение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 или требований, установленных нормативно-правовыми актами органов местного самоуправления МО Новочеркасский сельсовет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ракташского района Оренбургской области, предписания об устранении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нарушений и иные связанные с результатами проверки документы или их копии.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hyperlink r:id="rId42" w:history="1">
        <w:r>
          <w:rPr>
            <w:rStyle w:val="af4"/>
            <w:sz w:val="28"/>
            <w:szCs w:val="28"/>
          </w:rPr>
          <w:t xml:space="preserve">Акт проверки </w:t>
        </w:r>
      </w:hyperlink>
      <w:r>
        <w:rPr>
          <w:sz w:val="28"/>
          <w:szCs w:val="28"/>
        </w:rPr>
        <w:t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лица, индивидуальному предпринимателю, его уполномоченному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принимателя, его уполномоченного представителя, а также в случае отказа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веряемого лица дать расписку об ознакомлении либо об отказе в ознакомлении с актом проверки акт направляется заказным почтовым отправлением с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домлением о вручении, которое приобщается к экземпляру акта проверки,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нящемуся в деле органа государственного контроля (надзора) или органа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контроля. При наличии согласия проверяемого лица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взаимодействия в электронной форме в рамках государственного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 (надзора) или муниципального контроля акт проверки может быть направлен в форме электронного документа, подписанного усиленной </w:t>
      </w:r>
      <w:hyperlink r:id="rId43" w:history="1">
        <w:r>
          <w:rPr>
            <w:rStyle w:val="af4"/>
            <w:sz w:val="28"/>
            <w:szCs w:val="28"/>
          </w:rPr>
          <w:t>квалифицированной электронной подписью</w:t>
        </w:r>
      </w:hyperlink>
      <w:r>
        <w:rPr>
          <w:sz w:val="28"/>
          <w:szCs w:val="28"/>
        </w:rPr>
        <w:t xml:space="preserve"> лица, составившего данный акт, руководителю, иному должностному лицу или уполномоченному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юридического лица, индивидуальному предпринимателю, его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ченному представителю. При этом акт, направленный в форме электронного документа, подписанного усиленной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 лица, составившего данный акт, проверяемому лицу способом,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вающим подтверждение получения указанного документа, считается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проверяемым лицом.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составления акта проверки необходимо получить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юридического лица, индивидуальному предпринимателю, его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ченному представителю под расписку либо направляется заказным почтовым отправлением с уведомлением о вручении и (или)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мента, подписанного усиленной </w:t>
      </w:r>
      <w:hyperlink r:id="rId44" w:history="1">
        <w:r>
          <w:rPr>
            <w:rStyle w:val="af4"/>
            <w:sz w:val="28"/>
            <w:szCs w:val="28"/>
          </w:rPr>
          <w:t>квалифицированной электронной подписью</w:t>
        </w:r>
      </w:hyperlink>
      <w:r>
        <w:rPr>
          <w:sz w:val="28"/>
          <w:szCs w:val="28"/>
        </w:rPr>
        <w:t xml:space="preserve"> лица, составившего данный акт (при условии согласия проверяемого лица на осуществление взаимодействия в электронной форме в рамках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(надзора) или муниципального контроля), способом,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вающим подтверждение получения указанного документа. При этом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вручении и (или) иное подтверждение получения указанного документа приобщаются к экземпляру акта проверки, хранящемуся в деле органа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контроля (надзора) или органа муниципального контроля.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проверки, содержащие информацию, составляющую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ственную, коммерческую, служебную, иную тайну, оформляются с соблюден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требований, предусмотренных законодательством Российской Федерации.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 акта проверки. 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78" w:name="sub_36"/>
      <w:r>
        <w:rPr>
          <w:sz w:val="28"/>
          <w:szCs w:val="28"/>
        </w:rPr>
        <w:t>3.6. Выдача предписаний об устранении выявленных нарушений.</w:t>
      </w:r>
    </w:p>
    <w:bookmarkEnd w:id="78"/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являются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ленные в результате проверки нарушения требований нормативных правовых актов органов местного самоуправления МО Новочеркасский сельсовет 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Оренбургской области.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осуществляющее контроль в области торговой деятельности, составляет предписание об устранении нарушения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в области торговой деятельности, в котором описывает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нарушения и указывает срок для их устранения.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выдача предписания юридическому лицу, индивидуальному предпринимателю об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ранении выявленных нарушений с указанием сроков их устранения и (или) о проведении мероприятий по предотвращению причинения вреда жизни,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вью людей, вреда животным, растениям, окружающей среде, объектам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 наследия (памятникам истории и культуры) народов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безопасности государства, имуществу физических и юридических лиц, государственному или муниципальному имуществу, предупреждению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административной процедуры - 2 дня.</w:t>
      </w:r>
    </w:p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pStyle w:val="11"/>
        <w:rPr>
          <w:rFonts w:ascii="Times New Roman" w:hAnsi="Times New Roman"/>
          <w:b/>
          <w:sz w:val="28"/>
          <w:szCs w:val="28"/>
        </w:rPr>
      </w:pPr>
      <w:bookmarkStart w:id="79" w:name="sub_1004"/>
      <w:r>
        <w:rPr>
          <w:rFonts w:ascii="Times New Roman" w:hAnsi="Times New Roman"/>
          <w:b/>
          <w:sz w:val="28"/>
          <w:szCs w:val="28"/>
        </w:rPr>
        <w:t>IV. Порядок и формы контроля за исполнением муниципальной функции</w:t>
      </w:r>
    </w:p>
    <w:bookmarkEnd w:id="79"/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80" w:name="sub_41"/>
      <w:r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исполнению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функции, осуществляется главой администрации МО Новочеркасский сельсовет.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81" w:name="sub_42"/>
      <w:bookmarkEnd w:id="80"/>
      <w:r>
        <w:rPr>
          <w:sz w:val="28"/>
          <w:szCs w:val="28"/>
        </w:rPr>
        <w:t>4.2. Должностные лица, ответственные за осуществление муниципальной функции, несут персональную ответственность за соблюдение сроков и порядка исполнения административных процедур. Персональная ответственность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крепляется в соответствующих должностных инструкциях.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82" w:name="sub_43"/>
      <w:bookmarkEnd w:id="81"/>
      <w:r>
        <w:rPr>
          <w:sz w:val="28"/>
          <w:szCs w:val="28"/>
        </w:rPr>
        <w:t>4.3. Текущий контроль осуществляется путем проведения главой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МО Новочеркасский сельсовет  соблюдения и исполнения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лицами администрации, в должностные обязанности которых входит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муниципальной функции, положений настоящего регламента, иных нормативных правовых актов органов местного самоуправления МО Новоче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касский сельсовет  Саракташского района Оренбургской области.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83" w:name="sub_44"/>
      <w:bookmarkEnd w:id="82"/>
      <w:r>
        <w:rPr>
          <w:sz w:val="28"/>
          <w:szCs w:val="28"/>
        </w:rPr>
        <w:t>4.4. Контроль за полнотой и качеством исполнения муниципальной функции включает в себя выявление и устранение ошибок документации,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сроков подготовки документов.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bookmarkStart w:id="84" w:name="sub_45"/>
      <w:bookmarkEnd w:id="83"/>
      <w:r>
        <w:rPr>
          <w:sz w:val="28"/>
          <w:szCs w:val="28"/>
        </w:rPr>
        <w:t>4.5. Граждане, их объединения и организации имеют право на любые, предусмотренные действующим законодательством, формы контроля за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администрации МО Новочеркасский сельсовет  при исполнении муниципальной функции.</w:t>
      </w:r>
    </w:p>
    <w:bookmarkEnd w:id="84"/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pStyle w:val="11"/>
        <w:rPr>
          <w:rFonts w:ascii="Times New Roman" w:hAnsi="Times New Roman"/>
          <w:b/>
          <w:sz w:val="28"/>
          <w:szCs w:val="28"/>
        </w:rPr>
      </w:pPr>
      <w:bookmarkStart w:id="85" w:name="sub_1005"/>
      <w:r>
        <w:rPr>
          <w:rFonts w:ascii="Times New Roman" w:hAnsi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администрации МО Новочеркасский сельсовет, </w:t>
      </w:r>
      <w:r>
        <w:rPr>
          <w:rFonts w:ascii="Times New Roman" w:hAnsi="Times New Roman"/>
          <w:b/>
          <w:sz w:val="28"/>
          <w:szCs w:val="28"/>
        </w:rPr>
        <w:lastRenderedPageBreak/>
        <w:t>исполняющей муниципальную функцию, а также ее должностных лиц</w:t>
      </w:r>
    </w:p>
    <w:bookmarkEnd w:id="85"/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bookmarkStart w:id="86" w:name="sub_52"/>
      <w:r>
        <w:rPr>
          <w:sz w:val="28"/>
          <w:szCs w:val="28"/>
        </w:rPr>
        <w:t>5.1. Заинтересованные лица имеют право на обжалование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уполномоченного органа муниципального контроля его должностных лиц внесудебном порядке.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(индивидуальные предприниматели), проверка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дней с даты получения акта проверки,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обследования вправе представить в уполномоченный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юридические лица (индивидуальные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ниматели) вправе приложить к таким возражениям документы,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обоснованность таких возражений, или их заверенные копии либо в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сованный срок передать их в уполномоченный орган муниципального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внесудебного обжалования заинтересованным лицом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действия (бездействие) уполномоченного органа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а также его должностных лиц, либо их решения, принятые в ходе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муниципального контроля.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числе, в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ях: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прав и законных интересов юридических лиц,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предпринимателей, граждан;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неправомерных действий или бездействия должностных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 органа муниципального контроля;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нарушения положений настоящего административного регламента;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несогласия с решениями должностных лиц уполномоченного органа муниципального контроля, принятых в ходе осуществления муниципального контроля.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Оснований для приостановления рассмотрения жалобы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не предусмотрено.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по существу на жалобу не дается в следующих случаях: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наличия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отсутствия возможности, прочитать какую-либо часть текста жалобы, фамилию, имя, отчество (при наличии) и (или) почтовый адрес заявителя, по которому должен быть направлен ответ (если причины, по которым ответ по существу поставленных в обращении вопросов не мог быть дан, в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были устранены, заявитель вправе вновь направить жалобу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ченный орган муниципального контроля; 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если в письменной жалобе заявителя содержится вопрос, на который ему неоднократно (два раза и более) давались письменные ответы по существу в связи с ранее направляемыми жалобами, и при этом в жалобе не приводятся </w:t>
      </w:r>
      <w:r>
        <w:rPr>
          <w:sz w:val="28"/>
          <w:szCs w:val="28"/>
        </w:rPr>
        <w:lastRenderedPageBreak/>
        <w:t>новые доводы или обстоятельства, руководитель уполномоченного органа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вправе принять решение о безосновательности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обращения и прекращении переписки с заявителем по данному вопросу (о данном решении уведомляется заявитель, направивший жалобу);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если подана жалоба, в которой обжалуется судебное решение (данная жалоба в течение семи дней со дня регистрации возвращается заявителю,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правившему жалобу, с разъяснением порядка обжалования данного судебного решения).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начала процедуры внесудебного обжалования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поступление жалобы в уполномоченный орган муниципального контроля.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жалоб в письменной форме осуществляется по адресу и во время, указанные в пункте 2.1. настоящего административного регламента.</w:t>
      </w:r>
    </w:p>
    <w:p w:rsidR="00E219B4" w:rsidRDefault="00E219B4" w:rsidP="00E2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порядку подачи и рассмотрения жалобы.</w:t>
      </w:r>
    </w:p>
    <w:bookmarkEnd w:id="86"/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в порядке внесудебного обжалования решений и действий (бездействия) уполномоченного органа муниципального контроля подается на имя: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Главы администрации МО Новочеркасский сельсовет (адрес: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бургская область Саракташский район село Новочеркасск улица Центральная 2) - при обжаловании действий (бездействия) должностных лиц, осуществляющих исполнение муниципальной функции;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Жалоба может быть направлена по почте, с использованием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Интернет, Официального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онного портала органов местного самоуправления администрации сельсовета в информационно-телекоммуникационной сети Интернет – </w:t>
      </w:r>
      <w:r>
        <w:rPr>
          <w:sz w:val="28"/>
          <w:szCs w:val="28"/>
          <w:lang w:val="en-US"/>
        </w:rPr>
        <w:t>demeuv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При подаче жалобы в электронной форме прилагаемые документы могут быть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в форме электронных документов, пописанных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сью, вид которой предусмотрен законодательством Российской Федерации.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жалобе указывает следующую информацию: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 муниципального контроля, и его должностных лиц, решения и действия (бездействие) которого обжалуются;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телефона, адрес (адреса) электронной почты (при наличии) и почтовый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рес, по которым должен быть направлен ответ заявителю;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 муниципального и его должностных лиц;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 муниципального контроля и его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Заявитель с целью получения информации и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обоснования и рассмотрения жалобы имеет право: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обращаться с запросом об истребовании дополнительных документов и материалов, в том числе в электронной форме;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знакомиться с документами и материалами, касающимися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жалобы, если это не затрагивает права, свободы и законные интересы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Жалоба подлежит регистрации не позднее следующего рабочего дня со дня ее поступления в уполномоченный орган муниципального контроля.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рассматривается в течение 10 (тридцати) дней со дня ее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рации, если более короткие сроки рассмотрения жалобы не установлены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органом муниципального контроля.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уполномоченного органа муниципального контроля, его должностного лица в приеме документов у заявителя либо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опечаток и ошибок или в случае обжалования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нарушения установленного срока таких исправлений жалоба рассматрив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течение 5 (пяти) рабочих дней со дня ее регистрации.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изложенные в устной жалобе факты и обстоятельства являются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видными и не требуют дополнительной проверки, ответ на жалобу, с согласия заявителя, может быть дан устно в ходе личного приема заявителя.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По результатам рассмотрения жалобы принимается одно из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решений: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удовлетворить жалобу;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в удовлетворении жалобы.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муниципального контроля отказывает в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творении жалобы в следующих случаях:</w:t>
      </w:r>
    </w:p>
    <w:p w:rsidR="00E219B4" w:rsidRDefault="00E219B4" w:rsidP="00E21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подачи жалобы лицом, полномочия которого не подтверждены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законодательством Российской Федерации;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наличия решения по жалобе, принятого ранее в отношении того же заявителя и по тому же предмету жалобы;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если доводы жалобы не нашли своего подтверждения.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принятом решении заинтересованное лицо информируется не позднее дня, следующего за днем принятия решения, в письменной форме по адресу, указанному в жалобе, и (или) по адресу электронной почты, указанному в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лобе.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 муниципального контроля, и органа, рассмотревшего жалобу, должность, фамилия, имя, отчество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 должностного лица, принявшего решение по жалобе;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номер, дата, место принятия решения, включая сведения о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лице, решения или действия (бездействие) которого обжалуются;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фамилия, имя, отчество (при наличии) заявителя;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основания для принятия решения по жалобе;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принятое по жалобе решение;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сроки устранения выявленных нарушений, в случае если жалоба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знана обоснованной;</w:t>
      </w:r>
    </w:p>
    <w:p w:rsidR="00E219B4" w:rsidRDefault="00E219B4" w:rsidP="00E21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7) сведения о порядке обжалования принятого по жалобе решения.</w:t>
      </w:r>
    </w:p>
    <w:p w:rsidR="00E219B4" w:rsidRDefault="00E219B4" w:rsidP="00E219B4">
      <w:pPr>
        <w:pStyle w:val="affc"/>
        <w:ind w:left="7080" w:firstLine="709"/>
        <w:rPr>
          <w:sz w:val="28"/>
          <w:szCs w:val="28"/>
        </w:rPr>
      </w:pPr>
      <w:bookmarkStart w:id="87" w:name="pril1"/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sz w:val="28"/>
          <w:szCs w:val="28"/>
        </w:rPr>
      </w:pPr>
    </w:p>
    <w:p w:rsidR="00E219B4" w:rsidRDefault="00E219B4" w:rsidP="00E219B4">
      <w:pPr>
        <w:pStyle w:val="affc"/>
        <w:ind w:left="623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End w:id="87"/>
      <w:r>
        <w:rPr>
          <w:sz w:val="28"/>
          <w:szCs w:val="28"/>
        </w:rPr>
        <w:t>№ 1</w:t>
      </w:r>
    </w:p>
    <w:p w:rsidR="00E219B4" w:rsidRDefault="00E219B4" w:rsidP="00E219B4">
      <w:pPr>
        <w:ind w:left="6171"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Административному ре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ламенту по исполнению 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ниципальной функции</w:t>
      </w:r>
      <w:r>
        <w:rPr>
          <w:bCs/>
          <w:color w:val="000000"/>
          <w:spacing w:val="-4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существление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контроля в области торговой деятельности» 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</w:p>
    <w:p w:rsidR="00E219B4" w:rsidRDefault="00E219B4" w:rsidP="00E219B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месте нахождения и графике работы</w:t>
      </w:r>
    </w:p>
    <w:p w:rsidR="00E219B4" w:rsidRDefault="00E219B4" w:rsidP="00E219B4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МО </w:t>
      </w:r>
      <w:r>
        <w:rPr>
          <w:b/>
          <w:sz w:val="28"/>
          <w:szCs w:val="28"/>
        </w:rPr>
        <w:t>Новочеркасский сельсовет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</w:p>
    <w:p w:rsidR="00E219B4" w:rsidRDefault="00E219B4" w:rsidP="00E219B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Адрес: Оренбургская область Саракташский район село Новочеркасск улица Центральная 2</w:t>
      </w:r>
    </w:p>
    <w:p w:rsidR="00E219B4" w:rsidRDefault="00E219B4" w:rsidP="00E219B4">
      <w:pPr>
        <w:suppressAutoHyphens/>
        <w:ind w:firstLine="720"/>
        <w:jc w:val="both"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 xml:space="preserve">Адрес сайта в сети </w:t>
      </w:r>
      <w:r>
        <w:rPr>
          <w:rFonts w:eastAsia="Arial Unicode MS"/>
          <w:sz w:val="28"/>
          <w:szCs w:val="28"/>
          <w:lang w:val="en-US"/>
        </w:rPr>
        <w:t>Internet</w:t>
      </w:r>
      <w:r>
        <w:rPr>
          <w:rFonts w:eastAsia="Arial Unicode MS"/>
          <w:bCs/>
          <w:sz w:val="28"/>
          <w:szCs w:val="28"/>
        </w:rPr>
        <w:t xml:space="preserve">: 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http://www.admnovocherkassk.ru/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>
        <w:rPr>
          <w:bCs/>
          <w:sz w:val="28"/>
          <w:szCs w:val="28"/>
        </w:rPr>
        <w:t xml:space="preserve"> администрации МО Новочеркасский сельсовет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demeuv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219B4" w:rsidRDefault="00E219B4" w:rsidP="00E219B4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3671"/>
        <w:gridCol w:w="706"/>
        <w:gridCol w:w="1623"/>
        <w:gridCol w:w="1739"/>
      </w:tblGrid>
      <w:tr w:rsidR="00E219B4" w:rsidTr="00E219B4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№ каб.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ind w:left="-8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Служебный</w:t>
            </w:r>
          </w:p>
          <w:p w:rsidR="00E219B4" w:rsidRDefault="00E219B4">
            <w:pPr>
              <w:ind w:left="-8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</w:t>
            </w:r>
          </w:p>
          <w:p w:rsidR="00E219B4" w:rsidRDefault="00E219B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приёма</w:t>
            </w:r>
          </w:p>
        </w:tc>
      </w:tr>
      <w:tr w:rsidR="00E219B4" w:rsidTr="00E219B4">
        <w:trPr>
          <w:cantSplit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МО _________________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E219B4" w:rsidTr="00E219B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cantSplit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№ каб.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ind w:left="-8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Служебный</w:t>
            </w:r>
          </w:p>
          <w:p w:rsidR="00E219B4" w:rsidRDefault="00E219B4">
            <w:pPr>
              <w:ind w:left="-8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</w:tr>
      <w:tr w:rsidR="00E219B4" w:rsidTr="00E219B4">
        <w:trPr>
          <w:cantSplit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pStyle w:val="aa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cantSplit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pStyle w:val="aa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ind w:firstLine="720"/>
        <w:jc w:val="both"/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  <w:r>
        <w:rPr>
          <w:sz w:val="28"/>
          <w:szCs w:val="28"/>
        </w:rPr>
        <w:t>Перерыв на обед с 12:45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до 14:15 часов; выходные дни – суббота, воскресенье.</w:t>
      </w:r>
    </w:p>
    <w:p w:rsidR="00E219B4" w:rsidRDefault="00E219B4" w:rsidP="00E219B4">
      <w:pPr>
        <w:widowControl/>
        <w:autoSpaceDE/>
        <w:autoSpaceDN/>
        <w:adjustRightInd/>
        <w:rPr>
          <w:sz w:val="28"/>
          <w:szCs w:val="28"/>
        </w:rPr>
        <w:sectPr w:rsidR="00E219B4">
          <w:pgSz w:w="11905" w:h="16837"/>
          <w:pgMar w:top="1134" w:right="567" w:bottom="1134" w:left="1701" w:header="720" w:footer="374" w:gutter="0"/>
          <w:cols w:space="720"/>
        </w:sectPr>
      </w:pPr>
    </w:p>
    <w:p w:rsidR="00E219B4" w:rsidRDefault="00E219B4" w:rsidP="00E219B4">
      <w:pPr>
        <w:pStyle w:val="affc"/>
        <w:ind w:left="708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219B4" w:rsidRDefault="00E219B4" w:rsidP="00E219B4">
      <w:pPr>
        <w:ind w:left="6171"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Административному ре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ламенту по исполнению 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ниципальной функции</w:t>
      </w:r>
      <w:r>
        <w:rPr>
          <w:bCs/>
          <w:color w:val="000000"/>
          <w:spacing w:val="-4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существление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контроля в области торговой деятельности» </w:t>
      </w:r>
    </w:p>
    <w:p w:rsidR="00E219B4" w:rsidRDefault="00E219B4" w:rsidP="00E219B4">
      <w:pPr>
        <w:ind w:firstLine="540"/>
        <w:jc w:val="both"/>
        <w:rPr>
          <w:sz w:val="28"/>
          <w:szCs w:val="28"/>
        </w:rPr>
      </w:pPr>
    </w:p>
    <w:p w:rsidR="00E219B4" w:rsidRDefault="00E219B4" w:rsidP="00E219B4">
      <w:pPr>
        <w:ind w:firstLine="540"/>
        <w:jc w:val="both"/>
        <w:rPr>
          <w:sz w:val="28"/>
          <w:szCs w:val="28"/>
        </w:rPr>
      </w:pPr>
    </w:p>
    <w:p w:rsidR="00E219B4" w:rsidRDefault="00E219B4" w:rsidP="00E219B4">
      <w:pPr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документов, предоставляемый субъектами проверки</w:t>
      </w:r>
    </w:p>
    <w:p w:rsidR="00E219B4" w:rsidRDefault="00E219B4" w:rsidP="00E219B4">
      <w:pPr>
        <w:ind w:firstLine="540"/>
        <w:jc w:val="center"/>
        <w:rPr>
          <w:b/>
          <w:bCs/>
          <w:color w:val="000000"/>
          <w:sz w:val="28"/>
          <w:szCs w:val="28"/>
        </w:rPr>
      </w:pPr>
    </w:p>
    <w:p w:rsidR="00E219B4" w:rsidRDefault="00E219B4" w:rsidP="00E219B4">
      <w:pPr>
        <w:tabs>
          <w:tab w:val="left" w:pos="851"/>
        </w:tabs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Удостоверение личности гражданина.</w:t>
      </w:r>
    </w:p>
    <w:p w:rsidR="00E219B4" w:rsidRDefault="00E219B4" w:rsidP="00E219B4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Документы, подтверждающие полномочия руководителя или представ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теля юридического лица, индивидуального предпринимателя или его предст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вителя.</w:t>
      </w:r>
    </w:p>
    <w:p w:rsidR="00E219B4" w:rsidRDefault="00E219B4" w:rsidP="00E219B4">
      <w:pPr>
        <w:ind w:firstLine="540"/>
        <w:jc w:val="both"/>
        <w:rPr>
          <w:bCs/>
          <w:color w:val="000000"/>
          <w:sz w:val="28"/>
          <w:szCs w:val="28"/>
        </w:rPr>
      </w:pPr>
    </w:p>
    <w:p w:rsidR="00E219B4" w:rsidRDefault="00E219B4" w:rsidP="00E219B4">
      <w:pPr>
        <w:ind w:firstLine="540"/>
        <w:jc w:val="both"/>
        <w:rPr>
          <w:bCs/>
          <w:color w:val="000000"/>
          <w:sz w:val="28"/>
          <w:szCs w:val="28"/>
        </w:rPr>
      </w:pPr>
    </w:p>
    <w:p w:rsidR="00E219B4" w:rsidRDefault="00E219B4" w:rsidP="00E219B4">
      <w:pPr>
        <w:widowControl/>
        <w:autoSpaceDE/>
        <w:autoSpaceDN/>
        <w:adjustRightInd/>
        <w:rPr>
          <w:bCs/>
          <w:color w:val="000000"/>
          <w:sz w:val="28"/>
          <w:szCs w:val="28"/>
        </w:rPr>
        <w:sectPr w:rsidR="00E219B4">
          <w:pgSz w:w="11905" w:h="16837"/>
          <w:pgMar w:top="1134" w:right="567" w:bottom="1134" w:left="1701" w:header="720" w:footer="374" w:gutter="0"/>
          <w:cols w:space="720"/>
        </w:sectPr>
      </w:pPr>
    </w:p>
    <w:p w:rsidR="00E219B4" w:rsidRDefault="00E219B4" w:rsidP="00E219B4">
      <w:pPr>
        <w:pStyle w:val="affc"/>
        <w:ind w:left="708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219B4" w:rsidRDefault="00E219B4" w:rsidP="00E219B4">
      <w:pPr>
        <w:ind w:left="6171"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Административному ре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ламенту по исполнению 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ниципальной функции</w:t>
      </w:r>
      <w:r>
        <w:rPr>
          <w:bCs/>
          <w:color w:val="000000"/>
          <w:spacing w:val="-4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существление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контроля в области торговой деятельности» </w: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E219B4" w:rsidRDefault="00E219B4" w:rsidP="00E2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проведения муниципального контроля в области торговой деятельности (при проведении плановых проверок)</w:t>
      </w:r>
    </w:p>
    <w:p w:rsidR="00E219B4" w:rsidRDefault="00442456" w:rsidP="00E219B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3429000</wp:posOffset>
                </wp:positionV>
                <wp:extent cx="0" cy="0"/>
                <wp:effectExtent l="7620" t="54610" r="20955" b="59690"/>
                <wp:wrapNone/>
                <wp:docPr id="3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6863" id="Line 7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8pt,270pt" to="448.8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ZvIgIAAEYEAAAOAAAAZHJzL2Uyb0RvYy54bWysU82O2jAQvlfqO1i+QxI2sB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3261995</wp:posOffset>
                </wp:positionV>
                <wp:extent cx="2190750" cy="457200"/>
                <wp:effectExtent l="13335" t="11430" r="5715" b="7620"/>
                <wp:wrapNone/>
                <wp:docPr id="3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Проведение документарной и (или) выездной проверки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08pt;margin-top:256.85pt;width:172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Проведение документарной и (или) выездной проверки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Ак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3550920</wp:posOffset>
                </wp:positionV>
                <wp:extent cx="2137410" cy="457200"/>
                <wp:effectExtent l="9525" t="5080" r="5715" b="13970"/>
                <wp:wrapNone/>
                <wp:docPr id="3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 результатам проверки с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>ставляется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7" style="position:absolute;margin-left:112.2pt;margin-top:279.6pt;width:168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 результатам проверки с</w:t>
                      </w:r>
                      <w:r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>ставляется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Пр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4236720</wp:posOffset>
                </wp:positionV>
                <wp:extent cx="2137410" cy="342900"/>
                <wp:effectExtent l="9525" t="5080" r="5715" b="13970"/>
                <wp:wrapNone/>
                <wp:docPr id="3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Акт проверки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8" style="position:absolute;margin-left:112.2pt;margin-top:333.6pt;width:16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Акт проверки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По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3322320</wp:posOffset>
                </wp:positionV>
                <wp:extent cx="0" cy="228600"/>
                <wp:effectExtent l="59055" t="5080" r="55245" b="23495"/>
                <wp:wrapNone/>
                <wp:docPr id="3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BC3E1" id="Line 8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61.6pt" to="196.3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HDKg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4008120</wp:posOffset>
                </wp:positionV>
                <wp:extent cx="0" cy="228600"/>
                <wp:effectExtent l="59055" t="5080" r="55245" b="23495"/>
                <wp:wrapNone/>
                <wp:docPr id="3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78CF5" id="Line 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315.6pt" to="196.35pt,3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7P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350520</wp:posOffset>
                </wp:positionV>
                <wp:extent cx="2256155" cy="571500"/>
                <wp:effectExtent l="5080" t="5080" r="5715" b="13970"/>
                <wp:wrapNone/>
                <wp:docPr id="3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Ежегодный план проведения пл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>новых проверок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9" style="position:absolute;margin-left:102.85pt;margin-top:27.6pt;width:177.6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Ежегодный план проведения пл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новых проверок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1150620</wp:posOffset>
                </wp:positionV>
                <wp:extent cx="1187450" cy="457200"/>
                <wp:effectExtent l="6985" t="5080" r="5715" b="13970"/>
                <wp:wrapNone/>
                <wp:docPr id="3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Выездная пр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>верка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0" style="position:absolute;margin-left:46.75pt;margin-top:90.6pt;width:93.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Выездная пр</w:t>
                      </w:r>
                      <w:r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>верка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До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1150620</wp:posOffset>
                </wp:positionV>
                <wp:extent cx="1187450" cy="457200"/>
                <wp:effectExtent l="9525" t="5080" r="12700" b="13970"/>
                <wp:wrapNone/>
                <wp:docPr id="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Документарная проверка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1" style="position:absolute;margin-left:252.45pt;margin-top:90.6pt;width:93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Документарная проверка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922020</wp:posOffset>
                </wp:positionV>
                <wp:extent cx="0" cy="228600"/>
                <wp:effectExtent l="61595" t="5080" r="52705" b="23495"/>
                <wp:wrapNone/>
                <wp:docPr id="2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F851C" id="Line 7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72.6pt" to="121.5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Y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922020</wp:posOffset>
                </wp:positionV>
                <wp:extent cx="0" cy="228600"/>
                <wp:effectExtent l="56515" t="5080" r="57785" b="23495"/>
                <wp:wrapNone/>
                <wp:docPr id="2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FAFAA" id="Line 7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72.6pt" to="271.1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p0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OnVKk&#10;gx5theLo4SF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1836420</wp:posOffset>
                </wp:positionV>
                <wp:extent cx="2137410" cy="800100"/>
                <wp:effectExtent l="9525" t="5080" r="5715" b="13970"/>
                <wp:wrapNone/>
                <wp:docPr id="2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B4" w:rsidRDefault="00E219B4" w:rsidP="00E219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Распоряжение администрации МО ________________ о провед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>нии проверки по муниципальн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>му контролю в области торговой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</w:p>
                          <w:p w:rsidR="00E219B4" w:rsidRDefault="00E219B4" w:rsidP="00E219B4"/>
                          <w:p w:rsidR="00E219B4" w:rsidRDefault="00E219B4" w:rsidP="00E219B4">
                            <w:r>
                              <w:rPr>
                                <w:b/>
                              </w:rPr>
                              <w:t>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2" style="position:absolute;margin-left:112.2pt;margin-top:144.6pt;width:168.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">
                <v:textbox>
                  <w:txbxContent>
                    <w:p w:rsidR="00E219B4" w:rsidRDefault="00E219B4" w:rsidP="00E219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Распоряжение администрации МО ________________ о провед</w:t>
                      </w:r>
                      <w:r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>нии проверки по муниципальн</w:t>
                      </w:r>
                      <w:r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>му контролю в области торговой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деятельности</w:t>
                      </w:r>
                    </w:p>
                    <w:p w:rsidR="00E219B4" w:rsidRDefault="00E219B4" w:rsidP="00E219B4"/>
                    <w:p w:rsidR="00E219B4" w:rsidRDefault="00E219B4" w:rsidP="00E219B4">
                      <w:r>
                        <w:rPr>
                          <w:b/>
                        </w:rPr>
                        <w:t>Пр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1607820</wp:posOffset>
                </wp:positionV>
                <wp:extent cx="0" cy="228600"/>
                <wp:effectExtent l="56515" t="5080" r="57785" b="23495"/>
                <wp:wrapNone/>
                <wp:docPr id="2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1FBB1" id="Line 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26.6pt" to="130.9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Ca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5HCNF&#10;eujRo1AcLfK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1607820</wp:posOffset>
                </wp:positionV>
                <wp:extent cx="0" cy="228600"/>
                <wp:effectExtent l="61595" t="5080" r="52705" b="23495"/>
                <wp:wrapNone/>
                <wp:docPr id="2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A7B88" id="Line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126.6pt" to="261.8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2636520</wp:posOffset>
                </wp:positionV>
                <wp:extent cx="0" cy="228600"/>
                <wp:effectExtent l="59055" t="5080" r="55245" b="23495"/>
                <wp:wrapNone/>
                <wp:docPr id="2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64B26" id="Line 8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07.6pt" to="196.35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0K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219B4" w:rsidRDefault="00E219B4" w:rsidP="00E21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Блок-схема</w:t>
      </w:r>
    </w:p>
    <w:p w:rsidR="00E219B4" w:rsidRDefault="00E219B4" w:rsidP="00E2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проведения муниципального контроля в области торговой деятельности (при проведении внеплановых проверок)</w:t>
      </w:r>
    </w:p>
    <w:p w:rsidR="00E219B4" w:rsidRDefault="00442456" w:rsidP="00E219B4">
      <w:pPr>
        <w:tabs>
          <w:tab w:val="left" w:pos="795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174740" cy="6743700"/>
                <wp:effectExtent l="3810" t="0" r="3175" b="0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24570" y="228600"/>
                            <a:ext cx="261090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Внеплановая проверка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Еж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4857" y="5715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Документарная прове</w:t>
                              </w:r>
                              <w:r>
                                <w:rPr>
                                  <w:b/>
                                </w:rPr>
                                <w:t>р</w:t>
                              </w:r>
                              <w:r>
                                <w:rPr>
                                  <w:b/>
                                </w:rPr>
                                <w:t>ка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Вн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206084" y="5715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Выездная проверка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До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25372" y="1028700"/>
                            <a:ext cx="237428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Распоряжение администрации города Шумерля о проведении проверки по муниципальному контролю в обла</w:t>
                              </w:r>
                              <w:r>
                                <w:rPr>
                                  <w:b/>
                                </w:rPr>
                                <w:t>с</w:t>
                              </w:r>
                              <w:r>
                                <w:rPr>
                                  <w:b/>
                                </w:rPr>
                                <w:t>ти торговой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деятельности</w:t>
                              </w:r>
                            </w:p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4857" y="1943100"/>
                            <a:ext cx="1662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Проведение документа</w:t>
                              </w:r>
                              <w:r>
                                <w:rPr>
                                  <w:b/>
                                </w:rPr>
                                <w:t>р</w:t>
                              </w:r>
                              <w:r>
                                <w:rPr>
                                  <w:b/>
                                </w:rPr>
                                <w:t>ной проверки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206084" y="1943100"/>
                            <a:ext cx="1662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Заявление о согласов</w:t>
                              </w:r>
                              <w:r>
                                <w:rPr>
                                  <w:b/>
                                </w:rPr>
                                <w:t>а</w:t>
                              </w:r>
                              <w:r>
                                <w:rPr>
                                  <w:b/>
                                </w:rPr>
                                <w:t>нии проведения выез</w:t>
                              </w:r>
                              <w:r>
                                <w:rPr>
                                  <w:b/>
                                </w:rPr>
                                <w:t>д</w:t>
                              </w:r>
                              <w:r>
                                <w:rPr>
                                  <w:b/>
                                </w:rPr>
                                <w:t>ной проверки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206084" y="29718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Разрешение прокурора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37657" y="3657600"/>
                            <a:ext cx="166199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 согласовании пров</w:t>
                              </w:r>
                              <w:r>
                                <w:rPr>
                                  <w:b/>
                                </w:rPr>
                                <w:t>е</w:t>
                              </w:r>
                              <w:r>
                                <w:rPr>
                                  <w:b/>
                                </w:rPr>
                                <w:t>дения внеплановой в</w:t>
                              </w:r>
                              <w:r>
                                <w:rPr>
                                  <w:b/>
                                </w:rPr>
                                <w:t>ы</w:t>
                              </w:r>
                              <w:r>
                                <w:rPr>
                                  <w:b/>
                                </w:rPr>
                                <w:t>ездной проверки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55797" y="3657600"/>
                            <a:ext cx="166360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 отказе в согласов</w:t>
                              </w:r>
                              <w:r>
                                <w:rPr>
                                  <w:b/>
                                </w:rPr>
                                <w:t>а</w:t>
                              </w:r>
                              <w:r>
                                <w:rPr>
                                  <w:b/>
                                </w:rPr>
                                <w:t>нии проведения внепл</w:t>
                              </w:r>
                              <w:r>
                                <w:rPr>
                                  <w:b/>
                                </w:rPr>
                                <w:t>а</w:t>
                              </w:r>
                              <w:r>
                                <w:rPr>
                                  <w:b/>
                                </w:rPr>
                                <w:t>новой выездной прове</w:t>
                              </w:r>
                              <w:r>
                                <w:rPr>
                                  <w:b/>
                                </w:rPr>
                                <w:t>р</w:t>
                              </w:r>
                              <w:r>
                                <w:rPr>
                                  <w:b/>
                                </w:rPr>
                                <w:t>ки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137657" y="4572000"/>
                            <a:ext cx="166199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Проведение внеплановой выездной проверки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По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7428" y="4572000"/>
                            <a:ext cx="1662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 результатам прове</w:t>
                              </w:r>
                              <w:r>
                                <w:rPr>
                                  <w:b/>
                                </w:rPr>
                                <w:t>р</w:t>
                              </w:r>
                              <w:r>
                                <w:rPr>
                                  <w:b/>
                                </w:rPr>
                                <w:t>ки составляется: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7428" y="52578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9B4" w:rsidRDefault="00E219B4" w:rsidP="00E219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Акт проверки</w:t>
                              </w:r>
                            </w:p>
                            <w:p w:rsidR="00E219B4" w:rsidRDefault="00E219B4" w:rsidP="00E219B4"/>
                            <w:p w:rsidR="00E219B4" w:rsidRDefault="00E219B4" w:rsidP="00E219B4">
                              <w:r>
                                <w:rPr>
                                  <w:b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62800" y="4572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562227" y="4572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81514" y="1714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443512" y="1714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037083" y="2514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43512" y="3314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11940" y="3314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968656" y="42291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0229" y="4800600"/>
                            <a:ext cx="237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427" y="5029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8427" y="2400300"/>
                            <a:ext cx="802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" o:spid="_x0000_s1033" editas="canvas" style="width:486.2pt;height:531pt;mso-position-horizontal-relative:char;mso-position-vertical-relative:line" coordsize="61747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1747;height:67437;visibility:visible;mso-wrap-style:square">
                  <v:fill o:detectmouseclick="t"/>
                  <v:path o:connecttype="none"/>
                </v:shape>
                <v:rect id="Rectangle 49" o:spid="_x0000_s1035" style="position:absolute;left:14245;top:2286;width:2610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Внеплановая проверка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Еж</w:t>
                        </w:r>
                      </w:p>
                    </w:txbxContent>
                  </v:textbox>
                </v:rect>
                <v:rect id="Rectangle 50" o:spid="_x0000_s1036" style="position:absolute;left:4748;top:5715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Документарная прове</w:t>
                        </w:r>
                        <w:r>
                          <w:rPr>
                            <w:b/>
                          </w:rPr>
                          <w:t>р</w:t>
                        </w:r>
                        <w:r>
                          <w:rPr>
                            <w:b/>
                          </w:rPr>
                          <w:t>ка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Вн</w:t>
                        </w:r>
                      </w:p>
                    </w:txbxContent>
                  </v:textbox>
                </v:rect>
                <v:rect id="Rectangle 51" o:spid="_x0000_s1037" style="position:absolute;left:32060;top:5715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Выездная проверка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До</w:t>
                        </w:r>
                      </w:p>
                    </w:txbxContent>
                  </v:textbox>
                </v:rect>
                <v:rect id="Rectangle 52" o:spid="_x0000_s1038" style="position:absolute;left:14253;top:10287;width:2374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Распоряжение администрации города Шумерля о проведении проверки по муниципальному контролю в обла</w:t>
                        </w:r>
                        <w:r>
                          <w:rPr>
                            <w:b/>
                          </w:rPr>
                          <w:t>с</w:t>
                        </w:r>
                        <w:r>
                          <w:rPr>
                            <w:b/>
                          </w:rPr>
                          <w:t>ти торговой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</w:p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Вы</w:t>
                        </w:r>
                      </w:p>
                    </w:txbxContent>
                  </v:textbox>
                </v:rect>
                <v:rect id="Rectangle 53" o:spid="_x0000_s1039" style="position:absolute;left:4748;top:19431;width:166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Проведение документа</w:t>
                        </w:r>
                        <w:r>
                          <w:rPr>
                            <w:b/>
                          </w:rPr>
                          <w:t>р</w:t>
                        </w:r>
                        <w:r>
                          <w:rPr>
                            <w:b/>
                          </w:rPr>
                          <w:t>ной проверки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Ра</w:t>
                        </w:r>
                      </w:p>
                    </w:txbxContent>
                  </v:textbox>
                </v:rect>
                <v:rect id="Rectangle 54" o:spid="_x0000_s1040" style="position:absolute;left:32060;top:19431;width:1662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Заявление о согласов</w:t>
                        </w:r>
                        <w:r>
                          <w:rPr>
                            <w:b/>
                          </w:rPr>
                          <w:t>а</w:t>
                        </w:r>
                        <w:r>
                          <w:rPr>
                            <w:b/>
                          </w:rPr>
                          <w:t>нии проведения выез</w:t>
                        </w:r>
                        <w:r>
                          <w:rPr>
                            <w:b/>
                          </w:rPr>
                          <w:t>д</w:t>
                        </w:r>
                        <w:r>
                          <w:rPr>
                            <w:b/>
                          </w:rPr>
                          <w:t>ной проверки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Пр</w:t>
                        </w:r>
                      </w:p>
                    </w:txbxContent>
                  </v:textbox>
                </v:rect>
                <v:rect id="Rectangle 55" o:spid="_x0000_s1041" style="position:absolute;left:32060;top:29718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Разрешение прокурора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За</w:t>
                        </w:r>
                      </w:p>
                    </w:txbxContent>
                  </v:textbox>
                </v:rect>
                <v:rect id="Rectangle 56" o:spid="_x0000_s1042" style="position:absolute;left:21376;top:36576;width:1662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согласовании пров</w:t>
                        </w:r>
                        <w:r>
                          <w:rPr>
                            <w:b/>
                          </w:rPr>
                          <w:t>е</w:t>
                        </w:r>
                        <w:r>
                          <w:rPr>
                            <w:b/>
                          </w:rPr>
                          <w:t>дения внеплановой в</w:t>
                        </w:r>
                        <w:r>
                          <w:rPr>
                            <w:b/>
                          </w:rPr>
                          <w:t>ы</w:t>
                        </w:r>
                        <w:r>
                          <w:rPr>
                            <w:b/>
                          </w:rPr>
                          <w:t>ездной проверки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Ре</w:t>
                        </w:r>
                      </w:p>
                    </w:txbxContent>
                  </v:textbox>
                </v:rect>
                <v:rect id="Rectangle 57" o:spid="_x0000_s1043" style="position:absolute;left:41557;top:36576;width:1663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219B4" w:rsidRDefault="00E219B4" w:rsidP="00E219B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 отказе в согласов</w:t>
                        </w:r>
                        <w:r>
                          <w:rPr>
                            <w:b/>
                          </w:rPr>
                          <w:t>а</w:t>
                        </w:r>
                        <w:r>
                          <w:rPr>
                            <w:b/>
                          </w:rPr>
                          <w:t>нии проведения внепл</w:t>
                        </w:r>
                        <w:r>
                          <w:rPr>
                            <w:b/>
                          </w:rPr>
                          <w:t>а</w:t>
                        </w:r>
                        <w:r>
                          <w:rPr>
                            <w:b/>
                          </w:rPr>
                          <w:t>новой выездной прове</w:t>
                        </w:r>
                        <w:r>
                          <w:rPr>
                            <w:b/>
                          </w:rPr>
                          <w:t>р</w:t>
                        </w:r>
                        <w:r>
                          <w:rPr>
                            <w:b/>
                          </w:rPr>
                          <w:t>ки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 xml:space="preserve">О </w:t>
                        </w:r>
                      </w:p>
                    </w:txbxContent>
                  </v:textbox>
                </v:rect>
                <v:rect id="Rectangle 58" o:spid="_x0000_s1044" style="position:absolute;left:21376;top:45720;width:1662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Проведение внеплановой выездной проверки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По</w:t>
                        </w:r>
                      </w:p>
                    </w:txbxContent>
                  </v:textbox>
                </v:rect>
                <v:rect id="Rectangle 59" o:spid="_x0000_s1045" style="position:absolute;left:2374;top:45720;width:166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 результатам прове</w:t>
                        </w:r>
                        <w:r>
                          <w:rPr>
                            <w:b/>
                          </w:rPr>
                          <w:t>р</w:t>
                        </w:r>
                        <w:r>
                          <w:rPr>
                            <w:b/>
                          </w:rPr>
                          <w:t>ки составляется: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Ак</w:t>
                        </w:r>
                      </w:p>
                    </w:txbxContent>
                  </v:textbox>
                </v:rect>
                <v:rect id="Rectangle 60" o:spid="_x0000_s1046" style="position:absolute;left:2374;top:52578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219B4" w:rsidRDefault="00E219B4" w:rsidP="00E219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Акт проверки</w:t>
                        </w:r>
                      </w:p>
                      <w:p w:rsidR="00E219B4" w:rsidRDefault="00E219B4" w:rsidP="00E219B4"/>
                      <w:p w:rsidR="00E219B4" w:rsidRDefault="00E219B4" w:rsidP="00E219B4">
                        <w:r>
                          <w:rPr>
                            <w:b/>
                          </w:rPr>
                          <w:t>Пр</w:t>
                        </w:r>
                      </w:p>
                    </w:txbxContent>
                  </v:textbox>
                </v:rect>
                <v:line id="Line 61" o:spid="_x0000_s1047" style="position:absolute;visibility:visible;mso-wrap-style:square" from="16628,4572" to="1662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62" o:spid="_x0000_s1048" style="position:absolute;visibility:visible;mso-wrap-style:square" from="35622,4572" to="3562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63" o:spid="_x0000_s1049" style="position:absolute;visibility:visible;mso-wrap-style:square" from="17815,17145" to="1781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64" o:spid="_x0000_s1050" style="position:absolute;visibility:visible;mso-wrap-style:square" from="34435,17145" to="3443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65" o:spid="_x0000_s1051" style="position:absolute;visibility:visible;mso-wrap-style:square" from="40370,25146" to="4037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66" o:spid="_x0000_s1052" style="position:absolute;visibility:visible;mso-wrap-style:square" from="34435,33147" to="34435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67" o:spid="_x0000_s1053" style="position:absolute;visibility:visible;mso-wrap-style:square" from="45119,33147" to="45119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68" o:spid="_x0000_s1054" style="position:absolute;visibility:visible;mso-wrap-style:square" from="29686,42291" to="2968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69" o:spid="_x0000_s1055" style="position:absolute;flip:x;visibility:visible;mso-wrap-style:square" from="19002,48006" to="21376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70" o:spid="_x0000_s1056" style="position:absolute;visibility:visible;mso-wrap-style:square" from="10684,50292" to="10684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71" o:spid="_x0000_s1057" style="position:absolute;flip:x;visibility:visible;mso-wrap-style:square" from="10684,24003" to="10692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pStyle w:val="33"/>
        <w:spacing w:after="0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 xml:space="preserve"> </w:t>
      </w:r>
    </w:p>
    <w:p w:rsidR="00E219B4" w:rsidRDefault="00E219B4" w:rsidP="00E219B4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9B4" w:rsidRDefault="00E219B4" w:rsidP="00E219B4">
      <w:pPr>
        <w:pStyle w:val="affc"/>
        <w:ind w:left="7080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219B4" w:rsidRDefault="00E219B4" w:rsidP="00E219B4">
      <w:pPr>
        <w:ind w:left="6171"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Административному ре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ламенту по исполнению 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ниципальной функции</w:t>
      </w:r>
      <w:r>
        <w:rPr>
          <w:bCs/>
          <w:color w:val="000000"/>
          <w:spacing w:val="-4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существление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контроля в области торговой деятельности» </w:t>
      </w:r>
    </w:p>
    <w:p w:rsidR="00E219B4" w:rsidRDefault="00E219B4" w:rsidP="00E219B4">
      <w:pPr>
        <w:tabs>
          <w:tab w:val="left" w:pos="5760"/>
        </w:tabs>
        <w:ind w:left="5940"/>
        <w:jc w:val="both"/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8748"/>
      </w:tblGrid>
      <w:tr w:rsidR="00E219B4" w:rsidTr="00E219B4">
        <w:trPr>
          <w:trHeight w:val="19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5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 прокуратуры)</w:t>
            </w:r>
          </w:p>
        </w:tc>
      </w:tr>
      <w:tr w:rsidR="00E219B4" w:rsidTr="00E219B4">
        <w:trPr>
          <w:trHeight w:val="19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5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trHeight w:val="195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 государственного контроля (надзора),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контроля с указанием юридического адреса)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ЗАЯВЛЕНИЕ</w:t>
      </w:r>
    </w:p>
    <w:p w:rsidR="00E219B4" w:rsidRDefault="00E219B4" w:rsidP="00E219B4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 органом государственного контроля (надзора), органом муниципального контроля с органом прокуратуры проведения внеплан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вой выездной проверки юридического лица, индивидуального предприн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мателя</w:t>
      </w: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контроля» (Собрание законодательства Российской Федерации, 2008, № 52, ст. 6249) просим согласия</w:t>
      </w:r>
      <w:r>
        <w:rPr>
          <w:sz w:val="28"/>
          <w:szCs w:val="28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6"/>
        <w:gridCol w:w="609"/>
        <w:gridCol w:w="2274"/>
        <w:gridCol w:w="158"/>
      </w:tblGrid>
      <w:tr w:rsidR="00E219B4" w:rsidTr="00E219B4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проведение внеплановой выездной проверки в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ношении</w:t>
            </w:r>
          </w:p>
        </w:tc>
        <w:tc>
          <w:tcPr>
            <w:tcW w:w="15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49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219B4" w:rsidTr="00E219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(наименование, адрес (место нахождения) постоянно действующего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      </w:r>
          </w:p>
        </w:tc>
      </w:tr>
      <w:tr w:rsidR="00E219B4" w:rsidTr="00E219B4">
        <w:tc>
          <w:tcPr>
            <w:tcW w:w="3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осуществляющего предпринимательскую деятельность по адресу:</w:t>
            </w:r>
          </w:p>
        </w:tc>
        <w:tc>
          <w:tcPr>
            <w:tcW w:w="12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5724"/>
      </w:tblGrid>
      <w:tr w:rsidR="00E219B4" w:rsidTr="00E219B4"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Основание проведения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верки: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(ссылка на положение Федерального закона от 26 декабря </w:t>
            </w:r>
            <w:smartTag w:uri="urn:schemas-microsoft-com:office:smarttags" w:element="metricconverter">
              <w:smartTagPr>
                <w:attr w:name="ProductID" w:val="2008 г"/>
              </w:smartTagPr>
              <w:r>
                <w:rPr>
                  <w:sz w:val="28"/>
                  <w:szCs w:val="28"/>
                </w:rPr>
                <w:t>2008 г</w:t>
              </w:r>
            </w:smartTag>
            <w:r>
              <w:rPr>
                <w:sz w:val="28"/>
                <w:szCs w:val="28"/>
              </w:rPr>
              <w:t>. № 294-ФЗ «О защите прав юридических лиц и индивидуальных предпринимателей</w:t>
            </w:r>
          </w:p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осуществлении государственного контроля (надзора) и муниципального контроля»)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3. Дата начала проведения проверки:</w:t>
      </w:r>
    </w:p>
    <w:tbl>
      <w:tblPr>
        <w:tblW w:w="4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2"/>
        <w:gridCol w:w="280"/>
        <w:gridCol w:w="1708"/>
        <w:gridCol w:w="364"/>
        <w:gridCol w:w="392"/>
        <w:gridCol w:w="745"/>
      </w:tblGrid>
      <w:tr w:rsidR="00E219B4" w:rsidTr="00E219B4">
        <w:tc>
          <w:tcPr>
            <w:tcW w:w="406" w:type="dxa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года.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4. Время начала проведения проверки:</w:t>
      </w:r>
    </w:p>
    <w:tbl>
      <w:tblPr>
        <w:tblW w:w="4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2"/>
        <w:gridCol w:w="280"/>
        <w:gridCol w:w="1708"/>
        <w:gridCol w:w="364"/>
        <w:gridCol w:w="392"/>
        <w:gridCol w:w="745"/>
      </w:tblGrid>
      <w:tr w:rsidR="00E219B4" w:rsidTr="00E219B4">
        <w:tc>
          <w:tcPr>
            <w:tcW w:w="406" w:type="dxa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года.</w:t>
            </w:r>
          </w:p>
        </w:tc>
      </w:tr>
    </w:tbl>
    <w:p w:rsidR="00E219B4" w:rsidRDefault="00E219B4" w:rsidP="00E219B4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294-ФЗ «О защите прав юридических лиц и индивидуальных предпринимателей при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государственного контроля (надзора) и муниципального контроля»)</w:t>
      </w:r>
    </w:p>
    <w:p w:rsidR="00E219B4" w:rsidRDefault="00E219B4" w:rsidP="00E219B4">
      <w:pPr>
        <w:ind w:left="340"/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8041"/>
      </w:tblGrid>
      <w:tr w:rsidR="00E219B4" w:rsidTr="00E219B4"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</w:tc>
        <w:tc>
          <w:tcPr>
            <w:tcW w:w="4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4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(копия распоряжения или приказа руководителя, заместителя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ководителя органа государственного контроля (надзора), органа муниципального контроля о проведении внеплановой выездной проверки. Документы, содержащие сведения, послужившие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ванием</w:t>
            </w:r>
            <w:r>
              <w:rPr>
                <w:sz w:val="28"/>
                <w:szCs w:val="28"/>
              </w:rPr>
              <w:br/>
              <w:t>для проведения внеплановой проверки)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26"/>
        <w:gridCol w:w="1927"/>
        <w:gridCol w:w="364"/>
        <w:gridCol w:w="3491"/>
      </w:tblGrid>
      <w:tr w:rsidR="00E219B4" w:rsidTr="00E219B4"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18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должностн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лица)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(в случае, если имеется)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М. П.</w:t>
      </w:r>
    </w:p>
    <w:p w:rsidR="00E219B4" w:rsidRDefault="00E219B4" w:rsidP="00E219B4">
      <w:pPr>
        <w:jc w:val="both"/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7"/>
        <w:gridCol w:w="4500"/>
      </w:tblGrid>
      <w:tr w:rsidR="00E219B4" w:rsidTr="00E219B4"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составления документа: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5</w:t>
      </w:r>
    </w:p>
    <w:p w:rsidR="00E219B4" w:rsidRDefault="00E219B4" w:rsidP="00E219B4">
      <w:pPr>
        <w:ind w:left="6171"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Административному ре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ламенту по исполнению 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ниципальной функции</w:t>
      </w:r>
      <w:r>
        <w:rPr>
          <w:bCs/>
          <w:color w:val="000000"/>
          <w:spacing w:val="-4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существление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контроля в области торговой деятельности» </w:t>
      </w:r>
    </w:p>
    <w:p w:rsidR="00E219B4" w:rsidRDefault="00E219B4" w:rsidP="00E219B4">
      <w:pPr>
        <w:ind w:left="5940"/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609"/>
        <w:gridCol w:w="264"/>
        <w:gridCol w:w="542"/>
        <w:gridCol w:w="305"/>
        <w:gridCol w:w="2103"/>
        <w:gridCol w:w="318"/>
        <w:gridCol w:w="449"/>
        <w:gridCol w:w="341"/>
      </w:tblGrid>
      <w:tr w:rsidR="00E219B4" w:rsidTr="00E219B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  муниципального контроля)</w:t>
            </w:r>
          </w:p>
        </w:tc>
      </w:tr>
      <w:tr w:rsidR="00E219B4" w:rsidTr="00E219B4"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E219B4" w:rsidTr="00E219B4">
        <w:tc>
          <w:tcPr>
            <w:tcW w:w="24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место составления акта)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B4" w:rsidRDefault="00E219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4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 составления акта)</w:t>
            </w:r>
          </w:p>
        </w:tc>
      </w:tr>
      <w:tr w:rsidR="00E219B4" w:rsidTr="00E219B4"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4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(время составления акта)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  <w:lang w:val="en-US"/>
        </w:rPr>
      </w:pPr>
    </w:p>
    <w:p w:rsidR="00E219B4" w:rsidRDefault="00E219B4" w:rsidP="00E219B4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АКТ ПРОВЕРКИ</w:t>
      </w:r>
    </w:p>
    <w:p w:rsidR="00E219B4" w:rsidRDefault="00E219B4" w:rsidP="00E219B4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органом муниципального контроля юридического лица, индивидуального предпринимателя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275"/>
      </w:tblGrid>
      <w:tr w:rsidR="00E219B4" w:rsidTr="00E219B4">
        <w:trPr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79"/>
        <w:gridCol w:w="357"/>
        <w:gridCol w:w="5036"/>
        <w:gridCol w:w="2459"/>
      </w:tblGrid>
      <w:tr w:rsidR="00E219B4" w:rsidTr="00E219B4"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су/адресам:</w:t>
            </w:r>
          </w:p>
        </w:tc>
        <w:tc>
          <w:tcPr>
            <w:tcW w:w="3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38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 проведения проверки)</w:t>
            </w:r>
          </w:p>
        </w:tc>
      </w:tr>
      <w:tr w:rsidR="00E219B4" w:rsidTr="00E219B4"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нии:</w:t>
            </w:r>
          </w:p>
        </w:tc>
        <w:tc>
          <w:tcPr>
            <w:tcW w:w="41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документа с указанием реквизитов (номер, дата)</w:t>
            </w:r>
          </w:p>
        </w:tc>
      </w:tr>
      <w:tr w:rsidR="00E219B4" w:rsidTr="00E219B4"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2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нии:</w:t>
            </w:r>
          </w:p>
        </w:tc>
      </w:tr>
      <w:tr w:rsidR="00E219B4" w:rsidTr="00E219B4"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27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(плановая/внеплановая, документа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ная/выездная)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 проверки:</w:t>
      </w:r>
    </w:p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"/>
        <w:gridCol w:w="401"/>
        <w:gridCol w:w="199"/>
        <w:gridCol w:w="1037"/>
        <w:gridCol w:w="305"/>
        <w:gridCol w:w="370"/>
        <w:gridCol w:w="463"/>
        <w:gridCol w:w="370"/>
        <w:gridCol w:w="503"/>
        <w:gridCol w:w="370"/>
        <w:gridCol w:w="912"/>
        <w:gridCol w:w="382"/>
        <w:gridCol w:w="476"/>
        <w:gridCol w:w="384"/>
        <w:gridCol w:w="2739"/>
        <w:gridCol w:w="528"/>
      </w:tblGrid>
      <w:tr w:rsidR="00E219B4" w:rsidTr="00E219B4">
        <w:trPr>
          <w:jc w:val="right"/>
        </w:trPr>
        <w:tc>
          <w:tcPr>
            <w:tcW w:w="103" w:type="pct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" w:type="pct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  <w:tc>
          <w:tcPr>
            <w:tcW w:w="240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 до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 Продолжител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"/>
        <w:gridCol w:w="401"/>
        <w:gridCol w:w="199"/>
        <w:gridCol w:w="1037"/>
        <w:gridCol w:w="305"/>
        <w:gridCol w:w="370"/>
        <w:gridCol w:w="463"/>
        <w:gridCol w:w="370"/>
        <w:gridCol w:w="503"/>
        <w:gridCol w:w="370"/>
        <w:gridCol w:w="912"/>
        <w:gridCol w:w="382"/>
        <w:gridCol w:w="476"/>
        <w:gridCol w:w="384"/>
        <w:gridCol w:w="2739"/>
        <w:gridCol w:w="528"/>
      </w:tblGrid>
      <w:tr w:rsidR="00E219B4" w:rsidTr="00E219B4">
        <w:trPr>
          <w:jc w:val="right"/>
        </w:trPr>
        <w:tc>
          <w:tcPr>
            <w:tcW w:w="103" w:type="pct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" w:type="pct"/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  <w:tc>
          <w:tcPr>
            <w:tcW w:w="240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 до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 Продолжител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(заполняется в случае проведения проверок филиалов, представительств,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собленных структурных подразделений юридического лица или при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деятельности индивидуального предпринимателя по нескольким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сам)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75"/>
        <w:gridCol w:w="5561"/>
      </w:tblGrid>
      <w:tr w:rsidR="00E219B4" w:rsidTr="00E219B4"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продолжительность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верки: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(рабочих дней/часов)</w:t>
            </w:r>
          </w:p>
        </w:tc>
      </w:tr>
      <w:tr w:rsidR="00E219B4" w:rsidTr="00E219B4"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лен:</w:t>
            </w:r>
          </w:p>
        </w:tc>
        <w:tc>
          <w:tcPr>
            <w:tcW w:w="4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49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4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 государственного контроля (надзора) или органа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контроля)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С копией распоряжения о проведении проверки ознакомлен(ы): (заполняется при проведении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8249"/>
      </w:tblGrid>
      <w:tr w:rsidR="00E219B4" w:rsidTr="00E219B4"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проверки)</w:t>
            </w:r>
          </w:p>
        </w:tc>
        <w:tc>
          <w:tcPr>
            <w:tcW w:w="42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(фамилии, инициалы, подпись, дата, время)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и номер решения прокурора (его заместителя) о согласовании проведения проверки: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E219B4" w:rsidTr="00E219B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(заполняется в случае необходимости согласования проверки с органами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куратуры)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6054"/>
      </w:tblGrid>
      <w:tr w:rsidR="00E219B4" w:rsidTr="00E219B4"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Лицо(а), проводившее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верку: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(последнее —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— при наличии), должности экспертов и/или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именования экспертных организаций с указанием реквизитов свидетельства об аккредитации и наименование органа по аккредитации, выдавшего свидетел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957"/>
      </w:tblGrid>
      <w:tr w:rsidR="00E219B4" w:rsidTr="00E219B4"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проверки присутс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вовали:</w:t>
            </w: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(последнее — при наличии), должность руководителя, иного должностного лица (должностных лиц) или уполномоченного представ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теля юридического лица, уполномоченного представителя индивидуального предпринимателя, уполномоченного представителя саморегулируемой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(в случае проведения проверки члена саморегулируемой организации), присутствовавших при проведении мероприятий по проверке)</w:t>
            </w:r>
          </w:p>
        </w:tc>
      </w:tr>
    </w:tbl>
    <w:p w:rsidR="00E219B4" w:rsidRDefault="00E219B4" w:rsidP="00E219B4">
      <w:pPr>
        <w:pStyle w:val="OEM"/>
        <w:ind w:firstLine="567"/>
        <w:rPr>
          <w:rFonts w:ascii="Times New Roman" w:hAnsi="Times New Roman" w:cs="Times New Roman"/>
          <w:sz w:val="28"/>
          <w:szCs w:val="28"/>
        </w:rPr>
      </w:pPr>
    </w:p>
    <w:p w:rsidR="00E219B4" w:rsidRDefault="00E219B4" w:rsidP="00E219B4">
      <w:pPr>
        <w:pStyle w:val="OEM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выявлены нарушения обязательных требований или требований,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муниципальными правовыми актами (с указанием положений (нормати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ных) правовых ак-</w:t>
      </w:r>
      <w:r>
        <w:rPr>
          <w:sz w:val="28"/>
          <w:szCs w:val="28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9028"/>
      </w:tblGrid>
      <w:tr w:rsidR="00E219B4" w:rsidTr="00E219B4"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тов):</w:t>
            </w:r>
          </w:p>
        </w:tc>
        <w:tc>
          <w:tcPr>
            <w:tcW w:w="46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характера нарушений; лиц, допустивших нарушения)</w:t>
            </w:r>
          </w:p>
        </w:tc>
      </w:tr>
    </w:tbl>
    <w:p w:rsidR="00E219B4" w:rsidRDefault="00E219B4" w:rsidP="00E219B4">
      <w:pPr>
        <w:pStyle w:val="OEM"/>
        <w:ind w:firstLine="567"/>
        <w:rPr>
          <w:rFonts w:ascii="Times New Roman" w:hAnsi="Times New Roman" w:cs="Times New Roman"/>
          <w:sz w:val="28"/>
          <w:szCs w:val="28"/>
        </w:rPr>
      </w:pPr>
    </w:p>
    <w:p w:rsidR="00E219B4" w:rsidRDefault="00E219B4" w:rsidP="00E219B4">
      <w:pPr>
        <w:pStyle w:val="O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требованиям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7"/>
        <w:gridCol w:w="3450"/>
      </w:tblGrid>
      <w:tr w:rsidR="00E219B4" w:rsidTr="00E219B4">
        <w:tc>
          <w:tcPr>
            <w:tcW w:w="32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положений (нормативных) правовых актов):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выявлены факты невыполнения предписаний органов государственного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(надзора), органов муниципального контроля (с указанием реквизитов выданных предпи-</w:t>
      </w:r>
      <w:r>
        <w:rPr>
          <w:sz w:val="28"/>
          <w:szCs w:val="28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739"/>
      </w:tblGrid>
      <w:tr w:rsidR="00E219B4" w:rsidTr="00E219B4"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саний):</w:t>
            </w:r>
          </w:p>
        </w:tc>
        <w:tc>
          <w:tcPr>
            <w:tcW w:w="45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6438"/>
      </w:tblGrid>
      <w:tr w:rsidR="00E219B4" w:rsidTr="00E219B4"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 не выявлено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в Журнал учета проверок юридического лица,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принимателя, проводимых органами государственного контроля (надзора),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муниципального контроля внесена (заполняется при проведении выез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проверки):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343"/>
        <w:gridCol w:w="5501"/>
      </w:tblGrid>
      <w:tr w:rsidR="00E219B4" w:rsidTr="00E219B4">
        <w:trPr>
          <w:trHeight w:val="200"/>
        </w:trPr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trHeight w:val="200"/>
        </w:trPr>
        <w:tc>
          <w:tcPr>
            <w:tcW w:w="1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проверяющего)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уполномоченного представителя юридического лица, индивидуального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принимателя, его уполномоченного предст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вителя)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проверок юридического лица, индивидуального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проводимых органами государственного контроля (надзора), органами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ниципального контроля отсутствует (заполняется при проведении выездной проверки):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345"/>
        <w:gridCol w:w="5507"/>
      </w:tblGrid>
      <w:tr w:rsidR="00E219B4" w:rsidTr="00E219B4">
        <w:trPr>
          <w:trHeight w:val="200"/>
        </w:trPr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trHeight w:val="200"/>
        </w:trPr>
        <w:tc>
          <w:tcPr>
            <w:tcW w:w="19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проверяющего)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уполномоченного представителя юридического лица, индивидуального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принимателя, его уполномоченного предст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вителя)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623"/>
        <w:gridCol w:w="5493"/>
      </w:tblGrid>
      <w:tr w:rsidR="00E219B4" w:rsidTr="00E219B4"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Прилагаемые к акту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менты:</w:t>
            </w:r>
          </w:p>
        </w:tc>
        <w:tc>
          <w:tcPr>
            <w:tcW w:w="3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1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лиц, проводивших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верку: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1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ознакомлен(а), копию акта со всеми приложениями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чил(а):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E219B4" w:rsidTr="00E219B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(последнее —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33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E219B4" w:rsidTr="00E219B4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E219B4" w:rsidTr="00E219B4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15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</w:tblGrid>
      <w:tr w:rsidR="00E219B4" w:rsidTr="00E219B4">
        <w:trPr>
          <w:jc w:val="right"/>
        </w:trPr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jc w:val="right"/>
        </w:trPr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подпись)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2"/>
        <w:gridCol w:w="4105"/>
      </w:tblGrid>
      <w:tr w:rsidR="00E219B4" w:rsidTr="00E219B4">
        <w:tc>
          <w:tcPr>
            <w:tcW w:w="28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Пометка об отказе ознакомления с актом проверки: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8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уполномоченного должностного лица (лиц),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дившего проверку)</w:t>
            </w:r>
          </w:p>
        </w:tc>
      </w:tr>
    </w:tbl>
    <w:p w:rsidR="00E219B4" w:rsidRDefault="00E219B4" w:rsidP="00E219B4">
      <w:pPr>
        <w:jc w:val="both"/>
        <w:rPr>
          <w:sz w:val="28"/>
          <w:szCs w:val="28"/>
        </w:rPr>
      </w:pPr>
    </w:p>
    <w:p w:rsidR="00E219B4" w:rsidRDefault="00E219B4" w:rsidP="00E219B4">
      <w:pPr>
        <w:pStyle w:val="affc"/>
        <w:ind w:left="7080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6</w:t>
      </w:r>
    </w:p>
    <w:p w:rsidR="00E219B4" w:rsidRDefault="00E219B4" w:rsidP="00E219B4">
      <w:pPr>
        <w:ind w:left="6171"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Административному ре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ламенту по исполнению 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ниципальной функции</w:t>
      </w:r>
      <w:r>
        <w:rPr>
          <w:bCs/>
          <w:color w:val="000000"/>
          <w:spacing w:val="-4"/>
          <w:sz w:val="28"/>
          <w:szCs w:val="28"/>
        </w:rPr>
        <w:t xml:space="preserve"> «О</w:t>
      </w:r>
      <w:r>
        <w:rPr>
          <w:bCs/>
          <w:color w:val="000000"/>
          <w:sz w:val="28"/>
          <w:szCs w:val="28"/>
        </w:rPr>
        <w:t>существление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контроля в области торговой деятельности» </w:t>
      </w:r>
    </w:p>
    <w:p w:rsidR="00E219B4" w:rsidRDefault="00E219B4" w:rsidP="00E219B4">
      <w:pPr>
        <w:ind w:left="5940"/>
        <w:jc w:val="both"/>
        <w:rPr>
          <w:sz w:val="28"/>
          <w:szCs w:val="28"/>
        </w:rPr>
      </w:pPr>
    </w:p>
    <w:p w:rsidR="00E219B4" w:rsidRDefault="00E219B4" w:rsidP="00E219B4">
      <w:pPr>
        <w:jc w:val="center"/>
        <w:rPr>
          <w:sz w:val="28"/>
          <w:szCs w:val="28"/>
        </w:rPr>
      </w:pPr>
    </w:p>
    <w:p w:rsidR="00E219B4" w:rsidRDefault="00E219B4" w:rsidP="00E21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E219B4" w:rsidRDefault="00E219B4" w:rsidP="00E219B4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учета проверок юридического лица, индивидуального предпринимателя, проводимых органами государственного контроля (надзора),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органами муниципального контроля</w:t>
      </w:r>
    </w:p>
    <w:tbl>
      <w:tblPr>
        <w:tblW w:w="415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</w:tblGrid>
      <w:tr w:rsidR="00E219B4" w:rsidTr="00E219B4">
        <w:trPr>
          <w:trHeight w:val="195"/>
          <w:jc w:val="center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rPr>
          <w:jc w:val="center"/>
        </w:trPr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 начала ведения журнала)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E219B4" w:rsidTr="00E219B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юридического лица/фамилия, имя, отчество</w:t>
            </w:r>
          </w:p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случае, если имеется) индивидуального предпринимателя)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E219B4" w:rsidTr="00E219B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(адрес (место нахождения) постоянно действующего исполнительного органа юридического лица/место жительства</w:t>
            </w:r>
          </w:p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 осуществления деятельности (если не совпадает с местом жительства) индивидуального предпринимателя)</w:t>
            </w:r>
          </w:p>
        </w:tc>
      </w:tr>
      <w:tr w:rsidR="00E219B4" w:rsidTr="00E219B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(государственный регистрационный номер записи о государственной регистр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юридического лица/индивидуального предпринимателя, идентификацио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 (для субъектов малого или среднего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7287"/>
      </w:tblGrid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цо: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(в случае, если имеется),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 лица (лиц), ответственного за ведение журнала учета проверок)</w:t>
            </w:r>
          </w:p>
        </w:tc>
      </w:tr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(в случае, если имеется),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теля юридического лица, индивидуального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ля)</w:t>
            </w:r>
          </w:p>
        </w:tc>
      </w:tr>
    </w:tbl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1115"/>
        <w:gridCol w:w="6195"/>
      </w:tblGrid>
      <w:tr w:rsidR="00E219B4" w:rsidTr="00E219B4"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Подпись:</w:t>
            </w:r>
          </w:p>
        </w:tc>
        <w:tc>
          <w:tcPr>
            <w:tcW w:w="32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9B4" w:rsidRDefault="00E219B4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tabs>
          <w:tab w:val="center" w:pos="5245"/>
        </w:tabs>
        <w:rPr>
          <w:sz w:val="28"/>
          <w:szCs w:val="28"/>
        </w:rPr>
      </w:pPr>
      <w:r>
        <w:rPr>
          <w:sz w:val="28"/>
          <w:szCs w:val="28"/>
        </w:rPr>
        <w:tab/>
        <w:t>М. П.</w:t>
      </w:r>
    </w:p>
    <w:p w:rsidR="00E219B4" w:rsidRDefault="00E219B4" w:rsidP="00E219B4">
      <w:pPr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Сведения о проводимых проверках</w:t>
      </w:r>
    </w:p>
    <w:p w:rsidR="00E219B4" w:rsidRDefault="00E219B4" w:rsidP="00E219B4">
      <w:pPr>
        <w:jc w:val="center"/>
        <w:rPr>
          <w:b/>
          <w:bCs/>
          <w:sz w:val="28"/>
          <w:szCs w:val="28"/>
          <w:lang w:val="en-US"/>
        </w:rPr>
      </w:pPr>
    </w:p>
    <w:p w:rsidR="00E219B4" w:rsidRDefault="00E219B4" w:rsidP="00E219B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636"/>
        <w:gridCol w:w="4567"/>
      </w:tblGrid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 проведения проверки (в отношении субъектов малого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и микропредпри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</w:t>
            </w:r>
          </w:p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в часах)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контроля (надзора), 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органа муниципального 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распоряжения или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каза о проведении проверки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проверки (плановая или внепл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новая):</w:t>
            </w:r>
          </w:p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плановой проверки:</w:t>
            </w:r>
          </w:p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 со ссылкой на ежегодный план проведения проверок; </w:t>
            </w:r>
          </w:p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внеплановой выездной проверки:</w:t>
            </w:r>
          </w:p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с указанием на дату и номер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акта, составленного по результатам проверки, дата его вр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представителю юридического лица, индивидуальному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мателю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Выявленные нарушения обязател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требований (указываются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держание выявленного нарушения со ссылкой на положение нормативного правового акта, которым установл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 нарушенное требование, допу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тившее его лицо)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и содержание выданного предписания об устранении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нарушений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(в случае, если имеется), должность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ного лица (должностных лиц),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водящего(их) проверку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(в случае, если имеется), должности экспертов, представителей экспертных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заций, привлеченных к проведению проверки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219B4" w:rsidTr="00E219B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должностного лица (лиц), проводившего проверку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4" w:rsidRDefault="00E219B4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rPr>
          <w:sz w:val="28"/>
          <w:szCs w:val="28"/>
        </w:rPr>
      </w:pPr>
    </w:p>
    <w:p w:rsidR="00E219B4" w:rsidRDefault="00E219B4" w:rsidP="00E219B4">
      <w:pPr>
        <w:tabs>
          <w:tab w:val="left" w:pos="2280"/>
        </w:tabs>
        <w:ind w:left="6237"/>
        <w:rPr>
          <w:sz w:val="28"/>
          <w:szCs w:val="28"/>
          <w:lang w:eastAsia="en-US"/>
        </w:rPr>
      </w:pPr>
    </w:p>
    <w:p w:rsidR="00E219B4" w:rsidRDefault="00E219B4" w:rsidP="00E219B4">
      <w:pPr>
        <w:tabs>
          <w:tab w:val="left" w:pos="2280"/>
        </w:tabs>
        <w:ind w:left="6237"/>
        <w:rPr>
          <w:sz w:val="28"/>
          <w:szCs w:val="28"/>
          <w:lang w:eastAsia="en-US"/>
        </w:rPr>
      </w:pPr>
    </w:p>
    <w:p w:rsidR="00E219B4" w:rsidRDefault="00E219B4" w:rsidP="00E219B4">
      <w:pPr>
        <w:rPr>
          <w:sz w:val="28"/>
          <w:szCs w:val="28"/>
        </w:rPr>
      </w:pPr>
    </w:p>
    <w:p w:rsidR="00537F9C" w:rsidRPr="00E219B4" w:rsidRDefault="00537F9C" w:rsidP="00E219B4"/>
    <w:sectPr w:rsidR="00537F9C" w:rsidRPr="00E219B4" w:rsidSect="000E479F">
      <w:pgSz w:w="11905" w:h="16837"/>
      <w:pgMar w:top="1134" w:right="567" w:bottom="1134" w:left="1701" w:header="720" w:footer="374" w:gutter="0"/>
      <w:cols w:space="720"/>
      <w:docGrid w:linePitch="36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46" w:rsidRDefault="00670546">
      <w:r>
        <w:separator/>
      </w:r>
    </w:p>
  </w:endnote>
  <w:endnote w:type="continuationSeparator" w:id="0">
    <w:p w:rsidR="00670546" w:rsidRDefault="006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46" w:rsidRDefault="00670546">
      <w:r>
        <w:separator/>
      </w:r>
    </w:p>
  </w:footnote>
  <w:footnote w:type="continuationSeparator" w:id="0">
    <w:p w:rsidR="00670546" w:rsidRDefault="0067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252438F"/>
    <w:multiLevelType w:val="hybridMultilevel"/>
    <w:tmpl w:val="B96CE8B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A460DC"/>
    <w:multiLevelType w:val="multilevel"/>
    <w:tmpl w:val="25E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1675E"/>
    <w:multiLevelType w:val="hybridMultilevel"/>
    <w:tmpl w:val="4D76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0A6A23CF"/>
    <w:multiLevelType w:val="hybridMultilevel"/>
    <w:tmpl w:val="56EC011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381197"/>
    <w:multiLevelType w:val="hybridMultilevel"/>
    <w:tmpl w:val="385A6702"/>
    <w:lvl w:ilvl="0" w:tplc="C89E0CD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38465E2"/>
    <w:multiLevelType w:val="hybridMultilevel"/>
    <w:tmpl w:val="BC2ECE2E"/>
    <w:lvl w:ilvl="0" w:tplc="72FA4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3A17C6"/>
    <w:multiLevelType w:val="hybridMultilevel"/>
    <w:tmpl w:val="685CF744"/>
    <w:lvl w:ilvl="0" w:tplc="0419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5F14B7"/>
    <w:multiLevelType w:val="hybridMultilevel"/>
    <w:tmpl w:val="228843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1AB8"/>
    <w:multiLevelType w:val="hybridMultilevel"/>
    <w:tmpl w:val="65D651E0"/>
    <w:lvl w:ilvl="0" w:tplc="E854A5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D6208B"/>
    <w:multiLevelType w:val="hybridMultilevel"/>
    <w:tmpl w:val="3BBE64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782DEC"/>
    <w:multiLevelType w:val="hybridMultilevel"/>
    <w:tmpl w:val="D13A4E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E08E4"/>
    <w:multiLevelType w:val="hybridMultilevel"/>
    <w:tmpl w:val="0C0A604A"/>
    <w:lvl w:ilvl="0" w:tplc="E854A56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C724B02"/>
    <w:multiLevelType w:val="hybridMultilevel"/>
    <w:tmpl w:val="961E8366"/>
    <w:lvl w:ilvl="0" w:tplc="F6E6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435F7"/>
    <w:multiLevelType w:val="multilevel"/>
    <w:tmpl w:val="74229588"/>
    <w:styleLink w:val="1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C078AB"/>
    <w:multiLevelType w:val="hybridMultilevel"/>
    <w:tmpl w:val="36BAE0D4"/>
    <w:lvl w:ilvl="0">
      <w:start w:val="1"/>
      <w:numFmt w:val="bullet"/>
      <w:lvlText w:val="-"/>
      <w:lvlJc w:val="left"/>
      <w:pPr>
        <w:tabs>
          <w:tab w:val="num" w:pos="1263"/>
        </w:tabs>
        <w:ind w:left="1263" w:hanging="5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6BB6FBF"/>
    <w:multiLevelType w:val="hybridMultilevel"/>
    <w:tmpl w:val="8670EE72"/>
    <w:lvl w:ilvl="0" w:tplc="C2282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992585"/>
    <w:multiLevelType w:val="multilevel"/>
    <w:tmpl w:val="1BA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084758"/>
    <w:multiLevelType w:val="hybridMultilevel"/>
    <w:tmpl w:val="7E04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86EAA"/>
    <w:multiLevelType w:val="hybridMultilevel"/>
    <w:tmpl w:val="404E69C6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6D525E7"/>
    <w:multiLevelType w:val="hybridMultilevel"/>
    <w:tmpl w:val="8A66F460"/>
    <w:lvl w:ilvl="0" w:tplc="46B4C9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9A21D89"/>
    <w:multiLevelType w:val="hybridMultilevel"/>
    <w:tmpl w:val="DFA8DBE6"/>
    <w:lvl w:ilvl="0" w:tplc="35F0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CC3682"/>
    <w:multiLevelType w:val="hybridMultilevel"/>
    <w:tmpl w:val="BAB68852"/>
    <w:lvl w:ilvl="0" w:tplc="A70C1C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930A1"/>
    <w:multiLevelType w:val="hybridMultilevel"/>
    <w:tmpl w:val="14BE3FAE"/>
    <w:lvl w:ilvl="0" w:tplc="F8A80B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0751CF"/>
    <w:multiLevelType w:val="hybridMultilevel"/>
    <w:tmpl w:val="D0562D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3F13C5"/>
    <w:multiLevelType w:val="hybridMultilevel"/>
    <w:tmpl w:val="26C842B8"/>
    <w:lvl w:ilvl="0" w:tplc="57E2E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F70BC1"/>
    <w:multiLevelType w:val="multilevel"/>
    <w:tmpl w:val="F904D76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0C4591F"/>
    <w:multiLevelType w:val="multilevel"/>
    <w:tmpl w:val="B96CE8B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71B926FB"/>
    <w:multiLevelType w:val="multilevel"/>
    <w:tmpl w:val="C3E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 w15:restartNumberingAfterBreak="0">
    <w:nsid w:val="737B06B9"/>
    <w:multiLevelType w:val="multilevel"/>
    <w:tmpl w:val="5E0A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38" w15:restartNumberingAfterBreak="0">
    <w:nsid w:val="748F6382"/>
    <w:multiLevelType w:val="hybridMultilevel"/>
    <w:tmpl w:val="C7406B4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59A60FB"/>
    <w:multiLevelType w:val="hybridMultilevel"/>
    <w:tmpl w:val="B220E6FC"/>
    <w:lvl w:ilvl="0" w:tplc="F026938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 w15:restartNumberingAfterBreak="0">
    <w:nsid w:val="76C81D68"/>
    <w:multiLevelType w:val="multilevel"/>
    <w:tmpl w:val="C13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3F26D1"/>
    <w:multiLevelType w:val="hybridMultilevel"/>
    <w:tmpl w:val="9190E1A2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A154D2F"/>
    <w:multiLevelType w:val="hybridMultilevel"/>
    <w:tmpl w:val="3A36A9D8"/>
    <w:lvl w:ilvl="0" w:tplc="99C83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4" w15:restartNumberingAfterBreak="0">
    <w:nsid w:val="7AF72A5B"/>
    <w:multiLevelType w:val="multilevel"/>
    <w:tmpl w:val="9698EEEA"/>
    <w:styleLink w:val="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A7556"/>
    <w:multiLevelType w:val="hybridMultilevel"/>
    <w:tmpl w:val="8CB46D0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4"/>
  </w:num>
  <w:num w:numId="5">
    <w:abstractNumId w:val="22"/>
  </w:num>
  <w:num w:numId="6">
    <w:abstractNumId w:val="14"/>
  </w:num>
  <w:num w:numId="7">
    <w:abstractNumId w:val="43"/>
  </w:num>
  <w:num w:numId="8">
    <w:abstractNumId w:val="12"/>
  </w:num>
  <w:num w:numId="9">
    <w:abstractNumId w:val="4"/>
  </w:num>
  <w:num w:numId="10">
    <w:abstractNumId w:val="9"/>
  </w:num>
  <w:num w:numId="11">
    <w:abstractNumId w:val="33"/>
  </w:num>
  <w:num w:numId="12">
    <w:abstractNumId w:val="15"/>
  </w:num>
  <w:num w:numId="13">
    <w:abstractNumId w:val="26"/>
  </w:num>
  <w:num w:numId="14">
    <w:abstractNumId w:val="39"/>
  </w:num>
  <w:num w:numId="15">
    <w:abstractNumId w:val="3"/>
  </w:num>
  <w:num w:numId="16">
    <w:abstractNumId w:val="2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1"/>
  </w:num>
  <w:num w:numId="20">
    <w:abstractNumId w:val="16"/>
  </w:num>
  <w:num w:numId="21">
    <w:abstractNumId w:val="10"/>
  </w:num>
  <w:num w:numId="22">
    <w:abstractNumId w:val="18"/>
  </w:num>
  <w:num w:numId="23">
    <w:abstractNumId w:val="21"/>
  </w:num>
  <w:num w:numId="24">
    <w:abstractNumId w:val="13"/>
  </w:num>
  <w:num w:numId="25">
    <w:abstractNumId w:val="44"/>
  </w:num>
  <w:num w:numId="26">
    <w:abstractNumId w:val="19"/>
  </w:num>
  <w:num w:numId="27">
    <w:abstractNumId w:val="34"/>
  </w:num>
  <w:num w:numId="28">
    <w:abstractNumId w:val="5"/>
  </w:num>
  <w:num w:numId="29">
    <w:abstractNumId w:val="31"/>
  </w:num>
  <w:num w:numId="30">
    <w:abstractNumId w:val="1"/>
  </w:num>
  <w:num w:numId="31">
    <w:abstractNumId w:val="35"/>
  </w:num>
  <w:num w:numId="32">
    <w:abstractNumId w:val="28"/>
  </w:num>
  <w:num w:numId="33">
    <w:abstractNumId w:val="42"/>
  </w:num>
  <w:num w:numId="34">
    <w:abstractNumId w:val="36"/>
  </w:num>
  <w:num w:numId="35">
    <w:abstractNumId w:val="20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2"/>
  </w:num>
  <w:num w:numId="39">
    <w:abstractNumId w:val="40"/>
  </w:num>
  <w:num w:numId="40">
    <w:abstractNumId w:val="23"/>
  </w:num>
  <w:num w:numId="41">
    <w:abstractNumId w:val="2"/>
  </w:num>
  <w:num w:numId="42">
    <w:abstractNumId w:val="27"/>
  </w:num>
  <w:num w:numId="43">
    <w:abstractNumId w:val="37"/>
  </w:num>
  <w:num w:numId="44">
    <w:abstractNumId w:val="0"/>
  </w:num>
  <w:num w:numId="45">
    <w:abstractNumId w:val="45"/>
  </w:num>
  <w:num w:numId="46">
    <w:abstractNumId w:val="30"/>
  </w:num>
  <w:num w:numId="47">
    <w:abstractNumId w:val="8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2"/>
    <w:rsid w:val="00000DD4"/>
    <w:rsid w:val="00001722"/>
    <w:rsid w:val="00002C11"/>
    <w:rsid w:val="00010120"/>
    <w:rsid w:val="00013753"/>
    <w:rsid w:val="00014EEA"/>
    <w:rsid w:val="000150EB"/>
    <w:rsid w:val="00015EB9"/>
    <w:rsid w:val="00022ACE"/>
    <w:rsid w:val="000269E3"/>
    <w:rsid w:val="00030446"/>
    <w:rsid w:val="000323A0"/>
    <w:rsid w:val="00036A12"/>
    <w:rsid w:val="000425CB"/>
    <w:rsid w:val="00043D16"/>
    <w:rsid w:val="00043D4C"/>
    <w:rsid w:val="00051DB1"/>
    <w:rsid w:val="00054DB4"/>
    <w:rsid w:val="00057AE9"/>
    <w:rsid w:val="000621FC"/>
    <w:rsid w:val="00062A49"/>
    <w:rsid w:val="00063BD5"/>
    <w:rsid w:val="00063FBC"/>
    <w:rsid w:val="00065614"/>
    <w:rsid w:val="00066511"/>
    <w:rsid w:val="00066596"/>
    <w:rsid w:val="000671D2"/>
    <w:rsid w:val="0006762A"/>
    <w:rsid w:val="00071B2D"/>
    <w:rsid w:val="00074D5F"/>
    <w:rsid w:val="00075AF1"/>
    <w:rsid w:val="000821DC"/>
    <w:rsid w:val="000824BB"/>
    <w:rsid w:val="000846F5"/>
    <w:rsid w:val="00084F02"/>
    <w:rsid w:val="0008591C"/>
    <w:rsid w:val="00086127"/>
    <w:rsid w:val="000866D4"/>
    <w:rsid w:val="0008719A"/>
    <w:rsid w:val="00090867"/>
    <w:rsid w:val="00092106"/>
    <w:rsid w:val="000924C1"/>
    <w:rsid w:val="000927C3"/>
    <w:rsid w:val="00093296"/>
    <w:rsid w:val="000958F0"/>
    <w:rsid w:val="00095A12"/>
    <w:rsid w:val="00097ABF"/>
    <w:rsid w:val="000A181D"/>
    <w:rsid w:val="000A3E71"/>
    <w:rsid w:val="000A4DE6"/>
    <w:rsid w:val="000B1F67"/>
    <w:rsid w:val="000B75F6"/>
    <w:rsid w:val="000C016E"/>
    <w:rsid w:val="000C0CCC"/>
    <w:rsid w:val="000C1F4B"/>
    <w:rsid w:val="000C4F56"/>
    <w:rsid w:val="000C4F74"/>
    <w:rsid w:val="000C6C00"/>
    <w:rsid w:val="000C7374"/>
    <w:rsid w:val="000C7E42"/>
    <w:rsid w:val="000D0C4A"/>
    <w:rsid w:val="000D21A9"/>
    <w:rsid w:val="000D3F62"/>
    <w:rsid w:val="000D5104"/>
    <w:rsid w:val="000D733A"/>
    <w:rsid w:val="000E0729"/>
    <w:rsid w:val="000E07FF"/>
    <w:rsid w:val="000E1AE5"/>
    <w:rsid w:val="000E1FA9"/>
    <w:rsid w:val="000E2A71"/>
    <w:rsid w:val="000E479F"/>
    <w:rsid w:val="000E6D52"/>
    <w:rsid w:val="000F02D2"/>
    <w:rsid w:val="000F233C"/>
    <w:rsid w:val="000F2882"/>
    <w:rsid w:val="000F3C55"/>
    <w:rsid w:val="000F4B2D"/>
    <w:rsid w:val="000F5BBA"/>
    <w:rsid w:val="00100AE1"/>
    <w:rsid w:val="00101669"/>
    <w:rsid w:val="001025E5"/>
    <w:rsid w:val="00103066"/>
    <w:rsid w:val="00104801"/>
    <w:rsid w:val="00104D56"/>
    <w:rsid w:val="00107149"/>
    <w:rsid w:val="001131CB"/>
    <w:rsid w:val="001168B7"/>
    <w:rsid w:val="001204E4"/>
    <w:rsid w:val="00120545"/>
    <w:rsid w:val="001210C3"/>
    <w:rsid w:val="0012151E"/>
    <w:rsid w:val="00122A53"/>
    <w:rsid w:val="00122D21"/>
    <w:rsid w:val="00124B25"/>
    <w:rsid w:val="00126388"/>
    <w:rsid w:val="00127EFD"/>
    <w:rsid w:val="00131EAF"/>
    <w:rsid w:val="00132CBE"/>
    <w:rsid w:val="00134074"/>
    <w:rsid w:val="00134B82"/>
    <w:rsid w:val="001411AB"/>
    <w:rsid w:val="0014134D"/>
    <w:rsid w:val="00141B88"/>
    <w:rsid w:val="001461AD"/>
    <w:rsid w:val="0015056B"/>
    <w:rsid w:val="00151C7F"/>
    <w:rsid w:val="00152F82"/>
    <w:rsid w:val="00154375"/>
    <w:rsid w:val="001619D5"/>
    <w:rsid w:val="00162042"/>
    <w:rsid w:val="001630F6"/>
    <w:rsid w:val="001631D8"/>
    <w:rsid w:val="00166B14"/>
    <w:rsid w:val="00167824"/>
    <w:rsid w:val="001707FD"/>
    <w:rsid w:val="001766D7"/>
    <w:rsid w:val="00176FF1"/>
    <w:rsid w:val="00180027"/>
    <w:rsid w:val="00180DCC"/>
    <w:rsid w:val="00182043"/>
    <w:rsid w:val="00184E09"/>
    <w:rsid w:val="00186CC0"/>
    <w:rsid w:val="001943EC"/>
    <w:rsid w:val="001948AD"/>
    <w:rsid w:val="001A48F1"/>
    <w:rsid w:val="001B11BE"/>
    <w:rsid w:val="001B179A"/>
    <w:rsid w:val="001B5C2F"/>
    <w:rsid w:val="001B7ED2"/>
    <w:rsid w:val="001C15DB"/>
    <w:rsid w:val="001C18AA"/>
    <w:rsid w:val="001C2538"/>
    <w:rsid w:val="001C52C3"/>
    <w:rsid w:val="001D1B23"/>
    <w:rsid w:val="001D24E4"/>
    <w:rsid w:val="001D2EEF"/>
    <w:rsid w:val="001D6F32"/>
    <w:rsid w:val="001E1980"/>
    <w:rsid w:val="001E2FD5"/>
    <w:rsid w:val="001E34DB"/>
    <w:rsid w:val="001E3FDA"/>
    <w:rsid w:val="001E480D"/>
    <w:rsid w:val="001E6ABD"/>
    <w:rsid w:val="001E727C"/>
    <w:rsid w:val="001F165F"/>
    <w:rsid w:val="001F537E"/>
    <w:rsid w:val="001F5F6E"/>
    <w:rsid w:val="001F697D"/>
    <w:rsid w:val="00205EBD"/>
    <w:rsid w:val="00212B61"/>
    <w:rsid w:val="00214D8B"/>
    <w:rsid w:val="00215DBD"/>
    <w:rsid w:val="00216372"/>
    <w:rsid w:val="00222123"/>
    <w:rsid w:val="00222716"/>
    <w:rsid w:val="0023396A"/>
    <w:rsid w:val="0023468E"/>
    <w:rsid w:val="002376B5"/>
    <w:rsid w:val="00237757"/>
    <w:rsid w:val="00245722"/>
    <w:rsid w:val="00247EBE"/>
    <w:rsid w:val="00250213"/>
    <w:rsid w:val="0025120F"/>
    <w:rsid w:val="00251DA7"/>
    <w:rsid w:val="002551B1"/>
    <w:rsid w:val="00255618"/>
    <w:rsid w:val="00257711"/>
    <w:rsid w:val="002656D9"/>
    <w:rsid w:val="00266B90"/>
    <w:rsid w:val="00271AD1"/>
    <w:rsid w:val="002723F6"/>
    <w:rsid w:val="00272705"/>
    <w:rsid w:val="00277E4B"/>
    <w:rsid w:val="00280ECF"/>
    <w:rsid w:val="00282381"/>
    <w:rsid w:val="00287134"/>
    <w:rsid w:val="00290D6B"/>
    <w:rsid w:val="00291C79"/>
    <w:rsid w:val="00292528"/>
    <w:rsid w:val="00297CC4"/>
    <w:rsid w:val="002A1A3A"/>
    <w:rsid w:val="002A2DEF"/>
    <w:rsid w:val="002A3038"/>
    <w:rsid w:val="002A5C0D"/>
    <w:rsid w:val="002B0E41"/>
    <w:rsid w:val="002B3EDA"/>
    <w:rsid w:val="002B7712"/>
    <w:rsid w:val="002C04D1"/>
    <w:rsid w:val="002C2852"/>
    <w:rsid w:val="002C2FE4"/>
    <w:rsid w:val="002C65A3"/>
    <w:rsid w:val="002D0F1F"/>
    <w:rsid w:val="002D2C3C"/>
    <w:rsid w:val="002D3821"/>
    <w:rsid w:val="002D6386"/>
    <w:rsid w:val="002E08C3"/>
    <w:rsid w:val="002E1A0B"/>
    <w:rsid w:val="002E3FA5"/>
    <w:rsid w:val="002E7875"/>
    <w:rsid w:val="002F0D1D"/>
    <w:rsid w:val="002F0D73"/>
    <w:rsid w:val="002F4105"/>
    <w:rsid w:val="002F4FA8"/>
    <w:rsid w:val="002F5DE1"/>
    <w:rsid w:val="00300B1E"/>
    <w:rsid w:val="00301C58"/>
    <w:rsid w:val="003029B8"/>
    <w:rsid w:val="00303145"/>
    <w:rsid w:val="003037F1"/>
    <w:rsid w:val="00306533"/>
    <w:rsid w:val="00306D0B"/>
    <w:rsid w:val="00306DB2"/>
    <w:rsid w:val="00310911"/>
    <w:rsid w:val="00311198"/>
    <w:rsid w:val="00311EC7"/>
    <w:rsid w:val="00312F58"/>
    <w:rsid w:val="00313466"/>
    <w:rsid w:val="00314A1D"/>
    <w:rsid w:val="00316335"/>
    <w:rsid w:val="00325207"/>
    <w:rsid w:val="00326BCD"/>
    <w:rsid w:val="00335E67"/>
    <w:rsid w:val="003376B1"/>
    <w:rsid w:val="0034088C"/>
    <w:rsid w:val="003408F6"/>
    <w:rsid w:val="0034114D"/>
    <w:rsid w:val="0034134D"/>
    <w:rsid w:val="003418C6"/>
    <w:rsid w:val="00343102"/>
    <w:rsid w:val="00344AC8"/>
    <w:rsid w:val="00344DA8"/>
    <w:rsid w:val="00346703"/>
    <w:rsid w:val="00350C52"/>
    <w:rsid w:val="00352DDA"/>
    <w:rsid w:val="003545EA"/>
    <w:rsid w:val="003575CA"/>
    <w:rsid w:val="0036358E"/>
    <w:rsid w:val="00363F23"/>
    <w:rsid w:val="0036463C"/>
    <w:rsid w:val="00365439"/>
    <w:rsid w:val="00367030"/>
    <w:rsid w:val="00370857"/>
    <w:rsid w:val="00370FB4"/>
    <w:rsid w:val="003715BC"/>
    <w:rsid w:val="003767C0"/>
    <w:rsid w:val="00380F87"/>
    <w:rsid w:val="003833E3"/>
    <w:rsid w:val="00387475"/>
    <w:rsid w:val="00390BDF"/>
    <w:rsid w:val="00390DBE"/>
    <w:rsid w:val="003922E6"/>
    <w:rsid w:val="00392735"/>
    <w:rsid w:val="00393BAA"/>
    <w:rsid w:val="00393F01"/>
    <w:rsid w:val="00395ED3"/>
    <w:rsid w:val="003A1855"/>
    <w:rsid w:val="003A3ADC"/>
    <w:rsid w:val="003B25D4"/>
    <w:rsid w:val="003B3ADB"/>
    <w:rsid w:val="003B3DED"/>
    <w:rsid w:val="003C155F"/>
    <w:rsid w:val="003C29BA"/>
    <w:rsid w:val="003C5FBB"/>
    <w:rsid w:val="003D19D7"/>
    <w:rsid w:val="003D1D2F"/>
    <w:rsid w:val="003D1F9D"/>
    <w:rsid w:val="003D2625"/>
    <w:rsid w:val="003D2DB9"/>
    <w:rsid w:val="003D7909"/>
    <w:rsid w:val="003E2504"/>
    <w:rsid w:val="003E37FB"/>
    <w:rsid w:val="003E4EF3"/>
    <w:rsid w:val="003E6F8E"/>
    <w:rsid w:val="003E7740"/>
    <w:rsid w:val="003F3805"/>
    <w:rsid w:val="003F3A84"/>
    <w:rsid w:val="003F529A"/>
    <w:rsid w:val="0040150A"/>
    <w:rsid w:val="00402E1D"/>
    <w:rsid w:val="00404D65"/>
    <w:rsid w:val="004050E9"/>
    <w:rsid w:val="00406150"/>
    <w:rsid w:val="00410BD3"/>
    <w:rsid w:val="00411D0E"/>
    <w:rsid w:val="004320DA"/>
    <w:rsid w:val="00432F67"/>
    <w:rsid w:val="00442456"/>
    <w:rsid w:val="0044385A"/>
    <w:rsid w:val="00451213"/>
    <w:rsid w:val="0045256C"/>
    <w:rsid w:val="00455E08"/>
    <w:rsid w:val="004609A1"/>
    <w:rsid w:val="00461236"/>
    <w:rsid w:val="00461D7F"/>
    <w:rsid w:val="004632D7"/>
    <w:rsid w:val="00464092"/>
    <w:rsid w:val="00475A20"/>
    <w:rsid w:val="00477CE1"/>
    <w:rsid w:val="004811F4"/>
    <w:rsid w:val="00484A2C"/>
    <w:rsid w:val="00487A8B"/>
    <w:rsid w:val="00487E1F"/>
    <w:rsid w:val="00490C6B"/>
    <w:rsid w:val="00492ED6"/>
    <w:rsid w:val="00496FE7"/>
    <w:rsid w:val="004A218F"/>
    <w:rsid w:val="004A219D"/>
    <w:rsid w:val="004A77A5"/>
    <w:rsid w:val="004B0920"/>
    <w:rsid w:val="004B1ABE"/>
    <w:rsid w:val="004B29ED"/>
    <w:rsid w:val="004B2A19"/>
    <w:rsid w:val="004B7238"/>
    <w:rsid w:val="004B7F2C"/>
    <w:rsid w:val="004C0F1E"/>
    <w:rsid w:val="004C1DDA"/>
    <w:rsid w:val="004C784C"/>
    <w:rsid w:val="004C7C2B"/>
    <w:rsid w:val="004D0AA8"/>
    <w:rsid w:val="004D1389"/>
    <w:rsid w:val="004D2CB2"/>
    <w:rsid w:val="004D5789"/>
    <w:rsid w:val="004D57C6"/>
    <w:rsid w:val="004D7A5D"/>
    <w:rsid w:val="004E0E5E"/>
    <w:rsid w:val="004E10F2"/>
    <w:rsid w:val="004E28C8"/>
    <w:rsid w:val="004E35FF"/>
    <w:rsid w:val="004F16B0"/>
    <w:rsid w:val="004F1F5F"/>
    <w:rsid w:val="004F28C3"/>
    <w:rsid w:val="004F337E"/>
    <w:rsid w:val="004F532A"/>
    <w:rsid w:val="005002DF"/>
    <w:rsid w:val="005018EF"/>
    <w:rsid w:val="00503351"/>
    <w:rsid w:val="0050454F"/>
    <w:rsid w:val="00506567"/>
    <w:rsid w:val="005124EF"/>
    <w:rsid w:val="005142DF"/>
    <w:rsid w:val="00515AFB"/>
    <w:rsid w:val="005164AF"/>
    <w:rsid w:val="005221FA"/>
    <w:rsid w:val="00522A70"/>
    <w:rsid w:val="005231AF"/>
    <w:rsid w:val="00525647"/>
    <w:rsid w:val="005267F8"/>
    <w:rsid w:val="0053044B"/>
    <w:rsid w:val="00535D8F"/>
    <w:rsid w:val="0053648D"/>
    <w:rsid w:val="005367FB"/>
    <w:rsid w:val="00537E55"/>
    <w:rsid w:val="00537F9C"/>
    <w:rsid w:val="00542BDD"/>
    <w:rsid w:val="00547E53"/>
    <w:rsid w:val="00550A34"/>
    <w:rsid w:val="00556242"/>
    <w:rsid w:val="00556BD2"/>
    <w:rsid w:val="00557C5E"/>
    <w:rsid w:val="00573E2C"/>
    <w:rsid w:val="00574528"/>
    <w:rsid w:val="0058052F"/>
    <w:rsid w:val="005927AA"/>
    <w:rsid w:val="00593C59"/>
    <w:rsid w:val="00594B2E"/>
    <w:rsid w:val="005A3666"/>
    <w:rsid w:val="005A4209"/>
    <w:rsid w:val="005A4422"/>
    <w:rsid w:val="005A49F9"/>
    <w:rsid w:val="005A5689"/>
    <w:rsid w:val="005A7A3D"/>
    <w:rsid w:val="005A7BD4"/>
    <w:rsid w:val="005B0575"/>
    <w:rsid w:val="005B3DEB"/>
    <w:rsid w:val="005C1BB9"/>
    <w:rsid w:val="005C2B3C"/>
    <w:rsid w:val="005C2E44"/>
    <w:rsid w:val="005C3A5D"/>
    <w:rsid w:val="005C3F63"/>
    <w:rsid w:val="005C4D1A"/>
    <w:rsid w:val="005C6CAA"/>
    <w:rsid w:val="005D5550"/>
    <w:rsid w:val="005E2725"/>
    <w:rsid w:val="005E4BAE"/>
    <w:rsid w:val="005F5181"/>
    <w:rsid w:val="005F6B0D"/>
    <w:rsid w:val="006011BD"/>
    <w:rsid w:val="00611531"/>
    <w:rsid w:val="0061361E"/>
    <w:rsid w:val="00614290"/>
    <w:rsid w:val="00614670"/>
    <w:rsid w:val="00617543"/>
    <w:rsid w:val="00624109"/>
    <w:rsid w:val="006315D2"/>
    <w:rsid w:val="00632EAA"/>
    <w:rsid w:val="00633252"/>
    <w:rsid w:val="00636519"/>
    <w:rsid w:val="00637A30"/>
    <w:rsid w:val="00640B48"/>
    <w:rsid w:val="00640D02"/>
    <w:rsid w:val="00642223"/>
    <w:rsid w:val="00650CAE"/>
    <w:rsid w:val="00653294"/>
    <w:rsid w:val="0065582B"/>
    <w:rsid w:val="00656154"/>
    <w:rsid w:val="006610AA"/>
    <w:rsid w:val="006616F0"/>
    <w:rsid w:val="006648DE"/>
    <w:rsid w:val="006652C4"/>
    <w:rsid w:val="00665D26"/>
    <w:rsid w:val="00666B7D"/>
    <w:rsid w:val="0066765C"/>
    <w:rsid w:val="006703E4"/>
    <w:rsid w:val="00670546"/>
    <w:rsid w:val="00672262"/>
    <w:rsid w:val="00673D69"/>
    <w:rsid w:val="00674FBC"/>
    <w:rsid w:val="00675BC7"/>
    <w:rsid w:val="006761FE"/>
    <w:rsid w:val="0067630B"/>
    <w:rsid w:val="006768A6"/>
    <w:rsid w:val="00677948"/>
    <w:rsid w:val="00677A5A"/>
    <w:rsid w:val="006801DF"/>
    <w:rsid w:val="00680B45"/>
    <w:rsid w:val="00684CE0"/>
    <w:rsid w:val="0068765F"/>
    <w:rsid w:val="00690319"/>
    <w:rsid w:val="00690EC4"/>
    <w:rsid w:val="00692824"/>
    <w:rsid w:val="0069672C"/>
    <w:rsid w:val="00697044"/>
    <w:rsid w:val="006979D6"/>
    <w:rsid w:val="006A3057"/>
    <w:rsid w:val="006A6250"/>
    <w:rsid w:val="006A77F4"/>
    <w:rsid w:val="006B075A"/>
    <w:rsid w:val="006B0CFA"/>
    <w:rsid w:val="006B23B8"/>
    <w:rsid w:val="006B4952"/>
    <w:rsid w:val="006B6EA0"/>
    <w:rsid w:val="006C30BC"/>
    <w:rsid w:val="006D1EFE"/>
    <w:rsid w:val="006D2873"/>
    <w:rsid w:val="006D4801"/>
    <w:rsid w:val="006D759F"/>
    <w:rsid w:val="006E15C5"/>
    <w:rsid w:val="006E2EFA"/>
    <w:rsid w:val="006E4356"/>
    <w:rsid w:val="006E6C2F"/>
    <w:rsid w:val="006E756F"/>
    <w:rsid w:val="006F4C91"/>
    <w:rsid w:val="006F5E39"/>
    <w:rsid w:val="006F678F"/>
    <w:rsid w:val="006F6D7F"/>
    <w:rsid w:val="00701C2D"/>
    <w:rsid w:val="00703B2B"/>
    <w:rsid w:val="00704A4E"/>
    <w:rsid w:val="00704F7E"/>
    <w:rsid w:val="00705B82"/>
    <w:rsid w:val="007108D7"/>
    <w:rsid w:val="0072238F"/>
    <w:rsid w:val="007232F3"/>
    <w:rsid w:val="00727BC1"/>
    <w:rsid w:val="007308BD"/>
    <w:rsid w:val="0073291F"/>
    <w:rsid w:val="007435B7"/>
    <w:rsid w:val="0075011B"/>
    <w:rsid w:val="0075016B"/>
    <w:rsid w:val="00751622"/>
    <w:rsid w:val="007522DF"/>
    <w:rsid w:val="00754DC8"/>
    <w:rsid w:val="007557E3"/>
    <w:rsid w:val="0076047F"/>
    <w:rsid w:val="007629F2"/>
    <w:rsid w:val="00772027"/>
    <w:rsid w:val="00773A73"/>
    <w:rsid w:val="00773B6D"/>
    <w:rsid w:val="00775726"/>
    <w:rsid w:val="00777226"/>
    <w:rsid w:val="00780745"/>
    <w:rsid w:val="00781715"/>
    <w:rsid w:val="00781EDA"/>
    <w:rsid w:val="00783779"/>
    <w:rsid w:val="00791DE4"/>
    <w:rsid w:val="00794701"/>
    <w:rsid w:val="00794DC9"/>
    <w:rsid w:val="00795409"/>
    <w:rsid w:val="007A105C"/>
    <w:rsid w:val="007A3A34"/>
    <w:rsid w:val="007A4B1D"/>
    <w:rsid w:val="007A51FA"/>
    <w:rsid w:val="007A549F"/>
    <w:rsid w:val="007B2391"/>
    <w:rsid w:val="007B3AFE"/>
    <w:rsid w:val="007B5AE4"/>
    <w:rsid w:val="007C0762"/>
    <w:rsid w:val="007C382A"/>
    <w:rsid w:val="007C3ED0"/>
    <w:rsid w:val="007C7891"/>
    <w:rsid w:val="007D0FB2"/>
    <w:rsid w:val="007D1510"/>
    <w:rsid w:val="007D161F"/>
    <w:rsid w:val="007D7C64"/>
    <w:rsid w:val="007E18AE"/>
    <w:rsid w:val="007E19BD"/>
    <w:rsid w:val="007F1DC6"/>
    <w:rsid w:val="007F231B"/>
    <w:rsid w:val="007F64E5"/>
    <w:rsid w:val="007F7FC8"/>
    <w:rsid w:val="008053E0"/>
    <w:rsid w:val="008069AF"/>
    <w:rsid w:val="00806F48"/>
    <w:rsid w:val="008129DB"/>
    <w:rsid w:val="00813C3A"/>
    <w:rsid w:val="00821980"/>
    <w:rsid w:val="0082225D"/>
    <w:rsid w:val="00822DD0"/>
    <w:rsid w:val="00822E21"/>
    <w:rsid w:val="00825E99"/>
    <w:rsid w:val="0083032F"/>
    <w:rsid w:val="00830C1D"/>
    <w:rsid w:val="00830D07"/>
    <w:rsid w:val="0083216C"/>
    <w:rsid w:val="00832206"/>
    <w:rsid w:val="008348C4"/>
    <w:rsid w:val="008352E9"/>
    <w:rsid w:val="00835EF4"/>
    <w:rsid w:val="008373E6"/>
    <w:rsid w:val="00843E96"/>
    <w:rsid w:val="0084459F"/>
    <w:rsid w:val="00844E91"/>
    <w:rsid w:val="008460AC"/>
    <w:rsid w:val="00847402"/>
    <w:rsid w:val="0085170A"/>
    <w:rsid w:val="008519A4"/>
    <w:rsid w:val="00853783"/>
    <w:rsid w:val="008565FF"/>
    <w:rsid w:val="00856CCB"/>
    <w:rsid w:val="00857A9C"/>
    <w:rsid w:val="00860182"/>
    <w:rsid w:val="00862FAD"/>
    <w:rsid w:val="00863DDA"/>
    <w:rsid w:val="00866FF0"/>
    <w:rsid w:val="0087144A"/>
    <w:rsid w:val="00871EA9"/>
    <w:rsid w:val="008730E0"/>
    <w:rsid w:val="00874AAA"/>
    <w:rsid w:val="0088332F"/>
    <w:rsid w:val="00883BA9"/>
    <w:rsid w:val="008874F4"/>
    <w:rsid w:val="00895448"/>
    <w:rsid w:val="00896D9C"/>
    <w:rsid w:val="008A0C2D"/>
    <w:rsid w:val="008A1E2B"/>
    <w:rsid w:val="008A2F17"/>
    <w:rsid w:val="008A39A5"/>
    <w:rsid w:val="008A4C0A"/>
    <w:rsid w:val="008A61B9"/>
    <w:rsid w:val="008A7330"/>
    <w:rsid w:val="008B39E2"/>
    <w:rsid w:val="008B64A3"/>
    <w:rsid w:val="008C05D6"/>
    <w:rsid w:val="008C1A0F"/>
    <w:rsid w:val="008C3928"/>
    <w:rsid w:val="008C40A1"/>
    <w:rsid w:val="008D1DB5"/>
    <w:rsid w:val="008D2CDB"/>
    <w:rsid w:val="008D3457"/>
    <w:rsid w:val="008D4C7F"/>
    <w:rsid w:val="008D5E72"/>
    <w:rsid w:val="008E2709"/>
    <w:rsid w:val="008E3675"/>
    <w:rsid w:val="008E7EEE"/>
    <w:rsid w:val="008F020D"/>
    <w:rsid w:val="008F17D6"/>
    <w:rsid w:val="008F24F6"/>
    <w:rsid w:val="008F37DD"/>
    <w:rsid w:val="008F3FBC"/>
    <w:rsid w:val="008F7F7F"/>
    <w:rsid w:val="00903556"/>
    <w:rsid w:val="0090509E"/>
    <w:rsid w:val="00907325"/>
    <w:rsid w:val="00911115"/>
    <w:rsid w:val="00922AD9"/>
    <w:rsid w:val="00923B00"/>
    <w:rsid w:val="00924F24"/>
    <w:rsid w:val="00927C0C"/>
    <w:rsid w:val="00930E5F"/>
    <w:rsid w:val="00940017"/>
    <w:rsid w:val="00942504"/>
    <w:rsid w:val="00943258"/>
    <w:rsid w:val="00945633"/>
    <w:rsid w:val="009479E1"/>
    <w:rsid w:val="009519DC"/>
    <w:rsid w:val="0095279F"/>
    <w:rsid w:val="00953866"/>
    <w:rsid w:val="0095748F"/>
    <w:rsid w:val="00963603"/>
    <w:rsid w:val="00964696"/>
    <w:rsid w:val="0097145A"/>
    <w:rsid w:val="00972915"/>
    <w:rsid w:val="009733B8"/>
    <w:rsid w:val="00974E96"/>
    <w:rsid w:val="00980429"/>
    <w:rsid w:val="00981C5D"/>
    <w:rsid w:val="0098290A"/>
    <w:rsid w:val="00987680"/>
    <w:rsid w:val="00993043"/>
    <w:rsid w:val="0099339C"/>
    <w:rsid w:val="009939F0"/>
    <w:rsid w:val="00996634"/>
    <w:rsid w:val="009A1158"/>
    <w:rsid w:val="009A177D"/>
    <w:rsid w:val="009A397A"/>
    <w:rsid w:val="009B0238"/>
    <w:rsid w:val="009B6E58"/>
    <w:rsid w:val="009B748D"/>
    <w:rsid w:val="009C1323"/>
    <w:rsid w:val="009C7266"/>
    <w:rsid w:val="009C7D9F"/>
    <w:rsid w:val="009D10A1"/>
    <w:rsid w:val="009D1BBF"/>
    <w:rsid w:val="009D53FD"/>
    <w:rsid w:val="009E055E"/>
    <w:rsid w:val="009E381B"/>
    <w:rsid w:val="009E4E32"/>
    <w:rsid w:val="009F173A"/>
    <w:rsid w:val="009F216A"/>
    <w:rsid w:val="009F7210"/>
    <w:rsid w:val="00A03832"/>
    <w:rsid w:val="00A0510F"/>
    <w:rsid w:val="00A07206"/>
    <w:rsid w:val="00A13A31"/>
    <w:rsid w:val="00A14122"/>
    <w:rsid w:val="00A17C40"/>
    <w:rsid w:val="00A21358"/>
    <w:rsid w:val="00A2404F"/>
    <w:rsid w:val="00A2582E"/>
    <w:rsid w:val="00A2724A"/>
    <w:rsid w:val="00A331B3"/>
    <w:rsid w:val="00A33DEA"/>
    <w:rsid w:val="00A35250"/>
    <w:rsid w:val="00A439B7"/>
    <w:rsid w:val="00A44EAD"/>
    <w:rsid w:val="00A46DC4"/>
    <w:rsid w:val="00A55120"/>
    <w:rsid w:val="00A61812"/>
    <w:rsid w:val="00A70CFB"/>
    <w:rsid w:val="00A71633"/>
    <w:rsid w:val="00A71C6E"/>
    <w:rsid w:val="00A72F63"/>
    <w:rsid w:val="00A7330B"/>
    <w:rsid w:val="00A74B97"/>
    <w:rsid w:val="00A753F5"/>
    <w:rsid w:val="00A760F7"/>
    <w:rsid w:val="00A7791D"/>
    <w:rsid w:val="00A80E21"/>
    <w:rsid w:val="00A82C7F"/>
    <w:rsid w:val="00A902B6"/>
    <w:rsid w:val="00A94062"/>
    <w:rsid w:val="00A9453F"/>
    <w:rsid w:val="00A95879"/>
    <w:rsid w:val="00AA1256"/>
    <w:rsid w:val="00AA45EA"/>
    <w:rsid w:val="00AA465D"/>
    <w:rsid w:val="00AA5413"/>
    <w:rsid w:val="00AA73FB"/>
    <w:rsid w:val="00AB3B6E"/>
    <w:rsid w:val="00AB42AA"/>
    <w:rsid w:val="00AB42E7"/>
    <w:rsid w:val="00AB6E9A"/>
    <w:rsid w:val="00AC1B41"/>
    <w:rsid w:val="00AC1D2A"/>
    <w:rsid w:val="00AC2BB1"/>
    <w:rsid w:val="00AC494A"/>
    <w:rsid w:val="00AC585D"/>
    <w:rsid w:val="00AC610E"/>
    <w:rsid w:val="00AC771E"/>
    <w:rsid w:val="00AC7DAE"/>
    <w:rsid w:val="00AD0539"/>
    <w:rsid w:val="00AD1125"/>
    <w:rsid w:val="00AD3641"/>
    <w:rsid w:val="00AD693F"/>
    <w:rsid w:val="00AD700F"/>
    <w:rsid w:val="00AE0327"/>
    <w:rsid w:val="00AE1100"/>
    <w:rsid w:val="00AE22EC"/>
    <w:rsid w:val="00AE6C64"/>
    <w:rsid w:val="00AF0AB0"/>
    <w:rsid w:val="00AF214D"/>
    <w:rsid w:val="00AF2222"/>
    <w:rsid w:val="00AF43E8"/>
    <w:rsid w:val="00AF484B"/>
    <w:rsid w:val="00AF5D46"/>
    <w:rsid w:val="00AF6E93"/>
    <w:rsid w:val="00AF7201"/>
    <w:rsid w:val="00AF773C"/>
    <w:rsid w:val="00AF7C61"/>
    <w:rsid w:val="00B00968"/>
    <w:rsid w:val="00B00C71"/>
    <w:rsid w:val="00B0202C"/>
    <w:rsid w:val="00B05622"/>
    <w:rsid w:val="00B05BA8"/>
    <w:rsid w:val="00B102B7"/>
    <w:rsid w:val="00B117FB"/>
    <w:rsid w:val="00B13B3F"/>
    <w:rsid w:val="00B14DDD"/>
    <w:rsid w:val="00B15769"/>
    <w:rsid w:val="00B15B00"/>
    <w:rsid w:val="00B1762C"/>
    <w:rsid w:val="00B23464"/>
    <w:rsid w:val="00B24038"/>
    <w:rsid w:val="00B241F9"/>
    <w:rsid w:val="00B25D85"/>
    <w:rsid w:val="00B3066C"/>
    <w:rsid w:val="00B30DED"/>
    <w:rsid w:val="00B34026"/>
    <w:rsid w:val="00B37DC0"/>
    <w:rsid w:val="00B40BA3"/>
    <w:rsid w:val="00B40F1E"/>
    <w:rsid w:val="00B42D57"/>
    <w:rsid w:val="00B43D16"/>
    <w:rsid w:val="00B46726"/>
    <w:rsid w:val="00B503BF"/>
    <w:rsid w:val="00B5345E"/>
    <w:rsid w:val="00B574E4"/>
    <w:rsid w:val="00B626B8"/>
    <w:rsid w:val="00B64D19"/>
    <w:rsid w:val="00B71D0B"/>
    <w:rsid w:val="00B735FC"/>
    <w:rsid w:val="00B73951"/>
    <w:rsid w:val="00B74562"/>
    <w:rsid w:val="00B7719D"/>
    <w:rsid w:val="00B8220B"/>
    <w:rsid w:val="00B82BAB"/>
    <w:rsid w:val="00B84656"/>
    <w:rsid w:val="00B90A83"/>
    <w:rsid w:val="00B90BCC"/>
    <w:rsid w:val="00B921C8"/>
    <w:rsid w:val="00B948F0"/>
    <w:rsid w:val="00B9753D"/>
    <w:rsid w:val="00B97BEF"/>
    <w:rsid w:val="00BA0FB8"/>
    <w:rsid w:val="00BA4D73"/>
    <w:rsid w:val="00BB1285"/>
    <w:rsid w:val="00BB2728"/>
    <w:rsid w:val="00BB499A"/>
    <w:rsid w:val="00BC1201"/>
    <w:rsid w:val="00BC1498"/>
    <w:rsid w:val="00BC6F64"/>
    <w:rsid w:val="00BD0BF5"/>
    <w:rsid w:val="00BD6BDC"/>
    <w:rsid w:val="00BE1E2E"/>
    <w:rsid w:val="00BE24C8"/>
    <w:rsid w:val="00BE5289"/>
    <w:rsid w:val="00BE7F72"/>
    <w:rsid w:val="00BF21E8"/>
    <w:rsid w:val="00BF4A22"/>
    <w:rsid w:val="00C012B6"/>
    <w:rsid w:val="00C03389"/>
    <w:rsid w:val="00C1070C"/>
    <w:rsid w:val="00C12873"/>
    <w:rsid w:val="00C12E1A"/>
    <w:rsid w:val="00C135C2"/>
    <w:rsid w:val="00C15317"/>
    <w:rsid w:val="00C15E34"/>
    <w:rsid w:val="00C17328"/>
    <w:rsid w:val="00C17D15"/>
    <w:rsid w:val="00C20798"/>
    <w:rsid w:val="00C2274E"/>
    <w:rsid w:val="00C3195A"/>
    <w:rsid w:val="00C331A2"/>
    <w:rsid w:val="00C34220"/>
    <w:rsid w:val="00C4123C"/>
    <w:rsid w:val="00C443C2"/>
    <w:rsid w:val="00C44467"/>
    <w:rsid w:val="00C470CF"/>
    <w:rsid w:val="00C50184"/>
    <w:rsid w:val="00C536E3"/>
    <w:rsid w:val="00C5447E"/>
    <w:rsid w:val="00C5655F"/>
    <w:rsid w:val="00C56BDA"/>
    <w:rsid w:val="00C5708B"/>
    <w:rsid w:val="00C655FC"/>
    <w:rsid w:val="00C73BE9"/>
    <w:rsid w:val="00C75A9D"/>
    <w:rsid w:val="00C77DAA"/>
    <w:rsid w:val="00C80600"/>
    <w:rsid w:val="00C816D1"/>
    <w:rsid w:val="00C8224B"/>
    <w:rsid w:val="00C824F1"/>
    <w:rsid w:val="00C84543"/>
    <w:rsid w:val="00C901DD"/>
    <w:rsid w:val="00C9299F"/>
    <w:rsid w:val="00C92EA9"/>
    <w:rsid w:val="00C93281"/>
    <w:rsid w:val="00C94DD1"/>
    <w:rsid w:val="00C951CC"/>
    <w:rsid w:val="00C9540E"/>
    <w:rsid w:val="00C95C38"/>
    <w:rsid w:val="00C97529"/>
    <w:rsid w:val="00CA0717"/>
    <w:rsid w:val="00CA13A0"/>
    <w:rsid w:val="00CA29DA"/>
    <w:rsid w:val="00CA2FFC"/>
    <w:rsid w:val="00CA30CA"/>
    <w:rsid w:val="00CA5455"/>
    <w:rsid w:val="00CA7FA1"/>
    <w:rsid w:val="00CB3E8A"/>
    <w:rsid w:val="00CC14D9"/>
    <w:rsid w:val="00CC24D8"/>
    <w:rsid w:val="00CC2DB2"/>
    <w:rsid w:val="00CC3246"/>
    <w:rsid w:val="00CC4888"/>
    <w:rsid w:val="00CC53CF"/>
    <w:rsid w:val="00CD1AAD"/>
    <w:rsid w:val="00CD4C12"/>
    <w:rsid w:val="00CD6265"/>
    <w:rsid w:val="00CE0C56"/>
    <w:rsid w:val="00CE34F8"/>
    <w:rsid w:val="00CE3C26"/>
    <w:rsid w:val="00CE4E07"/>
    <w:rsid w:val="00CE4E37"/>
    <w:rsid w:val="00CE72DF"/>
    <w:rsid w:val="00CE78B6"/>
    <w:rsid w:val="00CF0B15"/>
    <w:rsid w:val="00CF13B7"/>
    <w:rsid w:val="00CF2C97"/>
    <w:rsid w:val="00CF311C"/>
    <w:rsid w:val="00CF49AA"/>
    <w:rsid w:val="00CF6934"/>
    <w:rsid w:val="00D02166"/>
    <w:rsid w:val="00D04690"/>
    <w:rsid w:val="00D05B78"/>
    <w:rsid w:val="00D06034"/>
    <w:rsid w:val="00D06747"/>
    <w:rsid w:val="00D068D9"/>
    <w:rsid w:val="00D1002A"/>
    <w:rsid w:val="00D11A39"/>
    <w:rsid w:val="00D12674"/>
    <w:rsid w:val="00D155F7"/>
    <w:rsid w:val="00D22C99"/>
    <w:rsid w:val="00D22F52"/>
    <w:rsid w:val="00D23E61"/>
    <w:rsid w:val="00D241F1"/>
    <w:rsid w:val="00D27B31"/>
    <w:rsid w:val="00D3116B"/>
    <w:rsid w:val="00D34214"/>
    <w:rsid w:val="00D37603"/>
    <w:rsid w:val="00D3782B"/>
    <w:rsid w:val="00D45137"/>
    <w:rsid w:val="00D4558B"/>
    <w:rsid w:val="00D45BE4"/>
    <w:rsid w:val="00D53AFF"/>
    <w:rsid w:val="00D55239"/>
    <w:rsid w:val="00D5675E"/>
    <w:rsid w:val="00D6186E"/>
    <w:rsid w:val="00D63F77"/>
    <w:rsid w:val="00D65D1B"/>
    <w:rsid w:val="00D75842"/>
    <w:rsid w:val="00D76593"/>
    <w:rsid w:val="00D8462C"/>
    <w:rsid w:val="00D85FB7"/>
    <w:rsid w:val="00D868B9"/>
    <w:rsid w:val="00D90470"/>
    <w:rsid w:val="00D92E78"/>
    <w:rsid w:val="00D93497"/>
    <w:rsid w:val="00DA038C"/>
    <w:rsid w:val="00DA533E"/>
    <w:rsid w:val="00DB229E"/>
    <w:rsid w:val="00DB562E"/>
    <w:rsid w:val="00DB7BFF"/>
    <w:rsid w:val="00DC2483"/>
    <w:rsid w:val="00DC74F6"/>
    <w:rsid w:val="00DD50EB"/>
    <w:rsid w:val="00DD6A1C"/>
    <w:rsid w:val="00DE1636"/>
    <w:rsid w:val="00DE68F2"/>
    <w:rsid w:val="00DF00FD"/>
    <w:rsid w:val="00DF0A72"/>
    <w:rsid w:val="00DF19BF"/>
    <w:rsid w:val="00DF37F0"/>
    <w:rsid w:val="00DF5D26"/>
    <w:rsid w:val="00E00796"/>
    <w:rsid w:val="00E03A72"/>
    <w:rsid w:val="00E05402"/>
    <w:rsid w:val="00E108B5"/>
    <w:rsid w:val="00E12BF0"/>
    <w:rsid w:val="00E16E31"/>
    <w:rsid w:val="00E219B4"/>
    <w:rsid w:val="00E21CB8"/>
    <w:rsid w:val="00E25D61"/>
    <w:rsid w:val="00E27F22"/>
    <w:rsid w:val="00E35BF5"/>
    <w:rsid w:val="00E363EE"/>
    <w:rsid w:val="00E37290"/>
    <w:rsid w:val="00E379EA"/>
    <w:rsid w:val="00E42C25"/>
    <w:rsid w:val="00E4369B"/>
    <w:rsid w:val="00E51E23"/>
    <w:rsid w:val="00E52AC2"/>
    <w:rsid w:val="00E535CB"/>
    <w:rsid w:val="00E54FF5"/>
    <w:rsid w:val="00E5597C"/>
    <w:rsid w:val="00E57F0B"/>
    <w:rsid w:val="00E63350"/>
    <w:rsid w:val="00E636C5"/>
    <w:rsid w:val="00E637FA"/>
    <w:rsid w:val="00E76EDD"/>
    <w:rsid w:val="00E77FDF"/>
    <w:rsid w:val="00E82BE9"/>
    <w:rsid w:val="00E8490D"/>
    <w:rsid w:val="00E91977"/>
    <w:rsid w:val="00E924D9"/>
    <w:rsid w:val="00E966BC"/>
    <w:rsid w:val="00E97473"/>
    <w:rsid w:val="00EA00F9"/>
    <w:rsid w:val="00EA3AE8"/>
    <w:rsid w:val="00EA3D6F"/>
    <w:rsid w:val="00EA4A2E"/>
    <w:rsid w:val="00EA77D6"/>
    <w:rsid w:val="00EB3509"/>
    <w:rsid w:val="00EB4D53"/>
    <w:rsid w:val="00EC6040"/>
    <w:rsid w:val="00EC7081"/>
    <w:rsid w:val="00ED38F5"/>
    <w:rsid w:val="00ED4D09"/>
    <w:rsid w:val="00EE1022"/>
    <w:rsid w:val="00EE1581"/>
    <w:rsid w:val="00EE4229"/>
    <w:rsid w:val="00EE63CD"/>
    <w:rsid w:val="00EF0EAF"/>
    <w:rsid w:val="00EF37DA"/>
    <w:rsid w:val="00EF5842"/>
    <w:rsid w:val="00EF75EE"/>
    <w:rsid w:val="00F05AEE"/>
    <w:rsid w:val="00F06096"/>
    <w:rsid w:val="00F068FC"/>
    <w:rsid w:val="00F07026"/>
    <w:rsid w:val="00F077BB"/>
    <w:rsid w:val="00F10717"/>
    <w:rsid w:val="00F12C03"/>
    <w:rsid w:val="00F159BB"/>
    <w:rsid w:val="00F15BEB"/>
    <w:rsid w:val="00F17353"/>
    <w:rsid w:val="00F173E8"/>
    <w:rsid w:val="00F17F9B"/>
    <w:rsid w:val="00F20F82"/>
    <w:rsid w:val="00F263E0"/>
    <w:rsid w:val="00F3104B"/>
    <w:rsid w:val="00F314FC"/>
    <w:rsid w:val="00F31CCC"/>
    <w:rsid w:val="00F35982"/>
    <w:rsid w:val="00F360EF"/>
    <w:rsid w:val="00F42684"/>
    <w:rsid w:val="00F440F2"/>
    <w:rsid w:val="00F4448E"/>
    <w:rsid w:val="00F44832"/>
    <w:rsid w:val="00F4542C"/>
    <w:rsid w:val="00F560A7"/>
    <w:rsid w:val="00F563CE"/>
    <w:rsid w:val="00F61D92"/>
    <w:rsid w:val="00F67FFC"/>
    <w:rsid w:val="00F72571"/>
    <w:rsid w:val="00F727E5"/>
    <w:rsid w:val="00F77D08"/>
    <w:rsid w:val="00F84AC7"/>
    <w:rsid w:val="00F861AF"/>
    <w:rsid w:val="00F86C48"/>
    <w:rsid w:val="00F90BE9"/>
    <w:rsid w:val="00F953EB"/>
    <w:rsid w:val="00F95437"/>
    <w:rsid w:val="00F966E7"/>
    <w:rsid w:val="00F97AA6"/>
    <w:rsid w:val="00FA1E1B"/>
    <w:rsid w:val="00FA46B3"/>
    <w:rsid w:val="00FA53FD"/>
    <w:rsid w:val="00FA6084"/>
    <w:rsid w:val="00FB10E8"/>
    <w:rsid w:val="00FB318E"/>
    <w:rsid w:val="00FB3A6E"/>
    <w:rsid w:val="00FB3EB6"/>
    <w:rsid w:val="00FB4265"/>
    <w:rsid w:val="00FB7573"/>
    <w:rsid w:val="00FB7CD3"/>
    <w:rsid w:val="00FB7E75"/>
    <w:rsid w:val="00FC247C"/>
    <w:rsid w:val="00FC4D62"/>
    <w:rsid w:val="00FC4D9B"/>
    <w:rsid w:val="00FC6F79"/>
    <w:rsid w:val="00FC7003"/>
    <w:rsid w:val="00FD3C89"/>
    <w:rsid w:val="00FE2A7D"/>
    <w:rsid w:val="00FE4646"/>
    <w:rsid w:val="00FE4A70"/>
    <w:rsid w:val="00FE74FF"/>
    <w:rsid w:val="00FF08C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DBACB9-9ED9-4449-945A-7D53EC0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5"/>
    <w:qFormat/>
    <w:rsid w:val="00E219B4"/>
    <w:pPr>
      <w:widowControl w:val="0"/>
      <w:autoSpaceDE w:val="0"/>
      <w:autoSpaceDN w:val="0"/>
      <w:adjustRightInd w:val="0"/>
    </w:pPr>
  </w:style>
  <w:style w:type="paragraph" w:styleId="11">
    <w:name w:val="heading 1"/>
    <w:basedOn w:val="a0"/>
    <w:next w:val="a0"/>
    <w:link w:val="12"/>
    <w:qFormat/>
    <w:pPr>
      <w:keepNext/>
      <w:jc w:val="center"/>
      <w:outlineLvl w:val="0"/>
    </w:pPr>
    <w:rPr>
      <w:rFonts w:ascii="Arial Cyr Chuv" w:hAnsi="Arial Cyr Chuv"/>
      <w:sz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1B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qFormat/>
    <w:rsid w:val="006E43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B6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B6E9A"/>
    <w:pPr>
      <w:spacing w:before="240" w:after="60"/>
      <w:outlineLvl w:val="6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0"/>
    <w:next w:val="a0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Normal">
    <w:name w:val="Normal"/>
  </w:style>
  <w:style w:type="paragraph" w:styleId="21">
    <w:name w:val="Body Text 2"/>
    <w:basedOn w:val="a0"/>
  </w:style>
  <w:style w:type="paragraph" w:styleId="a5">
    <w:name w:val="footer"/>
    <w:basedOn w:val="a0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0"/>
    <w:pPr>
      <w:spacing w:line="360" w:lineRule="auto"/>
      <w:ind w:firstLine="720"/>
      <w:jc w:val="both"/>
    </w:pPr>
  </w:style>
  <w:style w:type="paragraph" w:styleId="31">
    <w:name w:val="Body Text 3"/>
    <w:basedOn w:val="a0"/>
    <w:link w:val="32"/>
    <w:pPr>
      <w:jc w:val="both"/>
    </w:pPr>
    <w:rPr>
      <w:rFonts w:eastAsia="Arial Cyr Chuv"/>
    </w:rPr>
  </w:style>
  <w:style w:type="paragraph" w:styleId="a8">
    <w:name w:val="Title"/>
    <w:basedOn w:val="a0"/>
    <w:link w:val="a9"/>
    <w:qFormat/>
    <w:pPr>
      <w:jc w:val="center"/>
    </w:pPr>
    <w:rPr>
      <w:b/>
      <w:sz w:val="22"/>
    </w:rPr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paragraph" w:styleId="ac">
    <w:name w:val="Body Text"/>
    <w:aliases w:val="бпОсновной текст"/>
    <w:basedOn w:val="a0"/>
    <w:link w:val="ad"/>
    <w:rsid w:val="001630F6"/>
    <w:pPr>
      <w:spacing w:after="120"/>
    </w:pPr>
  </w:style>
  <w:style w:type="paragraph" w:styleId="22">
    <w:name w:val="Body Text Indent 2"/>
    <w:aliases w:val=" Знак1,Знак1"/>
    <w:basedOn w:val="a0"/>
    <w:link w:val="23"/>
    <w:rsid w:val="00D65D1B"/>
    <w:pPr>
      <w:spacing w:after="120" w:line="480" w:lineRule="auto"/>
      <w:ind w:left="283"/>
    </w:pPr>
  </w:style>
  <w:style w:type="paragraph" w:styleId="ae">
    <w:name w:val="Balloon Text"/>
    <w:basedOn w:val="a0"/>
    <w:link w:val="af"/>
    <w:semiHidden/>
    <w:rsid w:val="00093296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0C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0"/>
    <w:qFormat/>
    <w:rsid w:val="00A61812"/>
    <w:rPr>
      <w:sz w:val="28"/>
    </w:rPr>
  </w:style>
  <w:style w:type="paragraph" w:styleId="33">
    <w:name w:val="Body Text Indent 3"/>
    <w:basedOn w:val="a0"/>
    <w:link w:val="34"/>
    <w:rsid w:val="00525647"/>
    <w:pPr>
      <w:spacing w:after="120"/>
      <w:ind w:left="283"/>
    </w:pPr>
    <w:rPr>
      <w:sz w:val="16"/>
      <w:szCs w:val="16"/>
    </w:rPr>
  </w:style>
  <w:style w:type="paragraph" w:styleId="af2">
    <w:name w:val="No Spacing"/>
    <w:qFormat/>
    <w:rsid w:val="00B574E4"/>
    <w:rPr>
      <w:sz w:val="24"/>
      <w:szCs w:val="24"/>
    </w:rPr>
  </w:style>
  <w:style w:type="paragraph" w:styleId="af3">
    <w:name w:val="List Paragraph"/>
    <w:basedOn w:val="a0"/>
    <w:uiPriority w:val="34"/>
    <w:qFormat/>
    <w:rsid w:val="00AF6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rsid w:val="00DF19BF"/>
    <w:rPr>
      <w:color w:val="0000FF"/>
      <w:u w:val="single"/>
    </w:rPr>
  </w:style>
  <w:style w:type="paragraph" w:styleId="af5">
    <w:name w:val="Normal (Web)"/>
    <w:basedOn w:val="a0"/>
    <w:rsid w:val="00573E2C"/>
    <w:pPr>
      <w:spacing w:before="100" w:beforeAutospacing="1" w:after="100" w:afterAutospacing="1"/>
    </w:pPr>
  </w:style>
  <w:style w:type="paragraph" w:customStyle="1" w:styleId="af6">
    <w:name w:val="Заголовок статьи"/>
    <w:basedOn w:val="a0"/>
    <w:next w:val="a0"/>
    <w:rsid w:val="00573E2C"/>
    <w:pPr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D904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4B2A19"/>
    <w:rPr>
      <w:rFonts w:eastAsia="Calibri"/>
    </w:rPr>
  </w:style>
  <w:style w:type="character" w:customStyle="1" w:styleId="ab">
    <w:name w:val="Верхний колонтитул Знак"/>
    <w:link w:val="aa"/>
    <w:locked/>
    <w:rsid w:val="004B2A19"/>
    <w:rPr>
      <w:sz w:val="24"/>
      <w:szCs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4B2A19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4B2A1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">
    <w:name w:val="List Paragraph"/>
    <w:basedOn w:val="a0"/>
    <w:rsid w:val="009F72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aliases w:val=" Знак1 Знак,Знак1 Знак"/>
    <w:link w:val="22"/>
    <w:rsid w:val="00392735"/>
    <w:rPr>
      <w:sz w:val="24"/>
      <w:szCs w:val="24"/>
      <w:lang w:val="ru-RU" w:eastAsia="ru-RU" w:bidi="ar-SA"/>
    </w:rPr>
  </w:style>
  <w:style w:type="character" w:customStyle="1" w:styleId="af7">
    <w:name w:val="Цветовое выделение"/>
    <w:rsid w:val="00392735"/>
    <w:rPr>
      <w:b/>
      <w:color w:val="26282F"/>
      <w:sz w:val="26"/>
    </w:rPr>
  </w:style>
  <w:style w:type="character" w:customStyle="1" w:styleId="af8">
    <w:name w:val="Гипертекстовая ссылка"/>
    <w:uiPriority w:val="99"/>
    <w:rsid w:val="00392735"/>
    <w:rPr>
      <w:rFonts w:cs="Times New Roman"/>
      <w:b/>
      <w:color w:val="106BBE"/>
      <w:sz w:val="26"/>
    </w:rPr>
  </w:style>
  <w:style w:type="paragraph" w:customStyle="1" w:styleId="af9">
    <w:name w:val="Таблицы (моноширинный)"/>
    <w:basedOn w:val="a0"/>
    <w:next w:val="a0"/>
    <w:rsid w:val="0039273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12">
    <w:name w:val="Заголовок 1 Знак"/>
    <w:link w:val="11"/>
    <w:rsid w:val="00D1002A"/>
    <w:rPr>
      <w:rFonts w:ascii="Arial Cyr Chuv" w:hAnsi="Arial Cyr Chuv"/>
      <w:sz w:val="32"/>
      <w:szCs w:val="24"/>
    </w:rPr>
  </w:style>
  <w:style w:type="character" w:styleId="afa">
    <w:name w:val="Strong"/>
    <w:uiPriority w:val="22"/>
    <w:qFormat/>
    <w:rsid w:val="00BB1285"/>
    <w:rPr>
      <w:b/>
      <w:bCs/>
    </w:rPr>
  </w:style>
  <w:style w:type="paragraph" w:customStyle="1" w:styleId="afb">
    <w:name w:val="АбзацПостановление"/>
    <w:basedOn w:val="a0"/>
    <w:autoRedefine/>
    <w:rsid w:val="00AB6E9A"/>
    <w:pPr>
      <w:ind w:firstLine="708"/>
      <w:jc w:val="both"/>
    </w:pPr>
  </w:style>
  <w:style w:type="paragraph" w:customStyle="1" w:styleId="afc">
    <w:name w:val="КолонтитулПостановление"/>
    <w:basedOn w:val="a5"/>
    <w:autoRedefine/>
    <w:rsid w:val="00AB6E9A"/>
    <w:pPr>
      <w:jc w:val="right"/>
    </w:pPr>
  </w:style>
  <w:style w:type="numbering" w:customStyle="1" w:styleId="a">
    <w:name w:val="Стиль нумерованный"/>
    <w:basedOn w:val="a3"/>
    <w:rsid w:val="00AB6E9A"/>
    <w:pPr>
      <w:numPr>
        <w:numId w:val="25"/>
      </w:numPr>
    </w:pPr>
  </w:style>
  <w:style w:type="numbering" w:customStyle="1" w:styleId="1">
    <w:name w:val="Стиль нумерованный1"/>
    <w:basedOn w:val="a3"/>
    <w:rsid w:val="00AB6E9A"/>
    <w:pPr>
      <w:numPr>
        <w:numId w:val="26"/>
      </w:numPr>
    </w:pPr>
  </w:style>
  <w:style w:type="character" w:customStyle="1" w:styleId="FontStyle14">
    <w:name w:val="Font Style14"/>
    <w:rsid w:val="00AB6E9A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AB6E9A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AB6E9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AB6E9A"/>
    <w:rPr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B6E9A"/>
    <w:pPr>
      <w:spacing w:line="299" w:lineRule="exact"/>
      <w:ind w:firstLine="703"/>
      <w:jc w:val="both"/>
    </w:pPr>
  </w:style>
  <w:style w:type="paragraph" w:customStyle="1" w:styleId="Style5">
    <w:name w:val="Style5"/>
    <w:basedOn w:val="a0"/>
    <w:rsid w:val="00AB6E9A"/>
    <w:pPr>
      <w:spacing w:line="293" w:lineRule="exact"/>
      <w:ind w:firstLine="698"/>
      <w:jc w:val="both"/>
    </w:pPr>
  </w:style>
  <w:style w:type="character" w:customStyle="1" w:styleId="FontStyle16">
    <w:name w:val="Font Style16"/>
    <w:rsid w:val="00AB6E9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B6E9A"/>
    <w:rPr>
      <w:rFonts w:ascii="Times New Roman" w:hAnsi="Times New Roman" w:cs="Times New Roman"/>
      <w:i/>
      <w:iCs/>
      <w:sz w:val="40"/>
      <w:szCs w:val="40"/>
    </w:rPr>
  </w:style>
  <w:style w:type="paragraph" w:customStyle="1" w:styleId="Style6">
    <w:name w:val="Style6"/>
    <w:basedOn w:val="a0"/>
    <w:rsid w:val="00AB6E9A"/>
    <w:pPr>
      <w:spacing w:line="298" w:lineRule="exact"/>
      <w:jc w:val="both"/>
    </w:pPr>
  </w:style>
  <w:style w:type="paragraph" w:customStyle="1" w:styleId="Style9">
    <w:name w:val="Style9"/>
    <w:basedOn w:val="a0"/>
    <w:rsid w:val="00AB6E9A"/>
    <w:pPr>
      <w:spacing w:line="274" w:lineRule="exact"/>
      <w:jc w:val="center"/>
    </w:pPr>
  </w:style>
  <w:style w:type="character" w:customStyle="1" w:styleId="FontStyle17">
    <w:name w:val="Font Style17"/>
    <w:rsid w:val="00AB6E9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B6E9A"/>
    <w:pPr>
      <w:jc w:val="center"/>
    </w:pPr>
  </w:style>
  <w:style w:type="paragraph" w:customStyle="1" w:styleId="Style10">
    <w:name w:val="Style10"/>
    <w:basedOn w:val="a0"/>
    <w:rsid w:val="00AB6E9A"/>
    <w:pPr>
      <w:spacing w:line="278" w:lineRule="exact"/>
    </w:pPr>
  </w:style>
  <w:style w:type="paragraph" w:customStyle="1" w:styleId="Style11">
    <w:name w:val="Style11"/>
    <w:basedOn w:val="a0"/>
    <w:rsid w:val="00AB6E9A"/>
  </w:style>
  <w:style w:type="character" w:customStyle="1" w:styleId="130">
    <w:name w:val=" Знак Знак13"/>
    <w:locked/>
    <w:rsid w:val="00AB6E9A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61">
    <w:name w:val=" Знак Знак6"/>
    <w:locked/>
    <w:rsid w:val="00AB6E9A"/>
    <w:rPr>
      <w:sz w:val="24"/>
      <w:szCs w:val="24"/>
      <w:lang w:val="ru-RU" w:eastAsia="ru-RU" w:bidi="ar-SA"/>
    </w:rPr>
  </w:style>
  <w:style w:type="character" w:customStyle="1" w:styleId="ad">
    <w:name w:val="Основной текст Знак"/>
    <w:aliases w:val="бпОсновной текст Знак"/>
    <w:link w:val="ac"/>
    <w:locked/>
    <w:rsid w:val="00AB6E9A"/>
    <w:rPr>
      <w:sz w:val="24"/>
      <w:szCs w:val="24"/>
      <w:lang w:val="ru-RU" w:eastAsia="ru-RU" w:bidi="ar-SA"/>
    </w:rPr>
  </w:style>
  <w:style w:type="character" w:customStyle="1" w:styleId="af">
    <w:name w:val="Текст выноски Знак"/>
    <w:link w:val="ae"/>
    <w:semiHidden/>
    <w:locked/>
    <w:rsid w:val="00AB6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nformat">
    <w:name w:val="consnonformat"/>
    <w:basedOn w:val="a0"/>
    <w:rsid w:val="00AB6E9A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afd">
    <w:name w:val="Текст (справка)"/>
    <w:basedOn w:val="a0"/>
    <w:next w:val="a0"/>
    <w:rsid w:val="00AB6E9A"/>
    <w:pPr>
      <w:ind w:left="170" w:right="170"/>
    </w:pPr>
    <w:rPr>
      <w:rFonts w:ascii="Arial" w:hAnsi="Arial" w:cs="Arial"/>
    </w:rPr>
  </w:style>
  <w:style w:type="character" w:styleId="afe">
    <w:name w:val="page number"/>
    <w:rsid w:val="00AB6E9A"/>
    <w:rPr>
      <w:rFonts w:cs="Times New Roman"/>
    </w:rPr>
  </w:style>
  <w:style w:type="paragraph" w:customStyle="1" w:styleId="aff">
    <w:name w:val="Прижатый влево"/>
    <w:basedOn w:val="a0"/>
    <w:next w:val="a0"/>
    <w:rsid w:val="00AB6E9A"/>
    <w:rPr>
      <w:rFonts w:ascii="Arial" w:hAnsi="Arial" w:cs="Arial"/>
    </w:rPr>
  </w:style>
  <w:style w:type="paragraph" w:customStyle="1" w:styleId="aff0">
    <w:name w:val="Комментарий"/>
    <w:basedOn w:val="a0"/>
    <w:next w:val="a0"/>
    <w:rsid w:val="00AB6E9A"/>
    <w:pPr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rvts6">
    <w:name w:val="rvts6"/>
    <w:rsid w:val="00AB6E9A"/>
    <w:rPr>
      <w:rFonts w:ascii="Arial CYR" w:hAnsi="Arial CYR" w:cs="Arial CYR"/>
      <w:b/>
      <w:bCs/>
    </w:rPr>
  </w:style>
  <w:style w:type="character" w:styleId="aff1">
    <w:name w:val="FollowedHyperlink"/>
    <w:rsid w:val="00AB6E9A"/>
    <w:rPr>
      <w:rFonts w:cs="Times New Roman"/>
      <w:color w:val="800080"/>
      <w:u w:val="single"/>
    </w:rPr>
  </w:style>
  <w:style w:type="character" w:customStyle="1" w:styleId="30">
    <w:name w:val="Заголовок 3 Знак"/>
    <w:link w:val="3"/>
    <w:rsid w:val="00AB6E9A"/>
    <w:rPr>
      <w:sz w:val="24"/>
      <w:lang w:val="ru-RU" w:eastAsia="ru-RU" w:bidi="ar-SA"/>
    </w:rPr>
  </w:style>
  <w:style w:type="character" w:customStyle="1" w:styleId="labelbodytext11">
    <w:name w:val="label_body_text_11"/>
    <w:rsid w:val="00AB6E9A"/>
    <w:rPr>
      <w:color w:val="0000FF"/>
      <w:sz w:val="20"/>
      <w:szCs w:val="20"/>
    </w:rPr>
  </w:style>
  <w:style w:type="character" w:customStyle="1" w:styleId="WW8Num4z1">
    <w:name w:val="WW8Num4z1"/>
    <w:rsid w:val="00AB6E9A"/>
    <w:rPr>
      <w:sz w:val="24"/>
      <w:szCs w:val="24"/>
    </w:rPr>
  </w:style>
  <w:style w:type="character" w:customStyle="1" w:styleId="WW8Num6z0">
    <w:name w:val="WW8Num6z0"/>
    <w:rsid w:val="00AB6E9A"/>
    <w:rPr>
      <w:rFonts w:ascii="Symbol" w:hAnsi="Symbol" w:cs="OpenSymbol"/>
    </w:rPr>
  </w:style>
  <w:style w:type="character" w:customStyle="1" w:styleId="aff2">
    <w:name w:val="Знак Знак"/>
    <w:rsid w:val="00AB6E9A"/>
    <w:rPr>
      <w:rFonts w:ascii="Tahoma" w:hAnsi="Tahoma"/>
      <w:sz w:val="24"/>
      <w:szCs w:val="24"/>
      <w:lang w:val="en-US" w:eastAsia="ar-SA" w:bidi="ar-SA"/>
    </w:rPr>
  </w:style>
  <w:style w:type="character" w:customStyle="1" w:styleId="WW8Num7z0">
    <w:name w:val="WW8Num7z0"/>
    <w:rsid w:val="00AB6E9A"/>
    <w:rPr>
      <w:rFonts w:ascii="Symbol" w:hAnsi="Symbol" w:cs="OpenSymbol"/>
    </w:rPr>
  </w:style>
  <w:style w:type="character" w:customStyle="1" w:styleId="WW8Num11z0">
    <w:name w:val="WW8Num11z0"/>
    <w:rsid w:val="00AB6E9A"/>
    <w:rPr>
      <w:rFonts w:ascii="Symbol" w:hAnsi="Symbol" w:cs="OpenSymbol"/>
    </w:rPr>
  </w:style>
  <w:style w:type="character" w:customStyle="1" w:styleId="WW8Num10z0">
    <w:name w:val="WW8Num10z0"/>
    <w:rsid w:val="00AB6E9A"/>
    <w:rPr>
      <w:rFonts w:ascii="Symbol" w:hAnsi="Symbol" w:cs="OpenSymbol"/>
    </w:rPr>
  </w:style>
  <w:style w:type="paragraph" w:customStyle="1" w:styleId="aff3">
    <w:name w:val="Заголовок"/>
    <w:basedOn w:val="a0"/>
    <w:next w:val="ac"/>
    <w:rsid w:val="00AB6E9A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en-US"/>
    </w:rPr>
  </w:style>
  <w:style w:type="character" w:customStyle="1" w:styleId="a9">
    <w:name w:val="Название Знак"/>
    <w:link w:val="a8"/>
    <w:rsid w:val="00AB6E9A"/>
    <w:rPr>
      <w:b/>
      <w:sz w:val="22"/>
      <w:lang w:val="ru-RU" w:eastAsia="ru-RU" w:bidi="ar-SA"/>
    </w:rPr>
  </w:style>
  <w:style w:type="paragraph" w:styleId="aff4">
    <w:name w:val="List"/>
    <w:basedOn w:val="ac"/>
    <w:rsid w:val="00AB6E9A"/>
    <w:pPr>
      <w:suppressAutoHyphens/>
    </w:pPr>
    <w:rPr>
      <w:rFonts w:ascii="Arial" w:eastAsia="Arial Unicode MS" w:hAnsi="Arial" w:cs="Tahoma"/>
      <w:kern w:val="1"/>
      <w:lang w:eastAsia="en-US"/>
    </w:rPr>
  </w:style>
  <w:style w:type="paragraph" w:customStyle="1" w:styleId="14">
    <w:name w:val="Название1"/>
    <w:basedOn w:val="a0"/>
    <w:rsid w:val="00AB6E9A"/>
    <w:pPr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lang w:eastAsia="en-US"/>
    </w:rPr>
  </w:style>
  <w:style w:type="paragraph" w:customStyle="1" w:styleId="15">
    <w:name w:val="Указатель1"/>
    <w:basedOn w:val="a0"/>
    <w:rsid w:val="00AB6E9A"/>
    <w:pPr>
      <w:suppressLineNumbers/>
      <w:suppressAutoHyphens/>
    </w:pPr>
    <w:rPr>
      <w:rFonts w:ascii="Arial" w:eastAsia="Arial Unicode MS" w:hAnsi="Arial" w:cs="Tahoma"/>
      <w:kern w:val="1"/>
      <w:lang w:eastAsia="en-US"/>
    </w:rPr>
  </w:style>
  <w:style w:type="paragraph" w:customStyle="1" w:styleId="24">
    <w:name w:val="Обычный (веб)2"/>
    <w:basedOn w:val="a0"/>
    <w:rsid w:val="00AB6E9A"/>
    <w:pPr>
      <w:suppressAutoHyphens/>
      <w:spacing w:before="105" w:after="105"/>
      <w:ind w:firstLine="240"/>
    </w:pPr>
    <w:rPr>
      <w:rFonts w:ascii="Arial" w:eastAsia="Arial Unicode MS" w:hAnsi="Arial"/>
      <w:color w:val="3C392C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AB6E9A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f5">
    <w:name w:val="Знак Знак Знак Знак Знак Знак Знак Знак Знак"/>
    <w:basedOn w:val="a0"/>
    <w:rsid w:val="00AB6E9A"/>
    <w:pPr>
      <w:suppressAutoHyphens/>
      <w:spacing w:before="280" w:after="280"/>
    </w:pPr>
    <w:rPr>
      <w:rFonts w:ascii="Tahoma" w:eastAsia="Arial Unicode MS" w:hAnsi="Tahoma"/>
      <w:kern w:val="1"/>
      <w:lang w:val="en-US" w:eastAsia="en-US"/>
    </w:rPr>
  </w:style>
  <w:style w:type="paragraph" w:customStyle="1" w:styleId="aff6">
    <w:name w:val="Знак"/>
    <w:basedOn w:val="a0"/>
    <w:rsid w:val="00AB6E9A"/>
    <w:pPr>
      <w:suppressAutoHyphens/>
      <w:spacing w:before="280" w:after="280"/>
    </w:pPr>
    <w:rPr>
      <w:rFonts w:ascii="Tahoma" w:eastAsia="Arial Unicode MS" w:hAnsi="Tahoma"/>
      <w:kern w:val="1"/>
      <w:lang w:val="en-US" w:eastAsia="en-US"/>
    </w:rPr>
  </w:style>
  <w:style w:type="paragraph" w:customStyle="1" w:styleId="210">
    <w:name w:val="Основной текст 21"/>
    <w:basedOn w:val="a0"/>
    <w:rsid w:val="00AB6E9A"/>
    <w:pPr>
      <w:suppressAutoHyphens/>
      <w:jc w:val="both"/>
    </w:pPr>
    <w:rPr>
      <w:rFonts w:ascii="Arial" w:eastAsia="Arial Unicode MS" w:hAnsi="Arial"/>
      <w:kern w:val="1"/>
      <w:szCs w:val="28"/>
      <w:lang w:eastAsia="en-US"/>
    </w:rPr>
  </w:style>
  <w:style w:type="paragraph" w:customStyle="1" w:styleId="aff7">
    <w:name w:val="Содержимое таблицы"/>
    <w:basedOn w:val="a0"/>
    <w:rsid w:val="00AB6E9A"/>
    <w:pPr>
      <w:suppressLineNumbers/>
      <w:suppressAutoHyphens/>
    </w:pPr>
    <w:rPr>
      <w:rFonts w:ascii="Arial" w:eastAsia="Arial Unicode MS" w:hAnsi="Arial"/>
      <w:kern w:val="1"/>
      <w:lang w:eastAsia="en-US"/>
    </w:rPr>
  </w:style>
  <w:style w:type="paragraph" w:styleId="aff8">
    <w:name w:val="Plain Text"/>
    <w:basedOn w:val="a0"/>
    <w:unhideWhenUsed/>
    <w:rsid w:val="00AB6E9A"/>
    <w:pPr>
      <w:suppressAutoHyphens/>
    </w:pPr>
    <w:rPr>
      <w:rFonts w:ascii="Courier New" w:eastAsia="Arial Unicode MS" w:hAnsi="Courier New" w:cs="Courier New"/>
      <w:kern w:val="1"/>
      <w:lang w:eastAsia="en-US"/>
    </w:rPr>
  </w:style>
  <w:style w:type="paragraph" w:customStyle="1" w:styleId="10">
    <w:name w:val="Стиль1"/>
    <w:basedOn w:val="a0"/>
    <w:rsid w:val="00AB6E9A"/>
    <w:pPr>
      <w:keepNext/>
      <w:keepLines/>
      <w:numPr>
        <w:numId w:val="27"/>
      </w:numPr>
      <w:suppressLineNumbers/>
      <w:suppressAutoHyphens/>
      <w:spacing w:after="60"/>
    </w:pPr>
    <w:rPr>
      <w:b/>
      <w:sz w:val="28"/>
    </w:rPr>
  </w:style>
  <w:style w:type="paragraph" w:customStyle="1" w:styleId="25">
    <w:name w:val="Стиль2"/>
    <w:basedOn w:val="26"/>
    <w:link w:val="27"/>
    <w:rsid w:val="00AB6E9A"/>
    <w:pPr>
      <w:keepNext/>
      <w:keepLines/>
      <w:numPr>
        <w:ilvl w:val="1"/>
      </w:numPr>
      <w:suppressLineNumbers/>
      <w:tabs>
        <w:tab w:val="num" w:pos="432"/>
      </w:tabs>
      <w:spacing w:after="60"/>
      <w:ind w:left="1440" w:hanging="360"/>
      <w:contextualSpacing w:val="0"/>
      <w:jc w:val="both"/>
    </w:pPr>
    <w:rPr>
      <w:rFonts w:ascii="Times New Roman" w:eastAsia="Times New Roman" w:hAnsi="Times New Roman"/>
      <w:b/>
      <w:kern w:val="0"/>
      <w:sz w:val="24"/>
      <w:lang w:eastAsia="ru-RU"/>
    </w:rPr>
  </w:style>
  <w:style w:type="paragraph" w:styleId="26">
    <w:name w:val="List Number 2"/>
    <w:basedOn w:val="a0"/>
    <w:unhideWhenUsed/>
    <w:rsid w:val="00AB6E9A"/>
    <w:pPr>
      <w:tabs>
        <w:tab w:val="num" w:pos="432"/>
      </w:tabs>
      <w:suppressAutoHyphens/>
      <w:ind w:left="432" w:hanging="432"/>
      <w:contextualSpacing/>
    </w:pPr>
    <w:rPr>
      <w:rFonts w:ascii="Arial" w:eastAsia="Arial Unicode MS" w:hAnsi="Arial"/>
      <w:kern w:val="1"/>
      <w:lang w:eastAsia="en-US"/>
    </w:rPr>
  </w:style>
  <w:style w:type="paragraph" w:customStyle="1" w:styleId="35">
    <w:name w:val="Стиль3"/>
    <w:basedOn w:val="22"/>
    <w:rsid w:val="00AB6E9A"/>
    <w:pPr>
      <w:spacing w:after="0" w:line="240" w:lineRule="auto"/>
      <w:ind w:left="2160" w:hanging="180"/>
      <w:jc w:val="both"/>
      <w:textAlignment w:val="baseline"/>
    </w:pPr>
    <w:rPr>
      <w:lang w:val="x-none" w:eastAsia="x-none"/>
    </w:rPr>
  </w:style>
  <w:style w:type="character" w:customStyle="1" w:styleId="41">
    <w:name w:val=" Знак Знак4"/>
    <w:rsid w:val="00AB6E9A"/>
    <w:rPr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AB6E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9">
    <w:name w:val="Текст информации об изменениях"/>
    <w:basedOn w:val="a0"/>
    <w:next w:val="a0"/>
    <w:rsid w:val="00AB6E9A"/>
    <w:pPr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customStyle="1" w:styleId="postbody1">
    <w:name w:val="postbody1"/>
    <w:rsid w:val="00301C58"/>
    <w:rPr>
      <w:sz w:val="18"/>
      <w:szCs w:val="18"/>
    </w:rPr>
  </w:style>
  <w:style w:type="character" w:customStyle="1" w:styleId="a6">
    <w:name w:val="Нижний колонтитул Знак"/>
    <w:link w:val="a5"/>
    <w:rsid w:val="00781EDA"/>
  </w:style>
  <w:style w:type="paragraph" w:customStyle="1" w:styleId="NoSpacing">
    <w:name w:val="No Spacing"/>
    <w:rsid w:val="00CD1AAD"/>
    <w:rPr>
      <w:rFonts w:ascii="Calibri" w:hAnsi="Calibri"/>
      <w:sz w:val="22"/>
      <w:szCs w:val="22"/>
      <w:lang w:eastAsia="en-US"/>
    </w:rPr>
  </w:style>
  <w:style w:type="character" w:customStyle="1" w:styleId="Heading6Char">
    <w:name w:val="Heading 6 Char"/>
    <w:semiHidden/>
    <w:locked/>
    <w:rsid w:val="00CD1AAD"/>
    <w:rPr>
      <w:rFonts w:ascii="Calibri" w:hAnsi="Calibri"/>
      <w:b/>
      <w:sz w:val="22"/>
    </w:rPr>
  </w:style>
  <w:style w:type="character" w:customStyle="1" w:styleId="Heading1Char">
    <w:name w:val="Heading 1 Char"/>
    <w:locked/>
    <w:rsid w:val="00CD1AAD"/>
    <w:rPr>
      <w:rFonts w:ascii="Arial Cyr Chuv" w:hAnsi="Arial Cyr Chuv"/>
      <w:sz w:val="24"/>
    </w:rPr>
  </w:style>
  <w:style w:type="character" w:customStyle="1" w:styleId="32">
    <w:name w:val="Основной текст 3 Знак"/>
    <w:link w:val="31"/>
    <w:locked/>
    <w:rsid w:val="00CD1AAD"/>
    <w:rPr>
      <w:rFonts w:eastAsia="Arial Cyr Chuv"/>
      <w:sz w:val="24"/>
      <w:lang w:val="ru-RU" w:eastAsia="ru-RU" w:bidi="ar-SA"/>
    </w:rPr>
  </w:style>
  <w:style w:type="character" w:customStyle="1" w:styleId="36">
    <w:name w:val="Знак Знак3"/>
    <w:locked/>
    <w:rsid w:val="00CD1AAD"/>
    <w:rPr>
      <w:rFonts w:ascii="Arial Cyr Chuv" w:hAnsi="Arial Cyr Chuv"/>
      <w:sz w:val="24"/>
      <w:lang w:val="ru-RU" w:eastAsia="ru-RU"/>
    </w:rPr>
  </w:style>
  <w:style w:type="character" w:customStyle="1" w:styleId="affa">
    <w:name w:val="Продолжение ссылки"/>
    <w:basedOn w:val="af8"/>
    <w:rsid w:val="00CD1AAD"/>
    <w:rPr>
      <w:rFonts w:cs="Times New Roman"/>
      <w:b/>
      <w:color w:val="008000"/>
      <w:sz w:val="20"/>
      <w:szCs w:val="20"/>
      <w:u w:val="single"/>
    </w:rPr>
  </w:style>
  <w:style w:type="paragraph" w:styleId="affb">
    <w:name w:val="Block Text"/>
    <w:basedOn w:val="a0"/>
    <w:rsid w:val="00CD1AAD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0"/>
    <w:rsid w:val="00CD1AAD"/>
    <w:pPr>
      <w:spacing w:line="277" w:lineRule="exact"/>
      <w:ind w:firstLine="540"/>
    </w:pPr>
  </w:style>
  <w:style w:type="character" w:customStyle="1" w:styleId="FontStyle12">
    <w:name w:val="Font Style12"/>
    <w:rsid w:val="00CD1AAD"/>
    <w:rPr>
      <w:rFonts w:ascii="Times New Roman" w:hAnsi="Times New Roman"/>
      <w:i/>
      <w:spacing w:val="-20"/>
      <w:sz w:val="34"/>
    </w:rPr>
  </w:style>
  <w:style w:type="character" w:customStyle="1" w:styleId="BodyTextChar">
    <w:name w:val="Body Text Char"/>
    <w:aliases w:val="бпОсновной текст Char"/>
    <w:locked/>
    <w:rsid w:val="00CD1AAD"/>
    <w:rPr>
      <w:sz w:val="24"/>
      <w:lang w:val="ru-RU" w:eastAsia="ru-RU"/>
    </w:rPr>
  </w:style>
  <w:style w:type="paragraph" w:styleId="affc">
    <w:name w:val="footnote text"/>
    <w:basedOn w:val="a0"/>
    <w:rsid w:val="00CD1AAD"/>
  </w:style>
  <w:style w:type="character" w:styleId="affd">
    <w:name w:val="footnote reference"/>
    <w:basedOn w:val="a1"/>
    <w:rsid w:val="00CD1AAD"/>
    <w:rPr>
      <w:vertAlign w:val="superscript"/>
    </w:rPr>
  </w:style>
  <w:style w:type="paragraph" w:customStyle="1" w:styleId="affe">
    <w:name w:val="нора"/>
    <w:basedOn w:val="a0"/>
    <w:rsid w:val="00CD1AAD"/>
    <w:pPr>
      <w:suppressLineNumbers/>
      <w:overflowPunct w:val="0"/>
      <w:jc w:val="both"/>
      <w:textAlignment w:val="baseline"/>
    </w:pPr>
    <w:rPr>
      <w:rFonts w:ascii="Arial" w:hAnsi="Arial"/>
      <w:sz w:val="26"/>
    </w:rPr>
  </w:style>
  <w:style w:type="character" w:customStyle="1" w:styleId="5">
    <w:name w:val="Знак Знак5"/>
    <w:rsid w:val="00CD1AAD"/>
    <w:rPr>
      <w:rFonts w:ascii="Arial Cyr Chuv" w:hAnsi="Arial Cyr Chuv"/>
      <w:sz w:val="24"/>
    </w:rPr>
  </w:style>
  <w:style w:type="character" w:customStyle="1" w:styleId="HeaderChar">
    <w:name w:val="Header Char"/>
    <w:locked/>
    <w:rsid w:val="00CD1AAD"/>
    <w:rPr>
      <w:sz w:val="24"/>
    </w:rPr>
  </w:style>
  <w:style w:type="paragraph" w:customStyle="1" w:styleId="ConsNonformat0">
    <w:name w:val="ConsNonformat"/>
    <w:rsid w:val="00CD1A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Indent3Char">
    <w:name w:val="Body Text Indent 3 Char"/>
    <w:locked/>
    <w:rsid w:val="00CD1AAD"/>
    <w:rPr>
      <w:sz w:val="16"/>
    </w:rPr>
  </w:style>
  <w:style w:type="paragraph" w:customStyle="1" w:styleId="OEM">
    <w:name w:val="Нормальный (OEM)"/>
    <w:basedOn w:val="a0"/>
    <w:next w:val="a0"/>
    <w:rsid w:val="00CD1AAD"/>
    <w:pPr>
      <w:jc w:val="both"/>
    </w:pPr>
    <w:rPr>
      <w:rFonts w:ascii="Courier New" w:hAnsi="Courier New" w:cs="Courier New"/>
    </w:rPr>
  </w:style>
  <w:style w:type="paragraph" w:customStyle="1" w:styleId="afff">
    <w:name w:val="Нормальный (прав. подпись)"/>
    <w:basedOn w:val="a0"/>
    <w:next w:val="a0"/>
    <w:rsid w:val="00CD1AAD"/>
    <w:pPr>
      <w:jc w:val="right"/>
    </w:pPr>
    <w:rPr>
      <w:rFonts w:ascii="Arial" w:hAnsi="Arial" w:cs="Arial"/>
    </w:rPr>
  </w:style>
  <w:style w:type="character" w:styleId="HTML">
    <w:name w:val="HTML Code"/>
    <w:basedOn w:val="a1"/>
    <w:rsid w:val="00CD1AAD"/>
    <w:rPr>
      <w:rFonts w:ascii="Courier New" w:hAnsi="Courier New"/>
      <w:sz w:val="20"/>
    </w:rPr>
  </w:style>
  <w:style w:type="character" w:customStyle="1" w:styleId="140">
    <w:name w:val="Знак Знак14"/>
    <w:locked/>
    <w:rsid w:val="00E219B4"/>
    <w:rPr>
      <w:rFonts w:ascii="Arial Cyr Chuv" w:hAnsi="Arial Cyr Chuv"/>
      <w:sz w:val="32"/>
      <w:szCs w:val="24"/>
      <w:lang w:val="x-none" w:eastAsia="x-none" w:bidi="ar-SA"/>
    </w:rPr>
  </w:style>
  <w:style w:type="character" w:customStyle="1" w:styleId="120">
    <w:name w:val="Знак Знак12"/>
    <w:locked/>
    <w:rsid w:val="00E219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">
    <w:name w:val="Знак Знак11"/>
    <w:locked/>
    <w:rsid w:val="00E219B4"/>
    <w:rPr>
      <w:sz w:val="24"/>
      <w:lang w:val="ru-RU" w:eastAsia="ru-RU" w:bidi="ar-SA"/>
    </w:rPr>
  </w:style>
  <w:style w:type="character" w:customStyle="1" w:styleId="100">
    <w:name w:val="Знак Знак10"/>
    <w:locked/>
    <w:rsid w:val="00E219B4"/>
    <w:rPr>
      <w:b/>
      <w:bCs/>
      <w:sz w:val="28"/>
      <w:szCs w:val="28"/>
      <w:lang w:val="ru-RU" w:eastAsia="ru-RU" w:bidi="ar-SA"/>
    </w:rPr>
  </w:style>
  <w:style w:type="character" w:customStyle="1" w:styleId="9">
    <w:name w:val="Знак Знак9"/>
    <w:locked/>
    <w:rsid w:val="00E219B4"/>
    <w:rPr>
      <w:b/>
      <w:bCs/>
      <w:sz w:val="22"/>
      <w:szCs w:val="22"/>
      <w:lang w:val="ru-RU" w:eastAsia="ru-RU" w:bidi="ar-SA"/>
    </w:rPr>
  </w:style>
  <w:style w:type="character" w:customStyle="1" w:styleId="8">
    <w:name w:val="Знак Знак8"/>
    <w:locked/>
    <w:rsid w:val="00E219B4"/>
    <w:rPr>
      <w:sz w:val="24"/>
      <w:szCs w:val="24"/>
      <w:lang w:val="ru-RU" w:eastAsia="ru-RU" w:bidi="ar-SA"/>
    </w:rPr>
  </w:style>
  <w:style w:type="character" w:customStyle="1" w:styleId="28">
    <w:name w:val="Знак Знак2"/>
    <w:locked/>
    <w:rsid w:val="00E219B4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E219B4"/>
    <w:rPr>
      <w:lang w:val="ru-RU" w:eastAsia="ru-RU" w:bidi="ar-SA"/>
    </w:rPr>
  </w:style>
  <w:style w:type="character" w:customStyle="1" w:styleId="16">
    <w:name w:val="Знак1 Знак Знак"/>
    <w:locked/>
    <w:rsid w:val="00E219B4"/>
    <w:rPr>
      <w:sz w:val="24"/>
      <w:szCs w:val="24"/>
      <w:lang w:val="ru-RU" w:eastAsia="ru-RU" w:bidi="ar-SA"/>
    </w:rPr>
  </w:style>
  <w:style w:type="character" w:customStyle="1" w:styleId="17">
    <w:name w:val="Знак Знак1"/>
    <w:semiHidden/>
    <w:locked/>
    <w:rsid w:val="00E219B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f0">
    <w:name w:val="Основной текст_"/>
    <w:basedOn w:val="a1"/>
    <w:link w:val="29"/>
    <w:locked/>
    <w:rsid w:val="00E219B4"/>
    <w:rPr>
      <w:spacing w:val="3"/>
      <w:sz w:val="25"/>
      <w:szCs w:val="25"/>
      <w:shd w:val="clear" w:color="auto" w:fill="FFFFFF"/>
      <w:lang w:bidi="ar-SA"/>
    </w:rPr>
  </w:style>
  <w:style w:type="paragraph" w:customStyle="1" w:styleId="29">
    <w:name w:val="Основной текст2"/>
    <w:basedOn w:val="a0"/>
    <w:link w:val="afff0"/>
    <w:rsid w:val="00E219B4"/>
    <w:pPr>
      <w:shd w:val="clear" w:color="auto" w:fill="FFFFFF"/>
      <w:autoSpaceDE/>
      <w:autoSpaceDN/>
      <w:adjustRightInd/>
      <w:spacing w:before="720" w:after="600" w:line="326" w:lineRule="exact"/>
      <w:jc w:val="both"/>
    </w:pPr>
    <w:rPr>
      <w:spacing w:val="3"/>
      <w:sz w:val="25"/>
      <w:szCs w:val="25"/>
      <w:shd w:val="clear" w:color="auto" w:fill="FFFFFF"/>
      <w:lang w:val="ru-RU" w:eastAsia="ru-RU"/>
    </w:rPr>
  </w:style>
  <w:style w:type="character" w:customStyle="1" w:styleId="ConsPlusNormal0">
    <w:name w:val="ConsPlusNormal Знак"/>
    <w:link w:val="ConsPlusNormal"/>
    <w:locked/>
    <w:rsid w:val="00E219B4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0"/>
    <w:rsid w:val="00E2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21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7">
    <w:name w:val="Стиль2 Знак"/>
    <w:link w:val="25"/>
    <w:locked/>
    <w:rsid w:val="00E219B4"/>
    <w:rPr>
      <w:b/>
      <w:sz w:val="24"/>
      <w:lang w:val="ru-RU" w:eastAsia="ru-RU" w:bidi="ar-SA"/>
    </w:rPr>
  </w:style>
  <w:style w:type="paragraph" w:customStyle="1" w:styleId="s1">
    <w:name w:val="s_1"/>
    <w:basedOn w:val="a0"/>
    <w:rsid w:val="00E2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1"/>
    <w:rsid w:val="00E219B4"/>
  </w:style>
  <w:style w:type="character" w:customStyle="1" w:styleId="f">
    <w:name w:val="f"/>
    <w:basedOn w:val="a1"/>
    <w:rsid w:val="00E219B4"/>
  </w:style>
  <w:style w:type="character" w:customStyle="1" w:styleId="131">
    <w:name w:val="Знак Знак13"/>
    <w:locked/>
    <w:rsid w:val="00E219B4"/>
    <w:rPr>
      <w:rFonts w:ascii="Arial Cyr Chuv" w:hAnsi="Arial Cyr Chuv" w:hint="default"/>
      <w:sz w:val="32"/>
      <w:szCs w:val="24"/>
      <w:lang w:val="ru-RU" w:eastAsia="ru-RU" w:bidi="ar-SA"/>
    </w:rPr>
  </w:style>
  <w:style w:type="character" w:customStyle="1" w:styleId="62">
    <w:name w:val="Знак Знак6"/>
    <w:locked/>
    <w:rsid w:val="00E219B4"/>
    <w:rPr>
      <w:sz w:val="24"/>
      <w:szCs w:val="24"/>
      <w:lang w:val="ru-RU" w:eastAsia="ru-RU" w:bidi="ar-SA"/>
    </w:rPr>
  </w:style>
  <w:style w:type="character" w:customStyle="1" w:styleId="42">
    <w:name w:val="Знак Знак4"/>
    <w:rsid w:val="00E219B4"/>
    <w:rPr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7490279.1000/" TargetMode="External"/><Relationship Id="rId18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26" Type="http://schemas.openxmlformats.org/officeDocument/2006/relationships/hyperlink" Target="garantf1://17490279.1000/" TargetMode="External"/><Relationship Id="rId39" Type="http://schemas.openxmlformats.org/officeDocument/2006/relationships/hyperlink" Target="garantf1://12084522.54/" TargetMode="External"/><Relationship Id="rId21" Type="http://schemas.openxmlformats.org/officeDocument/2006/relationships/hyperlink" Target="garantf1://12064247.0/" TargetMode="External"/><Relationship Id="rId34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42" Type="http://schemas.openxmlformats.org/officeDocument/2006/relationships/hyperlink" Target="garantf1://12067036.3000/" TargetMode="Externa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7036.0/" TargetMode="External"/><Relationship Id="rId29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5976.0/" TargetMode="External"/><Relationship Id="rId24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32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37" Type="http://schemas.openxmlformats.org/officeDocument/2006/relationships/hyperlink" Target="garantf1://12064247.1006/" TargetMode="External"/><Relationship Id="rId40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67036.3000/" TargetMode="External"/><Relationship Id="rId23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28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36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10" Type="http://schemas.openxmlformats.org/officeDocument/2006/relationships/hyperlink" Target="garantf1://12077032.0/" TargetMode="External"/><Relationship Id="rId19" Type="http://schemas.openxmlformats.org/officeDocument/2006/relationships/hyperlink" Target="garantf1://12067036.4000/" TargetMode="External"/><Relationship Id="rId31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44" Type="http://schemas.openxmlformats.org/officeDocument/2006/relationships/hyperlink" Target="garantf1://12084522.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992.0/" TargetMode="External"/><Relationship Id="rId14" Type="http://schemas.openxmlformats.org/officeDocument/2006/relationships/hyperlink" Target="garantf1://17490279.0/" TargetMode="External"/><Relationship Id="rId22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27" Type="http://schemas.openxmlformats.org/officeDocument/2006/relationships/hyperlink" Target="garantf1://12077032.0/" TargetMode="External"/><Relationship Id="rId30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35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43" Type="http://schemas.openxmlformats.org/officeDocument/2006/relationships/hyperlink" Target="garantf1://12084522.54/" TargetMode="External"/><Relationship Id="rId8" Type="http://schemas.openxmlformats.org/officeDocument/2006/relationships/hyperlink" Target="garantf1://12064247.0/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7036.0/" TargetMode="External"/><Relationship Id="rId17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25" Type="http://schemas.openxmlformats.org/officeDocument/2006/relationships/hyperlink" Target="garantf1://12064247.0/" TargetMode="External"/><Relationship Id="rId33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Relationship Id="rId38" Type="http://schemas.openxmlformats.org/officeDocument/2006/relationships/hyperlink" Target="garantf1://12064247.1007/" TargetMode="External"/><Relationship Id="rId46" Type="http://schemas.openxmlformats.org/officeDocument/2006/relationships/theme" Target="theme/theme1.xml"/><Relationship Id="rId20" Type="http://schemas.openxmlformats.org/officeDocument/2006/relationships/hyperlink" Target="garantf1://12067036.0/" TargetMode="External"/><Relationship Id="rId41" Type="http://schemas.openxmlformats.org/officeDocument/2006/relationships/hyperlink" Target="file:///D:\&#1044;&#1086;&#1082;&#1091;&#1084;&#1077;&#1085;&#1090;&#1099;\&#1055;&#1086;&#1089;&#1090;&#1072;&#1085;&#1086;&#1074;&#1083;&#1077;&#1085;&#1080;&#1077;%20&#1075;&#1083;&#1072;&#1074;&#1099;%20&#1072;&#1076;&#1084;\2016\&#1040;&#1087;&#1088;&#1077;&#1083;&#110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12149</Words>
  <Characters>69255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Шумерля</Company>
  <LinksUpToDate>false</LinksUpToDate>
  <CharactersWithSpaces>81242</CharactersWithSpaces>
  <SharedDoc>false</SharedDoc>
  <HLinks>
    <vt:vector size="228" baseType="variant">
      <vt:variant>
        <vt:i4>7798832</vt:i4>
      </vt:variant>
      <vt:variant>
        <vt:i4>111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7798832</vt:i4>
      </vt:variant>
      <vt:variant>
        <vt:i4>108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4259849</vt:i4>
      </vt:variant>
      <vt:variant>
        <vt:i4>105</vt:i4>
      </vt:variant>
      <vt:variant>
        <vt:i4>0</vt:i4>
      </vt:variant>
      <vt:variant>
        <vt:i4>5</vt:i4>
      </vt:variant>
      <vt:variant>
        <vt:lpwstr>garantf1://12067036.3000/</vt:lpwstr>
      </vt:variant>
      <vt:variant>
        <vt:lpwstr/>
      </vt:variant>
      <vt:variant>
        <vt:i4>4456525</vt:i4>
      </vt:variant>
      <vt:variant>
        <vt:i4>102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sub_50000#sub_50000</vt:lpwstr>
      </vt:variant>
      <vt:variant>
        <vt:i4>4456525</vt:i4>
      </vt:variant>
      <vt:variant>
        <vt:i4>99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sub_60000#sub_60000</vt:lpwstr>
      </vt:variant>
      <vt:variant>
        <vt:i4>7798832</vt:i4>
      </vt:variant>
      <vt:variant>
        <vt:i4>96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4325384</vt:i4>
      </vt:variant>
      <vt:variant>
        <vt:i4>93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90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4456525</vt:i4>
      </vt:variant>
      <vt:variant>
        <vt:i4>87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sub_40000#sub_40000</vt:lpwstr>
      </vt:variant>
      <vt:variant>
        <vt:i4>4456516</vt:i4>
      </vt:variant>
      <vt:variant>
        <vt:i4>84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sub_60029#sub_60029</vt:lpwstr>
      </vt:variant>
      <vt:variant>
        <vt:i4>4456517</vt:i4>
      </vt:variant>
      <vt:variant>
        <vt:i4>81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sub_60028#sub_60028</vt:lpwstr>
      </vt:variant>
      <vt:variant>
        <vt:i4>4456522</vt:i4>
      </vt:variant>
      <vt:variant>
        <vt:i4>78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sub_60017#sub_60017</vt:lpwstr>
      </vt:variant>
      <vt:variant>
        <vt:i4>4456522</vt:i4>
      </vt:variant>
      <vt:variant>
        <vt:i4>75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sub_60027#sub_60027</vt:lpwstr>
      </vt:variant>
      <vt:variant>
        <vt:i4>4456522</vt:i4>
      </vt:variant>
      <vt:variant>
        <vt:i4>72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sub_60027#sub_60027</vt:lpwstr>
      </vt:variant>
      <vt:variant>
        <vt:i4>5963862</vt:i4>
      </vt:variant>
      <vt:variant>
        <vt:i4>69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sub_34#sub_34</vt:lpwstr>
      </vt:variant>
      <vt:variant>
        <vt:i4>6029398</vt:i4>
      </vt:variant>
      <vt:variant>
        <vt:i4>66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sub_33#sub_33</vt:lpwstr>
      </vt:variant>
      <vt:variant>
        <vt:i4>4456522</vt:i4>
      </vt:variant>
      <vt:variant>
        <vt:i4>63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sub_60027#sub_60027</vt:lpwstr>
      </vt:variant>
      <vt:variant>
        <vt:i4>7209023</vt:i4>
      </vt:variant>
      <vt:variant>
        <vt:i4>60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4587532</vt:i4>
      </vt:variant>
      <vt:variant>
        <vt:i4>57</vt:i4>
      </vt:variant>
      <vt:variant>
        <vt:i4>0</vt:i4>
      </vt:variant>
      <vt:variant>
        <vt:i4>5</vt:i4>
      </vt:variant>
      <vt:variant>
        <vt:lpwstr>garantf1://17490279.1000/</vt:lpwstr>
      </vt:variant>
      <vt:variant>
        <vt:lpwstr/>
      </vt:variant>
      <vt:variant>
        <vt:i4>6946873</vt:i4>
      </vt:variant>
      <vt:variant>
        <vt:i4>54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4456525</vt:i4>
      </vt:variant>
      <vt:variant>
        <vt:i4>51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sub_30000#sub_30000</vt:lpwstr>
      </vt:variant>
      <vt:variant>
        <vt:i4>4456525</vt:i4>
      </vt:variant>
      <vt:variant>
        <vt:i4>48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sub_10000#sub_10000</vt:lpwstr>
      </vt:variant>
      <vt:variant>
        <vt:i4>4456516</vt:i4>
      </vt:variant>
      <vt:variant>
        <vt:i4>45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sub_60029#sub_60029</vt:lpwstr>
      </vt:variant>
      <vt:variant>
        <vt:i4>6946873</vt:i4>
      </vt:variant>
      <vt:variant>
        <vt:i4>42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7209018</vt:i4>
      </vt:variant>
      <vt:variant>
        <vt:i4>39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4259854</vt:i4>
      </vt:variant>
      <vt:variant>
        <vt:i4>36</vt:i4>
      </vt:variant>
      <vt:variant>
        <vt:i4>0</vt:i4>
      </vt:variant>
      <vt:variant>
        <vt:i4>5</vt:i4>
      </vt:variant>
      <vt:variant>
        <vt:lpwstr>garantf1://12067036.4000/</vt:lpwstr>
      </vt:variant>
      <vt:variant>
        <vt:lpwstr/>
      </vt:variant>
      <vt:variant>
        <vt:i4>4456516</vt:i4>
      </vt:variant>
      <vt:variant>
        <vt:i4>33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sub_60029#sub_60029</vt:lpwstr>
      </vt:variant>
      <vt:variant>
        <vt:i4>4456517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D:\Документы\Постановление главы адм\2016\Апрель.doc</vt:lpwstr>
      </vt:variant>
      <vt:variant>
        <vt:lpwstr>sub_60028#sub_60028</vt:lpwstr>
      </vt:variant>
      <vt:variant>
        <vt:i4>7209018</vt:i4>
      </vt:variant>
      <vt:variant>
        <vt:i4>27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4259849</vt:i4>
      </vt:variant>
      <vt:variant>
        <vt:i4>24</vt:i4>
      </vt:variant>
      <vt:variant>
        <vt:i4>0</vt:i4>
      </vt:variant>
      <vt:variant>
        <vt:i4>5</vt:i4>
      </vt:variant>
      <vt:variant>
        <vt:lpwstr>garantf1://12067036.3000/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garantf1://17490279.0/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garantf1://17490279.1000/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garantf1://12085976.0/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garantf1://12071992.0/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Мартынова</dc:creator>
  <cp:keywords/>
  <cp:lastModifiedBy>Надежда</cp:lastModifiedBy>
  <cp:revision>3</cp:revision>
  <cp:lastPrinted>2016-02-10T04:22:00Z</cp:lastPrinted>
  <dcterms:created xsi:type="dcterms:W3CDTF">2016-04-27T03:30:00Z</dcterms:created>
  <dcterms:modified xsi:type="dcterms:W3CDTF">2016-04-27T03:30:00Z</dcterms:modified>
</cp:coreProperties>
</file>