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F" w:rsidRDefault="00165C9F" w:rsidP="00165C9F">
      <w:pPr>
        <w:ind w:right="942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65C9F" w:rsidRDefault="00165C9F" w:rsidP="00165C9F">
      <w:pPr>
        <w:ind w:left="-284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165C9F" w:rsidRDefault="00165C9F" w:rsidP="00165C9F">
      <w:pPr>
        <w:ind w:left="-284"/>
        <w:rPr>
          <w:b/>
          <w:sz w:val="28"/>
        </w:rPr>
      </w:pPr>
      <w:r>
        <w:rPr>
          <w:b/>
          <w:sz w:val="28"/>
        </w:rPr>
        <w:t xml:space="preserve">     НОВОЧЕРКАССКИЙ С</w:t>
      </w:r>
      <w:bookmarkStart w:id="0" w:name="_GoBack"/>
      <w:bookmarkEnd w:id="0"/>
      <w:r>
        <w:rPr>
          <w:b/>
          <w:sz w:val="28"/>
        </w:rPr>
        <w:t>ЕЛЬСОВЕТ</w:t>
      </w:r>
    </w:p>
    <w:p w:rsidR="00165C9F" w:rsidRDefault="00165C9F" w:rsidP="00165C9F">
      <w:pPr>
        <w:ind w:left="-284"/>
        <w:rPr>
          <w:b/>
          <w:sz w:val="28"/>
        </w:rPr>
      </w:pPr>
      <w:r>
        <w:rPr>
          <w:b/>
          <w:sz w:val="28"/>
        </w:rPr>
        <w:t xml:space="preserve">          САРАКТАШСКОГО РАЙОНА</w:t>
      </w:r>
    </w:p>
    <w:p w:rsidR="00165C9F" w:rsidRDefault="00165C9F" w:rsidP="00165C9F">
      <w:pPr>
        <w:ind w:left="-284"/>
        <w:rPr>
          <w:b/>
          <w:sz w:val="28"/>
        </w:rPr>
      </w:pPr>
      <w:r>
        <w:rPr>
          <w:b/>
          <w:sz w:val="28"/>
        </w:rPr>
        <w:t xml:space="preserve">           ОРЕНБУРГСКОЙ ОБЛАСТИ</w:t>
      </w:r>
    </w:p>
    <w:p w:rsidR="00165C9F" w:rsidRDefault="00165C9F" w:rsidP="00165C9F">
      <w:pPr>
        <w:ind w:left="-284" w:right="462"/>
        <w:rPr>
          <w:b/>
          <w:sz w:val="28"/>
        </w:rPr>
      </w:pPr>
      <w:r>
        <w:rPr>
          <w:b/>
          <w:sz w:val="28"/>
        </w:rPr>
        <w:t xml:space="preserve">               РАСПОРЯЖЕНИЕ</w:t>
      </w:r>
    </w:p>
    <w:p w:rsidR="00165C9F" w:rsidRDefault="00165C9F" w:rsidP="00165C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03.08.2015 г.  № 16-р</w:t>
      </w:r>
    </w:p>
    <w:p w:rsidR="00165C9F" w:rsidRDefault="00165C9F" w:rsidP="00165C9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с. Новочеркасск</w:t>
      </w:r>
    </w:p>
    <w:p w:rsidR="00165C9F" w:rsidRDefault="00165C9F" w:rsidP="00165C9F">
      <w:pPr>
        <w:ind w:right="942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165C9F" w:rsidRPr="00F93CBF" w:rsidTr="00165C9F">
        <w:tc>
          <w:tcPr>
            <w:tcW w:w="5920" w:type="dxa"/>
          </w:tcPr>
          <w:p w:rsidR="00165C9F" w:rsidRDefault="00165C9F" w:rsidP="00165C9F">
            <w:pPr>
              <w:jc w:val="both"/>
              <w:rPr>
                <w:sz w:val="28"/>
                <w:szCs w:val="28"/>
              </w:rPr>
            </w:pPr>
            <w:r w:rsidRPr="00F93CBF">
              <w:rPr>
                <w:sz w:val="28"/>
                <w:szCs w:val="28"/>
              </w:rPr>
              <w:t>О выделении специальных мес</w:t>
            </w:r>
            <w:r w:rsidR="003F4FAD">
              <w:rPr>
                <w:sz w:val="28"/>
                <w:szCs w:val="28"/>
              </w:rPr>
              <w:t>т для разме</w:t>
            </w:r>
            <w:r w:rsidRPr="00F93CBF">
              <w:rPr>
                <w:sz w:val="28"/>
                <w:szCs w:val="28"/>
              </w:rPr>
              <w:t>щения агитационных печатных материалов</w:t>
            </w:r>
          </w:p>
          <w:p w:rsidR="003F4FAD" w:rsidRPr="00F93CBF" w:rsidRDefault="003F4FAD" w:rsidP="00165C9F">
            <w:pPr>
              <w:jc w:val="both"/>
              <w:rPr>
                <w:sz w:val="28"/>
                <w:szCs w:val="28"/>
              </w:rPr>
            </w:pPr>
          </w:p>
        </w:tc>
      </w:tr>
    </w:tbl>
    <w:p w:rsidR="00165C9F" w:rsidRDefault="00165C9F" w:rsidP="0016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54 Федерального закона № 67-ФЗ «Об основных гарантиях избирательных прав и права на участие в референдуме граждан Российской Федерации», статьёй 55 Закона Оренбургской области № 3209/719-IV-ОЗ «О выборах депутатов представительных органов муниципальных образований в Оренбургской области»</w:t>
      </w:r>
    </w:p>
    <w:p w:rsidR="00165C9F" w:rsidRDefault="00165C9F" w:rsidP="0016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1.Выделить специальные места для размещения печатных агитационных материалов на территории каждого избирательного участка:</w:t>
      </w:r>
    </w:p>
    <w:p w:rsidR="00165C9F" w:rsidRDefault="00165C9F" w:rsidP="00165C9F">
      <w:pPr>
        <w:ind w:firstLine="624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1520 (с. Новочеркасск пос. Правобережный)</w:t>
      </w:r>
    </w:p>
    <w:p w:rsidR="00165C9F" w:rsidRDefault="00165C9F" w:rsidP="00165C9F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центр муниципального образования    </w:t>
      </w:r>
      <w:proofErr w:type="gramStart"/>
      <w:r>
        <w:rPr>
          <w:sz w:val="28"/>
          <w:szCs w:val="28"/>
        </w:rPr>
        <w:t>Новочеркасский  сельсовет</w:t>
      </w:r>
      <w:proofErr w:type="gramEnd"/>
    </w:p>
    <w:p w:rsidR="00165C9F" w:rsidRDefault="00165C9F" w:rsidP="00165C9F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контора СПК колхоза «Красногорский»</w:t>
      </w:r>
    </w:p>
    <w:p w:rsidR="00165C9F" w:rsidRDefault="00165C9F" w:rsidP="00165C9F">
      <w:pPr>
        <w:numPr>
          <w:ilvl w:val="0"/>
          <w:numId w:val="1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Помещение автопарка СПК колхоза «Красногорский»</w:t>
      </w:r>
    </w:p>
    <w:p w:rsidR="00165C9F" w:rsidRDefault="00165C9F" w:rsidP="00165C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Избирательный участок № 1521 (</w:t>
      </w:r>
      <w:proofErr w:type="spellStart"/>
      <w:r>
        <w:rPr>
          <w:b/>
          <w:sz w:val="28"/>
          <w:szCs w:val="28"/>
        </w:rPr>
        <w:t>с.Красногор</w:t>
      </w:r>
      <w:proofErr w:type="spellEnd"/>
      <w:r>
        <w:rPr>
          <w:b/>
          <w:sz w:val="28"/>
          <w:szCs w:val="28"/>
        </w:rPr>
        <w:t>)</w:t>
      </w:r>
    </w:p>
    <w:p w:rsidR="00165C9F" w:rsidRDefault="00165C9F" w:rsidP="00165C9F">
      <w:pPr>
        <w:numPr>
          <w:ilvl w:val="0"/>
          <w:numId w:val="2"/>
        </w:numPr>
        <w:autoSpaceDN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Контора отделения № 2 СПК колхоза «Красногорский»</w:t>
      </w:r>
    </w:p>
    <w:p w:rsidR="00165C9F" w:rsidRDefault="00165C9F" w:rsidP="00165C9F">
      <w:pPr>
        <w:numPr>
          <w:ilvl w:val="0"/>
          <w:numId w:val="2"/>
        </w:numPr>
        <w:autoSpaceDN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Красногорский сельский филиал районной библиотеки</w:t>
      </w:r>
    </w:p>
    <w:p w:rsidR="00165C9F" w:rsidRDefault="00165C9F" w:rsidP="00165C9F">
      <w:pPr>
        <w:numPr>
          <w:ilvl w:val="0"/>
          <w:numId w:val="2"/>
        </w:numPr>
        <w:autoSpaceDN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Красный уголок МТФ №2 СПК колхоза «Красногорский»</w:t>
      </w:r>
    </w:p>
    <w:p w:rsidR="00165C9F" w:rsidRDefault="00165C9F" w:rsidP="00165C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Избирательный участок № 1522 (с. </w:t>
      </w:r>
      <w:proofErr w:type="spellStart"/>
      <w:r>
        <w:rPr>
          <w:b/>
          <w:sz w:val="28"/>
          <w:szCs w:val="28"/>
        </w:rPr>
        <w:t>Камышино</w:t>
      </w:r>
      <w:proofErr w:type="spellEnd"/>
      <w:r>
        <w:rPr>
          <w:b/>
          <w:sz w:val="28"/>
          <w:szCs w:val="28"/>
        </w:rPr>
        <w:t>, с. Елшанка)</w:t>
      </w:r>
    </w:p>
    <w:p w:rsidR="00165C9F" w:rsidRDefault="00165C9F" w:rsidP="00165C9F">
      <w:pPr>
        <w:numPr>
          <w:ilvl w:val="0"/>
          <w:numId w:val="3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Контора отделение № 4 СПК колхоза «Красногорский»</w:t>
      </w:r>
    </w:p>
    <w:p w:rsidR="00165C9F" w:rsidRDefault="00165C9F" w:rsidP="00165C9F">
      <w:pPr>
        <w:numPr>
          <w:ilvl w:val="0"/>
          <w:numId w:val="3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с. Елшанка </w:t>
      </w:r>
    </w:p>
    <w:p w:rsidR="00165C9F" w:rsidRDefault="00165C9F" w:rsidP="00165C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Избирательный участок № 1523 (с. Островное)</w:t>
      </w:r>
    </w:p>
    <w:p w:rsidR="00165C9F" w:rsidRDefault="00165C9F" w:rsidP="00165C9F">
      <w:pPr>
        <w:numPr>
          <w:ilvl w:val="0"/>
          <w:numId w:val="4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Контора отделение № 1 СПК колхоза «Красногорский»</w:t>
      </w:r>
    </w:p>
    <w:p w:rsidR="00165C9F" w:rsidRDefault="00165C9F" w:rsidP="00165C9F">
      <w:pPr>
        <w:numPr>
          <w:ilvl w:val="0"/>
          <w:numId w:val="4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на улице Телеграфной, 50</w:t>
      </w:r>
    </w:p>
    <w:p w:rsidR="00165C9F" w:rsidRDefault="00165C9F" w:rsidP="00165C9F">
      <w:pPr>
        <w:numPr>
          <w:ilvl w:val="0"/>
          <w:numId w:val="4"/>
        </w:numPr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МТФ (красный уголок)</w:t>
      </w:r>
    </w:p>
    <w:p w:rsidR="00165C9F" w:rsidRPr="00F60C4B" w:rsidRDefault="00165C9F" w:rsidP="0016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данного распоряжения возложить на заместителя главы администрации сельсовета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165C9F" w:rsidRDefault="00165C9F" w:rsidP="0016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подписания.</w:t>
      </w:r>
    </w:p>
    <w:p w:rsidR="00165C9F" w:rsidRDefault="00165C9F" w:rsidP="00165C9F">
      <w:pPr>
        <w:ind w:firstLine="709"/>
        <w:jc w:val="both"/>
        <w:rPr>
          <w:sz w:val="28"/>
          <w:szCs w:val="28"/>
        </w:rPr>
      </w:pPr>
    </w:p>
    <w:p w:rsidR="00165C9F" w:rsidRDefault="00165C9F" w:rsidP="00165C9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65C9F" w:rsidRPr="00F60C4B" w:rsidRDefault="00165C9F" w:rsidP="00165C9F">
      <w:pPr>
        <w:jc w:val="both"/>
        <w:rPr>
          <w:sz w:val="28"/>
        </w:rPr>
      </w:pPr>
      <w:r>
        <w:rPr>
          <w:sz w:val="28"/>
        </w:rPr>
        <w:t xml:space="preserve">Новочеркасского сельсовета                                                    Н.Ф. </w:t>
      </w:r>
      <w:proofErr w:type="spellStart"/>
      <w:r>
        <w:rPr>
          <w:sz w:val="28"/>
        </w:rPr>
        <w:t>Суюндуков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906"/>
      </w:tblGrid>
      <w:tr w:rsidR="00165C9F" w:rsidRPr="00F93CBF" w:rsidTr="00165C9F">
        <w:tc>
          <w:tcPr>
            <w:tcW w:w="1668" w:type="dxa"/>
          </w:tcPr>
          <w:p w:rsidR="00165C9F" w:rsidRPr="00F93CBF" w:rsidRDefault="00165C9F" w:rsidP="00165C9F">
            <w:pPr>
              <w:jc w:val="both"/>
              <w:rPr>
                <w:sz w:val="28"/>
                <w:szCs w:val="28"/>
              </w:rPr>
            </w:pPr>
            <w:r w:rsidRPr="00F93CBF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</w:tcPr>
          <w:p w:rsidR="00165C9F" w:rsidRPr="00F93CBF" w:rsidRDefault="00165C9F" w:rsidP="00165C9F">
            <w:pPr>
              <w:jc w:val="both"/>
              <w:rPr>
                <w:sz w:val="28"/>
                <w:szCs w:val="28"/>
              </w:rPr>
            </w:pPr>
            <w:r w:rsidRPr="00F93CBF">
              <w:rPr>
                <w:sz w:val="28"/>
                <w:szCs w:val="28"/>
              </w:rPr>
              <w:t xml:space="preserve">участковым избирательным комиссиям, руководителям </w:t>
            </w:r>
            <w:r w:rsidRPr="00F93CBF">
              <w:rPr>
                <w:sz w:val="28"/>
                <w:szCs w:val="28"/>
              </w:rPr>
              <w:lastRenderedPageBreak/>
              <w:t xml:space="preserve">учреждений, </w:t>
            </w:r>
            <w:proofErr w:type="spellStart"/>
            <w:r w:rsidRPr="00F93CBF">
              <w:rPr>
                <w:sz w:val="28"/>
                <w:szCs w:val="28"/>
              </w:rPr>
              <w:t>орготделу</w:t>
            </w:r>
            <w:proofErr w:type="spellEnd"/>
            <w:r w:rsidRPr="00F93CBF">
              <w:rPr>
                <w:sz w:val="28"/>
                <w:szCs w:val="28"/>
              </w:rPr>
              <w:t xml:space="preserve"> администрации района, ИКМО, ТИК Саракташского района, прокуратуре района</w:t>
            </w:r>
          </w:p>
        </w:tc>
      </w:tr>
    </w:tbl>
    <w:p w:rsidR="00165C9F" w:rsidRPr="00165C9F" w:rsidRDefault="00165C9F" w:rsidP="00165C9F">
      <w:pPr>
        <w:tabs>
          <w:tab w:val="left" w:pos="1590"/>
        </w:tabs>
      </w:pPr>
    </w:p>
    <w:sectPr w:rsidR="00165C9F" w:rsidRPr="0016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9F"/>
    <w:rsid w:val="00165C9F"/>
    <w:rsid w:val="003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51BC-F6E0-4F7C-B6B9-4EDD645B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9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2015-08-09T17:19:00Z</dcterms:created>
  <dcterms:modified xsi:type="dcterms:W3CDTF">2015-08-09T17:19:00Z</dcterms:modified>
</cp:coreProperties>
</file>