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25" w:rsidRDefault="005B5B25" w:rsidP="005B5B2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РОССИЙСКАЯ ФЕДЕРАЦИЯ</w:t>
      </w:r>
    </w:p>
    <w:p w:rsidR="005B5B25" w:rsidRDefault="005B5B25" w:rsidP="005B5B2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НОВОЧЕРКАССКОГО СЕЛЬСОВЕТА</w:t>
      </w:r>
    </w:p>
    <w:p w:rsidR="005B5B25" w:rsidRDefault="005B5B25" w:rsidP="005B5B25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5B5B25" w:rsidRDefault="005B5B25" w:rsidP="005B5B25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5B5B25" w:rsidRDefault="005B5B25" w:rsidP="005B5B25">
      <w:pPr>
        <w:jc w:val="center"/>
        <w:rPr>
          <w:szCs w:val="28"/>
        </w:rPr>
      </w:pPr>
    </w:p>
    <w:p w:rsidR="005B5B25" w:rsidRDefault="005B5B25" w:rsidP="005B5B2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РЕШЕНИЕ</w:t>
      </w:r>
    </w:p>
    <w:p w:rsidR="005B5B25" w:rsidRDefault="005B5B25" w:rsidP="005B5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шестого   заседания Совета </w:t>
      </w:r>
    </w:p>
    <w:p w:rsidR="005B5B25" w:rsidRDefault="005B5B25" w:rsidP="005B5B2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Новочеркасского сельсовета  второго созыва</w:t>
      </w:r>
    </w:p>
    <w:p w:rsidR="005B5B25" w:rsidRDefault="005B5B25" w:rsidP="005B5B2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>№ 155                                                                           от  3 марта 2014 года</w:t>
      </w:r>
    </w:p>
    <w:p w:rsidR="005B5B25" w:rsidRDefault="005B5B25" w:rsidP="005B5B2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5B5B25" w:rsidRDefault="005B5B25" w:rsidP="005B5B2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5B25" w:rsidRDefault="005B5B25" w:rsidP="005B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B5B25" w:rsidRDefault="005B5B25" w:rsidP="005B5B25">
      <w:pPr>
        <w:rPr>
          <w:sz w:val="28"/>
          <w:szCs w:val="28"/>
        </w:rPr>
      </w:pPr>
    </w:p>
    <w:p w:rsidR="005B5B25" w:rsidRDefault="005B5B25" w:rsidP="005B5B25">
      <w:pPr>
        <w:pStyle w:val="ConsPlusCell"/>
        <w:ind w:firstLine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 06.10.2003  № 131–ФЗ    «Об общих принципах организации местного самоуправления в Российской Федерации»,  от 22.11.1995 № 171 – ФЗ 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алкогольной продукции», 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 руководствуясь Уставом муниципального образования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Новочеркасский сельсовет Саракташского района Оренбургской области:</w:t>
      </w:r>
    </w:p>
    <w:p w:rsidR="005B5B25" w:rsidRDefault="005B5B25" w:rsidP="005B5B25">
      <w:pPr>
        <w:pStyle w:val="ConsPlusCell"/>
        <w:ind w:firstLine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Совет депутатов Новочеркасского сельсовета </w:t>
      </w:r>
    </w:p>
    <w:p w:rsidR="005B5B25" w:rsidRDefault="005B5B25" w:rsidP="005B5B25">
      <w:pPr>
        <w:pStyle w:val="ConsPlusCell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B5B25" w:rsidRDefault="005B5B25" w:rsidP="005B5B25">
      <w:pPr>
        <w:ind w:firstLine="900"/>
        <w:jc w:val="both"/>
        <w:rPr>
          <w:sz w:val="28"/>
          <w:szCs w:val="28"/>
        </w:rPr>
      </w:pPr>
    </w:p>
    <w:p w:rsidR="005B5B25" w:rsidRDefault="005B5B25" w:rsidP="005B5B25">
      <w:pPr>
        <w:pStyle w:val="ConsPlusCel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1. Не допускается розничная продажа алкогольной продукции на территории Новочеркасского сельсовета  Саракташского  района Оренбургской области в местах нахождения  организаций и (или) объектов, указанных в перечне  согласно приложению № 1.</w:t>
      </w:r>
    </w:p>
    <w:p w:rsidR="005B5B25" w:rsidRDefault="005B5B25" w:rsidP="005B5B25">
      <w:pPr>
        <w:ind w:firstLine="900"/>
        <w:jc w:val="both"/>
        <w:rPr>
          <w:color w:val="FF0000"/>
          <w:sz w:val="28"/>
          <w:szCs w:val="28"/>
        </w:rPr>
      </w:pPr>
    </w:p>
    <w:p w:rsidR="005B5B25" w:rsidRDefault="005B5B25" w:rsidP="005B5B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минимальное значение расстояния: </w:t>
      </w:r>
    </w:p>
    <w:p w:rsidR="005B5B25" w:rsidRDefault="005B5B25" w:rsidP="005B5B25">
      <w:pPr>
        <w:ind w:firstLine="900"/>
        <w:jc w:val="both"/>
        <w:rPr>
          <w:color w:val="000000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>
        <w:rPr>
          <w:sz w:val="28"/>
          <w:szCs w:val="28"/>
        </w:rPr>
        <w:t xml:space="preserve">от образовательных организаций до границ прилегающих территорий,  </w:t>
      </w:r>
      <w:r>
        <w:rPr>
          <w:color w:val="000000"/>
          <w:sz w:val="28"/>
          <w:szCs w:val="28"/>
        </w:rPr>
        <w:t xml:space="preserve">на которой не допускается розничная продажа алкогольной продукции, в размере </w:t>
      </w:r>
      <w:smartTag w:uri="urn:schemas-microsoft-com:office:smarttags" w:element="metricconverter">
        <w:smartTagPr>
          <w:attr w:name="ProductID" w:val="80 метров"/>
        </w:smartTagPr>
        <w:r>
          <w:rPr>
            <w:sz w:val="28"/>
            <w:szCs w:val="28"/>
          </w:rPr>
          <w:t>80</w:t>
        </w:r>
        <w:r>
          <w:rPr>
            <w:color w:val="000000"/>
            <w:sz w:val="28"/>
            <w:szCs w:val="28"/>
          </w:rPr>
          <w:t xml:space="preserve"> метров</w:t>
        </w:r>
      </w:smartTag>
      <w:r>
        <w:rPr>
          <w:color w:val="000000"/>
          <w:sz w:val="28"/>
          <w:szCs w:val="28"/>
        </w:rPr>
        <w:t>;</w:t>
      </w:r>
    </w:p>
    <w:p w:rsidR="005B5B25" w:rsidRDefault="005B5B25" w:rsidP="005B5B25">
      <w:pPr>
        <w:ind w:firstLine="900"/>
        <w:jc w:val="both"/>
        <w:rPr>
          <w:color w:val="000000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>
        <w:rPr>
          <w:sz w:val="28"/>
          <w:szCs w:val="28"/>
        </w:rPr>
        <w:t xml:space="preserve">от медицинских организаций до границ прилегающих территорий,  </w:t>
      </w:r>
      <w:r>
        <w:rPr>
          <w:color w:val="000000"/>
          <w:sz w:val="28"/>
          <w:szCs w:val="28"/>
        </w:rPr>
        <w:t xml:space="preserve">на которой не допускается розничная продажа алкогольной продукции,  в размере </w:t>
      </w:r>
      <w:smartTag w:uri="urn:schemas-microsoft-com:office:smarttags" w:element="metricconverter">
        <w:smartTagPr>
          <w:attr w:name="ProductID" w:val="15 метров"/>
        </w:smartTagPr>
        <w:r>
          <w:rPr>
            <w:color w:val="000000"/>
            <w:sz w:val="28"/>
            <w:szCs w:val="28"/>
          </w:rPr>
          <w:t>1</w:t>
        </w:r>
        <w:r w:rsidR="003F08AA">
          <w:rPr>
            <w:color w:val="000000"/>
            <w:sz w:val="28"/>
            <w:szCs w:val="28"/>
          </w:rPr>
          <w:t>5</w:t>
        </w:r>
        <w:r>
          <w:rPr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метров</w:t>
        </w:r>
      </w:smartTag>
      <w:r>
        <w:rPr>
          <w:color w:val="000000"/>
          <w:sz w:val="28"/>
          <w:szCs w:val="28"/>
        </w:rPr>
        <w:t>;</w:t>
      </w:r>
    </w:p>
    <w:p w:rsidR="005B5B25" w:rsidRDefault="005B5B25" w:rsidP="005B5B25">
      <w:pPr>
        <w:ind w:firstLine="900"/>
        <w:jc w:val="both"/>
        <w:rPr>
          <w:color w:val="00000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от мест массового скопления граждан до границ прилегающих территорий,  </w:t>
      </w:r>
      <w:r>
        <w:rPr>
          <w:color w:val="000000"/>
          <w:sz w:val="28"/>
          <w:szCs w:val="28"/>
        </w:rPr>
        <w:t xml:space="preserve">на которой не допускается розничная продажа алкогольной продукции, в размере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  <w:sz w:val="28"/>
            <w:szCs w:val="28"/>
          </w:rPr>
          <w:t>1</w:t>
        </w:r>
        <w:r w:rsidR="003F08AA">
          <w:rPr>
            <w:color w:val="000000"/>
            <w:sz w:val="28"/>
            <w:szCs w:val="28"/>
          </w:rPr>
          <w:t>0</w:t>
        </w:r>
        <w:r>
          <w:rPr>
            <w:color w:val="000000"/>
            <w:sz w:val="28"/>
            <w:szCs w:val="28"/>
          </w:rPr>
          <w:t xml:space="preserve"> метров</w:t>
        </w:r>
      </w:smartTag>
      <w:r>
        <w:rPr>
          <w:color w:val="000000"/>
          <w:sz w:val="28"/>
          <w:szCs w:val="28"/>
        </w:rPr>
        <w:t>;</w:t>
      </w:r>
    </w:p>
    <w:p w:rsidR="005B5B25" w:rsidRDefault="005B5B25" w:rsidP="005B5B25">
      <w:pPr>
        <w:ind w:firstLine="900"/>
        <w:jc w:val="both"/>
        <w:rPr>
          <w:color w:val="000000"/>
          <w:sz w:val="28"/>
          <w:szCs w:val="28"/>
        </w:rPr>
      </w:pPr>
    </w:p>
    <w:p w:rsidR="005B5B25" w:rsidRDefault="005B5B25" w:rsidP="005B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Определение расстояния </w:t>
      </w:r>
      <w:r w:rsidR="001B2D51">
        <w:rPr>
          <w:sz w:val="28"/>
          <w:szCs w:val="28"/>
        </w:rPr>
        <w:t xml:space="preserve">от организаций и (или) объектов, перечисленных в приложении № 1 </w:t>
      </w:r>
      <w:r w:rsidR="003551CF">
        <w:rPr>
          <w:sz w:val="28"/>
          <w:szCs w:val="28"/>
        </w:rPr>
        <w:t>к настоящему решению</w:t>
      </w:r>
      <w:r w:rsidR="0018674E">
        <w:rPr>
          <w:sz w:val="28"/>
          <w:szCs w:val="28"/>
        </w:rPr>
        <w:t xml:space="preserve">, до границ прилегающих территорий </w:t>
      </w:r>
      <w:r>
        <w:rPr>
          <w:sz w:val="28"/>
          <w:szCs w:val="28"/>
        </w:rPr>
        <w:t xml:space="preserve">осуществляется по прямой линии без учета естественных и искусственных ограждений от границы отведенного земельного участка, учтенного в государственном кадастре недвижимости на котором расположены организации или объекты, </w:t>
      </w:r>
      <w:r w:rsidR="004F3D52">
        <w:rPr>
          <w:sz w:val="28"/>
          <w:szCs w:val="28"/>
        </w:rPr>
        <w:t>на которых не допускается розничная продажа алкогольной продукции</w:t>
      </w:r>
      <w:r>
        <w:rPr>
          <w:sz w:val="28"/>
          <w:szCs w:val="28"/>
        </w:rPr>
        <w:t>.</w:t>
      </w:r>
    </w:p>
    <w:p w:rsidR="005B5B25" w:rsidRDefault="005B5B25" w:rsidP="005B5B25">
      <w:pPr>
        <w:ind w:firstLine="900"/>
        <w:rPr>
          <w:color w:val="000000"/>
          <w:sz w:val="28"/>
          <w:szCs w:val="28"/>
        </w:rPr>
      </w:pPr>
    </w:p>
    <w:p w:rsidR="005B5B25" w:rsidRDefault="005B5B25" w:rsidP="005B5B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>
        <w:rPr>
          <w:bCs/>
          <w:iCs/>
          <w:sz w:val="28"/>
          <w:szCs w:val="28"/>
        </w:rPr>
        <w:t>схемы границ прилегающих к организациям и (или) объектам территорий, на  которых не допускается розничная  продажа алкогольной продукции на территории Новочеркасского сельсовета Саракташского района Оренбургской области согласно приложению №</w:t>
      </w:r>
      <w:r w:rsidR="009E5A5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</w:p>
    <w:p w:rsidR="005B5B25" w:rsidRDefault="005B5B25" w:rsidP="005B5B25">
      <w:pPr>
        <w:ind w:firstLine="900"/>
        <w:jc w:val="both"/>
        <w:rPr>
          <w:sz w:val="28"/>
          <w:szCs w:val="28"/>
        </w:rPr>
      </w:pPr>
    </w:p>
    <w:p w:rsidR="005B5B25" w:rsidRDefault="005B5B25" w:rsidP="005B5B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pacing w:val="-1"/>
          <w:w w:val="101"/>
          <w:sz w:val="28"/>
          <w:szCs w:val="28"/>
        </w:rPr>
        <w:t>Настоящее решение  вступает в силу после обнародования и подлежит размещению на сайте муниципального образования</w:t>
      </w:r>
      <w:r w:rsidR="004D795A">
        <w:rPr>
          <w:color w:val="000000"/>
          <w:spacing w:val="-1"/>
          <w:w w:val="101"/>
          <w:sz w:val="28"/>
          <w:szCs w:val="28"/>
        </w:rPr>
        <w:t>.</w:t>
      </w:r>
      <w:r>
        <w:rPr>
          <w:color w:val="000000"/>
          <w:spacing w:val="-1"/>
          <w:w w:val="101"/>
          <w:sz w:val="28"/>
          <w:szCs w:val="28"/>
        </w:rPr>
        <w:t xml:space="preserve"> </w:t>
      </w:r>
    </w:p>
    <w:p w:rsidR="005B5B25" w:rsidRDefault="005B5B25" w:rsidP="005B5B25">
      <w:pPr>
        <w:outlineLvl w:val="0"/>
        <w:rPr>
          <w:szCs w:val="20"/>
        </w:rPr>
      </w:pPr>
      <w:r>
        <w:rPr>
          <w:color w:val="000000"/>
          <w:spacing w:val="-1"/>
          <w:w w:val="101"/>
          <w:sz w:val="28"/>
          <w:szCs w:val="28"/>
        </w:rPr>
        <w:t xml:space="preserve">             </w:t>
      </w:r>
      <w:r>
        <w:rPr>
          <w:szCs w:val="28"/>
        </w:rPr>
        <w:t xml:space="preserve"> </w:t>
      </w:r>
    </w:p>
    <w:p w:rsidR="005B5B25" w:rsidRDefault="005B5B25" w:rsidP="005B5B25">
      <w:pPr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           6</w:t>
      </w:r>
      <w:r>
        <w:rPr>
          <w:sz w:val="28"/>
          <w:szCs w:val="28"/>
        </w:rPr>
        <w:t>.  Контроль за исполнением настоящего решения возложить на постоянную планово-бюджетную комиссию (Закиров Р.Г.).</w:t>
      </w:r>
    </w:p>
    <w:p w:rsidR="005B5B25" w:rsidRDefault="005B5B25" w:rsidP="005B5B25">
      <w:pPr>
        <w:jc w:val="both"/>
        <w:outlineLvl w:val="0"/>
        <w:rPr>
          <w:color w:val="000000"/>
          <w:spacing w:val="-1"/>
          <w:w w:val="101"/>
          <w:sz w:val="28"/>
          <w:szCs w:val="28"/>
        </w:rPr>
      </w:pPr>
    </w:p>
    <w:p w:rsidR="005B5B25" w:rsidRDefault="005B5B25" w:rsidP="005B5B25">
      <w:pPr>
        <w:jc w:val="both"/>
        <w:outlineLvl w:val="0"/>
        <w:rPr>
          <w:color w:val="000000"/>
          <w:spacing w:val="-1"/>
          <w:w w:val="101"/>
          <w:sz w:val="28"/>
          <w:szCs w:val="28"/>
        </w:rPr>
      </w:pPr>
    </w:p>
    <w:p w:rsidR="005B5B25" w:rsidRDefault="005B5B25" w:rsidP="005B5B25">
      <w:pPr>
        <w:jc w:val="both"/>
        <w:outlineLvl w:val="0"/>
        <w:rPr>
          <w:color w:val="000000"/>
          <w:spacing w:val="-1"/>
          <w:w w:val="101"/>
          <w:sz w:val="28"/>
          <w:szCs w:val="28"/>
        </w:rPr>
      </w:pPr>
    </w:p>
    <w:p w:rsidR="005B5B25" w:rsidRDefault="005B5B25" w:rsidP="005B5B25">
      <w:pPr>
        <w:jc w:val="both"/>
        <w:outlineLvl w:val="0"/>
        <w:rPr>
          <w:color w:val="000000"/>
          <w:spacing w:val="-1"/>
          <w:w w:val="101"/>
          <w:sz w:val="28"/>
          <w:szCs w:val="28"/>
        </w:rPr>
      </w:pPr>
    </w:p>
    <w:p w:rsidR="005B5B25" w:rsidRDefault="005B5B25" w:rsidP="005B5B25">
      <w:pPr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Глава сельсовета                                                               Н.Ф.Суюндуков               </w:t>
      </w:r>
    </w:p>
    <w:p w:rsidR="005B5B25" w:rsidRDefault="005B5B25" w:rsidP="005B5B25">
      <w:pPr>
        <w:jc w:val="both"/>
        <w:rPr>
          <w:sz w:val="28"/>
          <w:szCs w:val="28"/>
        </w:rPr>
      </w:pPr>
    </w:p>
    <w:p w:rsidR="005B5B25" w:rsidRDefault="005B5B25" w:rsidP="005B5B25">
      <w:pPr>
        <w:jc w:val="both"/>
        <w:rPr>
          <w:sz w:val="28"/>
          <w:szCs w:val="28"/>
        </w:rPr>
      </w:pPr>
    </w:p>
    <w:p w:rsidR="005B5B25" w:rsidRDefault="005B5B25" w:rsidP="005B5B25">
      <w:pPr>
        <w:jc w:val="both"/>
        <w:rPr>
          <w:sz w:val="28"/>
          <w:szCs w:val="28"/>
        </w:rPr>
      </w:pPr>
    </w:p>
    <w:p w:rsidR="005B5B25" w:rsidRDefault="005B5B25" w:rsidP="005B5B25">
      <w:pPr>
        <w:jc w:val="both"/>
        <w:rPr>
          <w:sz w:val="28"/>
          <w:szCs w:val="28"/>
        </w:rPr>
      </w:pPr>
    </w:p>
    <w:p w:rsidR="005B5B25" w:rsidRDefault="005B5B25" w:rsidP="005B5B25">
      <w:pPr>
        <w:jc w:val="both"/>
        <w:rPr>
          <w:sz w:val="28"/>
          <w:szCs w:val="28"/>
        </w:rPr>
      </w:pPr>
    </w:p>
    <w:p w:rsidR="005B5B25" w:rsidRDefault="005B5B25" w:rsidP="005B5B25">
      <w:pPr>
        <w:jc w:val="both"/>
        <w:rPr>
          <w:sz w:val="28"/>
          <w:szCs w:val="28"/>
        </w:rPr>
      </w:pP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B5B25" w:rsidRDefault="005B5B25" w:rsidP="005B5B25">
      <w:pPr>
        <w:rPr>
          <w:sz w:val="28"/>
          <w:szCs w:val="28"/>
        </w:rPr>
      </w:pPr>
    </w:p>
    <w:p w:rsidR="004C7652" w:rsidRDefault="004C7652" w:rsidP="005B5B25">
      <w:pPr>
        <w:rPr>
          <w:sz w:val="28"/>
          <w:szCs w:val="28"/>
        </w:rPr>
      </w:pPr>
    </w:p>
    <w:p w:rsidR="004C7652" w:rsidRDefault="004C7652" w:rsidP="005B5B25">
      <w:pPr>
        <w:rPr>
          <w:sz w:val="28"/>
          <w:szCs w:val="28"/>
        </w:rPr>
      </w:pPr>
    </w:p>
    <w:p w:rsidR="004C7652" w:rsidRDefault="004C7652" w:rsidP="005B5B25">
      <w:pPr>
        <w:rPr>
          <w:sz w:val="28"/>
          <w:szCs w:val="28"/>
        </w:rPr>
      </w:pPr>
    </w:p>
    <w:p w:rsidR="004C7652" w:rsidRDefault="004C7652" w:rsidP="005B5B25">
      <w:pPr>
        <w:rPr>
          <w:sz w:val="28"/>
          <w:szCs w:val="28"/>
        </w:rPr>
      </w:pPr>
    </w:p>
    <w:p w:rsidR="004C7652" w:rsidRDefault="004C7652" w:rsidP="005B5B25">
      <w:pPr>
        <w:rPr>
          <w:sz w:val="28"/>
          <w:szCs w:val="28"/>
        </w:rPr>
      </w:pPr>
    </w:p>
    <w:p w:rsidR="004C7652" w:rsidRDefault="004C7652" w:rsidP="005B5B25">
      <w:pPr>
        <w:rPr>
          <w:sz w:val="28"/>
          <w:szCs w:val="28"/>
        </w:rPr>
      </w:pPr>
    </w:p>
    <w:p w:rsidR="006A3F0A" w:rsidRDefault="006A3F0A" w:rsidP="005B5B25">
      <w:pPr>
        <w:rPr>
          <w:sz w:val="28"/>
          <w:szCs w:val="28"/>
        </w:rPr>
      </w:pPr>
    </w:p>
    <w:p w:rsidR="006A3F0A" w:rsidRDefault="006A3F0A" w:rsidP="005B5B25">
      <w:pPr>
        <w:rPr>
          <w:sz w:val="28"/>
          <w:szCs w:val="28"/>
        </w:rPr>
      </w:pPr>
    </w:p>
    <w:p w:rsidR="006A3F0A" w:rsidRDefault="006A3F0A" w:rsidP="005B5B25">
      <w:pPr>
        <w:rPr>
          <w:sz w:val="28"/>
          <w:szCs w:val="28"/>
        </w:rPr>
      </w:pPr>
    </w:p>
    <w:p w:rsidR="004C7652" w:rsidRDefault="004C7652" w:rsidP="005B5B25">
      <w:pPr>
        <w:rPr>
          <w:sz w:val="28"/>
          <w:szCs w:val="28"/>
        </w:rPr>
      </w:pP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депутатов </w:t>
      </w: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№ 155  от 03.03.2014 г                                                                                                                                </w:t>
      </w: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Перечень</w:t>
      </w: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Мест нахождения организаций и (или) объектов, на которых не</w:t>
      </w:r>
    </w:p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допускается розничная продажа алкогольной продукции</w:t>
      </w:r>
    </w:p>
    <w:p w:rsidR="005B5B25" w:rsidRDefault="005B5B25" w:rsidP="005B5B25"/>
    <w:p w:rsidR="005B5B25" w:rsidRDefault="005B5B25" w:rsidP="005B5B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4422"/>
      </w:tblGrid>
      <w:tr w:rsidR="005B5B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</w:p>
        </w:tc>
      </w:tr>
      <w:tr w:rsidR="005B5B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«Островнинская  основная общеобразовательная школа»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462126 Оренбургская область,  Саракташский район, с.Островное, ул. Лабужского, 8</w:t>
            </w:r>
          </w:p>
        </w:tc>
      </w:tr>
      <w:tr w:rsidR="005B5B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Медицинские организации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</w:p>
        </w:tc>
      </w:tr>
      <w:tr w:rsidR="005B5B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Камышинский ФАП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462127 Оренбургская область, Саракташский район, с.Камышино, ул. Школьная, 9 – 1</w:t>
            </w:r>
          </w:p>
        </w:tc>
      </w:tr>
      <w:tr w:rsidR="005B5B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876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5B5B25">
              <w:rPr>
                <w:b/>
                <w:sz w:val="28"/>
                <w:szCs w:val="28"/>
              </w:rPr>
              <w:t>еста массового скопления граждан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</w:p>
        </w:tc>
      </w:tr>
      <w:tr w:rsidR="005B5B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41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у здания </w:t>
            </w:r>
            <w:r w:rsidR="005B5B25">
              <w:rPr>
                <w:sz w:val="28"/>
                <w:szCs w:val="28"/>
              </w:rPr>
              <w:t>Новочеркасск</w:t>
            </w:r>
            <w:r w:rsidR="001F03D6">
              <w:rPr>
                <w:sz w:val="28"/>
                <w:szCs w:val="28"/>
              </w:rPr>
              <w:t>ого</w:t>
            </w:r>
            <w:r w:rsidR="005B5B25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462124 Оренбургская область, Саракташский район, с.Новочеркасск, ул. Парковая, 1</w:t>
            </w:r>
          </w:p>
        </w:tc>
      </w:tr>
      <w:tr w:rsidR="005B5B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6" w:rsidRDefault="0041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  <w:r w:rsidR="008450C2">
              <w:rPr>
                <w:sz w:val="28"/>
                <w:szCs w:val="28"/>
              </w:rPr>
              <w:t xml:space="preserve"> у здания</w:t>
            </w:r>
          </w:p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Красногорск</w:t>
            </w:r>
            <w:r w:rsidR="001F03D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462125 Оренбургская область, Саракташский район, с.Красногор, ул.Оренбургская, 2</w:t>
            </w:r>
          </w:p>
        </w:tc>
      </w:tr>
      <w:tr w:rsidR="005B5B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6" w:rsidRDefault="0084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  <w:r w:rsidR="001F03D6">
              <w:rPr>
                <w:sz w:val="28"/>
                <w:szCs w:val="28"/>
              </w:rPr>
              <w:t xml:space="preserve"> у здания</w:t>
            </w:r>
          </w:p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Камышинск</w:t>
            </w:r>
            <w:r w:rsidR="001F03D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</w:t>
            </w:r>
            <w:r w:rsidR="00F40D3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клуб</w:t>
            </w:r>
            <w:r w:rsidR="00F40D33">
              <w:rPr>
                <w:sz w:val="28"/>
                <w:szCs w:val="28"/>
              </w:rPr>
              <w:t>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5" w:rsidRDefault="005B5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462127 Оренбургская область, Саракташский район, с.Камышино, ул.Школьная, 9 - 5</w:t>
            </w:r>
          </w:p>
        </w:tc>
      </w:tr>
    </w:tbl>
    <w:p w:rsidR="005B5B25" w:rsidRDefault="005B5B25" w:rsidP="005B5B25"/>
    <w:p w:rsidR="005B5B25" w:rsidRDefault="005B5B25" w:rsidP="005B5B25"/>
    <w:p w:rsidR="005B5B25" w:rsidRDefault="005B5B25" w:rsidP="005B5B25"/>
    <w:p w:rsidR="005B5B25" w:rsidRDefault="005B5B25" w:rsidP="005B5B25"/>
    <w:p w:rsidR="005B5B25" w:rsidRDefault="005B5B25" w:rsidP="005B5B25"/>
    <w:p w:rsidR="005B5B25" w:rsidRDefault="005B5B25" w:rsidP="005B5B25"/>
    <w:p w:rsidR="005B5B25" w:rsidRDefault="005B5B25" w:rsidP="005B5B25"/>
    <w:p w:rsidR="005B5B25" w:rsidRDefault="005B5B25" w:rsidP="005B5B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514AA" w:rsidRDefault="009A73AC" w:rsidP="009A73AC">
      <w:pPr>
        <w:rPr>
          <w:sz w:val="28"/>
          <w:szCs w:val="28"/>
        </w:rPr>
        <w:sectPr w:rsidR="008514AA" w:rsidSect="00AB79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</w:t>
      </w:r>
    </w:p>
    <w:p w:rsidR="009A73AC" w:rsidRDefault="009A73AC" w:rsidP="009A73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8514AA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Приложение № 2</w:t>
      </w:r>
    </w:p>
    <w:p w:rsidR="009A73AC" w:rsidRDefault="009A73AC" w:rsidP="009A7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514A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к решению Совета депутатов</w:t>
      </w:r>
    </w:p>
    <w:p w:rsidR="00770BB6" w:rsidRDefault="009A73AC" w:rsidP="009A7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514A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№ 155 от 03.03.2014 г         </w:t>
      </w:r>
    </w:p>
    <w:p w:rsidR="00D42332" w:rsidRDefault="00D42332" w:rsidP="009A73AC">
      <w:pPr>
        <w:rPr>
          <w:sz w:val="28"/>
          <w:szCs w:val="28"/>
        </w:rPr>
      </w:pPr>
    </w:p>
    <w:p w:rsidR="00265F8A" w:rsidRDefault="00265F8A" w:rsidP="00265F8A">
      <w:pPr>
        <w:tabs>
          <w:tab w:val="left" w:pos="651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Схема</w:t>
      </w:r>
    </w:p>
    <w:p w:rsidR="00265F8A" w:rsidRDefault="00265F8A" w:rsidP="00265F8A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 xml:space="preserve">   границ прилегающих к образовательной организации территории, на которой не допускается розничная продажа</w:t>
      </w:r>
    </w:p>
    <w:p w:rsidR="00265F8A" w:rsidRDefault="00265F8A" w:rsidP="00265F8A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алкогольной продукции (МОБУ «Островнинская основная общеобразовательная школа», расположенное по адресу:</w:t>
      </w:r>
    </w:p>
    <w:p w:rsidR="00265F8A" w:rsidRDefault="00265F8A" w:rsidP="00265F8A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Оренбургская область, Саракташский район, с.Островное, ул.Лабужского, 8)</w:t>
      </w:r>
    </w:p>
    <w:p w:rsidR="00265F8A" w:rsidRDefault="00265F8A" w:rsidP="00265F8A">
      <w:pPr>
        <w:tabs>
          <w:tab w:val="left" w:pos="6510"/>
        </w:tabs>
      </w:pPr>
    </w:p>
    <w:p w:rsidR="00265F8A" w:rsidRDefault="00265F8A" w:rsidP="00265F8A"/>
    <w:p w:rsidR="00265F8A" w:rsidRDefault="00FE3B80" w:rsidP="00265F8A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-1288415</wp:posOffset>
            </wp:positionV>
            <wp:extent cx="4340225" cy="7592060"/>
            <wp:effectExtent l="145733" t="254317" r="148907" b="244158"/>
            <wp:wrapTight wrapText="bothSides">
              <wp:wrapPolygon edited="0">
                <wp:start x="-56" y="21733"/>
                <wp:lineTo x="19796" y="21706"/>
                <wp:lineTo x="22824" y="21594"/>
                <wp:lineTo x="21609" y="10831"/>
                <wp:lineTo x="22744" y="10789"/>
                <wp:lineTo x="21608" y="729"/>
                <wp:lineTo x="21516" y="-82"/>
                <wp:lineTo x="6696" y="-78"/>
                <wp:lineTo x="623" y="-17"/>
                <wp:lineTo x="-85" y="7178"/>
                <wp:lineTo x="-79" y="7232"/>
                <wp:lineTo x="-84" y="20647"/>
                <wp:lineTo x="-172" y="20705"/>
                <wp:lineTo x="-56" y="21733"/>
              </wp:wrapPolygon>
            </wp:wrapTight>
            <wp:docPr id="12" name="Рисунок 12" descr="6EDBB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EDBB4D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8" t="41656" r="37100" b="17308"/>
                    <a:stretch>
                      <a:fillRect/>
                    </a:stretch>
                  </pic:blipFill>
                  <pic:spPr bwMode="auto">
                    <a:xfrm rot="5621603">
                      <a:off x="0" y="0"/>
                      <a:ext cx="4340225" cy="759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D42332" w:rsidRDefault="00D42332" w:rsidP="009A73AC">
      <w:pPr>
        <w:rPr>
          <w:sz w:val="28"/>
          <w:szCs w:val="28"/>
        </w:rPr>
      </w:pPr>
    </w:p>
    <w:p w:rsidR="00C91C95" w:rsidRDefault="00FE3B80" w:rsidP="00C91C95">
      <w:pPr>
        <w:tabs>
          <w:tab w:val="left" w:pos="87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1092200</wp:posOffset>
            </wp:positionV>
            <wp:extent cx="8115300" cy="4165600"/>
            <wp:effectExtent l="0" t="0" r="0" b="6350"/>
            <wp:wrapTight wrapText="bothSides">
              <wp:wrapPolygon edited="0">
                <wp:start x="0" y="0"/>
                <wp:lineTo x="0" y="21534"/>
                <wp:lineTo x="21549" y="21534"/>
                <wp:lineTo x="21549" y="0"/>
                <wp:lineTo x="0" y="0"/>
              </wp:wrapPolygon>
            </wp:wrapTight>
            <wp:docPr id="11" name="Рисунок 11" descr="C2E06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2E0678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6" t="38362" b="15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1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C95">
        <w:rPr>
          <w:sz w:val="28"/>
          <w:szCs w:val="28"/>
        </w:rPr>
        <w:t xml:space="preserve">                                                                                        Схема</w:t>
      </w:r>
    </w:p>
    <w:p w:rsidR="00C91C95" w:rsidRDefault="00C91C95" w:rsidP="00C91C95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границ прилегающих к медицинской организации территории, на которой не допускается розничная продажа</w:t>
      </w:r>
    </w:p>
    <w:p w:rsidR="00C91C95" w:rsidRDefault="00C91C95" w:rsidP="00C91C95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алкогольной продукции (Камышинский ФАП, расположенный по адресу:</w:t>
      </w:r>
    </w:p>
    <w:p w:rsidR="00C91C95" w:rsidRDefault="00C91C95" w:rsidP="00C91C95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Оренбургская область, Саракташский район, с.Камышино, ул.Школьная, 9-1)</w:t>
      </w:r>
    </w:p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C91C95" w:rsidRDefault="00C91C95" w:rsidP="00C91C95"/>
    <w:p w:rsidR="00D42332" w:rsidRDefault="00D42332" w:rsidP="00673E00"/>
    <w:p w:rsidR="00052116" w:rsidRDefault="00052116" w:rsidP="00052116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</w:t>
      </w:r>
      <w:r>
        <w:rPr>
          <w:sz w:val="28"/>
          <w:szCs w:val="28"/>
        </w:rPr>
        <w:t>Схема</w:t>
      </w:r>
    </w:p>
    <w:p w:rsidR="00052116" w:rsidRDefault="00052116" w:rsidP="00052116">
      <w:pPr>
        <w:rPr>
          <w:sz w:val="28"/>
          <w:szCs w:val="28"/>
        </w:rPr>
      </w:pPr>
      <w:r>
        <w:rPr>
          <w:sz w:val="28"/>
          <w:szCs w:val="28"/>
        </w:rPr>
        <w:t>границ прилегающих к местам массового скопления граждан территории, на которой не допускается розничная</w:t>
      </w:r>
    </w:p>
    <w:p w:rsidR="00052116" w:rsidRDefault="00052116" w:rsidP="00052116">
      <w:pPr>
        <w:rPr>
          <w:sz w:val="28"/>
          <w:szCs w:val="28"/>
        </w:rPr>
      </w:pPr>
      <w:r>
        <w:rPr>
          <w:sz w:val="28"/>
          <w:szCs w:val="28"/>
        </w:rPr>
        <w:t xml:space="preserve">     продажа алкогольной продукции (Красногорский сельский Дом Культуры, расположенный по адресу:</w:t>
      </w:r>
    </w:p>
    <w:p w:rsidR="00052116" w:rsidRDefault="00052116" w:rsidP="000521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Оренбургская область, Саракташский район, с.Красногор, ул.Оренбургская, 2)</w:t>
      </w: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FE3B80" w:rsidP="0005211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120650</wp:posOffset>
            </wp:positionV>
            <wp:extent cx="8115300" cy="4515485"/>
            <wp:effectExtent l="0" t="0" r="0" b="0"/>
            <wp:wrapTight wrapText="bothSides">
              <wp:wrapPolygon edited="0">
                <wp:start x="0" y="0"/>
                <wp:lineTo x="0" y="21506"/>
                <wp:lineTo x="21549" y="21506"/>
                <wp:lineTo x="21549" y="0"/>
                <wp:lineTo x="0" y="0"/>
              </wp:wrapPolygon>
            </wp:wrapTight>
            <wp:docPr id="13" name="Рисунок 13" descr="38818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8818D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02" r="63609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51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2116" w:rsidRDefault="00052116" w:rsidP="00052116">
      <w:pPr>
        <w:rPr>
          <w:sz w:val="28"/>
          <w:szCs w:val="28"/>
        </w:rPr>
      </w:pPr>
    </w:p>
    <w:p w:rsidR="000543F2" w:rsidRDefault="000543F2" w:rsidP="000543F2"/>
    <w:p w:rsidR="00D42332" w:rsidRDefault="00D42332" w:rsidP="00673E00"/>
    <w:p w:rsidR="00D42332" w:rsidRDefault="00D42332" w:rsidP="00673E00"/>
    <w:p w:rsidR="00D42332" w:rsidRDefault="00D42332" w:rsidP="00673E00"/>
    <w:p w:rsidR="00D42332" w:rsidRDefault="00D42332" w:rsidP="00673E00"/>
    <w:p w:rsidR="00D42332" w:rsidRDefault="00D42332" w:rsidP="00673E00"/>
    <w:p w:rsidR="00D42332" w:rsidRDefault="00D42332" w:rsidP="00673E00"/>
    <w:p w:rsidR="00F575A2" w:rsidRDefault="00052116" w:rsidP="00F575A2">
      <w:r>
        <w:rPr>
          <w:sz w:val="28"/>
          <w:szCs w:val="28"/>
        </w:rPr>
        <w:lastRenderedPageBreak/>
        <w:t xml:space="preserve">   </w:t>
      </w:r>
      <w:r w:rsidR="00F575A2">
        <w:rPr>
          <w:sz w:val="28"/>
          <w:szCs w:val="28"/>
        </w:rPr>
        <w:t xml:space="preserve">                                                                                         Схема</w:t>
      </w:r>
      <w:r w:rsidR="00F575A2">
        <w:tab/>
      </w:r>
    </w:p>
    <w:p w:rsidR="00F575A2" w:rsidRDefault="00F575A2" w:rsidP="00F57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границ прилегающих к местам массового скопления граждан территории, на которой не допускается</w:t>
      </w:r>
    </w:p>
    <w:p w:rsidR="00F575A2" w:rsidRDefault="00F575A2" w:rsidP="00F57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розничная продажа алкогольной продукции (Камышинский сельский клуб, расположенный </w:t>
      </w:r>
    </w:p>
    <w:p w:rsidR="00F575A2" w:rsidRDefault="00F575A2" w:rsidP="00F57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 адресу: Оренбургская область, Саракташский район, с.Камышино, ул.Школьная, 9-5)</w:t>
      </w:r>
    </w:p>
    <w:p w:rsidR="00F575A2" w:rsidRDefault="00FE3B80" w:rsidP="00F575A2">
      <w:pPr>
        <w:tabs>
          <w:tab w:val="left" w:pos="10470"/>
        </w:tabs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1371600</wp:posOffset>
            </wp:positionV>
            <wp:extent cx="8686800" cy="4114800"/>
            <wp:effectExtent l="0" t="0" r="0" b="0"/>
            <wp:wrapTight wrapText="bothSides">
              <wp:wrapPolygon edited="0">
                <wp:start x="0" y="0"/>
                <wp:lineTo x="0" y="21500"/>
                <wp:lineTo x="21458" y="21500"/>
                <wp:lineTo x="21458" y="0"/>
                <wp:lineTo x="0" y="0"/>
              </wp:wrapPolygon>
            </wp:wrapTight>
            <wp:docPr id="10" name="Рисунок 10" descr="5AA79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AA79CC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9" t="42375" r="-662" b="19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F575A2" w:rsidRDefault="00F575A2" w:rsidP="00F575A2"/>
    <w:p w:rsidR="00D42332" w:rsidRDefault="00D42332" w:rsidP="00673E00"/>
    <w:p w:rsidR="00673E00" w:rsidRDefault="00FE3B80" w:rsidP="00673E00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1796415</wp:posOffset>
            </wp:positionV>
            <wp:extent cx="68580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540" y="21485"/>
                <wp:lineTo x="21540" y="0"/>
                <wp:lineTo x="0" y="0"/>
              </wp:wrapPolygon>
            </wp:wrapTight>
            <wp:docPr id="9" name="Рисунок 9" descr="BC06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C0600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7" t="26489" r="42215" b="3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00">
        <w:t xml:space="preserve">                                                                                                             </w:t>
      </w:r>
      <w:r w:rsidR="00673E00">
        <w:rPr>
          <w:sz w:val="28"/>
          <w:szCs w:val="28"/>
        </w:rPr>
        <w:t>Схема</w:t>
      </w:r>
    </w:p>
    <w:p w:rsidR="00673E00" w:rsidRDefault="00673E00" w:rsidP="00673E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границ прилегающих к местам массового скопления граждан территории, на которой не допускается</w:t>
      </w:r>
    </w:p>
    <w:p w:rsidR="00673E00" w:rsidRDefault="00673E00" w:rsidP="00673E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розничная продажа алкогольной продукции (Новочеркасский сельский Дом Культуры, расположенный </w:t>
      </w:r>
    </w:p>
    <w:p w:rsidR="00673E00" w:rsidRDefault="00673E00" w:rsidP="00673E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 адресу: Оренбургская область, Саракташский район, с.Новочеркасск, ул.Парковая, 1)</w:t>
      </w:r>
    </w:p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673E00" w:rsidRDefault="00673E00" w:rsidP="00673E00"/>
    <w:p w:rsidR="00770BB6" w:rsidRDefault="00770BB6" w:rsidP="009A73AC">
      <w:pPr>
        <w:rPr>
          <w:sz w:val="28"/>
          <w:szCs w:val="28"/>
        </w:rPr>
      </w:pPr>
    </w:p>
    <w:p w:rsidR="00770BB6" w:rsidRDefault="00770BB6" w:rsidP="009A73AC">
      <w:pPr>
        <w:rPr>
          <w:sz w:val="28"/>
          <w:szCs w:val="28"/>
        </w:rPr>
      </w:pPr>
    </w:p>
    <w:p w:rsidR="009A73AC" w:rsidRDefault="009A73AC" w:rsidP="009A7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9A73AC" w:rsidSect="008514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25"/>
    <w:rsid w:val="00016138"/>
    <w:rsid w:val="000323C3"/>
    <w:rsid w:val="00035890"/>
    <w:rsid w:val="00052116"/>
    <w:rsid w:val="000543F2"/>
    <w:rsid w:val="00082124"/>
    <w:rsid w:val="00111F10"/>
    <w:rsid w:val="00121419"/>
    <w:rsid w:val="00137FCA"/>
    <w:rsid w:val="0018674E"/>
    <w:rsid w:val="001B2D51"/>
    <w:rsid w:val="001B6575"/>
    <w:rsid w:val="001F03D6"/>
    <w:rsid w:val="00234CFE"/>
    <w:rsid w:val="002570B9"/>
    <w:rsid w:val="00265F8A"/>
    <w:rsid w:val="00271774"/>
    <w:rsid w:val="00282497"/>
    <w:rsid w:val="002E7955"/>
    <w:rsid w:val="00331A46"/>
    <w:rsid w:val="003551CF"/>
    <w:rsid w:val="003912D1"/>
    <w:rsid w:val="00397A39"/>
    <w:rsid w:val="003F08AA"/>
    <w:rsid w:val="003F73B0"/>
    <w:rsid w:val="00411452"/>
    <w:rsid w:val="0041176D"/>
    <w:rsid w:val="004372C6"/>
    <w:rsid w:val="004463AE"/>
    <w:rsid w:val="004C7652"/>
    <w:rsid w:val="004D4F5F"/>
    <w:rsid w:val="004D795A"/>
    <w:rsid w:val="004E00D0"/>
    <w:rsid w:val="004F3D52"/>
    <w:rsid w:val="00542766"/>
    <w:rsid w:val="005B5B25"/>
    <w:rsid w:val="00603657"/>
    <w:rsid w:val="00673E00"/>
    <w:rsid w:val="006A3F0A"/>
    <w:rsid w:val="00770BB6"/>
    <w:rsid w:val="007A2F8B"/>
    <w:rsid w:val="007B4D82"/>
    <w:rsid w:val="007C40CE"/>
    <w:rsid w:val="00802D9B"/>
    <w:rsid w:val="008450C2"/>
    <w:rsid w:val="008514AA"/>
    <w:rsid w:val="00874621"/>
    <w:rsid w:val="00876067"/>
    <w:rsid w:val="008774CC"/>
    <w:rsid w:val="008A43A8"/>
    <w:rsid w:val="008B4E9B"/>
    <w:rsid w:val="008C1A13"/>
    <w:rsid w:val="008F27B8"/>
    <w:rsid w:val="00951F13"/>
    <w:rsid w:val="00990926"/>
    <w:rsid w:val="009A73AC"/>
    <w:rsid w:val="009E5A59"/>
    <w:rsid w:val="00A17BFE"/>
    <w:rsid w:val="00A31CEC"/>
    <w:rsid w:val="00A4743A"/>
    <w:rsid w:val="00A7118F"/>
    <w:rsid w:val="00AB79B2"/>
    <w:rsid w:val="00AF345E"/>
    <w:rsid w:val="00B71B7F"/>
    <w:rsid w:val="00B85E0F"/>
    <w:rsid w:val="00C51E1B"/>
    <w:rsid w:val="00C56CC1"/>
    <w:rsid w:val="00C87F32"/>
    <w:rsid w:val="00C91C95"/>
    <w:rsid w:val="00CD54BE"/>
    <w:rsid w:val="00CD76A1"/>
    <w:rsid w:val="00D42332"/>
    <w:rsid w:val="00DA2258"/>
    <w:rsid w:val="00DC283C"/>
    <w:rsid w:val="00DD305C"/>
    <w:rsid w:val="00DE67A8"/>
    <w:rsid w:val="00DF65FB"/>
    <w:rsid w:val="00E404FD"/>
    <w:rsid w:val="00E420B8"/>
    <w:rsid w:val="00E73BD5"/>
    <w:rsid w:val="00EC646F"/>
    <w:rsid w:val="00EE3EF2"/>
    <w:rsid w:val="00F210E9"/>
    <w:rsid w:val="00F40D33"/>
    <w:rsid w:val="00F575A2"/>
    <w:rsid w:val="00F972E0"/>
    <w:rsid w:val="00FC291D"/>
    <w:rsid w:val="00FE3B80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1885-546B-4786-96EC-AFBF2D0D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25"/>
    <w:rPr>
      <w:sz w:val="24"/>
      <w:szCs w:val="24"/>
    </w:rPr>
  </w:style>
  <w:style w:type="paragraph" w:styleId="1">
    <w:name w:val="heading 1"/>
    <w:basedOn w:val="a"/>
    <w:next w:val="a"/>
    <w:qFormat/>
    <w:rsid w:val="005B5B2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5B25"/>
    <w:pPr>
      <w:spacing w:before="100" w:beforeAutospacing="1" w:after="100" w:afterAutospacing="1"/>
    </w:pPr>
    <w:rPr>
      <w:rFonts w:eastAsia="Calibri"/>
    </w:rPr>
  </w:style>
  <w:style w:type="paragraph" w:customStyle="1" w:styleId="ConsPlusCell">
    <w:name w:val="ConsPlusCell"/>
    <w:rsid w:val="005B5B2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2015-09-11T05:24:00Z</dcterms:created>
  <dcterms:modified xsi:type="dcterms:W3CDTF">2015-09-11T05:24:00Z</dcterms:modified>
</cp:coreProperties>
</file>